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9"/>
        <w:tblpPr w:leftFromText="142" w:rightFromText="142" w:vertAnchor="text" w:horzAnchor="margin" w:tblpY="-40"/>
        <w:tblW w:w="0" w:type="auto"/>
        <w:tblLook w:val="04A0" w:firstRow="1" w:lastRow="0" w:firstColumn="1" w:lastColumn="0" w:noHBand="0" w:noVBand="1"/>
      </w:tblPr>
      <w:tblGrid>
        <w:gridCol w:w="1271"/>
        <w:gridCol w:w="7223"/>
      </w:tblGrid>
      <w:tr w:rsidR="00E9277F" w14:paraId="2900E073" w14:textId="77777777" w:rsidTr="00E9277F">
        <w:tc>
          <w:tcPr>
            <w:tcW w:w="1271"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shd w:val="clear" w:color="auto" w:fill="404040" w:themeFill="text1" w:themeFillTint="BF"/>
            <w:vAlign w:val="center"/>
          </w:tcPr>
          <w:p w14:paraId="61A65034" w14:textId="77777777" w:rsidR="00E9277F" w:rsidRPr="001C6BDD" w:rsidRDefault="00E9277F" w:rsidP="00E9277F">
            <w:pPr>
              <w:spacing w:line="300" w:lineRule="exact"/>
              <w:jc w:val="center"/>
              <w:rPr>
                <w:rFonts w:ascii="HG丸ｺﾞｼｯｸM-PRO" w:eastAsia="HG丸ｺﾞｼｯｸM-PRO" w:hAnsi="HG丸ｺﾞｼｯｸM-PRO"/>
                <w:b/>
                <w:sz w:val="16"/>
                <w:szCs w:val="24"/>
              </w:rPr>
            </w:pPr>
            <w:r w:rsidRPr="001C6BDD">
              <w:rPr>
                <w:rFonts w:ascii="HG丸ｺﾞｼｯｸM-PRO" w:eastAsia="HG丸ｺﾞｼｯｸM-PRO" w:hAnsi="HG丸ｺﾞｼｯｸM-PRO" w:hint="eastAsia"/>
                <w:b/>
                <w:color w:val="FFFFFF" w:themeColor="background1"/>
                <w:sz w:val="16"/>
                <w:szCs w:val="24"/>
              </w:rPr>
              <w:t>基本施策</w:t>
            </w:r>
            <w:r w:rsidRPr="001C6BDD">
              <w:rPr>
                <w:rFonts w:ascii="HG丸ｺﾞｼｯｸM-PRO" w:eastAsia="HG丸ｺﾞｼｯｸM-PRO" w:hAnsi="HG丸ｺﾞｼｯｸM-PRO" w:hint="eastAsia"/>
                <w:b/>
                <w:color w:val="FFFFFF" w:themeColor="background1"/>
                <w:sz w:val="22"/>
                <w:szCs w:val="24"/>
              </w:rPr>
              <w:t>３</w:t>
            </w:r>
          </w:p>
        </w:tc>
        <w:tc>
          <w:tcPr>
            <w:tcW w:w="7223" w:type="dxa"/>
            <w:tc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tcBorders>
            <w:vAlign w:val="center"/>
          </w:tcPr>
          <w:p w14:paraId="445FC477" w14:textId="77777777" w:rsidR="00E9277F" w:rsidRPr="001C6BDD" w:rsidRDefault="00E9277F" w:rsidP="00E9277F">
            <w:pPr>
              <w:rPr>
                <w:rFonts w:ascii="HG丸ｺﾞｼｯｸM-PRO" w:eastAsia="HG丸ｺﾞｼｯｸM-PRO" w:hAnsi="HG丸ｺﾞｼｯｸM-PRO"/>
                <w:b/>
                <w:sz w:val="24"/>
                <w:szCs w:val="24"/>
              </w:rPr>
            </w:pPr>
            <w:r w:rsidRPr="001C6BDD">
              <w:rPr>
                <w:rFonts w:ascii="HG丸ｺﾞｼｯｸM-PRO" w:eastAsia="HG丸ｺﾞｼｯｸM-PRO" w:hAnsi="HG丸ｺﾞｼｯｸM-PRO" w:hint="eastAsia"/>
                <w:b/>
                <w:sz w:val="24"/>
                <w:szCs w:val="24"/>
              </w:rPr>
              <w:t>児童の健全育成</w:t>
            </w:r>
          </w:p>
        </w:tc>
      </w:tr>
    </w:tbl>
    <w:p w14:paraId="21AF5FBD" w14:textId="77777777" w:rsidR="00CE5799" w:rsidRDefault="00E9277F" w:rsidP="00CE5799">
      <w:pPr>
        <w:spacing w:line="200" w:lineRule="exact"/>
        <w:rPr>
          <w:rFonts w:ascii="HG丸ｺﾞｼｯｸM-PRO" w:eastAsia="HG丸ｺﾞｼｯｸM-PRO" w:hAnsi="HG丸ｺﾞｼｯｸM-PRO"/>
          <w:b/>
          <w:sz w:val="22"/>
          <w:szCs w:val="32"/>
          <w:u w:val="single"/>
        </w:rPr>
      </w:pPr>
      <w:r>
        <w:rPr>
          <w:rFonts w:ascii="HG丸ｺﾞｼｯｸM-PRO" w:eastAsia="HG丸ｺﾞｼｯｸM-PRO" w:hAnsi="HG丸ｺﾞｼｯｸM-PRO" w:hint="eastAsia"/>
          <w:b/>
          <w:noProof/>
          <w:color w:val="FFFFFF" w:themeColor="background1"/>
          <w:sz w:val="24"/>
        </w:rPr>
        <mc:AlternateContent>
          <mc:Choice Requires="wps">
            <w:drawing>
              <wp:anchor distT="0" distB="0" distL="114300" distR="114300" simplePos="0" relativeHeight="251662336" behindDoc="0" locked="0" layoutInCell="1" allowOverlap="1" wp14:anchorId="6EB4E06E" wp14:editId="2C12CA42">
                <wp:simplePos x="0" y="0"/>
                <wp:positionH relativeFrom="column">
                  <wp:posOffset>4716816</wp:posOffset>
                </wp:positionH>
                <wp:positionV relativeFrom="paragraph">
                  <wp:posOffset>-975803</wp:posOffset>
                </wp:positionV>
                <wp:extent cx="1509443" cy="345057"/>
                <wp:effectExtent l="0" t="0" r="14605" b="17145"/>
                <wp:wrapNone/>
                <wp:docPr id="1" name="テキスト ボックス 1"/>
                <wp:cNvGraphicFramePr/>
                <a:graphic xmlns:a="http://schemas.openxmlformats.org/drawingml/2006/main">
                  <a:graphicData uri="http://schemas.microsoft.com/office/word/2010/wordprocessingShape">
                    <wps:wsp>
                      <wps:cNvSpPr txBox="1"/>
                      <wps:spPr>
                        <a:xfrm>
                          <a:off x="0" y="0"/>
                          <a:ext cx="1509443" cy="345057"/>
                        </a:xfrm>
                        <a:prstGeom prst="rect">
                          <a:avLst/>
                        </a:prstGeom>
                        <a:solidFill>
                          <a:schemeClr val="tx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D56DE45" w14:textId="77777777" w:rsidR="00E9277F" w:rsidRPr="00E9277F" w:rsidRDefault="00E9277F" w:rsidP="00E9277F">
                            <w:pPr>
                              <w:jc w:val="center"/>
                              <w:rPr>
                                <w:color w:val="FFFFFF" w:themeColor="background1"/>
                              </w:rPr>
                            </w:pPr>
                            <w:r w:rsidRPr="00E9277F">
                              <w:rPr>
                                <w:rFonts w:ascii="HG丸ｺﾞｼｯｸM-PRO" w:eastAsia="HG丸ｺﾞｼｯｸM-PRO" w:hAnsi="HG丸ｺﾞｼｯｸM-PRO" w:hint="eastAsia"/>
                                <w:b/>
                                <w:color w:val="FFFFFF" w:themeColor="background1"/>
                                <w:sz w:val="24"/>
                              </w:rPr>
                              <w:t>今帰仁</w:t>
                            </w:r>
                            <w:r>
                              <w:rPr>
                                <w:rFonts w:ascii="HG丸ｺﾞｼｯｸM-PRO" w:eastAsia="HG丸ｺﾞｼｯｸM-PRO" w:hAnsi="HG丸ｺﾞｼｯｸM-PRO" w:hint="eastAsia"/>
                                <w:b/>
                                <w:color w:val="FFFFFF" w:themeColor="background1"/>
                                <w:sz w:val="24"/>
                              </w:rPr>
                              <w:t>素案</w:t>
                            </w:r>
                            <w:r w:rsidRPr="00E9277F">
                              <w:rPr>
                                <w:rFonts w:ascii="HG丸ｺﾞｼｯｸM-PRO" w:eastAsia="HG丸ｺﾞｼｯｸM-PRO" w:hAnsi="HG丸ｺﾞｼｯｸM-PRO" w:hint="eastAsia"/>
                                <w:b/>
                                <w:color w:val="FFFFFF" w:themeColor="background1"/>
                                <w:sz w:val="24"/>
                              </w:rPr>
                              <w:t>ｐ55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B4E06E" id="_x0000_t202" coordsize="21600,21600" o:spt="202" path="m,l,21600r21600,l21600,xe">
                <v:stroke joinstyle="miter"/>
                <v:path gradientshapeok="t" o:connecttype="rect"/>
              </v:shapetype>
              <v:shape id="テキスト ボックス 1" o:spid="_x0000_s1026" type="#_x0000_t202" style="position:absolute;left:0;text-align:left;margin-left:371.4pt;margin-top:-76.85pt;width:118.85pt;height:2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m00tAIAAMMFAAAOAAAAZHJzL2Uyb0RvYy54bWysVMFOGzEQvVfqP1i+l91AAiVig1IQVSUE&#10;qFBxdrw2WeH1uLaT3fSYSKgf0V+oeu737I907N2EQLlQ9bI743kznnmemaPjulRkLqwrQGe0t5NS&#10;IjSHvNB3Gf1yc/buPSXOM50zBVpkdCEcPR69fXNUmaHYhSmoXFiCQbQbViajU+/NMEkcn4qSuR0w&#10;QqNRgi2ZR9XeJbllFUYvVbKbpvtJBTY3FrhwDk9PWyMdxfhSCu4vpXTCE5VRzM3Hr43fSfgmoyM2&#10;vLPMTAvepcH+IYuSFRov3YQ6ZZ6RmS3+ClUW3IID6Xc4lAlIWXARa8Bqeumzaq6nzIhYC5LjzIYm&#10;9//C8ov5lSVFjm9HiWYlPlGzemiWP5vl72b1nTSrH81q1Sx/oU56ga7KuCF6XRv08/UHqINrd+7w&#10;MLBQS1uGP9ZH0I7ELzZki9oTHpwG6WG/v0cJR9tef5AODkKY5NHbWOc/CihJEDJq8TEjx2x+7nwL&#10;XUPCZQ5UkZ8VSkUlNJA4UZbMGT69r2OOGPwJSmlSZXR/b5DGwE9sIfTGf6IYv+/S20JhPKXDdSK2&#10;WpdWYKhlIkp+oUTAKP1ZSKQ6EvJCjoxzof06z4gOKIkVvcaxwz9m9Rrntg70iDeD9hvnstBgW5ae&#10;Upvfr1OWLR7fcKvuIPp6UncdMoF8gY1joZ1EZ/hZgUSfM+evmMXRw17BdeIv8SMV4OtAJ1EyBfvt&#10;pfOAx4lAKyUVjnJG3dcZs4IS9UnjrBz2+v0w+1HpDw52UbHblsm2Rc/KE8CWwXnA7KIY8F6tRWmh&#10;vMWtMw63oolpjndjj63FE98uGNxaXIzHEYTTbpg/19eGh9CB3tBgN/Uts6ZrcI+jcQHroWfDZ33e&#10;YoOnhvHMgyziEASCW1Y74nFTxDHqtlpYRdt6RD3u3tEfAAAA//8DAFBLAwQUAAYACAAAACEAZuHm&#10;QOEAAAAMAQAADwAAAGRycy9kb3ducmV2LnhtbEyPQU/CQBCF7yb+h82YeIMtCJbWbgkx0bsU9Lp0&#10;h7ahO1u7Uyj8eteTHufNy3vfy9ajbcUZe984UjCbRiCQSmcaqhTsirfJCoRnTUa3jlDBFT2s8/u7&#10;TKfGXegDz1uuRAghn2oFNXOXSunLGq32U9chhd/R9VZzOPtKml5fQrht5TyKnqXVDYWGWnf4WmN5&#10;2g5WwZHjz2uBxfttdxtO3xu/py/eK/X4MG5eQDCO/GeGX/yADnlgOriBjBetgngxD+isYDJbPsUg&#10;giVZRUsQhyAlyQJknsn/I/IfAAAA//8DAFBLAQItABQABgAIAAAAIQC2gziS/gAAAOEBAAATAAAA&#10;AAAAAAAAAAAAAAAAAABbQ29udGVudF9UeXBlc10ueG1sUEsBAi0AFAAGAAgAAAAhADj9If/WAAAA&#10;lAEAAAsAAAAAAAAAAAAAAAAALwEAAF9yZWxzLy5yZWxzUEsBAi0AFAAGAAgAAAAhAKzabTS0AgAA&#10;wwUAAA4AAAAAAAAAAAAAAAAALgIAAGRycy9lMm9Eb2MueG1sUEsBAi0AFAAGAAgAAAAhAGbh5kDh&#10;AAAADAEAAA8AAAAAAAAAAAAAAAAADgUAAGRycy9kb3ducmV2LnhtbFBLBQYAAAAABAAEAPMAAAAc&#10;BgAAAAA=&#10;" fillcolor="black [3213]" strokeweight=".5pt">
                <v:textbox>
                  <w:txbxContent>
                    <w:p w14:paraId="7D56DE45" w14:textId="77777777" w:rsidR="00E9277F" w:rsidRPr="00E9277F" w:rsidRDefault="00E9277F" w:rsidP="00E9277F">
                      <w:pPr>
                        <w:jc w:val="center"/>
                        <w:rPr>
                          <w:color w:val="FFFFFF" w:themeColor="background1"/>
                        </w:rPr>
                      </w:pPr>
                      <w:r w:rsidRPr="00E9277F">
                        <w:rPr>
                          <w:rFonts w:ascii="HG丸ｺﾞｼｯｸM-PRO" w:eastAsia="HG丸ｺﾞｼｯｸM-PRO" w:hAnsi="HG丸ｺﾞｼｯｸM-PRO" w:hint="eastAsia"/>
                          <w:b/>
                          <w:color w:val="FFFFFF" w:themeColor="background1"/>
                          <w:sz w:val="24"/>
                        </w:rPr>
                        <w:t>今帰仁</w:t>
                      </w:r>
                      <w:r>
                        <w:rPr>
                          <w:rFonts w:ascii="HG丸ｺﾞｼｯｸM-PRO" w:eastAsia="HG丸ｺﾞｼｯｸM-PRO" w:hAnsi="HG丸ｺﾞｼｯｸM-PRO" w:hint="eastAsia"/>
                          <w:b/>
                          <w:color w:val="FFFFFF" w:themeColor="background1"/>
                          <w:sz w:val="24"/>
                        </w:rPr>
                        <w:t>素案</w:t>
                      </w:r>
                      <w:r w:rsidRPr="00E9277F">
                        <w:rPr>
                          <w:rFonts w:ascii="HG丸ｺﾞｼｯｸM-PRO" w:eastAsia="HG丸ｺﾞｼｯｸM-PRO" w:hAnsi="HG丸ｺﾞｼｯｸM-PRO" w:hint="eastAsia"/>
                          <w:b/>
                          <w:color w:val="FFFFFF" w:themeColor="background1"/>
                          <w:sz w:val="24"/>
                        </w:rPr>
                        <w:t>ｐ55</w:t>
                      </w:r>
                    </w:p>
                  </w:txbxContent>
                </v:textbox>
              </v:shape>
            </w:pict>
          </mc:Fallback>
        </mc:AlternateContent>
      </w:r>
    </w:p>
    <w:p w14:paraId="5FF8A5D5" w14:textId="77777777" w:rsidR="00CE5799" w:rsidRDefault="00CE5799" w:rsidP="00CE5799">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t>（</w:t>
      </w:r>
      <w:r>
        <w:rPr>
          <w:rFonts w:ascii="HG丸ｺﾞｼｯｸM-PRO" w:eastAsia="HG丸ｺﾞｼｯｸM-PRO" w:hAnsi="HG丸ｺﾞｼｯｸM-PRO" w:hint="eastAsia"/>
          <w:b/>
          <w:szCs w:val="32"/>
          <w:u w:val="single"/>
        </w:rPr>
        <w:t>１</w:t>
      </w:r>
      <w:r w:rsidRPr="00EE6838">
        <w:rPr>
          <w:rFonts w:ascii="HG丸ｺﾞｼｯｸM-PRO" w:eastAsia="HG丸ｺﾞｼｯｸM-PRO" w:hAnsi="HG丸ｺﾞｼｯｸM-PRO" w:hint="eastAsia"/>
          <w:b/>
          <w:szCs w:val="32"/>
          <w:u w:val="single"/>
        </w:rPr>
        <w:t>）</w:t>
      </w:r>
      <w:r w:rsidRPr="00035112">
        <w:rPr>
          <w:rFonts w:ascii="HG丸ｺﾞｼｯｸM-PRO" w:eastAsia="HG丸ｺﾞｼｯｸM-PRO" w:hAnsi="HG丸ｺﾞｼｯｸM-PRO" w:hint="eastAsia"/>
          <w:b/>
          <w:szCs w:val="32"/>
          <w:u w:val="single"/>
        </w:rPr>
        <w:t>放課後児童健全育成事業</w:t>
      </w:r>
      <w:r>
        <w:rPr>
          <w:rFonts w:ascii="HG丸ｺﾞｼｯｸM-PRO" w:eastAsia="HG丸ｺﾞｼｯｸM-PRO" w:hAnsi="ＭＳ ゴシック" w:hint="eastAsia"/>
          <w:b/>
          <w:kern w:val="0"/>
          <w:u w:val="single"/>
        </w:rPr>
        <w:t>（主管：学校教育課）</w:t>
      </w:r>
      <w:r>
        <w:rPr>
          <w:rFonts w:ascii="HG丸ｺﾞｼｯｸM-PRO" w:eastAsia="HG丸ｺﾞｼｯｸM-PRO" w:hAnsi="HG丸ｺﾞｼｯｸM-PRO" w:hint="eastAsia"/>
          <w:b/>
          <w:szCs w:val="32"/>
          <w:u w:val="single"/>
        </w:rPr>
        <w:t xml:space="preserve">　　　　　　　　　　　　　　　　　</w:t>
      </w:r>
    </w:p>
    <w:p w14:paraId="60FEC3DA" w14:textId="77777777" w:rsidR="00CE5799" w:rsidRPr="00FB2401" w:rsidRDefault="00CE5799" w:rsidP="00CE5799">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就労等により保護者が昼間家庭にいない小学生を対象に、放課後に適切な遊び及び生活の場を与えて、その健全育成を図る事業です。本村においては、平成25年度より本事業を実施してお</w:t>
      </w:r>
      <w:r w:rsidRPr="00866AA2">
        <w:rPr>
          <w:rFonts w:ascii="HG丸ｺﾞｼｯｸM-PRO" w:eastAsia="HG丸ｺﾞｼｯｸM-PRO" w:hAnsi="HG丸ｺﾞｼｯｸM-PRO" w:hint="eastAsia"/>
          <w:szCs w:val="32"/>
        </w:rPr>
        <w:t>り3</w:t>
      </w:r>
      <w:r>
        <w:rPr>
          <w:rFonts w:ascii="HG丸ｺﾞｼｯｸM-PRO" w:eastAsia="HG丸ｺﾞｼｯｸM-PRO" w:hAnsi="HG丸ｺﾞｼｯｸM-PRO" w:hint="eastAsia"/>
          <w:szCs w:val="32"/>
        </w:rPr>
        <w:t>箇所（平成</w:t>
      </w:r>
      <w:r w:rsidRPr="00866AA2">
        <w:rPr>
          <w:rFonts w:ascii="HG丸ｺﾞｼｯｸM-PRO" w:eastAsia="HG丸ｺﾞｼｯｸM-PRO" w:hAnsi="HG丸ｺﾞｼｯｸM-PRO" w:hint="eastAsia"/>
          <w:szCs w:val="32"/>
        </w:rPr>
        <w:t>26</w:t>
      </w:r>
      <w:r>
        <w:rPr>
          <w:rFonts w:ascii="HG丸ｺﾞｼｯｸM-PRO" w:eastAsia="HG丸ｺﾞｼｯｸM-PRO" w:hAnsi="HG丸ｺﾞｼｯｸM-PRO" w:hint="eastAsia"/>
          <w:szCs w:val="32"/>
        </w:rPr>
        <w:t>年度現在）の学童クラブがあります。また、同年度より各学童クラブへ補助金を交付し、学童クラブの経営安定化及び保護者の経済的な負担軽減を図っています。</w:t>
      </w:r>
    </w:p>
    <w:p w14:paraId="28AC7C7B" w14:textId="22CB22C1" w:rsidR="00CE5799" w:rsidRPr="00E9277F" w:rsidRDefault="00CE5799" w:rsidP="00CE5799">
      <w:pPr>
        <w:ind w:firstLineChars="100" w:firstLine="210"/>
        <w:rPr>
          <w:rFonts w:ascii="HG丸ｺﾞｼｯｸM-PRO" w:eastAsia="HG丸ｺﾞｼｯｸM-PRO" w:hAnsi="HG丸ｺﾞｼｯｸM-PRO"/>
          <w:szCs w:val="32"/>
          <w:u w:val="thick"/>
        </w:rPr>
      </w:pPr>
      <w:r>
        <w:rPr>
          <w:rFonts w:ascii="HG丸ｺﾞｼｯｸM-PRO" w:eastAsia="HG丸ｺﾞｼｯｸM-PRO" w:hAnsi="HG丸ｺﾞｼｯｸM-PRO" w:hint="eastAsia"/>
          <w:szCs w:val="32"/>
        </w:rPr>
        <w:t>今後も、各学童クラブへの補助金交付を継続的に実施していくとともに、更なる学童クラブの経営安定化に向けて、補助金の使用内容等を確認し運営のアドバイスを行うなど、</w:t>
      </w:r>
      <w:r w:rsidRPr="008633ED">
        <w:rPr>
          <w:rFonts w:ascii="HG丸ｺﾞｼｯｸM-PRO" w:eastAsia="HG丸ｺﾞｼｯｸM-PRO" w:hAnsi="HG丸ｺﾞｼｯｸM-PRO" w:hint="eastAsia"/>
          <w:szCs w:val="32"/>
        </w:rPr>
        <w:t>適宜</w:t>
      </w:r>
      <w:r>
        <w:rPr>
          <w:rFonts w:ascii="HG丸ｺﾞｼｯｸM-PRO" w:eastAsia="HG丸ｺﾞｼｯｸM-PRO" w:hAnsi="HG丸ｺﾞｼｯｸM-PRO" w:hint="eastAsia"/>
          <w:szCs w:val="32"/>
        </w:rPr>
        <w:t>運営の相談支援に取り組みます。</w:t>
      </w:r>
      <w:r w:rsidRPr="00891AAF">
        <w:rPr>
          <w:rFonts w:ascii="HG丸ｺﾞｼｯｸM-PRO" w:eastAsia="HG丸ｺﾞｼｯｸM-PRO" w:hAnsi="HG丸ｺﾞｼｯｸM-PRO" w:hint="eastAsia"/>
          <w:szCs w:val="32"/>
        </w:rPr>
        <w:t>計画期間内の向こう５年については、220人程度の利用が見込まれます。現時点で継続的に学童クラブを運営する意向のある３施設にて、全ての利用希望者を受け止めることが可能と考えるため、現存の３施設にて本事業を推進していきます。</w:t>
      </w:r>
      <w:r w:rsidR="00E9277F" w:rsidRPr="00E9277F">
        <w:rPr>
          <w:rFonts w:ascii="HG丸ｺﾞｼｯｸM-PRO" w:eastAsia="HG丸ｺﾞｼｯｸM-PRO" w:hAnsi="HG丸ｺﾞｼｯｸM-PRO" w:hint="eastAsia"/>
          <w:szCs w:val="32"/>
          <w:highlight w:val="red"/>
          <w:u w:val="thick"/>
        </w:rPr>
        <w:t>更に、放課後子ども教室との一体的或いは連携した本事業の実施や小学校余裕教室等の活用による本事業実施に向けて、</w:t>
      </w:r>
      <w:r w:rsidR="0015650B">
        <w:rPr>
          <w:rFonts w:ascii="HG丸ｺﾞｼｯｸM-PRO" w:eastAsia="HG丸ｺﾞｼｯｸM-PRO" w:hAnsi="HG丸ｺﾞｼｯｸM-PRO" w:hint="eastAsia"/>
          <w:szCs w:val="32"/>
          <w:highlight w:val="red"/>
          <w:u w:val="thick"/>
        </w:rPr>
        <w:t>教育委員会</w:t>
      </w:r>
      <w:r w:rsidR="0015650B" w:rsidRPr="0015650B">
        <w:rPr>
          <w:rFonts w:ascii="HG丸ｺﾞｼｯｸM-PRO" w:eastAsia="HG丸ｺﾞｼｯｸM-PRO" w:hAnsi="HG丸ｺﾞｼｯｸM-PRO" w:hint="eastAsia"/>
          <w:szCs w:val="32"/>
          <w:highlight w:val="green"/>
          <w:u w:val="thick"/>
        </w:rPr>
        <w:t>、</w:t>
      </w:r>
      <w:r w:rsidR="00A15151" w:rsidRPr="00A15151">
        <w:rPr>
          <w:rFonts w:ascii="HG丸ｺﾞｼｯｸM-PRO" w:eastAsia="HG丸ｺﾞｼｯｸM-PRO" w:hAnsi="HG丸ｺﾞｼｯｸM-PRO" w:hint="eastAsia"/>
          <w:szCs w:val="32"/>
          <w:highlight w:val="green"/>
          <w:u w:val="thick"/>
        </w:rPr>
        <w:t>学校、</w:t>
      </w:r>
      <w:r w:rsidR="0015650B">
        <w:rPr>
          <w:rFonts w:ascii="HG丸ｺﾞｼｯｸM-PRO" w:eastAsia="HG丸ｺﾞｼｯｸM-PRO" w:hAnsi="HG丸ｺﾞｼｯｸM-PRO" w:hint="eastAsia"/>
          <w:szCs w:val="32"/>
          <w:highlight w:val="green"/>
          <w:u w:val="thick"/>
        </w:rPr>
        <w:t>学童クラブ三者</w:t>
      </w:r>
      <w:r w:rsidR="00E9277F" w:rsidRPr="00E9277F">
        <w:rPr>
          <w:rFonts w:ascii="HG丸ｺﾞｼｯｸM-PRO" w:eastAsia="HG丸ｺﾞｼｯｸM-PRO" w:hAnsi="HG丸ｺﾞｼｯｸM-PRO" w:hint="eastAsia"/>
          <w:szCs w:val="32"/>
          <w:highlight w:val="red"/>
          <w:u w:val="thick"/>
        </w:rPr>
        <w:t>連携を図り、実施に向けて取り組みます。</w:t>
      </w:r>
    </w:p>
    <w:p w14:paraId="7C303EF1" w14:textId="77777777" w:rsidR="00CE5799" w:rsidRDefault="00CE5799" w:rsidP="00CE5799">
      <w:pPr>
        <w:ind w:firstLineChars="100" w:firstLine="210"/>
        <w:rPr>
          <w:rFonts w:ascii="HG丸ｺﾞｼｯｸM-PRO" w:eastAsia="HG丸ｺﾞｼｯｸM-PRO" w:hAnsi="HG丸ｺﾞｼｯｸM-PRO"/>
          <w:color w:val="FF0000"/>
          <w:szCs w:val="32"/>
          <w:u w:val="thick"/>
        </w:rPr>
      </w:pPr>
      <w:r>
        <w:rPr>
          <w:noProof/>
        </w:rPr>
        <mc:AlternateContent>
          <mc:Choice Requires="wps">
            <w:drawing>
              <wp:anchor distT="0" distB="0" distL="114300" distR="114300" simplePos="0" relativeHeight="251659264" behindDoc="0" locked="0" layoutInCell="1" allowOverlap="1" wp14:anchorId="14F1C159" wp14:editId="1993278F">
                <wp:simplePos x="0" y="0"/>
                <wp:positionH relativeFrom="column">
                  <wp:posOffset>-146685</wp:posOffset>
                </wp:positionH>
                <wp:positionV relativeFrom="paragraph">
                  <wp:posOffset>19050</wp:posOffset>
                </wp:positionV>
                <wp:extent cx="5757063" cy="1457325"/>
                <wp:effectExtent l="0" t="0" r="0" b="0"/>
                <wp:wrapNone/>
                <wp:docPr id="1367" name="テキスト ボックス 1367"/>
                <wp:cNvGraphicFramePr/>
                <a:graphic xmlns:a="http://schemas.openxmlformats.org/drawingml/2006/main">
                  <a:graphicData uri="http://schemas.microsoft.com/office/word/2010/wordprocessingShape">
                    <wps:wsp>
                      <wps:cNvSpPr txBox="1"/>
                      <wps:spPr>
                        <a:xfrm>
                          <a:off x="0" y="0"/>
                          <a:ext cx="5757063" cy="1457325"/>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9"/>
                              <w:tblOverlap w:val="never"/>
                              <w:tblW w:w="8642" w:type="dxa"/>
                              <w:tblLayout w:type="fixed"/>
                              <w:tblLook w:val="04A0" w:firstRow="1" w:lastRow="0" w:firstColumn="1" w:lastColumn="0" w:noHBand="0" w:noVBand="1"/>
                            </w:tblPr>
                            <w:tblGrid>
                              <w:gridCol w:w="1696"/>
                              <w:gridCol w:w="822"/>
                              <w:gridCol w:w="1020"/>
                              <w:gridCol w:w="1020"/>
                              <w:gridCol w:w="1021"/>
                              <w:gridCol w:w="1021"/>
                              <w:gridCol w:w="1021"/>
                              <w:gridCol w:w="1021"/>
                            </w:tblGrid>
                            <w:tr w:rsidR="00CE5799" w14:paraId="6E927646" w14:textId="77777777" w:rsidTr="00F56200">
                              <w:trPr>
                                <w:trHeight w:val="283"/>
                              </w:trPr>
                              <w:tc>
                                <w:tcPr>
                                  <w:tcW w:w="1696" w:type="dxa"/>
                                  <w:vMerge w:val="restart"/>
                                  <w:shd w:val="clear" w:color="auto" w:fill="F2F2F2" w:themeFill="background1" w:themeFillShade="F2"/>
                                  <w:vAlign w:val="center"/>
                                </w:tcPr>
                                <w:p w14:paraId="78ECCF60" w14:textId="77777777" w:rsidR="00CE5799" w:rsidRPr="00C43870" w:rsidRDefault="00CE5799" w:rsidP="00C43870">
                                  <w:pPr>
                                    <w:spacing w:line="260" w:lineRule="exact"/>
                                    <w:suppressOverlap/>
                                    <w:jc w:val="center"/>
                                    <w:rPr>
                                      <w:rFonts w:asciiTheme="majorEastAsia" w:eastAsiaTheme="majorEastAsia" w:hAnsiTheme="majorEastAsia"/>
                                      <w:sz w:val="18"/>
                                      <w:szCs w:val="18"/>
                                    </w:rPr>
                                  </w:pPr>
                                  <w:r w:rsidRPr="00B50EFF">
                                    <w:rPr>
                                      <w:rFonts w:asciiTheme="majorEastAsia" w:eastAsiaTheme="majorEastAsia" w:hAnsiTheme="majorEastAsia" w:hint="eastAsia"/>
                                      <w:sz w:val="18"/>
                                      <w:szCs w:val="18"/>
                                    </w:rPr>
                                    <w:t>放課後児童健全育成事業</w:t>
                                  </w:r>
                                </w:p>
                              </w:tc>
                              <w:tc>
                                <w:tcPr>
                                  <w:tcW w:w="822" w:type="dxa"/>
                                  <w:vMerge w:val="restart"/>
                                  <w:shd w:val="clear" w:color="auto" w:fill="F2F2F2" w:themeFill="background1" w:themeFillShade="F2"/>
                                  <w:vAlign w:val="center"/>
                                </w:tcPr>
                                <w:p w14:paraId="2FDC957B" w14:textId="77777777" w:rsidR="00CE5799" w:rsidRPr="00C43870" w:rsidRDefault="00CE5799" w:rsidP="00C43870">
                                  <w:pPr>
                                    <w:spacing w:line="260" w:lineRule="exact"/>
                                    <w:suppressOverlap/>
                                    <w:jc w:val="center"/>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単位</w:t>
                                  </w:r>
                                </w:p>
                              </w:tc>
                              <w:tc>
                                <w:tcPr>
                                  <w:tcW w:w="1020" w:type="dxa"/>
                                  <w:vMerge w:val="restart"/>
                                  <w:shd w:val="clear" w:color="auto" w:fill="F2F2F2" w:themeFill="background1" w:themeFillShade="F2"/>
                                  <w:vAlign w:val="center"/>
                                </w:tcPr>
                                <w:p w14:paraId="3C5F500C" w14:textId="77777777" w:rsidR="00CE5799" w:rsidRPr="007D5D6F" w:rsidRDefault="00CE5799" w:rsidP="00F56200">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14:paraId="2F8EB753" w14:textId="77777777" w:rsidR="00CE5799" w:rsidRPr="00C43870" w:rsidRDefault="00CE5799" w:rsidP="00F56200">
                                  <w:pPr>
                                    <w:spacing w:line="26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5104" w:type="dxa"/>
                                  <w:gridSpan w:val="5"/>
                                  <w:tcBorders>
                                    <w:top w:val="single" w:sz="4" w:space="0" w:color="auto"/>
                                    <w:left w:val="single" w:sz="4" w:space="0" w:color="auto"/>
                                    <w:right w:val="single" w:sz="4" w:space="0" w:color="auto"/>
                                  </w:tcBorders>
                                  <w:shd w:val="clear" w:color="auto" w:fill="F2F2F2" w:themeFill="background1" w:themeFillShade="F2"/>
                                </w:tcPr>
                                <w:p w14:paraId="111BB243" w14:textId="77777777" w:rsidR="00CE5799" w:rsidRPr="00C43870" w:rsidRDefault="00CE5799" w:rsidP="00C4387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CE5799" w14:paraId="37055C4C" w14:textId="77777777" w:rsidTr="00F56200">
                              <w:trPr>
                                <w:trHeight w:val="283"/>
                              </w:trPr>
                              <w:tc>
                                <w:tcPr>
                                  <w:tcW w:w="1696" w:type="dxa"/>
                                  <w:vMerge/>
                                  <w:shd w:val="clear" w:color="auto" w:fill="F2F2F2" w:themeFill="background1" w:themeFillShade="F2"/>
                                </w:tcPr>
                                <w:p w14:paraId="03D055A4" w14:textId="77777777" w:rsidR="00CE5799" w:rsidRPr="00C43870" w:rsidRDefault="00CE5799" w:rsidP="00E11FF0">
                                  <w:pPr>
                                    <w:spacing w:line="260" w:lineRule="exact"/>
                                    <w:suppressOverlap/>
                                    <w:rPr>
                                      <w:rFonts w:asciiTheme="majorEastAsia" w:eastAsiaTheme="majorEastAsia" w:hAnsiTheme="majorEastAsia"/>
                                      <w:sz w:val="18"/>
                                      <w:szCs w:val="18"/>
                                    </w:rPr>
                                  </w:pPr>
                                </w:p>
                              </w:tc>
                              <w:tc>
                                <w:tcPr>
                                  <w:tcW w:w="822" w:type="dxa"/>
                                  <w:vMerge/>
                                  <w:shd w:val="clear" w:color="auto" w:fill="F2F2F2" w:themeFill="background1" w:themeFillShade="F2"/>
                                </w:tcPr>
                                <w:p w14:paraId="6A7231F1" w14:textId="77777777" w:rsidR="00CE5799" w:rsidRPr="00C43870" w:rsidRDefault="00CE5799" w:rsidP="00E11FF0">
                                  <w:pPr>
                                    <w:spacing w:line="260" w:lineRule="exact"/>
                                    <w:suppressOverlap/>
                                    <w:rPr>
                                      <w:rFonts w:asciiTheme="majorEastAsia" w:eastAsiaTheme="majorEastAsia" w:hAnsiTheme="majorEastAsia"/>
                                      <w:sz w:val="18"/>
                                      <w:szCs w:val="18"/>
                                    </w:rPr>
                                  </w:pPr>
                                </w:p>
                              </w:tc>
                              <w:tc>
                                <w:tcPr>
                                  <w:tcW w:w="1020" w:type="dxa"/>
                                  <w:vMerge/>
                                  <w:shd w:val="clear" w:color="auto" w:fill="F2F2F2" w:themeFill="background1" w:themeFillShade="F2"/>
                                </w:tcPr>
                                <w:p w14:paraId="39F2E1B0" w14:textId="77777777" w:rsidR="00CE5799" w:rsidRPr="00C43870" w:rsidRDefault="00CE5799" w:rsidP="00E11FF0">
                                  <w:pPr>
                                    <w:spacing w:line="260" w:lineRule="exact"/>
                                    <w:suppressOverlap/>
                                    <w:jc w:val="center"/>
                                    <w:rPr>
                                      <w:rFonts w:asciiTheme="majorEastAsia" w:eastAsiaTheme="majorEastAsia" w:hAnsiTheme="majorEastAsia"/>
                                      <w:sz w:val="18"/>
                                      <w:szCs w:val="18"/>
                                    </w:rPr>
                                  </w:pPr>
                                </w:p>
                              </w:tc>
                              <w:tc>
                                <w:tcPr>
                                  <w:tcW w:w="1020" w:type="dxa"/>
                                  <w:shd w:val="clear" w:color="auto" w:fill="F2F2F2" w:themeFill="background1" w:themeFillShade="F2"/>
                                  <w:vAlign w:val="center"/>
                                </w:tcPr>
                                <w:p w14:paraId="35C8EF6F" w14:textId="77777777" w:rsidR="00CE5799" w:rsidRPr="00557564" w:rsidRDefault="00CE5799"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1" w:type="dxa"/>
                                  <w:shd w:val="clear" w:color="auto" w:fill="F2F2F2" w:themeFill="background1" w:themeFillShade="F2"/>
                                  <w:vAlign w:val="center"/>
                                </w:tcPr>
                                <w:p w14:paraId="78964EA3" w14:textId="77777777" w:rsidR="00CE5799" w:rsidRPr="00557564" w:rsidRDefault="00CE5799"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21" w:type="dxa"/>
                                  <w:shd w:val="clear" w:color="auto" w:fill="F2F2F2" w:themeFill="background1" w:themeFillShade="F2"/>
                                  <w:vAlign w:val="center"/>
                                </w:tcPr>
                                <w:p w14:paraId="3953B0D6" w14:textId="77777777" w:rsidR="00CE5799" w:rsidRPr="00557564" w:rsidRDefault="00CE5799"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21" w:type="dxa"/>
                                  <w:shd w:val="clear" w:color="auto" w:fill="F2F2F2" w:themeFill="background1" w:themeFillShade="F2"/>
                                  <w:vAlign w:val="center"/>
                                </w:tcPr>
                                <w:p w14:paraId="5AB3D1B0" w14:textId="77777777" w:rsidR="00CE5799" w:rsidRPr="00557564" w:rsidRDefault="00CE5799"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1" w:type="dxa"/>
                                  <w:tcBorders>
                                    <w:right w:val="single" w:sz="4" w:space="0" w:color="auto"/>
                                  </w:tcBorders>
                                  <w:shd w:val="clear" w:color="auto" w:fill="F2F2F2" w:themeFill="background1" w:themeFillShade="F2"/>
                                  <w:vAlign w:val="center"/>
                                </w:tcPr>
                                <w:p w14:paraId="3F8045DF" w14:textId="77777777" w:rsidR="00CE5799" w:rsidRPr="00557564" w:rsidRDefault="00CE5799"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CE5799" w14:paraId="60676101" w14:textId="77777777" w:rsidTr="00F56200">
                              <w:trPr>
                                <w:trHeight w:val="247"/>
                              </w:trPr>
                              <w:tc>
                                <w:tcPr>
                                  <w:tcW w:w="1696" w:type="dxa"/>
                                  <w:tcBorders>
                                    <w:bottom w:val="dotted" w:sz="4" w:space="0" w:color="auto"/>
                                  </w:tcBorders>
                                  <w:shd w:val="clear" w:color="auto" w:fill="auto"/>
                                  <w:vAlign w:val="center"/>
                                </w:tcPr>
                                <w:p w14:paraId="63B292BE" w14:textId="77777777" w:rsidR="00CE5799" w:rsidRPr="00C43870" w:rsidRDefault="00CE5799" w:rsidP="00F56200">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①量</w:t>
                                  </w:r>
                                  <w:r>
                                    <w:rPr>
                                      <w:rFonts w:asciiTheme="majorEastAsia" w:eastAsiaTheme="majorEastAsia" w:hAnsiTheme="majorEastAsia"/>
                                      <w:sz w:val="18"/>
                                      <w:szCs w:val="18"/>
                                    </w:rPr>
                                    <w:t>の見込み</w:t>
                                  </w:r>
                                </w:p>
                              </w:tc>
                              <w:tc>
                                <w:tcPr>
                                  <w:tcW w:w="822" w:type="dxa"/>
                                  <w:tcBorders>
                                    <w:bottom w:val="dotted" w:sz="4" w:space="0" w:color="auto"/>
                                  </w:tcBorders>
                                  <w:shd w:val="clear" w:color="auto" w:fill="auto"/>
                                  <w:vAlign w:val="center"/>
                                </w:tcPr>
                                <w:p w14:paraId="54B479A2" w14:textId="77777777" w:rsidR="00CE5799" w:rsidRPr="00C43870"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20" w:type="dxa"/>
                                  <w:tcBorders>
                                    <w:bottom w:val="dotted" w:sz="4" w:space="0" w:color="auto"/>
                                    <w:right w:val="single" w:sz="4" w:space="0" w:color="auto"/>
                                  </w:tcBorders>
                                </w:tcPr>
                                <w:p w14:paraId="2AAB2A4C" w14:textId="77777777" w:rsidR="00CE5799" w:rsidRPr="00F56200" w:rsidRDefault="00CE5799" w:rsidP="00F56200">
                                  <w:pPr>
                                    <w:spacing w:line="260" w:lineRule="exact"/>
                                    <w:suppressOverlap/>
                                    <w:jc w:val="center"/>
                                    <w:rPr>
                                      <w:rFonts w:asciiTheme="majorEastAsia" w:eastAsiaTheme="majorEastAsia" w:hAnsiTheme="majorEastAsia"/>
                                      <w:color w:val="FF0000"/>
                                      <w:sz w:val="18"/>
                                      <w:szCs w:val="18"/>
                                    </w:rPr>
                                  </w:pPr>
                                  <w:r w:rsidRPr="00F56200">
                                    <w:rPr>
                                      <w:rFonts w:asciiTheme="majorEastAsia" w:eastAsiaTheme="majorEastAsia" w:hAnsiTheme="majorEastAsia" w:hint="eastAsia"/>
                                      <w:sz w:val="18"/>
                                      <w:szCs w:val="18"/>
                                    </w:rPr>
                                    <w:t>－</w:t>
                                  </w:r>
                                </w:p>
                              </w:tc>
                              <w:tc>
                                <w:tcPr>
                                  <w:tcW w:w="1020" w:type="dxa"/>
                                  <w:tcBorders>
                                    <w:left w:val="single" w:sz="4" w:space="0" w:color="auto"/>
                                    <w:bottom w:val="dotted" w:sz="4" w:space="0" w:color="auto"/>
                                  </w:tcBorders>
                                  <w:shd w:val="clear" w:color="auto" w:fill="auto"/>
                                  <w:vAlign w:val="center"/>
                                </w:tcPr>
                                <w:p w14:paraId="03827569" w14:textId="77777777" w:rsidR="00CE5799" w:rsidRPr="005936EC" w:rsidRDefault="00CE5799" w:rsidP="00AA1118">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205</w:t>
                                  </w:r>
                                </w:p>
                              </w:tc>
                              <w:tc>
                                <w:tcPr>
                                  <w:tcW w:w="1021" w:type="dxa"/>
                                  <w:tcBorders>
                                    <w:bottom w:val="dotted" w:sz="4" w:space="0" w:color="auto"/>
                                  </w:tcBorders>
                                  <w:shd w:val="clear" w:color="auto" w:fill="auto"/>
                                  <w:vAlign w:val="center"/>
                                </w:tcPr>
                                <w:p w14:paraId="3EDF01C7" w14:textId="77777777" w:rsidR="00CE5799" w:rsidRPr="005936EC"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214</w:t>
                                  </w:r>
                                </w:p>
                              </w:tc>
                              <w:tc>
                                <w:tcPr>
                                  <w:tcW w:w="1021" w:type="dxa"/>
                                  <w:tcBorders>
                                    <w:bottom w:val="dotted" w:sz="4" w:space="0" w:color="auto"/>
                                  </w:tcBorders>
                                  <w:shd w:val="clear" w:color="auto" w:fill="auto"/>
                                  <w:vAlign w:val="center"/>
                                </w:tcPr>
                                <w:p w14:paraId="0C5417D2" w14:textId="77777777" w:rsidR="00CE5799" w:rsidRPr="005936EC"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216</w:t>
                                  </w:r>
                                </w:p>
                              </w:tc>
                              <w:tc>
                                <w:tcPr>
                                  <w:tcW w:w="1021" w:type="dxa"/>
                                  <w:tcBorders>
                                    <w:bottom w:val="dotted" w:sz="4" w:space="0" w:color="auto"/>
                                  </w:tcBorders>
                                  <w:shd w:val="clear" w:color="auto" w:fill="auto"/>
                                  <w:vAlign w:val="center"/>
                                </w:tcPr>
                                <w:p w14:paraId="112295AE" w14:textId="77777777" w:rsidR="00CE5799" w:rsidRPr="005936EC"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216</w:t>
                                  </w:r>
                                </w:p>
                              </w:tc>
                              <w:tc>
                                <w:tcPr>
                                  <w:tcW w:w="1021" w:type="dxa"/>
                                  <w:tcBorders>
                                    <w:bottom w:val="dotted" w:sz="4" w:space="0" w:color="auto"/>
                                    <w:right w:val="single" w:sz="4" w:space="0" w:color="auto"/>
                                  </w:tcBorders>
                                  <w:shd w:val="clear" w:color="auto" w:fill="auto"/>
                                  <w:vAlign w:val="center"/>
                                </w:tcPr>
                                <w:p w14:paraId="76D4E523" w14:textId="77777777" w:rsidR="00CE5799" w:rsidRPr="00F56200"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214</w:t>
                                  </w:r>
                                </w:p>
                              </w:tc>
                            </w:tr>
                            <w:tr w:rsidR="00CE5799" w14:paraId="53BA1046" w14:textId="77777777" w:rsidTr="00F56200">
                              <w:trPr>
                                <w:trHeight w:val="227"/>
                              </w:trPr>
                              <w:tc>
                                <w:tcPr>
                                  <w:tcW w:w="1696" w:type="dxa"/>
                                  <w:tcBorders>
                                    <w:top w:val="dotted" w:sz="4" w:space="0" w:color="auto"/>
                                    <w:bottom w:val="dotted" w:sz="4" w:space="0" w:color="auto"/>
                                  </w:tcBorders>
                                  <w:shd w:val="clear" w:color="auto" w:fill="auto"/>
                                  <w:vAlign w:val="center"/>
                                </w:tcPr>
                                <w:p w14:paraId="790155C7" w14:textId="77777777" w:rsidR="00CE5799" w:rsidRDefault="00CE5799" w:rsidP="00F56200">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　低学年</w:t>
                                  </w:r>
                                </w:p>
                              </w:tc>
                              <w:tc>
                                <w:tcPr>
                                  <w:tcW w:w="822" w:type="dxa"/>
                                  <w:tcBorders>
                                    <w:top w:val="dotted" w:sz="4" w:space="0" w:color="auto"/>
                                    <w:bottom w:val="dotted" w:sz="4" w:space="0" w:color="auto"/>
                                  </w:tcBorders>
                                  <w:shd w:val="clear" w:color="auto" w:fill="auto"/>
                                  <w:vAlign w:val="center"/>
                                </w:tcPr>
                                <w:p w14:paraId="43449B25" w14:textId="77777777" w:rsidR="00CE5799"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20" w:type="dxa"/>
                                  <w:tcBorders>
                                    <w:top w:val="dotted" w:sz="4" w:space="0" w:color="auto"/>
                                    <w:bottom w:val="dotted" w:sz="4" w:space="0" w:color="auto"/>
                                    <w:right w:val="single" w:sz="4" w:space="0" w:color="auto"/>
                                  </w:tcBorders>
                                </w:tcPr>
                                <w:p w14:paraId="3A00AAFD" w14:textId="77777777" w:rsidR="00CE5799" w:rsidRPr="00170239" w:rsidRDefault="00CE5799" w:rsidP="00F56200">
                                  <w:pPr>
                                    <w:spacing w:line="260" w:lineRule="exact"/>
                                    <w:suppressOverlap/>
                                    <w:jc w:val="center"/>
                                    <w:rPr>
                                      <w:rFonts w:asciiTheme="majorEastAsia" w:eastAsiaTheme="majorEastAsia" w:hAnsiTheme="majorEastAsia"/>
                                      <w:color w:val="FF0000"/>
                                      <w:sz w:val="18"/>
                                      <w:szCs w:val="18"/>
                                      <w:u w:val="thick"/>
                                    </w:rPr>
                                  </w:pPr>
                                  <w:r w:rsidRPr="00F56200">
                                    <w:rPr>
                                      <w:rFonts w:asciiTheme="majorEastAsia" w:eastAsiaTheme="majorEastAsia" w:hAnsiTheme="majorEastAsia" w:hint="eastAsia"/>
                                      <w:sz w:val="18"/>
                                      <w:szCs w:val="18"/>
                                    </w:rPr>
                                    <w:t>－</w:t>
                                  </w:r>
                                </w:p>
                              </w:tc>
                              <w:tc>
                                <w:tcPr>
                                  <w:tcW w:w="1020" w:type="dxa"/>
                                  <w:tcBorders>
                                    <w:top w:val="dotted" w:sz="4" w:space="0" w:color="auto"/>
                                    <w:left w:val="single" w:sz="4" w:space="0" w:color="auto"/>
                                    <w:bottom w:val="dotted" w:sz="4" w:space="0" w:color="auto"/>
                                  </w:tcBorders>
                                  <w:shd w:val="clear" w:color="auto" w:fill="auto"/>
                                  <w:vAlign w:val="center"/>
                                </w:tcPr>
                                <w:p w14:paraId="46AC8FDD" w14:textId="77777777" w:rsidR="00CE5799" w:rsidRPr="005936EC"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146</w:t>
                                  </w:r>
                                </w:p>
                              </w:tc>
                              <w:tc>
                                <w:tcPr>
                                  <w:tcW w:w="1021" w:type="dxa"/>
                                  <w:tcBorders>
                                    <w:top w:val="dotted" w:sz="4" w:space="0" w:color="auto"/>
                                    <w:bottom w:val="dotted" w:sz="4" w:space="0" w:color="auto"/>
                                  </w:tcBorders>
                                  <w:shd w:val="clear" w:color="auto" w:fill="auto"/>
                                  <w:vAlign w:val="center"/>
                                </w:tcPr>
                                <w:p w14:paraId="6517F6F6" w14:textId="77777777" w:rsidR="00CE5799" w:rsidRPr="005936EC"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155</w:t>
                                  </w:r>
                                </w:p>
                              </w:tc>
                              <w:tc>
                                <w:tcPr>
                                  <w:tcW w:w="1021" w:type="dxa"/>
                                  <w:tcBorders>
                                    <w:top w:val="dotted" w:sz="4" w:space="0" w:color="auto"/>
                                    <w:bottom w:val="dotted" w:sz="4" w:space="0" w:color="auto"/>
                                  </w:tcBorders>
                                  <w:shd w:val="clear" w:color="auto" w:fill="auto"/>
                                  <w:vAlign w:val="center"/>
                                </w:tcPr>
                                <w:p w14:paraId="636A27DD" w14:textId="77777777" w:rsidR="00CE5799" w:rsidRPr="005936EC"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157</w:t>
                                  </w:r>
                                </w:p>
                              </w:tc>
                              <w:tc>
                                <w:tcPr>
                                  <w:tcW w:w="1021" w:type="dxa"/>
                                  <w:tcBorders>
                                    <w:top w:val="dotted" w:sz="4" w:space="0" w:color="auto"/>
                                    <w:bottom w:val="dotted" w:sz="4" w:space="0" w:color="auto"/>
                                  </w:tcBorders>
                                  <w:shd w:val="clear" w:color="auto" w:fill="auto"/>
                                  <w:vAlign w:val="center"/>
                                </w:tcPr>
                                <w:p w14:paraId="7A8823B8" w14:textId="77777777" w:rsidR="00CE5799" w:rsidRPr="005936EC"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160</w:t>
                                  </w:r>
                                </w:p>
                              </w:tc>
                              <w:tc>
                                <w:tcPr>
                                  <w:tcW w:w="1021" w:type="dxa"/>
                                  <w:tcBorders>
                                    <w:top w:val="dotted" w:sz="4" w:space="0" w:color="auto"/>
                                    <w:bottom w:val="dotted" w:sz="4" w:space="0" w:color="auto"/>
                                    <w:right w:val="single" w:sz="4" w:space="0" w:color="auto"/>
                                  </w:tcBorders>
                                  <w:shd w:val="clear" w:color="auto" w:fill="auto"/>
                                  <w:vAlign w:val="center"/>
                                </w:tcPr>
                                <w:p w14:paraId="53CF5343" w14:textId="77777777" w:rsidR="00CE5799" w:rsidRPr="00F56200"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154</w:t>
                                  </w:r>
                                </w:p>
                              </w:tc>
                            </w:tr>
                            <w:tr w:rsidR="00CE5799" w14:paraId="2BE7E2C3" w14:textId="77777777" w:rsidTr="00F56200">
                              <w:trPr>
                                <w:trHeight w:val="227"/>
                              </w:trPr>
                              <w:tc>
                                <w:tcPr>
                                  <w:tcW w:w="1696" w:type="dxa"/>
                                  <w:tcBorders>
                                    <w:top w:val="dotted" w:sz="4" w:space="0" w:color="auto"/>
                                  </w:tcBorders>
                                  <w:shd w:val="clear" w:color="auto" w:fill="auto"/>
                                  <w:vAlign w:val="center"/>
                                </w:tcPr>
                                <w:p w14:paraId="240F2C97" w14:textId="77777777" w:rsidR="00CE5799" w:rsidRDefault="00CE5799" w:rsidP="00F56200">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　高学年</w:t>
                                  </w:r>
                                </w:p>
                              </w:tc>
                              <w:tc>
                                <w:tcPr>
                                  <w:tcW w:w="822" w:type="dxa"/>
                                  <w:tcBorders>
                                    <w:top w:val="dotted" w:sz="4" w:space="0" w:color="auto"/>
                                  </w:tcBorders>
                                  <w:shd w:val="clear" w:color="auto" w:fill="auto"/>
                                  <w:vAlign w:val="center"/>
                                </w:tcPr>
                                <w:p w14:paraId="752E6A8E" w14:textId="77777777" w:rsidR="00CE5799"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20" w:type="dxa"/>
                                  <w:tcBorders>
                                    <w:top w:val="dotted" w:sz="4" w:space="0" w:color="auto"/>
                                    <w:right w:val="single" w:sz="4" w:space="0" w:color="auto"/>
                                  </w:tcBorders>
                                </w:tcPr>
                                <w:p w14:paraId="10BAB14A" w14:textId="77777777" w:rsidR="00CE5799" w:rsidRPr="00170239" w:rsidRDefault="00CE5799" w:rsidP="00F56200">
                                  <w:pPr>
                                    <w:spacing w:line="260" w:lineRule="exact"/>
                                    <w:suppressOverlap/>
                                    <w:jc w:val="center"/>
                                    <w:rPr>
                                      <w:rFonts w:asciiTheme="majorEastAsia" w:eastAsiaTheme="majorEastAsia" w:hAnsiTheme="majorEastAsia"/>
                                      <w:color w:val="FF0000"/>
                                      <w:sz w:val="18"/>
                                      <w:szCs w:val="18"/>
                                      <w:u w:val="thick"/>
                                    </w:rPr>
                                  </w:pPr>
                                  <w:r w:rsidRPr="00F56200">
                                    <w:rPr>
                                      <w:rFonts w:asciiTheme="majorEastAsia" w:eastAsiaTheme="majorEastAsia" w:hAnsiTheme="majorEastAsia" w:hint="eastAsia"/>
                                      <w:sz w:val="18"/>
                                      <w:szCs w:val="18"/>
                                    </w:rPr>
                                    <w:t>－</w:t>
                                  </w:r>
                                </w:p>
                              </w:tc>
                              <w:tc>
                                <w:tcPr>
                                  <w:tcW w:w="1020" w:type="dxa"/>
                                  <w:tcBorders>
                                    <w:top w:val="dotted" w:sz="4" w:space="0" w:color="auto"/>
                                    <w:left w:val="single" w:sz="4" w:space="0" w:color="auto"/>
                                  </w:tcBorders>
                                  <w:shd w:val="clear" w:color="auto" w:fill="auto"/>
                                  <w:vAlign w:val="center"/>
                                </w:tcPr>
                                <w:p w14:paraId="65302658" w14:textId="77777777" w:rsidR="00CE5799" w:rsidRPr="005936EC"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59</w:t>
                                  </w:r>
                                </w:p>
                              </w:tc>
                              <w:tc>
                                <w:tcPr>
                                  <w:tcW w:w="1021" w:type="dxa"/>
                                  <w:tcBorders>
                                    <w:top w:val="dotted" w:sz="4" w:space="0" w:color="auto"/>
                                  </w:tcBorders>
                                  <w:shd w:val="clear" w:color="auto" w:fill="auto"/>
                                  <w:vAlign w:val="center"/>
                                </w:tcPr>
                                <w:p w14:paraId="033BDC3C" w14:textId="77777777" w:rsidR="00CE5799" w:rsidRPr="005936EC"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59</w:t>
                                  </w:r>
                                </w:p>
                              </w:tc>
                              <w:tc>
                                <w:tcPr>
                                  <w:tcW w:w="1021" w:type="dxa"/>
                                  <w:tcBorders>
                                    <w:top w:val="dotted" w:sz="4" w:space="0" w:color="auto"/>
                                  </w:tcBorders>
                                  <w:shd w:val="clear" w:color="auto" w:fill="auto"/>
                                  <w:vAlign w:val="center"/>
                                </w:tcPr>
                                <w:p w14:paraId="2A7C8A3E" w14:textId="77777777" w:rsidR="00CE5799" w:rsidRPr="005936EC"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59</w:t>
                                  </w:r>
                                </w:p>
                              </w:tc>
                              <w:tc>
                                <w:tcPr>
                                  <w:tcW w:w="1021" w:type="dxa"/>
                                  <w:tcBorders>
                                    <w:top w:val="dotted" w:sz="4" w:space="0" w:color="auto"/>
                                  </w:tcBorders>
                                  <w:shd w:val="clear" w:color="auto" w:fill="auto"/>
                                  <w:vAlign w:val="center"/>
                                </w:tcPr>
                                <w:p w14:paraId="06D038F5" w14:textId="77777777" w:rsidR="00CE5799" w:rsidRPr="005936EC"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56</w:t>
                                  </w:r>
                                </w:p>
                              </w:tc>
                              <w:tc>
                                <w:tcPr>
                                  <w:tcW w:w="1021" w:type="dxa"/>
                                  <w:tcBorders>
                                    <w:top w:val="dotted" w:sz="4" w:space="0" w:color="auto"/>
                                    <w:right w:val="single" w:sz="4" w:space="0" w:color="auto"/>
                                  </w:tcBorders>
                                  <w:shd w:val="clear" w:color="auto" w:fill="auto"/>
                                  <w:vAlign w:val="center"/>
                                </w:tcPr>
                                <w:p w14:paraId="7D25BD9B" w14:textId="77777777" w:rsidR="00CE5799" w:rsidRPr="00F56200"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60</w:t>
                                  </w:r>
                                </w:p>
                              </w:tc>
                            </w:tr>
                            <w:tr w:rsidR="00CE5799" w14:paraId="6F4BDBFB" w14:textId="77777777" w:rsidTr="00F56200">
                              <w:trPr>
                                <w:trHeight w:val="283"/>
                              </w:trPr>
                              <w:tc>
                                <w:tcPr>
                                  <w:tcW w:w="1696" w:type="dxa"/>
                                  <w:shd w:val="clear" w:color="auto" w:fill="auto"/>
                                </w:tcPr>
                                <w:p w14:paraId="79F32BA0" w14:textId="77777777" w:rsidR="00CE5799" w:rsidRPr="00C43870" w:rsidRDefault="00CE5799" w:rsidP="00C43870">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②確保</w:t>
                                  </w:r>
                                  <w:r>
                                    <w:rPr>
                                      <w:rFonts w:asciiTheme="majorEastAsia" w:eastAsiaTheme="majorEastAsia" w:hAnsiTheme="majorEastAsia"/>
                                      <w:sz w:val="18"/>
                                      <w:szCs w:val="18"/>
                                    </w:rPr>
                                    <w:t>方策</w:t>
                                  </w:r>
                                </w:p>
                              </w:tc>
                              <w:tc>
                                <w:tcPr>
                                  <w:tcW w:w="822" w:type="dxa"/>
                                  <w:shd w:val="clear" w:color="auto" w:fill="auto"/>
                                </w:tcPr>
                                <w:p w14:paraId="00DDA2B3" w14:textId="77777777" w:rsidR="00CE5799" w:rsidRPr="00C43870" w:rsidRDefault="00CE5799" w:rsidP="00C4387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20" w:type="dxa"/>
                                  <w:tcBorders>
                                    <w:right w:val="single" w:sz="4" w:space="0" w:color="auto"/>
                                  </w:tcBorders>
                                </w:tcPr>
                                <w:p w14:paraId="51B74D05" w14:textId="77777777" w:rsidR="00CE5799" w:rsidRPr="00170239" w:rsidRDefault="00CE5799" w:rsidP="00C43870">
                                  <w:pPr>
                                    <w:spacing w:line="260" w:lineRule="exact"/>
                                    <w:suppressOverlap/>
                                    <w:jc w:val="center"/>
                                    <w:rPr>
                                      <w:rFonts w:asciiTheme="majorEastAsia" w:eastAsiaTheme="majorEastAsia" w:hAnsiTheme="majorEastAsia"/>
                                      <w:color w:val="FF0000"/>
                                      <w:sz w:val="18"/>
                                      <w:szCs w:val="18"/>
                                      <w:u w:val="thick"/>
                                    </w:rPr>
                                  </w:pPr>
                                  <w:r w:rsidRPr="00F56200">
                                    <w:rPr>
                                      <w:rFonts w:asciiTheme="majorEastAsia" w:eastAsiaTheme="majorEastAsia" w:hAnsiTheme="majorEastAsia" w:hint="eastAsia"/>
                                      <w:sz w:val="18"/>
                                      <w:szCs w:val="18"/>
                                    </w:rPr>
                                    <w:t>150</w:t>
                                  </w:r>
                                </w:p>
                              </w:tc>
                              <w:tc>
                                <w:tcPr>
                                  <w:tcW w:w="1020" w:type="dxa"/>
                                  <w:tcBorders>
                                    <w:left w:val="single" w:sz="4" w:space="0" w:color="auto"/>
                                  </w:tcBorders>
                                  <w:shd w:val="clear" w:color="auto" w:fill="auto"/>
                                  <w:vAlign w:val="center"/>
                                </w:tcPr>
                                <w:p w14:paraId="0012A82A" w14:textId="77777777" w:rsidR="00CE5799" w:rsidRPr="00B0261C" w:rsidRDefault="00CE5799" w:rsidP="00C43870">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146</w:t>
                                  </w:r>
                                </w:p>
                              </w:tc>
                              <w:tc>
                                <w:tcPr>
                                  <w:tcW w:w="1021" w:type="dxa"/>
                                  <w:shd w:val="clear" w:color="auto" w:fill="auto"/>
                                  <w:vAlign w:val="center"/>
                                </w:tcPr>
                                <w:p w14:paraId="66CA0F0C" w14:textId="77777777" w:rsidR="00CE5799" w:rsidRPr="00B0261C" w:rsidRDefault="00CE5799" w:rsidP="00C43870">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155</w:t>
                                  </w:r>
                                </w:p>
                              </w:tc>
                              <w:tc>
                                <w:tcPr>
                                  <w:tcW w:w="1021" w:type="dxa"/>
                                  <w:shd w:val="clear" w:color="auto" w:fill="auto"/>
                                  <w:vAlign w:val="center"/>
                                </w:tcPr>
                                <w:p w14:paraId="70B03D9D" w14:textId="77777777" w:rsidR="00CE5799" w:rsidRPr="00B0261C" w:rsidRDefault="00CE5799" w:rsidP="00C43870">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157</w:t>
                                  </w:r>
                                </w:p>
                              </w:tc>
                              <w:tc>
                                <w:tcPr>
                                  <w:tcW w:w="1021" w:type="dxa"/>
                                  <w:shd w:val="clear" w:color="auto" w:fill="auto"/>
                                  <w:vAlign w:val="center"/>
                                </w:tcPr>
                                <w:p w14:paraId="343899FC" w14:textId="77777777" w:rsidR="00CE5799" w:rsidRPr="00B0261C" w:rsidRDefault="00CE5799" w:rsidP="00C43870">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160</w:t>
                                  </w:r>
                                </w:p>
                              </w:tc>
                              <w:tc>
                                <w:tcPr>
                                  <w:tcW w:w="1021" w:type="dxa"/>
                                  <w:tcBorders>
                                    <w:right w:val="single" w:sz="4" w:space="0" w:color="auto"/>
                                  </w:tcBorders>
                                  <w:shd w:val="clear" w:color="auto" w:fill="auto"/>
                                  <w:vAlign w:val="center"/>
                                </w:tcPr>
                                <w:p w14:paraId="7A782C63" w14:textId="77777777" w:rsidR="00CE5799" w:rsidRPr="00B0261C" w:rsidRDefault="00CE5799" w:rsidP="001D3CDF">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154</w:t>
                                  </w:r>
                                </w:p>
                              </w:tc>
                            </w:tr>
                          </w:tbl>
                          <w:p w14:paraId="4C431C80" w14:textId="77777777" w:rsidR="00CE5799" w:rsidRPr="00C43870" w:rsidRDefault="00CE5799" w:rsidP="00CE5799">
                            <w:pPr>
                              <w:spacing w:line="260" w:lineRule="exact"/>
                              <w:rPr>
                                <w:sz w:val="18"/>
                                <w:szCs w:val="18"/>
                              </w:rPr>
                            </w:pPr>
                            <w:r>
                              <w:rPr>
                                <w:rFonts w:hint="eastAsia"/>
                                <w:sz w:val="18"/>
                                <w:szCs w:val="18"/>
                              </w:rPr>
                              <w:t>※高学年</w:t>
                            </w:r>
                            <w:r>
                              <w:rPr>
                                <w:sz w:val="18"/>
                                <w:szCs w:val="18"/>
                              </w:rPr>
                              <w:t>のニーズはあるものの、実際の利用はみられないことから、</w:t>
                            </w:r>
                            <w:r>
                              <w:rPr>
                                <w:rFonts w:hint="eastAsia"/>
                                <w:sz w:val="18"/>
                                <w:szCs w:val="18"/>
                              </w:rPr>
                              <w:t>低学年</w:t>
                            </w:r>
                            <w:r>
                              <w:rPr>
                                <w:sz w:val="18"/>
                                <w:szCs w:val="18"/>
                              </w:rPr>
                              <w:t>の見込量の充足をめざす。</w:t>
                            </w:r>
                          </w:p>
                          <w:p w14:paraId="45A93F21" w14:textId="77777777" w:rsidR="00CE5799" w:rsidRDefault="00CE5799" w:rsidP="00CE579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F1C159" id="_x0000_t202" coordsize="21600,21600" o:spt="202" path="m,l,21600r21600,l21600,xe">
                <v:stroke joinstyle="miter"/>
                <v:path gradientshapeok="t" o:connecttype="rect"/>
              </v:shapetype>
              <v:shape id="テキスト ボックス 1367" o:spid="_x0000_s1027" type="#_x0000_t202" style="position:absolute;left:0;text-align:left;margin-left:-11.55pt;margin-top:1.5pt;width:453.3pt;height:11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dfVpwIAAIQFAAAOAAAAZHJzL2Uyb0RvYy54bWysVEtu2zAQ3RfoHQjuG8l2HKdC5MBNkKJA&#10;kARNiqxpioyFShyWpC25yxgIeoheoei659FFOqQk20i7SdGNRM7ncebN5+S0LguyEsbmoFI6OIgp&#10;EYpDlquHlH66u3hzTIl1TGWsACVSuhaWnk5fvzqpdCKGsIAiE4YgiLJJpVO6cE4nUWT5QpTMHoAW&#10;CpUSTMkcXs1DlBlWIXpZRMM4PooqMJk2wIW1KD1vlXQa8KUU3F1LaYUjRUoxNhe+Jnzn/htNT1jy&#10;YJhe5LwLg/1DFCXLFT66hTpnjpGlyf+AKnNuwIJ0BxzKCKTMuQg5YDaD+Fk2twumRcgFybF6S5P9&#10;f7D8anVjSJ5h7UZHE0oUK7FKzeapefzRPP5qNt9Is/nebDbN40+8k2CFpFXaJuh7q9Hb1e+gRgBP&#10;ppdbFHouamlK/8csCeqR/vWWclE7wlE4nown8dGIEo66weF4MhqOPU60c9fGuvcCSuIPKTVY00A1&#10;W11a15r2Jv41BRd5UaCcJYUiVUpHx4M4Dh5bFaIXyluI0CIdzi72cHLrQrQoH4VEikIKXhCaU5wV&#10;hqwYthXjXCgXsg+4aO2tJEbxEsfOfhfVS5zbPPqXQbmtc5krMCH7Z2Fnn/uQZWuPpO/l7Y+untdt&#10;b/SlnUO2xoobaAfJan6RY1UumXU3zODkYJFxG7hr/MgCkH3oTpQswHz9m9zbY0OjlpIKJzGl9suS&#10;GUFJ8UFhq78dHB760Q0X7JAhXsy+Zr6vUcvyDLAqA9w7moejt3dFf5QGyntcGjP/KqqY4vh2Srkz&#10;/eXMtRsC1w4Xs1kww3HVzF2qW809uC+T77q7+p4Z3bWmw66+gn5qWfKsQ1tb76lgtnQg89C+numW&#10;164COOphALq15HfJ/j1Y7Zbn9DcAAAD//wMAUEsDBBQABgAIAAAAIQDPnM3s3wAAAAkBAAAPAAAA&#10;ZHJzL2Rvd25yZXYueG1sTI/BTsMwEETvSPyDtUjcWqcxgTTEqRAS4gAcKJV63cZLEhGvQ+ym6d9j&#10;TnAczWjmTbmZbS8mGn3nWMNqmYAgrp3puNGw+3ha5CB8QDbYOyYNZ/KwqS4vSiyMO/E7TdvQiFjC&#10;vkANbQhDIaWvW7Lol24gjt6nGy2GKMdGmhFPsdz2Mk2SW2mx47jQ4kCPLdVf26PVsFfT3c1rpuht&#10;/b17OT8j05r2Wl9fzQ/3IALN4S8Mv/gRHarIdHBHNl70GhapWsWoBhUvRT/PVQbioCFVaQayKuX/&#10;B9UPAAAA//8DAFBLAQItABQABgAIAAAAIQC2gziS/gAAAOEBAAATAAAAAAAAAAAAAAAAAAAAAABb&#10;Q29udGVudF9UeXBlc10ueG1sUEsBAi0AFAAGAAgAAAAhADj9If/WAAAAlAEAAAsAAAAAAAAAAAAA&#10;AAAALwEAAF9yZWxzLy5yZWxzUEsBAi0AFAAGAAgAAAAhALXN19WnAgAAhAUAAA4AAAAAAAAAAAAA&#10;AAAALgIAAGRycy9lMm9Eb2MueG1sUEsBAi0AFAAGAAgAAAAhAM+czezfAAAACQEAAA8AAAAAAAAA&#10;AAAAAAAAAQUAAGRycy9kb3ducmV2LnhtbFBLBQYAAAAABAAEAPMAAAANBgAAAAA=&#10;" filled="f" stroked="f" strokeweight="3pt">
                <v:textbox>
                  <w:txbxContent>
                    <w:tbl>
                      <w:tblPr>
                        <w:tblStyle w:val="a9"/>
                        <w:tblOverlap w:val="never"/>
                        <w:tblW w:w="8642" w:type="dxa"/>
                        <w:tblLayout w:type="fixed"/>
                        <w:tblLook w:val="04A0" w:firstRow="1" w:lastRow="0" w:firstColumn="1" w:lastColumn="0" w:noHBand="0" w:noVBand="1"/>
                      </w:tblPr>
                      <w:tblGrid>
                        <w:gridCol w:w="1696"/>
                        <w:gridCol w:w="822"/>
                        <w:gridCol w:w="1020"/>
                        <w:gridCol w:w="1020"/>
                        <w:gridCol w:w="1021"/>
                        <w:gridCol w:w="1021"/>
                        <w:gridCol w:w="1021"/>
                        <w:gridCol w:w="1021"/>
                      </w:tblGrid>
                      <w:tr w:rsidR="00CE5799" w14:paraId="6E927646" w14:textId="77777777" w:rsidTr="00F56200">
                        <w:trPr>
                          <w:trHeight w:val="283"/>
                        </w:trPr>
                        <w:tc>
                          <w:tcPr>
                            <w:tcW w:w="1696" w:type="dxa"/>
                            <w:vMerge w:val="restart"/>
                            <w:shd w:val="clear" w:color="auto" w:fill="F2F2F2" w:themeFill="background1" w:themeFillShade="F2"/>
                            <w:vAlign w:val="center"/>
                          </w:tcPr>
                          <w:p w14:paraId="78ECCF60" w14:textId="77777777" w:rsidR="00CE5799" w:rsidRPr="00C43870" w:rsidRDefault="00CE5799" w:rsidP="00C43870">
                            <w:pPr>
                              <w:spacing w:line="260" w:lineRule="exact"/>
                              <w:suppressOverlap/>
                              <w:jc w:val="center"/>
                              <w:rPr>
                                <w:rFonts w:asciiTheme="majorEastAsia" w:eastAsiaTheme="majorEastAsia" w:hAnsiTheme="majorEastAsia"/>
                                <w:sz w:val="18"/>
                                <w:szCs w:val="18"/>
                              </w:rPr>
                            </w:pPr>
                            <w:r w:rsidRPr="00B50EFF">
                              <w:rPr>
                                <w:rFonts w:asciiTheme="majorEastAsia" w:eastAsiaTheme="majorEastAsia" w:hAnsiTheme="majorEastAsia" w:hint="eastAsia"/>
                                <w:sz w:val="18"/>
                                <w:szCs w:val="18"/>
                              </w:rPr>
                              <w:t>放課後児童健全育成事業</w:t>
                            </w:r>
                          </w:p>
                        </w:tc>
                        <w:tc>
                          <w:tcPr>
                            <w:tcW w:w="822" w:type="dxa"/>
                            <w:vMerge w:val="restart"/>
                            <w:shd w:val="clear" w:color="auto" w:fill="F2F2F2" w:themeFill="background1" w:themeFillShade="F2"/>
                            <w:vAlign w:val="center"/>
                          </w:tcPr>
                          <w:p w14:paraId="2FDC957B" w14:textId="77777777" w:rsidR="00CE5799" w:rsidRPr="00C43870" w:rsidRDefault="00CE5799" w:rsidP="00C43870">
                            <w:pPr>
                              <w:spacing w:line="260" w:lineRule="exact"/>
                              <w:suppressOverlap/>
                              <w:jc w:val="center"/>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単位</w:t>
                            </w:r>
                          </w:p>
                        </w:tc>
                        <w:tc>
                          <w:tcPr>
                            <w:tcW w:w="1020" w:type="dxa"/>
                            <w:vMerge w:val="restart"/>
                            <w:shd w:val="clear" w:color="auto" w:fill="F2F2F2" w:themeFill="background1" w:themeFillShade="F2"/>
                            <w:vAlign w:val="center"/>
                          </w:tcPr>
                          <w:p w14:paraId="3C5F500C" w14:textId="77777777" w:rsidR="00CE5799" w:rsidRPr="007D5D6F" w:rsidRDefault="00CE5799" w:rsidP="00F56200">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14:paraId="2F8EB753" w14:textId="77777777" w:rsidR="00CE5799" w:rsidRPr="00C43870" w:rsidRDefault="00CE5799" w:rsidP="00F56200">
                            <w:pPr>
                              <w:spacing w:line="26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Pr>
                                <w:rFonts w:asciiTheme="majorEastAsia" w:eastAsiaTheme="majorEastAsia" w:hAnsiTheme="majorEastAsia"/>
                                <w:sz w:val="14"/>
                                <w:szCs w:val="18"/>
                              </w:rPr>
                              <w:t>24</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5104" w:type="dxa"/>
                            <w:gridSpan w:val="5"/>
                            <w:tcBorders>
                              <w:top w:val="single" w:sz="4" w:space="0" w:color="auto"/>
                              <w:left w:val="single" w:sz="4" w:space="0" w:color="auto"/>
                              <w:right w:val="single" w:sz="4" w:space="0" w:color="auto"/>
                            </w:tcBorders>
                            <w:shd w:val="clear" w:color="auto" w:fill="F2F2F2" w:themeFill="background1" w:themeFillShade="F2"/>
                          </w:tcPr>
                          <w:p w14:paraId="111BB243" w14:textId="77777777" w:rsidR="00CE5799" w:rsidRPr="00C43870" w:rsidRDefault="00CE5799" w:rsidP="00C4387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目標値</w:t>
                            </w:r>
                            <w:r w:rsidRPr="00592006">
                              <w:rPr>
                                <w:rFonts w:asciiTheme="majorEastAsia" w:eastAsiaTheme="majorEastAsia" w:hAnsiTheme="majorEastAsia" w:hint="eastAsia"/>
                                <w:sz w:val="18"/>
                                <w:szCs w:val="18"/>
                                <w:vertAlign w:val="subscript"/>
                              </w:rPr>
                              <w:t>等</w:t>
                            </w:r>
                          </w:p>
                        </w:tc>
                      </w:tr>
                      <w:tr w:rsidR="00CE5799" w14:paraId="37055C4C" w14:textId="77777777" w:rsidTr="00F56200">
                        <w:trPr>
                          <w:trHeight w:val="283"/>
                        </w:trPr>
                        <w:tc>
                          <w:tcPr>
                            <w:tcW w:w="1696" w:type="dxa"/>
                            <w:vMerge/>
                            <w:shd w:val="clear" w:color="auto" w:fill="F2F2F2" w:themeFill="background1" w:themeFillShade="F2"/>
                          </w:tcPr>
                          <w:p w14:paraId="03D055A4" w14:textId="77777777" w:rsidR="00CE5799" w:rsidRPr="00C43870" w:rsidRDefault="00CE5799" w:rsidP="00E11FF0">
                            <w:pPr>
                              <w:spacing w:line="260" w:lineRule="exact"/>
                              <w:suppressOverlap/>
                              <w:rPr>
                                <w:rFonts w:asciiTheme="majorEastAsia" w:eastAsiaTheme="majorEastAsia" w:hAnsiTheme="majorEastAsia"/>
                                <w:sz w:val="18"/>
                                <w:szCs w:val="18"/>
                              </w:rPr>
                            </w:pPr>
                          </w:p>
                        </w:tc>
                        <w:tc>
                          <w:tcPr>
                            <w:tcW w:w="822" w:type="dxa"/>
                            <w:vMerge/>
                            <w:shd w:val="clear" w:color="auto" w:fill="F2F2F2" w:themeFill="background1" w:themeFillShade="F2"/>
                          </w:tcPr>
                          <w:p w14:paraId="6A7231F1" w14:textId="77777777" w:rsidR="00CE5799" w:rsidRPr="00C43870" w:rsidRDefault="00CE5799" w:rsidP="00E11FF0">
                            <w:pPr>
                              <w:spacing w:line="260" w:lineRule="exact"/>
                              <w:suppressOverlap/>
                              <w:rPr>
                                <w:rFonts w:asciiTheme="majorEastAsia" w:eastAsiaTheme="majorEastAsia" w:hAnsiTheme="majorEastAsia"/>
                                <w:sz w:val="18"/>
                                <w:szCs w:val="18"/>
                              </w:rPr>
                            </w:pPr>
                          </w:p>
                        </w:tc>
                        <w:tc>
                          <w:tcPr>
                            <w:tcW w:w="1020" w:type="dxa"/>
                            <w:vMerge/>
                            <w:shd w:val="clear" w:color="auto" w:fill="F2F2F2" w:themeFill="background1" w:themeFillShade="F2"/>
                          </w:tcPr>
                          <w:p w14:paraId="39F2E1B0" w14:textId="77777777" w:rsidR="00CE5799" w:rsidRPr="00C43870" w:rsidRDefault="00CE5799" w:rsidP="00E11FF0">
                            <w:pPr>
                              <w:spacing w:line="260" w:lineRule="exact"/>
                              <w:suppressOverlap/>
                              <w:jc w:val="center"/>
                              <w:rPr>
                                <w:rFonts w:asciiTheme="majorEastAsia" w:eastAsiaTheme="majorEastAsia" w:hAnsiTheme="majorEastAsia"/>
                                <w:sz w:val="18"/>
                                <w:szCs w:val="18"/>
                              </w:rPr>
                            </w:pPr>
                          </w:p>
                        </w:tc>
                        <w:tc>
                          <w:tcPr>
                            <w:tcW w:w="1020" w:type="dxa"/>
                            <w:shd w:val="clear" w:color="auto" w:fill="F2F2F2" w:themeFill="background1" w:themeFillShade="F2"/>
                            <w:vAlign w:val="center"/>
                          </w:tcPr>
                          <w:p w14:paraId="35C8EF6F" w14:textId="77777777" w:rsidR="00CE5799" w:rsidRPr="00557564" w:rsidRDefault="00CE5799"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1" w:type="dxa"/>
                            <w:shd w:val="clear" w:color="auto" w:fill="F2F2F2" w:themeFill="background1" w:themeFillShade="F2"/>
                            <w:vAlign w:val="center"/>
                          </w:tcPr>
                          <w:p w14:paraId="78964EA3" w14:textId="77777777" w:rsidR="00CE5799" w:rsidRPr="00557564" w:rsidRDefault="00CE5799"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21" w:type="dxa"/>
                            <w:shd w:val="clear" w:color="auto" w:fill="F2F2F2" w:themeFill="background1" w:themeFillShade="F2"/>
                            <w:vAlign w:val="center"/>
                          </w:tcPr>
                          <w:p w14:paraId="3953B0D6" w14:textId="77777777" w:rsidR="00CE5799" w:rsidRPr="00557564" w:rsidRDefault="00CE5799"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21" w:type="dxa"/>
                            <w:shd w:val="clear" w:color="auto" w:fill="F2F2F2" w:themeFill="background1" w:themeFillShade="F2"/>
                            <w:vAlign w:val="center"/>
                          </w:tcPr>
                          <w:p w14:paraId="5AB3D1B0" w14:textId="77777777" w:rsidR="00CE5799" w:rsidRPr="00557564" w:rsidRDefault="00CE5799"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1" w:type="dxa"/>
                            <w:tcBorders>
                              <w:right w:val="single" w:sz="4" w:space="0" w:color="auto"/>
                            </w:tcBorders>
                            <w:shd w:val="clear" w:color="auto" w:fill="F2F2F2" w:themeFill="background1" w:themeFillShade="F2"/>
                            <w:vAlign w:val="center"/>
                          </w:tcPr>
                          <w:p w14:paraId="3F8045DF" w14:textId="77777777" w:rsidR="00CE5799" w:rsidRPr="00557564" w:rsidRDefault="00CE5799" w:rsidP="00E11FF0">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CE5799" w14:paraId="60676101" w14:textId="77777777" w:rsidTr="00F56200">
                        <w:trPr>
                          <w:trHeight w:val="247"/>
                        </w:trPr>
                        <w:tc>
                          <w:tcPr>
                            <w:tcW w:w="1696" w:type="dxa"/>
                            <w:tcBorders>
                              <w:bottom w:val="dotted" w:sz="4" w:space="0" w:color="auto"/>
                            </w:tcBorders>
                            <w:shd w:val="clear" w:color="auto" w:fill="auto"/>
                            <w:vAlign w:val="center"/>
                          </w:tcPr>
                          <w:p w14:paraId="63B292BE" w14:textId="77777777" w:rsidR="00CE5799" w:rsidRPr="00C43870" w:rsidRDefault="00CE5799" w:rsidP="00F56200">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①量</w:t>
                            </w:r>
                            <w:r>
                              <w:rPr>
                                <w:rFonts w:asciiTheme="majorEastAsia" w:eastAsiaTheme="majorEastAsia" w:hAnsiTheme="majorEastAsia"/>
                                <w:sz w:val="18"/>
                                <w:szCs w:val="18"/>
                              </w:rPr>
                              <w:t>の見込み</w:t>
                            </w:r>
                          </w:p>
                        </w:tc>
                        <w:tc>
                          <w:tcPr>
                            <w:tcW w:w="822" w:type="dxa"/>
                            <w:tcBorders>
                              <w:bottom w:val="dotted" w:sz="4" w:space="0" w:color="auto"/>
                            </w:tcBorders>
                            <w:shd w:val="clear" w:color="auto" w:fill="auto"/>
                            <w:vAlign w:val="center"/>
                          </w:tcPr>
                          <w:p w14:paraId="54B479A2" w14:textId="77777777" w:rsidR="00CE5799" w:rsidRPr="00C43870"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20" w:type="dxa"/>
                            <w:tcBorders>
                              <w:bottom w:val="dotted" w:sz="4" w:space="0" w:color="auto"/>
                              <w:right w:val="single" w:sz="4" w:space="0" w:color="auto"/>
                            </w:tcBorders>
                          </w:tcPr>
                          <w:p w14:paraId="2AAB2A4C" w14:textId="77777777" w:rsidR="00CE5799" w:rsidRPr="00F56200" w:rsidRDefault="00CE5799" w:rsidP="00F56200">
                            <w:pPr>
                              <w:spacing w:line="260" w:lineRule="exact"/>
                              <w:suppressOverlap/>
                              <w:jc w:val="center"/>
                              <w:rPr>
                                <w:rFonts w:asciiTheme="majorEastAsia" w:eastAsiaTheme="majorEastAsia" w:hAnsiTheme="majorEastAsia"/>
                                <w:color w:val="FF0000"/>
                                <w:sz w:val="18"/>
                                <w:szCs w:val="18"/>
                              </w:rPr>
                            </w:pPr>
                            <w:r w:rsidRPr="00F56200">
                              <w:rPr>
                                <w:rFonts w:asciiTheme="majorEastAsia" w:eastAsiaTheme="majorEastAsia" w:hAnsiTheme="majorEastAsia" w:hint="eastAsia"/>
                                <w:sz w:val="18"/>
                                <w:szCs w:val="18"/>
                              </w:rPr>
                              <w:t>－</w:t>
                            </w:r>
                          </w:p>
                        </w:tc>
                        <w:tc>
                          <w:tcPr>
                            <w:tcW w:w="1020" w:type="dxa"/>
                            <w:tcBorders>
                              <w:left w:val="single" w:sz="4" w:space="0" w:color="auto"/>
                              <w:bottom w:val="dotted" w:sz="4" w:space="0" w:color="auto"/>
                            </w:tcBorders>
                            <w:shd w:val="clear" w:color="auto" w:fill="auto"/>
                            <w:vAlign w:val="center"/>
                          </w:tcPr>
                          <w:p w14:paraId="03827569" w14:textId="77777777" w:rsidR="00CE5799" w:rsidRPr="005936EC" w:rsidRDefault="00CE5799" w:rsidP="00AA1118">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205</w:t>
                            </w:r>
                          </w:p>
                        </w:tc>
                        <w:tc>
                          <w:tcPr>
                            <w:tcW w:w="1021" w:type="dxa"/>
                            <w:tcBorders>
                              <w:bottom w:val="dotted" w:sz="4" w:space="0" w:color="auto"/>
                            </w:tcBorders>
                            <w:shd w:val="clear" w:color="auto" w:fill="auto"/>
                            <w:vAlign w:val="center"/>
                          </w:tcPr>
                          <w:p w14:paraId="3EDF01C7" w14:textId="77777777" w:rsidR="00CE5799" w:rsidRPr="005936EC"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214</w:t>
                            </w:r>
                          </w:p>
                        </w:tc>
                        <w:tc>
                          <w:tcPr>
                            <w:tcW w:w="1021" w:type="dxa"/>
                            <w:tcBorders>
                              <w:bottom w:val="dotted" w:sz="4" w:space="0" w:color="auto"/>
                            </w:tcBorders>
                            <w:shd w:val="clear" w:color="auto" w:fill="auto"/>
                            <w:vAlign w:val="center"/>
                          </w:tcPr>
                          <w:p w14:paraId="0C5417D2" w14:textId="77777777" w:rsidR="00CE5799" w:rsidRPr="005936EC"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216</w:t>
                            </w:r>
                          </w:p>
                        </w:tc>
                        <w:tc>
                          <w:tcPr>
                            <w:tcW w:w="1021" w:type="dxa"/>
                            <w:tcBorders>
                              <w:bottom w:val="dotted" w:sz="4" w:space="0" w:color="auto"/>
                            </w:tcBorders>
                            <w:shd w:val="clear" w:color="auto" w:fill="auto"/>
                            <w:vAlign w:val="center"/>
                          </w:tcPr>
                          <w:p w14:paraId="112295AE" w14:textId="77777777" w:rsidR="00CE5799" w:rsidRPr="005936EC"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216</w:t>
                            </w:r>
                          </w:p>
                        </w:tc>
                        <w:tc>
                          <w:tcPr>
                            <w:tcW w:w="1021" w:type="dxa"/>
                            <w:tcBorders>
                              <w:bottom w:val="dotted" w:sz="4" w:space="0" w:color="auto"/>
                              <w:right w:val="single" w:sz="4" w:space="0" w:color="auto"/>
                            </w:tcBorders>
                            <w:shd w:val="clear" w:color="auto" w:fill="auto"/>
                            <w:vAlign w:val="center"/>
                          </w:tcPr>
                          <w:p w14:paraId="76D4E523" w14:textId="77777777" w:rsidR="00CE5799" w:rsidRPr="00F56200"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214</w:t>
                            </w:r>
                          </w:p>
                        </w:tc>
                      </w:tr>
                      <w:tr w:rsidR="00CE5799" w14:paraId="53BA1046" w14:textId="77777777" w:rsidTr="00F56200">
                        <w:trPr>
                          <w:trHeight w:val="227"/>
                        </w:trPr>
                        <w:tc>
                          <w:tcPr>
                            <w:tcW w:w="1696" w:type="dxa"/>
                            <w:tcBorders>
                              <w:top w:val="dotted" w:sz="4" w:space="0" w:color="auto"/>
                              <w:bottom w:val="dotted" w:sz="4" w:space="0" w:color="auto"/>
                            </w:tcBorders>
                            <w:shd w:val="clear" w:color="auto" w:fill="auto"/>
                            <w:vAlign w:val="center"/>
                          </w:tcPr>
                          <w:p w14:paraId="790155C7" w14:textId="77777777" w:rsidR="00CE5799" w:rsidRDefault="00CE5799" w:rsidP="00F56200">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　低学年</w:t>
                            </w:r>
                          </w:p>
                        </w:tc>
                        <w:tc>
                          <w:tcPr>
                            <w:tcW w:w="822" w:type="dxa"/>
                            <w:tcBorders>
                              <w:top w:val="dotted" w:sz="4" w:space="0" w:color="auto"/>
                              <w:bottom w:val="dotted" w:sz="4" w:space="0" w:color="auto"/>
                            </w:tcBorders>
                            <w:shd w:val="clear" w:color="auto" w:fill="auto"/>
                            <w:vAlign w:val="center"/>
                          </w:tcPr>
                          <w:p w14:paraId="43449B25" w14:textId="77777777" w:rsidR="00CE5799"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20" w:type="dxa"/>
                            <w:tcBorders>
                              <w:top w:val="dotted" w:sz="4" w:space="0" w:color="auto"/>
                              <w:bottom w:val="dotted" w:sz="4" w:space="0" w:color="auto"/>
                              <w:right w:val="single" w:sz="4" w:space="0" w:color="auto"/>
                            </w:tcBorders>
                          </w:tcPr>
                          <w:p w14:paraId="3A00AAFD" w14:textId="77777777" w:rsidR="00CE5799" w:rsidRPr="00170239" w:rsidRDefault="00CE5799" w:rsidP="00F56200">
                            <w:pPr>
                              <w:spacing w:line="260" w:lineRule="exact"/>
                              <w:suppressOverlap/>
                              <w:jc w:val="center"/>
                              <w:rPr>
                                <w:rFonts w:asciiTheme="majorEastAsia" w:eastAsiaTheme="majorEastAsia" w:hAnsiTheme="majorEastAsia"/>
                                <w:color w:val="FF0000"/>
                                <w:sz w:val="18"/>
                                <w:szCs w:val="18"/>
                                <w:u w:val="thick"/>
                              </w:rPr>
                            </w:pPr>
                            <w:r w:rsidRPr="00F56200">
                              <w:rPr>
                                <w:rFonts w:asciiTheme="majorEastAsia" w:eastAsiaTheme="majorEastAsia" w:hAnsiTheme="majorEastAsia" w:hint="eastAsia"/>
                                <w:sz w:val="18"/>
                                <w:szCs w:val="18"/>
                              </w:rPr>
                              <w:t>－</w:t>
                            </w:r>
                          </w:p>
                        </w:tc>
                        <w:tc>
                          <w:tcPr>
                            <w:tcW w:w="1020" w:type="dxa"/>
                            <w:tcBorders>
                              <w:top w:val="dotted" w:sz="4" w:space="0" w:color="auto"/>
                              <w:left w:val="single" w:sz="4" w:space="0" w:color="auto"/>
                              <w:bottom w:val="dotted" w:sz="4" w:space="0" w:color="auto"/>
                            </w:tcBorders>
                            <w:shd w:val="clear" w:color="auto" w:fill="auto"/>
                            <w:vAlign w:val="center"/>
                          </w:tcPr>
                          <w:p w14:paraId="46AC8FDD" w14:textId="77777777" w:rsidR="00CE5799" w:rsidRPr="005936EC"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146</w:t>
                            </w:r>
                          </w:p>
                        </w:tc>
                        <w:tc>
                          <w:tcPr>
                            <w:tcW w:w="1021" w:type="dxa"/>
                            <w:tcBorders>
                              <w:top w:val="dotted" w:sz="4" w:space="0" w:color="auto"/>
                              <w:bottom w:val="dotted" w:sz="4" w:space="0" w:color="auto"/>
                            </w:tcBorders>
                            <w:shd w:val="clear" w:color="auto" w:fill="auto"/>
                            <w:vAlign w:val="center"/>
                          </w:tcPr>
                          <w:p w14:paraId="6517F6F6" w14:textId="77777777" w:rsidR="00CE5799" w:rsidRPr="005936EC"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155</w:t>
                            </w:r>
                          </w:p>
                        </w:tc>
                        <w:tc>
                          <w:tcPr>
                            <w:tcW w:w="1021" w:type="dxa"/>
                            <w:tcBorders>
                              <w:top w:val="dotted" w:sz="4" w:space="0" w:color="auto"/>
                              <w:bottom w:val="dotted" w:sz="4" w:space="0" w:color="auto"/>
                            </w:tcBorders>
                            <w:shd w:val="clear" w:color="auto" w:fill="auto"/>
                            <w:vAlign w:val="center"/>
                          </w:tcPr>
                          <w:p w14:paraId="636A27DD" w14:textId="77777777" w:rsidR="00CE5799" w:rsidRPr="005936EC"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157</w:t>
                            </w:r>
                          </w:p>
                        </w:tc>
                        <w:tc>
                          <w:tcPr>
                            <w:tcW w:w="1021" w:type="dxa"/>
                            <w:tcBorders>
                              <w:top w:val="dotted" w:sz="4" w:space="0" w:color="auto"/>
                              <w:bottom w:val="dotted" w:sz="4" w:space="0" w:color="auto"/>
                            </w:tcBorders>
                            <w:shd w:val="clear" w:color="auto" w:fill="auto"/>
                            <w:vAlign w:val="center"/>
                          </w:tcPr>
                          <w:p w14:paraId="7A8823B8" w14:textId="77777777" w:rsidR="00CE5799" w:rsidRPr="005936EC"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160</w:t>
                            </w:r>
                          </w:p>
                        </w:tc>
                        <w:tc>
                          <w:tcPr>
                            <w:tcW w:w="1021" w:type="dxa"/>
                            <w:tcBorders>
                              <w:top w:val="dotted" w:sz="4" w:space="0" w:color="auto"/>
                              <w:bottom w:val="dotted" w:sz="4" w:space="0" w:color="auto"/>
                              <w:right w:val="single" w:sz="4" w:space="0" w:color="auto"/>
                            </w:tcBorders>
                            <w:shd w:val="clear" w:color="auto" w:fill="auto"/>
                            <w:vAlign w:val="center"/>
                          </w:tcPr>
                          <w:p w14:paraId="53CF5343" w14:textId="77777777" w:rsidR="00CE5799" w:rsidRPr="00F56200"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154</w:t>
                            </w:r>
                          </w:p>
                        </w:tc>
                      </w:tr>
                      <w:tr w:rsidR="00CE5799" w14:paraId="2BE7E2C3" w14:textId="77777777" w:rsidTr="00F56200">
                        <w:trPr>
                          <w:trHeight w:val="227"/>
                        </w:trPr>
                        <w:tc>
                          <w:tcPr>
                            <w:tcW w:w="1696" w:type="dxa"/>
                            <w:tcBorders>
                              <w:top w:val="dotted" w:sz="4" w:space="0" w:color="auto"/>
                            </w:tcBorders>
                            <w:shd w:val="clear" w:color="auto" w:fill="auto"/>
                            <w:vAlign w:val="center"/>
                          </w:tcPr>
                          <w:p w14:paraId="240F2C97" w14:textId="77777777" w:rsidR="00CE5799" w:rsidRDefault="00CE5799" w:rsidP="00F56200">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 xml:space="preserve">　高学年</w:t>
                            </w:r>
                          </w:p>
                        </w:tc>
                        <w:tc>
                          <w:tcPr>
                            <w:tcW w:w="822" w:type="dxa"/>
                            <w:tcBorders>
                              <w:top w:val="dotted" w:sz="4" w:space="0" w:color="auto"/>
                            </w:tcBorders>
                            <w:shd w:val="clear" w:color="auto" w:fill="auto"/>
                            <w:vAlign w:val="center"/>
                          </w:tcPr>
                          <w:p w14:paraId="752E6A8E" w14:textId="77777777" w:rsidR="00CE5799"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20" w:type="dxa"/>
                            <w:tcBorders>
                              <w:top w:val="dotted" w:sz="4" w:space="0" w:color="auto"/>
                              <w:right w:val="single" w:sz="4" w:space="0" w:color="auto"/>
                            </w:tcBorders>
                          </w:tcPr>
                          <w:p w14:paraId="10BAB14A" w14:textId="77777777" w:rsidR="00CE5799" w:rsidRPr="00170239" w:rsidRDefault="00CE5799" w:rsidP="00F56200">
                            <w:pPr>
                              <w:spacing w:line="260" w:lineRule="exact"/>
                              <w:suppressOverlap/>
                              <w:jc w:val="center"/>
                              <w:rPr>
                                <w:rFonts w:asciiTheme="majorEastAsia" w:eastAsiaTheme="majorEastAsia" w:hAnsiTheme="majorEastAsia"/>
                                <w:color w:val="FF0000"/>
                                <w:sz w:val="18"/>
                                <w:szCs w:val="18"/>
                                <w:u w:val="thick"/>
                              </w:rPr>
                            </w:pPr>
                            <w:r w:rsidRPr="00F56200">
                              <w:rPr>
                                <w:rFonts w:asciiTheme="majorEastAsia" w:eastAsiaTheme="majorEastAsia" w:hAnsiTheme="majorEastAsia" w:hint="eastAsia"/>
                                <w:sz w:val="18"/>
                                <w:szCs w:val="18"/>
                              </w:rPr>
                              <w:t>－</w:t>
                            </w:r>
                          </w:p>
                        </w:tc>
                        <w:tc>
                          <w:tcPr>
                            <w:tcW w:w="1020" w:type="dxa"/>
                            <w:tcBorders>
                              <w:top w:val="dotted" w:sz="4" w:space="0" w:color="auto"/>
                              <w:left w:val="single" w:sz="4" w:space="0" w:color="auto"/>
                            </w:tcBorders>
                            <w:shd w:val="clear" w:color="auto" w:fill="auto"/>
                            <w:vAlign w:val="center"/>
                          </w:tcPr>
                          <w:p w14:paraId="65302658" w14:textId="77777777" w:rsidR="00CE5799" w:rsidRPr="005936EC"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59</w:t>
                            </w:r>
                          </w:p>
                        </w:tc>
                        <w:tc>
                          <w:tcPr>
                            <w:tcW w:w="1021" w:type="dxa"/>
                            <w:tcBorders>
                              <w:top w:val="dotted" w:sz="4" w:space="0" w:color="auto"/>
                            </w:tcBorders>
                            <w:shd w:val="clear" w:color="auto" w:fill="auto"/>
                            <w:vAlign w:val="center"/>
                          </w:tcPr>
                          <w:p w14:paraId="033BDC3C" w14:textId="77777777" w:rsidR="00CE5799" w:rsidRPr="005936EC"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59</w:t>
                            </w:r>
                          </w:p>
                        </w:tc>
                        <w:tc>
                          <w:tcPr>
                            <w:tcW w:w="1021" w:type="dxa"/>
                            <w:tcBorders>
                              <w:top w:val="dotted" w:sz="4" w:space="0" w:color="auto"/>
                            </w:tcBorders>
                            <w:shd w:val="clear" w:color="auto" w:fill="auto"/>
                            <w:vAlign w:val="center"/>
                          </w:tcPr>
                          <w:p w14:paraId="2A7C8A3E" w14:textId="77777777" w:rsidR="00CE5799" w:rsidRPr="005936EC"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59</w:t>
                            </w:r>
                          </w:p>
                        </w:tc>
                        <w:tc>
                          <w:tcPr>
                            <w:tcW w:w="1021" w:type="dxa"/>
                            <w:tcBorders>
                              <w:top w:val="dotted" w:sz="4" w:space="0" w:color="auto"/>
                            </w:tcBorders>
                            <w:shd w:val="clear" w:color="auto" w:fill="auto"/>
                            <w:vAlign w:val="center"/>
                          </w:tcPr>
                          <w:p w14:paraId="06D038F5" w14:textId="77777777" w:rsidR="00CE5799" w:rsidRPr="005936EC"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56</w:t>
                            </w:r>
                          </w:p>
                        </w:tc>
                        <w:tc>
                          <w:tcPr>
                            <w:tcW w:w="1021" w:type="dxa"/>
                            <w:tcBorders>
                              <w:top w:val="dotted" w:sz="4" w:space="0" w:color="auto"/>
                              <w:right w:val="single" w:sz="4" w:space="0" w:color="auto"/>
                            </w:tcBorders>
                            <w:shd w:val="clear" w:color="auto" w:fill="auto"/>
                            <w:vAlign w:val="center"/>
                          </w:tcPr>
                          <w:p w14:paraId="7D25BD9B" w14:textId="77777777" w:rsidR="00CE5799" w:rsidRPr="00F56200" w:rsidRDefault="00CE5799" w:rsidP="00F5620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60</w:t>
                            </w:r>
                          </w:p>
                        </w:tc>
                      </w:tr>
                      <w:tr w:rsidR="00CE5799" w14:paraId="6F4BDBFB" w14:textId="77777777" w:rsidTr="00F56200">
                        <w:trPr>
                          <w:trHeight w:val="283"/>
                        </w:trPr>
                        <w:tc>
                          <w:tcPr>
                            <w:tcW w:w="1696" w:type="dxa"/>
                            <w:shd w:val="clear" w:color="auto" w:fill="auto"/>
                          </w:tcPr>
                          <w:p w14:paraId="79F32BA0" w14:textId="77777777" w:rsidR="00CE5799" w:rsidRPr="00C43870" w:rsidRDefault="00CE5799" w:rsidP="00C43870">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②確保</w:t>
                            </w:r>
                            <w:r>
                              <w:rPr>
                                <w:rFonts w:asciiTheme="majorEastAsia" w:eastAsiaTheme="majorEastAsia" w:hAnsiTheme="majorEastAsia"/>
                                <w:sz w:val="18"/>
                                <w:szCs w:val="18"/>
                              </w:rPr>
                              <w:t>方策</w:t>
                            </w:r>
                          </w:p>
                        </w:tc>
                        <w:tc>
                          <w:tcPr>
                            <w:tcW w:w="822" w:type="dxa"/>
                            <w:shd w:val="clear" w:color="auto" w:fill="auto"/>
                          </w:tcPr>
                          <w:p w14:paraId="00DDA2B3" w14:textId="77777777" w:rsidR="00CE5799" w:rsidRPr="00C43870" w:rsidRDefault="00CE5799" w:rsidP="00C43870">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20" w:type="dxa"/>
                            <w:tcBorders>
                              <w:right w:val="single" w:sz="4" w:space="0" w:color="auto"/>
                            </w:tcBorders>
                          </w:tcPr>
                          <w:p w14:paraId="51B74D05" w14:textId="77777777" w:rsidR="00CE5799" w:rsidRPr="00170239" w:rsidRDefault="00CE5799" w:rsidP="00C43870">
                            <w:pPr>
                              <w:spacing w:line="260" w:lineRule="exact"/>
                              <w:suppressOverlap/>
                              <w:jc w:val="center"/>
                              <w:rPr>
                                <w:rFonts w:asciiTheme="majorEastAsia" w:eastAsiaTheme="majorEastAsia" w:hAnsiTheme="majorEastAsia"/>
                                <w:color w:val="FF0000"/>
                                <w:sz w:val="18"/>
                                <w:szCs w:val="18"/>
                                <w:u w:val="thick"/>
                              </w:rPr>
                            </w:pPr>
                            <w:r w:rsidRPr="00F56200">
                              <w:rPr>
                                <w:rFonts w:asciiTheme="majorEastAsia" w:eastAsiaTheme="majorEastAsia" w:hAnsiTheme="majorEastAsia" w:hint="eastAsia"/>
                                <w:sz w:val="18"/>
                                <w:szCs w:val="18"/>
                              </w:rPr>
                              <w:t>150</w:t>
                            </w:r>
                          </w:p>
                        </w:tc>
                        <w:tc>
                          <w:tcPr>
                            <w:tcW w:w="1020" w:type="dxa"/>
                            <w:tcBorders>
                              <w:left w:val="single" w:sz="4" w:space="0" w:color="auto"/>
                            </w:tcBorders>
                            <w:shd w:val="clear" w:color="auto" w:fill="auto"/>
                            <w:vAlign w:val="center"/>
                          </w:tcPr>
                          <w:p w14:paraId="0012A82A" w14:textId="77777777" w:rsidR="00CE5799" w:rsidRPr="00B0261C" w:rsidRDefault="00CE5799" w:rsidP="00C43870">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146</w:t>
                            </w:r>
                          </w:p>
                        </w:tc>
                        <w:tc>
                          <w:tcPr>
                            <w:tcW w:w="1021" w:type="dxa"/>
                            <w:shd w:val="clear" w:color="auto" w:fill="auto"/>
                            <w:vAlign w:val="center"/>
                          </w:tcPr>
                          <w:p w14:paraId="66CA0F0C" w14:textId="77777777" w:rsidR="00CE5799" w:rsidRPr="00B0261C" w:rsidRDefault="00CE5799" w:rsidP="00C43870">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155</w:t>
                            </w:r>
                          </w:p>
                        </w:tc>
                        <w:tc>
                          <w:tcPr>
                            <w:tcW w:w="1021" w:type="dxa"/>
                            <w:shd w:val="clear" w:color="auto" w:fill="auto"/>
                            <w:vAlign w:val="center"/>
                          </w:tcPr>
                          <w:p w14:paraId="70B03D9D" w14:textId="77777777" w:rsidR="00CE5799" w:rsidRPr="00B0261C" w:rsidRDefault="00CE5799" w:rsidP="00C43870">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157</w:t>
                            </w:r>
                          </w:p>
                        </w:tc>
                        <w:tc>
                          <w:tcPr>
                            <w:tcW w:w="1021" w:type="dxa"/>
                            <w:shd w:val="clear" w:color="auto" w:fill="auto"/>
                            <w:vAlign w:val="center"/>
                          </w:tcPr>
                          <w:p w14:paraId="343899FC" w14:textId="77777777" w:rsidR="00CE5799" w:rsidRPr="00B0261C" w:rsidRDefault="00CE5799" w:rsidP="00C43870">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160</w:t>
                            </w:r>
                          </w:p>
                        </w:tc>
                        <w:tc>
                          <w:tcPr>
                            <w:tcW w:w="1021" w:type="dxa"/>
                            <w:tcBorders>
                              <w:right w:val="single" w:sz="4" w:space="0" w:color="auto"/>
                            </w:tcBorders>
                            <w:shd w:val="clear" w:color="auto" w:fill="auto"/>
                            <w:vAlign w:val="center"/>
                          </w:tcPr>
                          <w:p w14:paraId="7A782C63" w14:textId="77777777" w:rsidR="00CE5799" w:rsidRPr="00B0261C" w:rsidRDefault="00CE5799" w:rsidP="001D3CDF">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154</w:t>
                            </w:r>
                          </w:p>
                        </w:tc>
                      </w:tr>
                    </w:tbl>
                    <w:p w14:paraId="4C431C80" w14:textId="77777777" w:rsidR="00CE5799" w:rsidRPr="00C43870" w:rsidRDefault="00CE5799" w:rsidP="00CE5799">
                      <w:pPr>
                        <w:spacing w:line="260" w:lineRule="exact"/>
                        <w:rPr>
                          <w:sz w:val="18"/>
                          <w:szCs w:val="18"/>
                        </w:rPr>
                      </w:pPr>
                      <w:r>
                        <w:rPr>
                          <w:rFonts w:hint="eastAsia"/>
                          <w:sz w:val="18"/>
                          <w:szCs w:val="18"/>
                        </w:rPr>
                        <w:t>※高学年</w:t>
                      </w:r>
                      <w:r>
                        <w:rPr>
                          <w:sz w:val="18"/>
                          <w:szCs w:val="18"/>
                        </w:rPr>
                        <w:t>のニーズはあるものの、実際の利用はみられないことから、</w:t>
                      </w:r>
                      <w:r>
                        <w:rPr>
                          <w:rFonts w:hint="eastAsia"/>
                          <w:sz w:val="18"/>
                          <w:szCs w:val="18"/>
                        </w:rPr>
                        <w:t>低学年</w:t>
                      </w:r>
                      <w:r>
                        <w:rPr>
                          <w:sz w:val="18"/>
                          <w:szCs w:val="18"/>
                        </w:rPr>
                        <w:t>の見込量の充足をめざす。</w:t>
                      </w:r>
                    </w:p>
                    <w:p w14:paraId="45A93F21" w14:textId="77777777" w:rsidR="00CE5799" w:rsidRDefault="00CE5799" w:rsidP="00CE5799"/>
                  </w:txbxContent>
                </v:textbox>
              </v:shape>
            </w:pict>
          </mc:Fallback>
        </mc:AlternateContent>
      </w:r>
    </w:p>
    <w:p w14:paraId="61EB8F98" w14:textId="77777777" w:rsidR="00CE5799" w:rsidRDefault="00CE5799" w:rsidP="00CE5799">
      <w:pPr>
        <w:ind w:firstLineChars="100" w:firstLine="210"/>
        <w:rPr>
          <w:rFonts w:ascii="HG丸ｺﾞｼｯｸM-PRO" w:eastAsia="HG丸ｺﾞｼｯｸM-PRO" w:hAnsi="HG丸ｺﾞｼｯｸM-PRO"/>
          <w:color w:val="FF0000"/>
          <w:szCs w:val="32"/>
          <w:u w:val="thick"/>
        </w:rPr>
      </w:pPr>
    </w:p>
    <w:p w14:paraId="24F0B7BA" w14:textId="77777777" w:rsidR="00CE5799" w:rsidRDefault="00CE5799" w:rsidP="00CE5799">
      <w:pPr>
        <w:ind w:firstLineChars="100" w:firstLine="210"/>
        <w:rPr>
          <w:rFonts w:ascii="HG丸ｺﾞｼｯｸM-PRO" w:eastAsia="HG丸ｺﾞｼｯｸM-PRO" w:hAnsi="HG丸ｺﾞｼｯｸM-PRO"/>
          <w:color w:val="FF0000"/>
          <w:szCs w:val="32"/>
          <w:u w:val="thick"/>
        </w:rPr>
      </w:pPr>
    </w:p>
    <w:p w14:paraId="41C51790" w14:textId="77777777" w:rsidR="00CE5799" w:rsidRDefault="00CE5799" w:rsidP="00CE5799">
      <w:pPr>
        <w:ind w:firstLineChars="100" w:firstLine="210"/>
        <w:rPr>
          <w:rFonts w:ascii="HG丸ｺﾞｼｯｸM-PRO" w:eastAsia="HG丸ｺﾞｼｯｸM-PRO" w:hAnsi="HG丸ｺﾞｼｯｸM-PRO"/>
          <w:color w:val="FF0000"/>
          <w:szCs w:val="32"/>
          <w:u w:val="thick"/>
        </w:rPr>
      </w:pPr>
    </w:p>
    <w:p w14:paraId="4125C39B" w14:textId="77777777" w:rsidR="00CE5799" w:rsidRDefault="00CE5799" w:rsidP="00CE5799">
      <w:pPr>
        <w:ind w:firstLineChars="100" w:firstLine="210"/>
        <w:rPr>
          <w:rFonts w:ascii="HG丸ｺﾞｼｯｸM-PRO" w:eastAsia="HG丸ｺﾞｼｯｸM-PRO" w:hAnsi="HG丸ｺﾞｼｯｸM-PRO"/>
          <w:color w:val="FF0000"/>
          <w:szCs w:val="32"/>
          <w:u w:val="thick"/>
        </w:rPr>
      </w:pPr>
    </w:p>
    <w:p w14:paraId="60CDF869" w14:textId="77777777" w:rsidR="00CE5799" w:rsidRDefault="00CE5799" w:rsidP="00CE5799">
      <w:pPr>
        <w:ind w:firstLineChars="100" w:firstLine="210"/>
        <w:rPr>
          <w:rFonts w:ascii="HG丸ｺﾞｼｯｸM-PRO" w:eastAsia="HG丸ｺﾞｼｯｸM-PRO" w:hAnsi="HG丸ｺﾞｼｯｸM-PRO"/>
          <w:color w:val="FF0000"/>
          <w:szCs w:val="32"/>
          <w:u w:val="thick"/>
        </w:rPr>
      </w:pPr>
    </w:p>
    <w:p w14:paraId="58BFAB96" w14:textId="77777777" w:rsidR="00CE5799" w:rsidRDefault="00CE5799" w:rsidP="00CE5799">
      <w:pPr>
        <w:ind w:firstLineChars="100" w:firstLine="210"/>
        <w:rPr>
          <w:rFonts w:ascii="HG丸ｺﾞｼｯｸM-PRO" w:eastAsia="HG丸ｺﾞｼｯｸM-PRO" w:hAnsi="HG丸ｺﾞｼｯｸM-PRO"/>
          <w:color w:val="FF0000"/>
          <w:szCs w:val="32"/>
          <w:u w:val="thick"/>
        </w:rPr>
      </w:pPr>
    </w:p>
    <w:p w14:paraId="4C26725B" w14:textId="77777777" w:rsidR="00F767CF" w:rsidRPr="000F3A5F" w:rsidRDefault="00F767CF" w:rsidP="00F767CF">
      <w:pPr>
        <w:rPr>
          <w:rFonts w:ascii="HG丸ｺﾞｼｯｸM-PRO" w:eastAsia="HG丸ｺﾞｼｯｸM-PRO" w:hAnsi="HG丸ｺﾞｼｯｸM-PRO"/>
          <w:b/>
          <w:sz w:val="22"/>
          <w:szCs w:val="21"/>
        </w:rPr>
      </w:pPr>
      <w:r w:rsidRPr="000F3A5F">
        <w:rPr>
          <w:rFonts w:ascii="HG丸ｺﾞｼｯｸM-PRO" w:eastAsia="HG丸ｺﾞｼｯｸM-PRO" w:hAnsi="HG丸ｺﾞｼｯｸM-PRO" w:hint="eastAsia"/>
          <w:b/>
          <w:sz w:val="22"/>
          <w:szCs w:val="21"/>
        </w:rPr>
        <w:t>⑨放課後児童健全育成事業</w:t>
      </w:r>
      <w:r>
        <w:rPr>
          <w:rFonts w:ascii="HG丸ｺﾞｼｯｸM-PRO" w:eastAsia="HG丸ｺﾞｼｯｸM-PRO" w:hAnsi="HG丸ｺﾞｼｯｸM-PRO" w:hint="eastAsia"/>
          <w:b/>
          <w:sz w:val="22"/>
          <w:szCs w:val="21"/>
        </w:rPr>
        <w:t xml:space="preserve"> </w:t>
      </w:r>
      <w:r>
        <w:rPr>
          <w:rFonts w:ascii="HG丸ｺﾞｼｯｸM-PRO" w:eastAsia="HG丸ｺﾞｼｯｸM-PRO" w:hAnsi="HG丸ｺﾞｼｯｸM-PRO" w:hint="eastAsia"/>
          <w:b/>
          <w:color w:val="000000" w:themeColor="text1"/>
          <w:sz w:val="22"/>
          <w:szCs w:val="21"/>
        </w:rPr>
        <w:t>-----------------------</w:t>
      </w:r>
      <w:r>
        <w:rPr>
          <w:rFonts w:ascii="HG丸ｺﾞｼｯｸM-PRO" w:eastAsia="HG丸ｺﾞｼｯｸM-PRO" w:hAnsi="HG丸ｺﾞｼｯｸM-PRO" w:hint="eastAsia"/>
          <w:b/>
          <w:sz w:val="22"/>
          <w:szCs w:val="21"/>
        </w:rPr>
        <w:t>― 施策：第３節-３-(１)【p53】</w:t>
      </w:r>
    </w:p>
    <w:p w14:paraId="79FDF73B" w14:textId="48D57B5E" w:rsidR="008633ED" w:rsidRPr="00E9277F" w:rsidRDefault="00F767CF" w:rsidP="008633ED">
      <w:pPr>
        <w:ind w:firstLineChars="100" w:firstLine="210"/>
        <w:rPr>
          <w:rFonts w:ascii="HG丸ｺﾞｼｯｸM-PRO" w:eastAsia="HG丸ｺﾞｼｯｸM-PRO" w:hAnsi="HG丸ｺﾞｼｯｸM-PRO"/>
          <w:szCs w:val="32"/>
          <w:u w:val="thick"/>
        </w:rPr>
      </w:pPr>
      <w:r w:rsidRPr="005761A1">
        <w:rPr>
          <w:rFonts w:ascii="HG丸ｺﾞｼｯｸM-PRO" w:eastAsia="HG丸ｺﾞｼｯｸM-PRO" w:hAnsi="HG丸ｺﾞｼｯｸM-PRO" w:hint="eastAsia"/>
          <w:color w:val="000000" w:themeColor="text1"/>
          <w:szCs w:val="21"/>
        </w:rPr>
        <w:t>本村では、平成25年度より本事業を実施しており平成26年度現在は３箇所の学童クラブがあります。今後５年間の利用者見込は年間延べ220人程度</w:t>
      </w:r>
      <w:r>
        <w:rPr>
          <w:rFonts w:ascii="HG丸ｺﾞｼｯｸM-PRO" w:eastAsia="HG丸ｺﾞｼｯｸM-PRO" w:hAnsi="HG丸ｺﾞｼｯｸM-PRO" w:hint="eastAsia"/>
          <w:color w:val="000000" w:themeColor="text1"/>
          <w:szCs w:val="21"/>
        </w:rPr>
        <w:t>となっています</w:t>
      </w:r>
      <w:r w:rsidRPr="005761A1">
        <w:rPr>
          <w:rFonts w:ascii="HG丸ｺﾞｼｯｸM-PRO" w:eastAsia="HG丸ｺﾞｼｯｸM-PRO" w:hAnsi="HG丸ｺﾞｼｯｸM-PRO" w:hint="eastAsia"/>
          <w:color w:val="000000" w:themeColor="text1"/>
          <w:szCs w:val="21"/>
        </w:rPr>
        <w:t>。高学年のニーズはあるものの実際の利用はみられないことから、低学年の見込量の充足を目指します。</w:t>
      </w:r>
      <w:r w:rsidR="00E9277F" w:rsidRPr="001D70C5">
        <w:rPr>
          <w:rFonts w:ascii="HG丸ｺﾞｼｯｸM-PRO" w:eastAsia="HG丸ｺﾞｼｯｸM-PRO" w:hAnsi="HG丸ｺﾞｼｯｸM-PRO" w:hint="eastAsia"/>
          <w:color w:val="000000" w:themeColor="text1"/>
          <w:szCs w:val="21"/>
          <w:highlight w:val="red"/>
          <w:u w:val="thick"/>
        </w:rPr>
        <w:t>高学年の</w:t>
      </w:r>
      <w:r w:rsidR="008633ED" w:rsidRPr="001D70C5">
        <w:rPr>
          <w:rFonts w:ascii="HG丸ｺﾞｼｯｸM-PRO" w:eastAsia="HG丸ｺﾞｼｯｸM-PRO" w:hAnsi="HG丸ｺﾞｼｯｸM-PRO" w:hint="eastAsia"/>
          <w:color w:val="000000" w:themeColor="text1"/>
          <w:szCs w:val="21"/>
          <w:highlight w:val="red"/>
          <w:u w:val="thick"/>
        </w:rPr>
        <w:t>利用が見られる場合は、ニーズに応じて柔軟に対応していきます</w:t>
      </w:r>
      <w:r w:rsidR="00E9277F" w:rsidRPr="001D70C5">
        <w:rPr>
          <w:rFonts w:ascii="HG丸ｺﾞｼｯｸM-PRO" w:eastAsia="HG丸ｺﾞｼｯｸM-PRO" w:hAnsi="HG丸ｺﾞｼｯｸM-PRO" w:hint="eastAsia"/>
          <w:color w:val="000000" w:themeColor="text1"/>
          <w:szCs w:val="21"/>
          <w:highlight w:val="red"/>
          <w:u w:val="thick"/>
        </w:rPr>
        <w:t>。</w:t>
      </w:r>
      <w:r w:rsidRPr="005761A1">
        <w:rPr>
          <w:rFonts w:ascii="HG丸ｺﾞｼｯｸM-PRO" w:eastAsia="HG丸ｺﾞｼｯｸM-PRO" w:hAnsi="HG丸ｺﾞｼｯｸM-PRO" w:hint="eastAsia"/>
          <w:color w:val="000000" w:themeColor="text1"/>
          <w:szCs w:val="21"/>
        </w:rPr>
        <w:t>低学年の利用者見込は、年間延べ150人前後となっていることから現状の学童クラブで対応可能</w:t>
      </w:r>
      <w:r>
        <w:rPr>
          <w:rFonts w:ascii="HG丸ｺﾞｼｯｸM-PRO" w:eastAsia="HG丸ｺﾞｼｯｸM-PRO" w:hAnsi="HG丸ｺﾞｼｯｸM-PRO" w:hint="eastAsia"/>
          <w:color w:val="000000" w:themeColor="text1"/>
          <w:szCs w:val="21"/>
        </w:rPr>
        <w:t>と</w:t>
      </w:r>
      <w:r w:rsidRPr="005761A1">
        <w:rPr>
          <w:rFonts w:ascii="HG丸ｺﾞｼｯｸM-PRO" w:eastAsia="HG丸ｺﾞｼｯｸM-PRO" w:hAnsi="HG丸ｺﾞｼｯｸM-PRO" w:hint="eastAsia"/>
          <w:color w:val="000000" w:themeColor="text1"/>
          <w:szCs w:val="21"/>
        </w:rPr>
        <w:t>考えるため、今後も３施設体制で事業を</w:t>
      </w:r>
      <w:r w:rsidRPr="006C47A5">
        <w:rPr>
          <w:rFonts w:ascii="HG丸ｺﾞｼｯｸM-PRO" w:eastAsia="HG丸ｺﾞｼｯｸM-PRO" w:hAnsi="HG丸ｺﾞｼｯｸM-PRO" w:hint="eastAsia"/>
          <w:dstrike/>
          <w:szCs w:val="21"/>
          <w:highlight w:val="yellow"/>
        </w:rPr>
        <w:t>進めていくことと</w:t>
      </w:r>
      <w:r>
        <w:rPr>
          <w:rFonts w:ascii="HG丸ｺﾞｼｯｸM-PRO" w:eastAsia="HG丸ｺﾞｼｯｸM-PRO" w:hAnsi="HG丸ｺﾞｼｯｸM-PRO" w:hint="eastAsia"/>
          <w:sz w:val="20"/>
          <w:highlight w:val="yellow"/>
          <w:u w:val="thick"/>
        </w:rPr>
        <w:t>実施</w:t>
      </w:r>
      <w:r w:rsidRPr="005761A1">
        <w:rPr>
          <w:rFonts w:ascii="HG丸ｺﾞｼｯｸM-PRO" w:eastAsia="HG丸ｺﾞｼｯｸM-PRO" w:hAnsi="HG丸ｺﾞｼｯｸM-PRO" w:hint="eastAsia"/>
          <w:color w:val="000000" w:themeColor="text1"/>
          <w:szCs w:val="21"/>
        </w:rPr>
        <w:t>します。</w:t>
      </w:r>
      <w:r w:rsidR="008633ED" w:rsidRPr="00E9277F">
        <w:rPr>
          <w:rFonts w:ascii="HG丸ｺﾞｼｯｸM-PRO" w:eastAsia="HG丸ｺﾞｼｯｸM-PRO" w:hAnsi="HG丸ｺﾞｼｯｸM-PRO" w:hint="eastAsia"/>
          <w:szCs w:val="32"/>
          <w:highlight w:val="red"/>
          <w:u w:val="thick"/>
        </w:rPr>
        <w:t>更に、</w:t>
      </w:r>
      <w:r w:rsidR="008633ED" w:rsidRPr="0015650B">
        <w:rPr>
          <w:rFonts w:ascii="HG丸ｺﾞｼｯｸM-PRO" w:eastAsia="HG丸ｺﾞｼｯｸM-PRO" w:hAnsi="HG丸ｺﾞｼｯｸM-PRO" w:hint="eastAsia"/>
          <w:szCs w:val="32"/>
          <w:highlight w:val="red"/>
          <w:u w:val="thick"/>
        </w:rPr>
        <w:t>教育委員会</w:t>
      </w:r>
      <w:r w:rsidR="0015650B" w:rsidRPr="0015650B">
        <w:rPr>
          <w:rFonts w:ascii="HG丸ｺﾞｼｯｸM-PRO" w:eastAsia="HG丸ｺﾞｼｯｸM-PRO" w:hAnsi="HG丸ｺﾞｼｯｸM-PRO" w:hint="eastAsia"/>
          <w:szCs w:val="32"/>
          <w:highlight w:val="green"/>
          <w:u w:val="thick"/>
        </w:rPr>
        <w:t>、</w:t>
      </w:r>
      <w:r w:rsidR="00A15151" w:rsidRPr="00A15151">
        <w:rPr>
          <w:rFonts w:ascii="HG丸ｺﾞｼｯｸM-PRO" w:eastAsia="HG丸ｺﾞｼｯｸM-PRO" w:hAnsi="HG丸ｺﾞｼｯｸM-PRO" w:hint="eastAsia"/>
          <w:szCs w:val="32"/>
          <w:highlight w:val="green"/>
          <w:u w:val="thick"/>
        </w:rPr>
        <w:t>学校、</w:t>
      </w:r>
      <w:r w:rsidR="0015650B">
        <w:rPr>
          <w:rFonts w:ascii="HG丸ｺﾞｼｯｸM-PRO" w:eastAsia="HG丸ｺﾞｼｯｸM-PRO" w:hAnsi="HG丸ｺﾞｼｯｸM-PRO" w:hint="eastAsia"/>
          <w:szCs w:val="32"/>
          <w:highlight w:val="green"/>
          <w:u w:val="thick"/>
        </w:rPr>
        <w:t>学童クラブ三者</w:t>
      </w:r>
      <w:r w:rsidR="008633ED">
        <w:rPr>
          <w:rFonts w:ascii="HG丸ｺﾞｼｯｸM-PRO" w:eastAsia="HG丸ｺﾞｼｯｸM-PRO" w:hAnsi="HG丸ｺﾞｼｯｸM-PRO" w:hint="eastAsia"/>
          <w:szCs w:val="32"/>
          <w:highlight w:val="red"/>
          <w:u w:val="thick"/>
        </w:rPr>
        <w:t>連携を図り、</w:t>
      </w:r>
      <w:r w:rsidR="008633ED" w:rsidRPr="00E9277F">
        <w:rPr>
          <w:rFonts w:ascii="HG丸ｺﾞｼｯｸM-PRO" w:eastAsia="HG丸ｺﾞｼｯｸM-PRO" w:hAnsi="HG丸ｺﾞｼｯｸM-PRO" w:hint="eastAsia"/>
          <w:szCs w:val="32"/>
          <w:highlight w:val="red"/>
          <w:u w:val="thick"/>
        </w:rPr>
        <w:t>放課後子ども教室との一体的或いは連携した本事業の実施や小学校余裕教室等の活用による本事業実施</w:t>
      </w:r>
      <w:r w:rsidR="008633ED">
        <w:rPr>
          <w:rFonts w:ascii="HG丸ｺﾞｼｯｸM-PRO" w:eastAsia="HG丸ｺﾞｼｯｸM-PRO" w:hAnsi="HG丸ｺﾞｼｯｸM-PRO" w:hint="eastAsia"/>
          <w:szCs w:val="32"/>
          <w:highlight w:val="red"/>
          <w:u w:val="thick"/>
        </w:rPr>
        <w:t>に向けて取り組みます。</w:t>
      </w:r>
    </w:p>
    <w:p w14:paraId="1F027B09" w14:textId="77777777" w:rsidR="00F767CF" w:rsidRPr="008633ED" w:rsidRDefault="008633ED" w:rsidP="00E9277F">
      <w:pPr>
        <w:ind w:firstLineChars="100" w:firstLine="210"/>
        <w:rPr>
          <w:rFonts w:ascii="HG丸ｺﾞｼｯｸM-PRO" w:eastAsia="HG丸ｺﾞｼｯｸM-PRO" w:hAnsi="HG丸ｺﾞｼｯｸM-PRO"/>
          <w:color w:val="000000" w:themeColor="text1"/>
          <w:szCs w:val="21"/>
        </w:rPr>
      </w:pPr>
      <w:r w:rsidRPr="005761A1">
        <w:rPr>
          <w:rFonts w:ascii="HG丸ｺﾞｼｯｸM-PRO" w:eastAsia="HG丸ｺﾞｼｯｸM-PRO" w:hAnsi="HG丸ｺﾞｼｯｸM-PRO"/>
          <w:noProof/>
          <w:color w:val="000000" w:themeColor="text1"/>
          <w:szCs w:val="21"/>
        </w:rPr>
        <mc:AlternateContent>
          <mc:Choice Requires="wps">
            <w:drawing>
              <wp:anchor distT="0" distB="0" distL="114300" distR="114300" simplePos="0" relativeHeight="251661312" behindDoc="0" locked="0" layoutInCell="1" allowOverlap="1" wp14:anchorId="67E607D6" wp14:editId="7EC78FFA">
                <wp:simplePos x="0" y="0"/>
                <wp:positionH relativeFrom="column">
                  <wp:posOffset>-145448</wp:posOffset>
                </wp:positionH>
                <wp:positionV relativeFrom="paragraph">
                  <wp:posOffset>3282</wp:posOffset>
                </wp:positionV>
                <wp:extent cx="5757063" cy="1643806"/>
                <wp:effectExtent l="0" t="0" r="0" b="0"/>
                <wp:wrapNone/>
                <wp:docPr id="1395" name="テキスト ボックス 1395"/>
                <wp:cNvGraphicFramePr/>
                <a:graphic xmlns:a="http://schemas.openxmlformats.org/drawingml/2006/main">
                  <a:graphicData uri="http://schemas.microsoft.com/office/word/2010/wordprocessingShape">
                    <wps:wsp>
                      <wps:cNvSpPr txBox="1"/>
                      <wps:spPr>
                        <a:xfrm>
                          <a:off x="0" y="0"/>
                          <a:ext cx="5757063" cy="1643806"/>
                        </a:xfrm>
                        <a:prstGeom prst="rect">
                          <a:avLst/>
                        </a:prstGeom>
                        <a:noFill/>
                        <a:ln w="38100">
                          <a:noFill/>
                        </a:ln>
                        <a:effectLst/>
                      </wps:spPr>
                      <wps:style>
                        <a:lnRef idx="0">
                          <a:schemeClr val="accent1"/>
                        </a:lnRef>
                        <a:fillRef idx="0">
                          <a:schemeClr val="accent1"/>
                        </a:fillRef>
                        <a:effectRef idx="0">
                          <a:schemeClr val="accent1"/>
                        </a:effectRef>
                        <a:fontRef idx="minor">
                          <a:schemeClr val="dk1"/>
                        </a:fontRef>
                      </wps:style>
                      <wps:txbx>
                        <w:txbxContent>
                          <w:tbl>
                            <w:tblPr>
                              <w:tblStyle w:val="a9"/>
                              <w:tblOverlap w:val="never"/>
                              <w:tblW w:w="8642" w:type="dxa"/>
                              <w:tblLayout w:type="fixed"/>
                              <w:tblLook w:val="04A0" w:firstRow="1" w:lastRow="0" w:firstColumn="1" w:lastColumn="0" w:noHBand="0" w:noVBand="1"/>
                            </w:tblPr>
                            <w:tblGrid>
                              <w:gridCol w:w="421"/>
                              <w:gridCol w:w="1134"/>
                              <w:gridCol w:w="963"/>
                              <w:gridCol w:w="1016"/>
                              <w:gridCol w:w="1022"/>
                              <w:gridCol w:w="1023"/>
                              <w:gridCol w:w="1018"/>
                              <w:gridCol w:w="1018"/>
                              <w:gridCol w:w="1027"/>
                            </w:tblGrid>
                            <w:tr w:rsidR="00F767CF" w14:paraId="0D074DB3" w14:textId="77777777" w:rsidTr="00D00A20">
                              <w:trPr>
                                <w:trHeight w:val="576"/>
                              </w:trPr>
                              <w:tc>
                                <w:tcPr>
                                  <w:tcW w:w="1555" w:type="dxa"/>
                                  <w:gridSpan w:val="2"/>
                                  <w:shd w:val="clear" w:color="auto" w:fill="F2F2F2" w:themeFill="background1" w:themeFillShade="F2"/>
                                  <w:vAlign w:val="center"/>
                                </w:tcPr>
                                <w:p w14:paraId="3AD77070" w14:textId="77777777" w:rsidR="00F767CF" w:rsidRPr="00C43870" w:rsidRDefault="00F767CF" w:rsidP="00461723">
                                  <w:pPr>
                                    <w:spacing w:line="260" w:lineRule="exact"/>
                                    <w:suppressOverlap/>
                                    <w:jc w:val="center"/>
                                    <w:rPr>
                                      <w:rFonts w:asciiTheme="majorEastAsia" w:eastAsiaTheme="majorEastAsia" w:hAnsiTheme="majorEastAsia"/>
                                      <w:sz w:val="18"/>
                                      <w:szCs w:val="18"/>
                                    </w:rPr>
                                  </w:pPr>
                                  <w:r w:rsidRPr="00B50EFF">
                                    <w:rPr>
                                      <w:rFonts w:asciiTheme="majorEastAsia" w:eastAsiaTheme="majorEastAsia" w:hAnsiTheme="majorEastAsia" w:hint="eastAsia"/>
                                      <w:sz w:val="18"/>
                                      <w:szCs w:val="18"/>
                                    </w:rPr>
                                    <w:t>放課後児童健全育成事業</w:t>
                                  </w:r>
                                </w:p>
                              </w:tc>
                              <w:tc>
                                <w:tcPr>
                                  <w:tcW w:w="963" w:type="dxa"/>
                                  <w:shd w:val="clear" w:color="auto" w:fill="F2F2F2" w:themeFill="background1" w:themeFillShade="F2"/>
                                  <w:vAlign w:val="center"/>
                                </w:tcPr>
                                <w:p w14:paraId="7601567F" w14:textId="77777777" w:rsidR="00F767CF" w:rsidRPr="00C43870" w:rsidRDefault="00F767CF" w:rsidP="00461723">
                                  <w:pPr>
                                    <w:spacing w:line="260" w:lineRule="exact"/>
                                    <w:suppressOverlap/>
                                    <w:jc w:val="center"/>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単位</w:t>
                                  </w:r>
                                </w:p>
                              </w:tc>
                              <w:tc>
                                <w:tcPr>
                                  <w:tcW w:w="1016" w:type="dxa"/>
                                  <w:shd w:val="clear" w:color="auto" w:fill="F2F2F2" w:themeFill="background1" w:themeFillShade="F2"/>
                                  <w:vAlign w:val="center"/>
                                </w:tcPr>
                                <w:p w14:paraId="2C602FDD" w14:textId="77777777" w:rsidR="00F767CF" w:rsidRPr="007D5D6F" w:rsidRDefault="00F767CF" w:rsidP="004617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14:paraId="0118F027" w14:textId="77777777" w:rsidR="00F767CF" w:rsidRPr="00C43870" w:rsidRDefault="00F767CF" w:rsidP="00461723">
                                  <w:pPr>
                                    <w:spacing w:line="26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5761A1">
                                    <w:rPr>
                                      <w:rFonts w:asciiTheme="majorEastAsia" w:eastAsiaTheme="majorEastAsia" w:hAnsiTheme="majorEastAsia"/>
                                      <w:sz w:val="14"/>
                                      <w:szCs w:val="18"/>
                                    </w:rPr>
                                    <w:t>25</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1022" w:type="dxa"/>
                                  <w:tcBorders>
                                    <w:top w:val="single" w:sz="4" w:space="0" w:color="auto"/>
                                    <w:left w:val="single" w:sz="4" w:space="0" w:color="auto"/>
                                    <w:right w:val="single" w:sz="4" w:space="0" w:color="auto"/>
                                  </w:tcBorders>
                                  <w:shd w:val="clear" w:color="auto" w:fill="F2F2F2" w:themeFill="background1" w:themeFillShade="F2"/>
                                  <w:vAlign w:val="center"/>
                                </w:tcPr>
                                <w:p w14:paraId="34C1CADB" w14:textId="77777777" w:rsidR="00F767CF" w:rsidRPr="00C43870" w:rsidRDefault="00F767CF"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3" w:type="dxa"/>
                                  <w:tcBorders>
                                    <w:top w:val="single" w:sz="4" w:space="0" w:color="auto"/>
                                    <w:left w:val="single" w:sz="4" w:space="0" w:color="auto"/>
                                    <w:right w:val="single" w:sz="4" w:space="0" w:color="auto"/>
                                  </w:tcBorders>
                                  <w:shd w:val="clear" w:color="auto" w:fill="F2F2F2" w:themeFill="background1" w:themeFillShade="F2"/>
                                  <w:vAlign w:val="center"/>
                                </w:tcPr>
                                <w:p w14:paraId="0990005D" w14:textId="77777777" w:rsidR="00F767CF" w:rsidRPr="00C43870" w:rsidRDefault="00F767CF"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18" w:type="dxa"/>
                                  <w:tcBorders>
                                    <w:top w:val="single" w:sz="4" w:space="0" w:color="auto"/>
                                    <w:left w:val="single" w:sz="4" w:space="0" w:color="auto"/>
                                    <w:right w:val="single" w:sz="4" w:space="0" w:color="auto"/>
                                  </w:tcBorders>
                                  <w:shd w:val="clear" w:color="auto" w:fill="F2F2F2" w:themeFill="background1" w:themeFillShade="F2"/>
                                  <w:vAlign w:val="center"/>
                                </w:tcPr>
                                <w:p w14:paraId="746AB5BA" w14:textId="77777777" w:rsidR="00F767CF" w:rsidRPr="00C43870" w:rsidRDefault="00F767CF"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18" w:type="dxa"/>
                                  <w:tcBorders>
                                    <w:top w:val="single" w:sz="4" w:space="0" w:color="auto"/>
                                    <w:left w:val="single" w:sz="4" w:space="0" w:color="auto"/>
                                    <w:right w:val="single" w:sz="4" w:space="0" w:color="auto"/>
                                  </w:tcBorders>
                                  <w:shd w:val="clear" w:color="auto" w:fill="F2F2F2" w:themeFill="background1" w:themeFillShade="F2"/>
                                  <w:vAlign w:val="center"/>
                                </w:tcPr>
                                <w:p w14:paraId="3CCAA322" w14:textId="77777777" w:rsidR="00F767CF" w:rsidRPr="00C43870" w:rsidRDefault="00F767CF"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7" w:type="dxa"/>
                                  <w:tcBorders>
                                    <w:top w:val="single" w:sz="4" w:space="0" w:color="auto"/>
                                    <w:left w:val="single" w:sz="4" w:space="0" w:color="auto"/>
                                    <w:right w:val="single" w:sz="4" w:space="0" w:color="auto"/>
                                  </w:tcBorders>
                                  <w:shd w:val="clear" w:color="auto" w:fill="F2F2F2" w:themeFill="background1" w:themeFillShade="F2"/>
                                  <w:vAlign w:val="center"/>
                                </w:tcPr>
                                <w:p w14:paraId="44E129A4" w14:textId="77777777" w:rsidR="00F767CF" w:rsidRPr="00C43870" w:rsidRDefault="00F767CF"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F767CF" w14:paraId="41CDF805" w14:textId="77777777" w:rsidTr="005761A1">
                              <w:trPr>
                                <w:trHeight w:val="397"/>
                              </w:trPr>
                              <w:tc>
                                <w:tcPr>
                                  <w:tcW w:w="1555" w:type="dxa"/>
                                  <w:gridSpan w:val="2"/>
                                  <w:tcBorders>
                                    <w:bottom w:val="nil"/>
                                  </w:tcBorders>
                                  <w:shd w:val="clear" w:color="auto" w:fill="auto"/>
                                  <w:vAlign w:val="center"/>
                                </w:tcPr>
                                <w:p w14:paraId="6C3C8CB0" w14:textId="77777777" w:rsidR="00F767CF" w:rsidRPr="00C43870" w:rsidRDefault="00F767CF" w:rsidP="005761A1">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量</w:t>
                                  </w:r>
                                  <w:r>
                                    <w:rPr>
                                      <w:rFonts w:asciiTheme="majorEastAsia" w:eastAsiaTheme="majorEastAsia" w:hAnsiTheme="majorEastAsia"/>
                                      <w:sz w:val="18"/>
                                      <w:szCs w:val="18"/>
                                    </w:rPr>
                                    <w:t>の見込み</w:t>
                                  </w:r>
                                </w:p>
                              </w:tc>
                              <w:tc>
                                <w:tcPr>
                                  <w:tcW w:w="963" w:type="dxa"/>
                                  <w:tcBorders>
                                    <w:bottom w:val="dotted" w:sz="4" w:space="0" w:color="auto"/>
                                  </w:tcBorders>
                                  <w:shd w:val="clear" w:color="auto" w:fill="auto"/>
                                  <w:vAlign w:val="center"/>
                                </w:tcPr>
                                <w:p w14:paraId="69EE32C6" w14:textId="77777777" w:rsidR="00F767CF" w:rsidRPr="00C43870"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16" w:type="dxa"/>
                                  <w:tcBorders>
                                    <w:bottom w:val="dotted" w:sz="4" w:space="0" w:color="auto"/>
                                    <w:right w:val="single" w:sz="4" w:space="0" w:color="auto"/>
                                  </w:tcBorders>
                                  <w:vAlign w:val="center"/>
                                </w:tcPr>
                                <w:p w14:paraId="721EB310" w14:textId="77777777" w:rsidR="00F767CF" w:rsidRPr="00F56200" w:rsidRDefault="00F767CF" w:rsidP="005761A1">
                                  <w:pPr>
                                    <w:spacing w:line="260" w:lineRule="exact"/>
                                    <w:suppressOverlap/>
                                    <w:jc w:val="center"/>
                                    <w:rPr>
                                      <w:rFonts w:asciiTheme="majorEastAsia" w:eastAsiaTheme="majorEastAsia" w:hAnsiTheme="majorEastAsia"/>
                                      <w:color w:val="FF0000"/>
                                      <w:sz w:val="18"/>
                                      <w:szCs w:val="18"/>
                                    </w:rPr>
                                  </w:pPr>
                                  <w:r w:rsidRPr="00F56200">
                                    <w:rPr>
                                      <w:rFonts w:asciiTheme="majorEastAsia" w:eastAsiaTheme="majorEastAsia" w:hAnsiTheme="majorEastAsia" w:hint="eastAsia"/>
                                      <w:sz w:val="18"/>
                                      <w:szCs w:val="18"/>
                                    </w:rPr>
                                    <w:t>－</w:t>
                                  </w:r>
                                </w:p>
                              </w:tc>
                              <w:tc>
                                <w:tcPr>
                                  <w:tcW w:w="1022" w:type="dxa"/>
                                  <w:tcBorders>
                                    <w:left w:val="single" w:sz="4" w:space="0" w:color="auto"/>
                                    <w:bottom w:val="dotted" w:sz="4" w:space="0" w:color="auto"/>
                                  </w:tcBorders>
                                  <w:shd w:val="clear" w:color="auto" w:fill="auto"/>
                                  <w:vAlign w:val="center"/>
                                </w:tcPr>
                                <w:p w14:paraId="1EC8648D" w14:textId="77777777" w:rsidR="00F767CF" w:rsidRPr="005936EC"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205</w:t>
                                  </w:r>
                                </w:p>
                              </w:tc>
                              <w:tc>
                                <w:tcPr>
                                  <w:tcW w:w="1023" w:type="dxa"/>
                                  <w:tcBorders>
                                    <w:bottom w:val="dotted" w:sz="4" w:space="0" w:color="auto"/>
                                  </w:tcBorders>
                                  <w:shd w:val="clear" w:color="auto" w:fill="auto"/>
                                  <w:vAlign w:val="center"/>
                                </w:tcPr>
                                <w:p w14:paraId="08C632E4" w14:textId="77777777" w:rsidR="00F767CF" w:rsidRPr="005936EC"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214</w:t>
                                  </w:r>
                                </w:p>
                              </w:tc>
                              <w:tc>
                                <w:tcPr>
                                  <w:tcW w:w="1018" w:type="dxa"/>
                                  <w:tcBorders>
                                    <w:bottom w:val="dotted" w:sz="4" w:space="0" w:color="auto"/>
                                  </w:tcBorders>
                                  <w:shd w:val="clear" w:color="auto" w:fill="auto"/>
                                  <w:vAlign w:val="center"/>
                                </w:tcPr>
                                <w:p w14:paraId="369B1B1D" w14:textId="77777777" w:rsidR="00F767CF" w:rsidRPr="005936EC"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216</w:t>
                                  </w:r>
                                </w:p>
                              </w:tc>
                              <w:tc>
                                <w:tcPr>
                                  <w:tcW w:w="1018" w:type="dxa"/>
                                  <w:tcBorders>
                                    <w:bottom w:val="dotted" w:sz="4" w:space="0" w:color="auto"/>
                                  </w:tcBorders>
                                  <w:shd w:val="clear" w:color="auto" w:fill="auto"/>
                                  <w:vAlign w:val="center"/>
                                </w:tcPr>
                                <w:p w14:paraId="776BE98B" w14:textId="77777777" w:rsidR="00F767CF" w:rsidRPr="005936EC"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216</w:t>
                                  </w:r>
                                </w:p>
                              </w:tc>
                              <w:tc>
                                <w:tcPr>
                                  <w:tcW w:w="1027" w:type="dxa"/>
                                  <w:tcBorders>
                                    <w:bottom w:val="dotted" w:sz="4" w:space="0" w:color="auto"/>
                                    <w:right w:val="single" w:sz="4" w:space="0" w:color="auto"/>
                                  </w:tcBorders>
                                  <w:shd w:val="clear" w:color="auto" w:fill="auto"/>
                                  <w:vAlign w:val="center"/>
                                </w:tcPr>
                                <w:p w14:paraId="01EB7AAD" w14:textId="77777777" w:rsidR="00F767CF" w:rsidRPr="00F56200"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214</w:t>
                                  </w:r>
                                </w:p>
                              </w:tc>
                            </w:tr>
                            <w:tr w:rsidR="00F767CF" w14:paraId="5654E22B" w14:textId="77777777" w:rsidTr="005761A1">
                              <w:trPr>
                                <w:trHeight w:val="397"/>
                              </w:trPr>
                              <w:tc>
                                <w:tcPr>
                                  <w:tcW w:w="421" w:type="dxa"/>
                                  <w:vMerge w:val="restart"/>
                                  <w:tcBorders>
                                    <w:top w:val="nil"/>
                                    <w:right w:val="dotted" w:sz="4" w:space="0" w:color="auto"/>
                                  </w:tcBorders>
                                  <w:shd w:val="clear" w:color="auto" w:fill="auto"/>
                                  <w:vAlign w:val="center"/>
                                </w:tcPr>
                                <w:p w14:paraId="15B0A200" w14:textId="77777777" w:rsidR="00F767CF" w:rsidRDefault="00F767CF" w:rsidP="005761A1">
                                  <w:pPr>
                                    <w:spacing w:line="260" w:lineRule="exact"/>
                                    <w:suppressOverlap/>
                                    <w:jc w:val="center"/>
                                    <w:rPr>
                                      <w:rFonts w:asciiTheme="majorEastAsia" w:eastAsiaTheme="majorEastAsia" w:hAnsiTheme="majorEastAsia"/>
                                      <w:sz w:val="18"/>
                                      <w:szCs w:val="18"/>
                                    </w:rPr>
                                  </w:pPr>
                                </w:p>
                              </w:tc>
                              <w:tc>
                                <w:tcPr>
                                  <w:tcW w:w="1134" w:type="dxa"/>
                                  <w:tcBorders>
                                    <w:top w:val="dotted" w:sz="4" w:space="0" w:color="auto"/>
                                    <w:left w:val="dotted" w:sz="4" w:space="0" w:color="auto"/>
                                    <w:bottom w:val="dotted" w:sz="4" w:space="0" w:color="auto"/>
                                  </w:tcBorders>
                                  <w:shd w:val="clear" w:color="auto" w:fill="auto"/>
                                  <w:vAlign w:val="center"/>
                                </w:tcPr>
                                <w:p w14:paraId="34439DBC" w14:textId="77777777" w:rsidR="00F767CF"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低学年</w:t>
                                  </w:r>
                                </w:p>
                              </w:tc>
                              <w:tc>
                                <w:tcPr>
                                  <w:tcW w:w="963" w:type="dxa"/>
                                  <w:tcBorders>
                                    <w:top w:val="dotted" w:sz="4" w:space="0" w:color="auto"/>
                                    <w:bottom w:val="dotted" w:sz="4" w:space="0" w:color="auto"/>
                                  </w:tcBorders>
                                  <w:shd w:val="clear" w:color="auto" w:fill="auto"/>
                                  <w:vAlign w:val="center"/>
                                </w:tcPr>
                                <w:p w14:paraId="210716EE" w14:textId="77777777" w:rsidR="00F767CF"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16" w:type="dxa"/>
                                  <w:tcBorders>
                                    <w:top w:val="dotted" w:sz="4" w:space="0" w:color="auto"/>
                                    <w:bottom w:val="dotted" w:sz="4" w:space="0" w:color="auto"/>
                                    <w:right w:val="single" w:sz="4" w:space="0" w:color="auto"/>
                                  </w:tcBorders>
                                  <w:vAlign w:val="center"/>
                                </w:tcPr>
                                <w:p w14:paraId="280775F0" w14:textId="77777777" w:rsidR="00F767CF" w:rsidRPr="00170239" w:rsidRDefault="00F767CF" w:rsidP="005761A1">
                                  <w:pPr>
                                    <w:spacing w:line="260" w:lineRule="exact"/>
                                    <w:suppressOverlap/>
                                    <w:jc w:val="center"/>
                                    <w:rPr>
                                      <w:rFonts w:asciiTheme="majorEastAsia" w:eastAsiaTheme="majorEastAsia" w:hAnsiTheme="majorEastAsia"/>
                                      <w:color w:val="FF0000"/>
                                      <w:sz w:val="18"/>
                                      <w:szCs w:val="18"/>
                                      <w:u w:val="thick"/>
                                    </w:rPr>
                                  </w:pPr>
                                  <w:r w:rsidRPr="00F56200">
                                    <w:rPr>
                                      <w:rFonts w:asciiTheme="majorEastAsia" w:eastAsiaTheme="majorEastAsia" w:hAnsiTheme="majorEastAsia" w:hint="eastAsia"/>
                                      <w:sz w:val="18"/>
                                      <w:szCs w:val="18"/>
                                    </w:rPr>
                                    <w:t>－</w:t>
                                  </w:r>
                                </w:p>
                              </w:tc>
                              <w:tc>
                                <w:tcPr>
                                  <w:tcW w:w="1022" w:type="dxa"/>
                                  <w:tcBorders>
                                    <w:top w:val="dotted" w:sz="4" w:space="0" w:color="auto"/>
                                    <w:left w:val="single" w:sz="4" w:space="0" w:color="auto"/>
                                    <w:bottom w:val="dotted" w:sz="4" w:space="0" w:color="auto"/>
                                  </w:tcBorders>
                                  <w:shd w:val="clear" w:color="auto" w:fill="auto"/>
                                  <w:vAlign w:val="center"/>
                                </w:tcPr>
                                <w:p w14:paraId="41444AFC" w14:textId="77777777" w:rsidR="00F767CF" w:rsidRPr="005936EC"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146</w:t>
                                  </w:r>
                                </w:p>
                              </w:tc>
                              <w:tc>
                                <w:tcPr>
                                  <w:tcW w:w="1023" w:type="dxa"/>
                                  <w:tcBorders>
                                    <w:top w:val="dotted" w:sz="4" w:space="0" w:color="auto"/>
                                    <w:bottom w:val="dotted" w:sz="4" w:space="0" w:color="auto"/>
                                  </w:tcBorders>
                                  <w:shd w:val="clear" w:color="auto" w:fill="auto"/>
                                  <w:vAlign w:val="center"/>
                                </w:tcPr>
                                <w:p w14:paraId="73FD745E" w14:textId="77777777" w:rsidR="00F767CF" w:rsidRPr="005936EC"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155</w:t>
                                  </w:r>
                                </w:p>
                              </w:tc>
                              <w:tc>
                                <w:tcPr>
                                  <w:tcW w:w="1018" w:type="dxa"/>
                                  <w:tcBorders>
                                    <w:top w:val="dotted" w:sz="4" w:space="0" w:color="auto"/>
                                    <w:bottom w:val="dotted" w:sz="4" w:space="0" w:color="auto"/>
                                  </w:tcBorders>
                                  <w:shd w:val="clear" w:color="auto" w:fill="auto"/>
                                  <w:vAlign w:val="center"/>
                                </w:tcPr>
                                <w:p w14:paraId="5D663DA5" w14:textId="77777777" w:rsidR="00F767CF" w:rsidRPr="005936EC"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157</w:t>
                                  </w:r>
                                </w:p>
                              </w:tc>
                              <w:tc>
                                <w:tcPr>
                                  <w:tcW w:w="1018" w:type="dxa"/>
                                  <w:tcBorders>
                                    <w:top w:val="dotted" w:sz="4" w:space="0" w:color="auto"/>
                                    <w:bottom w:val="dotted" w:sz="4" w:space="0" w:color="auto"/>
                                  </w:tcBorders>
                                  <w:shd w:val="clear" w:color="auto" w:fill="auto"/>
                                  <w:vAlign w:val="center"/>
                                </w:tcPr>
                                <w:p w14:paraId="3657DAC1" w14:textId="77777777" w:rsidR="00F767CF" w:rsidRPr="005936EC"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160</w:t>
                                  </w:r>
                                </w:p>
                              </w:tc>
                              <w:tc>
                                <w:tcPr>
                                  <w:tcW w:w="1027" w:type="dxa"/>
                                  <w:tcBorders>
                                    <w:top w:val="dotted" w:sz="4" w:space="0" w:color="auto"/>
                                    <w:bottom w:val="dotted" w:sz="4" w:space="0" w:color="auto"/>
                                    <w:right w:val="single" w:sz="4" w:space="0" w:color="auto"/>
                                  </w:tcBorders>
                                  <w:shd w:val="clear" w:color="auto" w:fill="auto"/>
                                  <w:vAlign w:val="center"/>
                                </w:tcPr>
                                <w:p w14:paraId="636FE299" w14:textId="77777777" w:rsidR="00F767CF" w:rsidRPr="00F56200"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154</w:t>
                                  </w:r>
                                </w:p>
                              </w:tc>
                            </w:tr>
                            <w:tr w:rsidR="00F767CF" w14:paraId="6B8EBE31" w14:textId="77777777" w:rsidTr="005761A1">
                              <w:trPr>
                                <w:trHeight w:val="397"/>
                              </w:trPr>
                              <w:tc>
                                <w:tcPr>
                                  <w:tcW w:w="421" w:type="dxa"/>
                                  <w:vMerge/>
                                  <w:tcBorders>
                                    <w:top w:val="nil"/>
                                    <w:right w:val="dotted" w:sz="4" w:space="0" w:color="auto"/>
                                  </w:tcBorders>
                                  <w:shd w:val="clear" w:color="auto" w:fill="auto"/>
                                  <w:vAlign w:val="center"/>
                                </w:tcPr>
                                <w:p w14:paraId="11757C9E" w14:textId="77777777" w:rsidR="00F767CF" w:rsidRDefault="00F767CF" w:rsidP="005761A1">
                                  <w:pPr>
                                    <w:spacing w:line="260" w:lineRule="exact"/>
                                    <w:suppressOverlap/>
                                    <w:jc w:val="center"/>
                                    <w:rPr>
                                      <w:rFonts w:asciiTheme="majorEastAsia" w:eastAsiaTheme="majorEastAsia" w:hAnsiTheme="majorEastAsia"/>
                                      <w:sz w:val="18"/>
                                      <w:szCs w:val="18"/>
                                    </w:rPr>
                                  </w:pPr>
                                </w:p>
                              </w:tc>
                              <w:tc>
                                <w:tcPr>
                                  <w:tcW w:w="1134" w:type="dxa"/>
                                  <w:tcBorders>
                                    <w:top w:val="dotted" w:sz="4" w:space="0" w:color="auto"/>
                                    <w:left w:val="dotted" w:sz="4" w:space="0" w:color="auto"/>
                                  </w:tcBorders>
                                  <w:shd w:val="clear" w:color="auto" w:fill="auto"/>
                                  <w:vAlign w:val="center"/>
                                </w:tcPr>
                                <w:p w14:paraId="633A6993" w14:textId="77777777" w:rsidR="00F767CF"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高学年</w:t>
                                  </w:r>
                                </w:p>
                              </w:tc>
                              <w:tc>
                                <w:tcPr>
                                  <w:tcW w:w="963" w:type="dxa"/>
                                  <w:tcBorders>
                                    <w:top w:val="dotted" w:sz="4" w:space="0" w:color="auto"/>
                                  </w:tcBorders>
                                  <w:shd w:val="clear" w:color="auto" w:fill="auto"/>
                                  <w:vAlign w:val="center"/>
                                </w:tcPr>
                                <w:p w14:paraId="52F124BD" w14:textId="77777777" w:rsidR="00F767CF"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16" w:type="dxa"/>
                                  <w:tcBorders>
                                    <w:top w:val="dotted" w:sz="4" w:space="0" w:color="auto"/>
                                    <w:right w:val="single" w:sz="4" w:space="0" w:color="auto"/>
                                  </w:tcBorders>
                                  <w:vAlign w:val="center"/>
                                </w:tcPr>
                                <w:p w14:paraId="081B3590" w14:textId="77777777" w:rsidR="00F767CF" w:rsidRPr="00170239" w:rsidRDefault="00F767CF" w:rsidP="005761A1">
                                  <w:pPr>
                                    <w:spacing w:line="260" w:lineRule="exact"/>
                                    <w:suppressOverlap/>
                                    <w:jc w:val="center"/>
                                    <w:rPr>
                                      <w:rFonts w:asciiTheme="majorEastAsia" w:eastAsiaTheme="majorEastAsia" w:hAnsiTheme="majorEastAsia"/>
                                      <w:color w:val="FF0000"/>
                                      <w:sz w:val="18"/>
                                      <w:szCs w:val="18"/>
                                      <w:u w:val="thick"/>
                                    </w:rPr>
                                  </w:pPr>
                                  <w:r w:rsidRPr="00F56200">
                                    <w:rPr>
                                      <w:rFonts w:asciiTheme="majorEastAsia" w:eastAsiaTheme="majorEastAsia" w:hAnsiTheme="majorEastAsia" w:hint="eastAsia"/>
                                      <w:sz w:val="18"/>
                                      <w:szCs w:val="18"/>
                                    </w:rPr>
                                    <w:t>－</w:t>
                                  </w:r>
                                </w:p>
                              </w:tc>
                              <w:tc>
                                <w:tcPr>
                                  <w:tcW w:w="1022" w:type="dxa"/>
                                  <w:tcBorders>
                                    <w:top w:val="dotted" w:sz="4" w:space="0" w:color="auto"/>
                                    <w:left w:val="single" w:sz="4" w:space="0" w:color="auto"/>
                                  </w:tcBorders>
                                  <w:shd w:val="clear" w:color="auto" w:fill="auto"/>
                                  <w:vAlign w:val="center"/>
                                </w:tcPr>
                                <w:p w14:paraId="16E2930E" w14:textId="77777777" w:rsidR="00F767CF" w:rsidRPr="005936EC"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59</w:t>
                                  </w:r>
                                </w:p>
                              </w:tc>
                              <w:tc>
                                <w:tcPr>
                                  <w:tcW w:w="1023" w:type="dxa"/>
                                  <w:tcBorders>
                                    <w:top w:val="dotted" w:sz="4" w:space="0" w:color="auto"/>
                                  </w:tcBorders>
                                  <w:shd w:val="clear" w:color="auto" w:fill="auto"/>
                                  <w:vAlign w:val="center"/>
                                </w:tcPr>
                                <w:p w14:paraId="0D304D57" w14:textId="77777777" w:rsidR="00F767CF" w:rsidRPr="005936EC"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59</w:t>
                                  </w:r>
                                </w:p>
                              </w:tc>
                              <w:tc>
                                <w:tcPr>
                                  <w:tcW w:w="1018" w:type="dxa"/>
                                  <w:tcBorders>
                                    <w:top w:val="dotted" w:sz="4" w:space="0" w:color="auto"/>
                                  </w:tcBorders>
                                  <w:shd w:val="clear" w:color="auto" w:fill="auto"/>
                                  <w:vAlign w:val="center"/>
                                </w:tcPr>
                                <w:p w14:paraId="1113C080" w14:textId="77777777" w:rsidR="00F767CF" w:rsidRPr="005936EC"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59</w:t>
                                  </w:r>
                                </w:p>
                              </w:tc>
                              <w:tc>
                                <w:tcPr>
                                  <w:tcW w:w="1018" w:type="dxa"/>
                                  <w:tcBorders>
                                    <w:top w:val="dotted" w:sz="4" w:space="0" w:color="auto"/>
                                  </w:tcBorders>
                                  <w:shd w:val="clear" w:color="auto" w:fill="auto"/>
                                  <w:vAlign w:val="center"/>
                                </w:tcPr>
                                <w:p w14:paraId="3DCCA353" w14:textId="77777777" w:rsidR="00F767CF" w:rsidRPr="005936EC"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56</w:t>
                                  </w:r>
                                </w:p>
                              </w:tc>
                              <w:tc>
                                <w:tcPr>
                                  <w:tcW w:w="1027" w:type="dxa"/>
                                  <w:tcBorders>
                                    <w:top w:val="dotted" w:sz="4" w:space="0" w:color="auto"/>
                                    <w:right w:val="single" w:sz="4" w:space="0" w:color="auto"/>
                                  </w:tcBorders>
                                  <w:shd w:val="clear" w:color="auto" w:fill="auto"/>
                                  <w:vAlign w:val="center"/>
                                </w:tcPr>
                                <w:p w14:paraId="6EA28329" w14:textId="77777777" w:rsidR="00F767CF" w:rsidRPr="00F56200"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60</w:t>
                                  </w:r>
                                </w:p>
                              </w:tc>
                            </w:tr>
                            <w:tr w:rsidR="00F767CF" w14:paraId="04B61C7E" w14:textId="77777777" w:rsidTr="005761A1">
                              <w:trPr>
                                <w:trHeight w:val="397"/>
                              </w:trPr>
                              <w:tc>
                                <w:tcPr>
                                  <w:tcW w:w="1555" w:type="dxa"/>
                                  <w:gridSpan w:val="2"/>
                                  <w:shd w:val="clear" w:color="auto" w:fill="auto"/>
                                  <w:vAlign w:val="center"/>
                                </w:tcPr>
                                <w:p w14:paraId="5E235935" w14:textId="77777777" w:rsidR="00F767CF" w:rsidRPr="00C43870" w:rsidRDefault="00F767CF" w:rsidP="005761A1">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確保</w:t>
                                  </w:r>
                                  <w:r>
                                    <w:rPr>
                                      <w:rFonts w:asciiTheme="majorEastAsia" w:eastAsiaTheme="majorEastAsia" w:hAnsiTheme="majorEastAsia"/>
                                      <w:sz w:val="18"/>
                                      <w:szCs w:val="18"/>
                                    </w:rPr>
                                    <w:t>方策</w:t>
                                  </w:r>
                                </w:p>
                              </w:tc>
                              <w:tc>
                                <w:tcPr>
                                  <w:tcW w:w="963" w:type="dxa"/>
                                  <w:shd w:val="clear" w:color="auto" w:fill="auto"/>
                                  <w:vAlign w:val="center"/>
                                </w:tcPr>
                                <w:p w14:paraId="0D222664" w14:textId="77777777" w:rsidR="00F767CF" w:rsidRPr="00C43870"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16" w:type="dxa"/>
                                  <w:tcBorders>
                                    <w:right w:val="single" w:sz="4" w:space="0" w:color="auto"/>
                                  </w:tcBorders>
                                  <w:vAlign w:val="center"/>
                                </w:tcPr>
                                <w:p w14:paraId="72277F86" w14:textId="77777777" w:rsidR="00F767CF" w:rsidRPr="00170239" w:rsidRDefault="00F767CF" w:rsidP="005761A1">
                                  <w:pPr>
                                    <w:spacing w:line="260" w:lineRule="exact"/>
                                    <w:suppressOverlap/>
                                    <w:jc w:val="center"/>
                                    <w:rPr>
                                      <w:rFonts w:asciiTheme="majorEastAsia" w:eastAsiaTheme="majorEastAsia" w:hAnsiTheme="majorEastAsia"/>
                                      <w:color w:val="FF0000"/>
                                      <w:sz w:val="18"/>
                                      <w:szCs w:val="18"/>
                                      <w:u w:val="thick"/>
                                    </w:rPr>
                                  </w:pPr>
                                  <w:r w:rsidRPr="00F56200">
                                    <w:rPr>
                                      <w:rFonts w:asciiTheme="majorEastAsia" w:eastAsiaTheme="majorEastAsia" w:hAnsiTheme="majorEastAsia" w:hint="eastAsia"/>
                                      <w:sz w:val="18"/>
                                      <w:szCs w:val="18"/>
                                    </w:rPr>
                                    <w:t>150</w:t>
                                  </w:r>
                                </w:p>
                              </w:tc>
                              <w:tc>
                                <w:tcPr>
                                  <w:tcW w:w="1022" w:type="dxa"/>
                                  <w:tcBorders>
                                    <w:left w:val="single" w:sz="4" w:space="0" w:color="auto"/>
                                  </w:tcBorders>
                                  <w:shd w:val="clear" w:color="auto" w:fill="auto"/>
                                  <w:vAlign w:val="center"/>
                                </w:tcPr>
                                <w:p w14:paraId="70543688" w14:textId="77777777" w:rsidR="00F767CF" w:rsidRPr="00B0261C" w:rsidRDefault="00F767CF" w:rsidP="005761A1">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146</w:t>
                                  </w:r>
                                </w:p>
                              </w:tc>
                              <w:tc>
                                <w:tcPr>
                                  <w:tcW w:w="1023" w:type="dxa"/>
                                  <w:shd w:val="clear" w:color="auto" w:fill="auto"/>
                                  <w:vAlign w:val="center"/>
                                </w:tcPr>
                                <w:p w14:paraId="69BCED2D" w14:textId="77777777" w:rsidR="00F767CF" w:rsidRPr="00B0261C" w:rsidRDefault="00F767CF" w:rsidP="005761A1">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155</w:t>
                                  </w:r>
                                </w:p>
                              </w:tc>
                              <w:tc>
                                <w:tcPr>
                                  <w:tcW w:w="1018" w:type="dxa"/>
                                  <w:shd w:val="clear" w:color="auto" w:fill="auto"/>
                                  <w:vAlign w:val="center"/>
                                </w:tcPr>
                                <w:p w14:paraId="0FE3B53C" w14:textId="77777777" w:rsidR="00F767CF" w:rsidRPr="00B0261C" w:rsidRDefault="00F767CF" w:rsidP="005761A1">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157</w:t>
                                  </w:r>
                                </w:p>
                              </w:tc>
                              <w:tc>
                                <w:tcPr>
                                  <w:tcW w:w="1018" w:type="dxa"/>
                                  <w:shd w:val="clear" w:color="auto" w:fill="auto"/>
                                  <w:vAlign w:val="center"/>
                                </w:tcPr>
                                <w:p w14:paraId="2DAC8921" w14:textId="77777777" w:rsidR="00F767CF" w:rsidRPr="00B0261C" w:rsidRDefault="00F767CF" w:rsidP="005761A1">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160</w:t>
                                  </w:r>
                                </w:p>
                              </w:tc>
                              <w:tc>
                                <w:tcPr>
                                  <w:tcW w:w="1027" w:type="dxa"/>
                                  <w:tcBorders>
                                    <w:right w:val="single" w:sz="4" w:space="0" w:color="auto"/>
                                  </w:tcBorders>
                                  <w:shd w:val="clear" w:color="auto" w:fill="auto"/>
                                  <w:vAlign w:val="center"/>
                                </w:tcPr>
                                <w:p w14:paraId="4F1571A8" w14:textId="77777777" w:rsidR="00F767CF" w:rsidRPr="00B0261C" w:rsidRDefault="00F767CF" w:rsidP="005761A1">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154</w:t>
                                  </w:r>
                                </w:p>
                              </w:tc>
                            </w:tr>
                          </w:tbl>
                          <w:p w14:paraId="596FB4CF" w14:textId="77777777" w:rsidR="00F767CF" w:rsidRDefault="00F767CF" w:rsidP="00F767C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E607D6" id="テキスト ボックス 1395" o:spid="_x0000_s1028" type="#_x0000_t202" style="position:absolute;left:0;text-align:left;margin-left:-11.45pt;margin-top:.25pt;width:453.3pt;height:12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r/RpwIAAIQFAAAOAAAAZHJzL2Uyb0RvYy54bWysVEtu2zAQ3RfoHQjuG8nfJELkwE2QokCQ&#10;BE2KrGmKjIVKHJakbblLGyh6iF6h6Lrn0UU6pCTbSLtJ0Y1Ezudx5s3n7LwqC7IUxuagUto7iikR&#10;ikOWq6eUfny4enNCiXVMZawAJVK6FpaeT16/OlvpRPRhDkUmDEEQZZOVTuncOZ1EkeVzUTJ7BFoo&#10;VEowJXN4NU9RZtgK0csi6sfxOFqBybQBLqxF6WWjpJOAL6Xg7lZKKxwpUoqxufA14Tvz32hyxpIn&#10;w/Q8520Y7B+iKFmu8NEd1CVzjCxM/gdUmXMDFqQ74lBGIGXORcgBs+nFz7K5nzMtQi5IjtU7muz/&#10;g+U3yztD8gxrNzgdUaJYiVWqt1/rzY9686vefiP19nu93dabn3gnwQpJW2mboO+9Rm9XvYUKATyZ&#10;Xm5R6LmopCn9H7MkqEf61zvKReUIR+HoeHQcjweUcNT1xsPBSTz2ONHeXRvr3gkoiT+k1GBNA9Vs&#10;eW1dY9qZ+NcUXOVFgXKWFIqsUjo46cVx8NipEL1Q3kKEFmlx9rGHk1sXokH5ICRSFFLwgtCc4qIw&#10;ZMmwrRjnQrmQfcBFa28lMYqXOLb2+6he4tzk0b0Myu2cy1yBCdk/Czv71IUsG3sk/SBvf3TVrAq9&#10;0e9KO4NsjRU30AyS1fwqx6pcM+vumMHJwSLjNnC3+JEFIPvQniiZg/nyN7m3x4ZGLSUrnMSU2s8L&#10;ZgQlxXuFrX7aGw796IbLcHTcx4s51MwONWpRXgBWpYd7R/Nw9Pau6I7SQPmIS2PqX0UVUxzfTil3&#10;prtcuGZD4NrhYjoNZjiumrlrda+5B/dl8l33UD0yo9vWdNjVN9BNLUuedWhj6z0VTBcOZB7a1zPd&#10;8NpWAEc9DEC7lvwuObwHq/3ynPwGAAD//wMAUEsDBBQABgAIAAAAIQCmaTtA3gAAAAgBAAAPAAAA&#10;ZHJzL2Rvd25yZXYueG1sTI9BT4NAFITvJv6HzTPx1i5CsYA8GmNiPGgP1ia9btknENm3yG4p/feu&#10;Jz1OZjLzTbmZTS8mGl1nGeFuGYEgrq3uuEHYfzwvMhDOK9aqt0wIF3Kwqa6vSlVoe+Z3mna+EaGE&#10;XaEQWu+HQkpXt2SUW9qBOHifdjTKBzk2Uo/qHMpNL+MoupdGdRwWWjXQU0v11+5kEA7JtF69pQlt&#10;8+/96+VFMeV0QLy9mR8fQHia/V8YfvEDOlSB6WhPrJ3oERZxnIcoQgoi2FmWrEEcEeI0X4GsSvn/&#10;QPUDAAD//wMAUEsBAi0AFAAGAAgAAAAhALaDOJL+AAAA4QEAABMAAAAAAAAAAAAAAAAAAAAAAFtD&#10;b250ZW50X1R5cGVzXS54bWxQSwECLQAUAAYACAAAACEAOP0h/9YAAACUAQAACwAAAAAAAAAAAAAA&#10;AAAvAQAAX3JlbHMvLnJlbHNQSwECLQAUAAYACAAAACEA/SK/0acCAACEBQAADgAAAAAAAAAAAAAA&#10;AAAuAgAAZHJzL2Uyb0RvYy54bWxQSwECLQAUAAYACAAAACEApmk7QN4AAAAIAQAADwAAAAAAAAAA&#10;AAAAAAABBQAAZHJzL2Rvd25yZXYueG1sUEsFBgAAAAAEAAQA8wAAAAwGAAAAAA==&#10;" filled="f" stroked="f" strokeweight="3pt">
                <v:textbox>
                  <w:txbxContent>
                    <w:tbl>
                      <w:tblPr>
                        <w:tblStyle w:val="a9"/>
                        <w:tblOverlap w:val="never"/>
                        <w:tblW w:w="8642" w:type="dxa"/>
                        <w:tblLayout w:type="fixed"/>
                        <w:tblLook w:val="04A0" w:firstRow="1" w:lastRow="0" w:firstColumn="1" w:lastColumn="0" w:noHBand="0" w:noVBand="1"/>
                      </w:tblPr>
                      <w:tblGrid>
                        <w:gridCol w:w="421"/>
                        <w:gridCol w:w="1134"/>
                        <w:gridCol w:w="963"/>
                        <w:gridCol w:w="1016"/>
                        <w:gridCol w:w="1022"/>
                        <w:gridCol w:w="1023"/>
                        <w:gridCol w:w="1018"/>
                        <w:gridCol w:w="1018"/>
                        <w:gridCol w:w="1027"/>
                      </w:tblGrid>
                      <w:tr w:rsidR="00F767CF" w14:paraId="0D074DB3" w14:textId="77777777" w:rsidTr="00D00A20">
                        <w:trPr>
                          <w:trHeight w:val="576"/>
                        </w:trPr>
                        <w:tc>
                          <w:tcPr>
                            <w:tcW w:w="1555" w:type="dxa"/>
                            <w:gridSpan w:val="2"/>
                            <w:shd w:val="clear" w:color="auto" w:fill="F2F2F2" w:themeFill="background1" w:themeFillShade="F2"/>
                            <w:vAlign w:val="center"/>
                          </w:tcPr>
                          <w:p w14:paraId="3AD77070" w14:textId="77777777" w:rsidR="00F767CF" w:rsidRPr="00C43870" w:rsidRDefault="00F767CF" w:rsidP="00461723">
                            <w:pPr>
                              <w:spacing w:line="260" w:lineRule="exact"/>
                              <w:suppressOverlap/>
                              <w:jc w:val="center"/>
                              <w:rPr>
                                <w:rFonts w:asciiTheme="majorEastAsia" w:eastAsiaTheme="majorEastAsia" w:hAnsiTheme="majorEastAsia"/>
                                <w:sz w:val="18"/>
                                <w:szCs w:val="18"/>
                              </w:rPr>
                            </w:pPr>
                            <w:r w:rsidRPr="00B50EFF">
                              <w:rPr>
                                <w:rFonts w:asciiTheme="majorEastAsia" w:eastAsiaTheme="majorEastAsia" w:hAnsiTheme="majorEastAsia" w:hint="eastAsia"/>
                                <w:sz w:val="18"/>
                                <w:szCs w:val="18"/>
                              </w:rPr>
                              <w:t>放課後児童健全育成事業</w:t>
                            </w:r>
                          </w:p>
                        </w:tc>
                        <w:tc>
                          <w:tcPr>
                            <w:tcW w:w="963" w:type="dxa"/>
                            <w:shd w:val="clear" w:color="auto" w:fill="F2F2F2" w:themeFill="background1" w:themeFillShade="F2"/>
                            <w:vAlign w:val="center"/>
                          </w:tcPr>
                          <w:p w14:paraId="7601567F" w14:textId="77777777" w:rsidR="00F767CF" w:rsidRPr="00C43870" w:rsidRDefault="00F767CF" w:rsidP="00461723">
                            <w:pPr>
                              <w:spacing w:line="260" w:lineRule="exact"/>
                              <w:suppressOverlap/>
                              <w:jc w:val="center"/>
                              <w:rPr>
                                <w:rFonts w:asciiTheme="majorEastAsia" w:eastAsiaTheme="majorEastAsia" w:hAnsiTheme="majorEastAsia"/>
                                <w:sz w:val="18"/>
                                <w:szCs w:val="18"/>
                              </w:rPr>
                            </w:pPr>
                            <w:r w:rsidRPr="00C43870">
                              <w:rPr>
                                <w:rFonts w:asciiTheme="majorEastAsia" w:eastAsiaTheme="majorEastAsia" w:hAnsiTheme="majorEastAsia" w:hint="eastAsia"/>
                                <w:sz w:val="18"/>
                                <w:szCs w:val="18"/>
                              </w:rPr>
                              <w:t>単位</w:t>
                            </w:r>
                          </w:p>
                        </w:tc>
                        <w:tc>
                          <w:tcPr>
                            <w:tcW w:w="1016" w:type="dxa"/>
                            <w:shd w:val="clear" w:color="auto" w:fill="F2F2F2" w:themeFill="background1" w:themeFillShade="F2"/>
                            <w:vAlign w:val="center"/>
                          </w:tcPr>
                          <w:p w14:paraId="2C602FDD" w14:textId="77777777" w:rsidR="00F767CF" w:rsidRPr="007D5D6F" w:rsidRDefault="00F767CF" w:rsidP="00461723">
                            <w:pPr>
                              <w:spacing w:line="24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8"/>
                                <w:szCs w:val="18"/>
                              </w:rPr>
                              <w:t>現状</w:t>
                            </w:r>
                          </w:p>
                          <w:p w14:paraId="0118F027" w14:textId="77777777" w:rsidR="00F767CF" w:rsidRPr="00C43870" w:rsidRDefault="00F767CF" w:rsidP="00461723">
                            <w:pPr>
                              <w:spacing w:line="260" w:lineRule="exact"/>
                              <w:suppressOverlap/>
                              <w:jc w:val="center"/>
                              <w:rPr>
                                <w:rFonts w:asciiTheme="majorEastAsia" w:eastAsiaTheme="majorEastAsia" w:hAnsiTheme="majorEastAsia"/>
                                <w:sz w:val="18"/>
                                <w:szCs w:val="18"/>
                              </w:rPr>
                            </w:pPr>
                            <w:r w:rsidRPr="007D5D6F">
                              <w:rPr>
                                <w:rFonts w:asciiTheme="majorEastAsia" w:eastAsiaTheme="majorEastAsia" w:hAnsiTheme="majorEastAsia" w:hint="eastAsia"/>
                                <w:sz w:val="14"/>
                                <w:szCs w:val="18"/>
                              </w:rPr>
                              <w:t>(Ｈ</w:t>
                            </w:r>
                            <w:r w:rsidRPr="005761A1">
                              <w:rPr>
                                <w:rFonts w:asciiTheme="majorEastAsia" w:eastAsiaTheme="majorEastAsia" w:hAnsiTheme="majorEastAsia"/>
                                <w:sz w:val="14"/>
                                <w:szCs w:val="18"/>
                              </w:rPr>
                              <w:t>25</w:t>
                            </w:r>
                            <w:r>
                              <w:rPr>
                                <w:rFonts w:asciiTheme="majorEastAsia" w:eastAsiaTheme="majorEastAsia" w:hAnsiTheme="majorEastAsia" w:hint="eastAsia"/>
                                <w:sz w:val="14"/>
                                <w:szCs w:val="18"/>
                              </w:rPr>
                              <w:t>年度</w:t>
                            </w:r>
                            <w:r w:rsidRPr="007D5D6F">
                              <w:rPr>
                                <w:rFonts w:asciiTheme="majorEastAsia" w:eastAsiaTheme="majorEastAsia" w:hAnsiTheme="majorEastAsia" w:hint="eastAsia"/>
                                <w:sz w:val="14"/>
                                <w:szCs w:val="18"/>
                              </w:rPr>
                              <w:t>)</w:t>
                            </w:r>
                          </w:p>
                        </w:tc>
                        <w:tc>
                          <w:tcPr>
                            <w:tcW w:w="1022" w:type="dxa"/>
                            <w:tcBorders>
                              <w:top w:val="single" w:sz="4" w:space="0" w:color="auto"/>
                              <w:left w:val="single" w:sz="4" w:space="0" w:color="auto"/>
                              <w:right w:val="single" w:sz="4" w:space="0" w:color="auto"/>
                            </w:tcBorders>
                            <w:shd w:val="clear" w:color="auto" w:fill="F2F2F2" w:themeFill="background1" w:themeFillShade="F2"/>
                            <w:vAlign w:val="center"/>
                          </w:tcPr>
                          <w:p w14:paraId="34C1CADB" w14:textId="77777777" w:rsidR="00F767CF" w:rsidRPr="00C43870" w:rsidRDefault="00F767CF"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7</w:t>
                            </w:r>
                            <w:r>
                              <w:rPr>
                                <w:rFonts w:asciiTheme="majorEastAsia" w:eastAsiaTheme="majorEastAsia" w:hAnsiTheme="majorEastAsia" w:hint="eastAsia"/>
                                <w:sz w:val="18"/>
                                <w:szCs w:val="18"/>
                              </w:rPr>
                              <w:t>年度</w:t>
                            </w:r>
                          </w:p>
                        </w:tc>
                        <w:tc>
                          <w:tcPr>
                            <w:tcW w:w="1023" w:type="dxa"/>
                            <w:tcBorders>
                              <w:top w:val="single" w:sz="4" w:space="0" w:color="auto"/>
                              <w:left w:val="single" w:sz="4" w:space="0" w:color="auto"/>
                              <w:right w:val="single" w:sz="4" w:space="0" w:color="auto"/>
                            </w:tcBorders>
                            <w:shd w:val="clear" w:color="auto" w:fill="F2F2F2" w:themeFill="background1" w:themeFillShade="F2"/>
                            <w:vAlign w:val="center"/>
                          </w:tcPr>
                          <w:p w14:paraId="0990005D" w14:textId="77777777" w:rsidR="00F767CF" w:rsidRPr="00C43870" w:rsidRDefault="00F767CF"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8</w:t>
                            </w:r>
                            <w:r>
                              <w:rPr>
                                <w:rFonts w:asciiTheme="majorEastAsia" w:eastAsiaTheme="majorEastAsia" w:hAnsiTheme="majorEastAsia" w:hint="eastAsia"/>
                                <w:sz w:val="18"/>
                                <w:szCs w:val="18"/>
                              </w:rPr>
                              <w:t>年度</w:t>
                            </w:r>
                          </w:p>
                        </w:tc>
                        <w:tc>
                          <w:tcPr>
                            <w:tcW w:w="1018" w:type="dxa"/>
                            <w:tcBorders>
                              <w:top w:val="single" w:sz="4" w:space="0" w:color="auto"/>
                              <w:left w:val="single" w:sz="4" w:space="0" w:color="auto"/>
                              <w:right w:val="single" w:sz="4" w:space="0" w:color="auto"/>
                            </w:tcBorders>
                            <w:shd w:val="clear" w:color="auto" w:fill="F2F2F2" w:themeFill="background1" w:themeFillShade="F2"/>
                            <w:vAlign w:val="center"/>
                          </w:tcPr>
                          <w:p w14:paraId="746AB5BA" w14:textId="77777777" w:rsidR="00F767CF" w:rsidRPr="00C43870" w:rsidRDefault="00F767CF"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Ｈ2</w:t>
                            </w:r>
                            <w:r w:rsidRPr="00557564">
                              <w:rPr>
                                <w:rFonts w:asciiTheme="majorEastAsia" w:eastAsiaTheme="majorEastAsia" w:hAnsiTheme="majorEastAsia"/>
                                <w:sz w:val="18"/>
                                <w:szCs w:val="18"/>
                              </w:rPr>
                              <w:t>9</w:t>
                            </w:r>
                            <w:r>
                              <w:rPr>
                                <w:rFonts w:asciiTheme="majorEastAsia" w:eastAsiaTheme="majorEastAsia" w:hAnsiTheme="majorEastAsia" w:hint="eastAsia"/>
                                <w:sz w:val="18"/>
                                <w:szCs w:val="18"/>
                              </w:rPr>
                              <w:t>年度</w:t>
                            </w:r>
                          </w:p>
                        </w:tc>
                        <w:tc>
                          <w:tcPr>
                            <w:tcW w:w="1018" w:type="dxa"/>
                            <w:tcBorders>
                              <w:top w:val="single" w:sz="4" w:space="0" w:color="auto"/>
                              <w:left w:val="single" w:sz="4" w:space="0" w:color="auto"/>
                              <w:right w:val="single" w:sz="4" w:space="0" w:color="auto"/>
                            </w:tcBorders>
                            <w:shd w:val="clear" w:color="auto" w:fill="F2F2F2" w:themeFill="background1" w:themeFillShade="F2"/>
                            <w:vAlign w:val="center"/>
                          </w:tcPr>
                          <w:p w14:paraId="3CCAA322" w14:textId="77777777" w:rsidR="00F767CF" w:rsidRPr="00C43870" w:rsidRDefault="00F767CF"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0</w:t>
                            </w:r>
                            <w:r>
                              <w:rPr>
                                <w:rFonts w:asciiTheme="majorEastAsia" w:eastAsiaTheme="majorEastAsia" w:hAnsiTheme="majorEastAsia" w:hint="eastAsia"/>
                                <w:sz w:val="18"/>
                                <w:szCs w:val="18"/>
                              </w:rPr>
                              <w:t>年度</w:t>
                            </w:r>
                          </w:p>
                        </w:tc>
                        <w:tc>
                          <w:tcPr>
                            <w:tcW w:w="1027" w:type="dxa"/>
                            <w:tcBorders>
                              <w:top w:val="single" w:sz="4" w:space="0" w:color="auto"/>
                              <w:left w:val="single" w:sz="4" w:space="0" w:color="auto"/>
                              <w:right w:val="single" w:sz="4" w:space="0" w:color="auto"/>
                            </w:tcBorders>
                            <w:shd w:val="clear" w:color="auto" w:fill="F2F2F2" w:themeFill="background1" w:themeFillShade="F2"/>
                            <w:vAlign w:val="center"/>
                          </w:tcPr>
                          <w:p w14:paraId="44E129A4" w14:textId="77777777" w:rsidR="00F767CF" w:rsidRPr="00C43870" w:rsidRDefault="00F767CF" w:rsidP="00514489">
                            <w:pPr>
                              <w:spacing w:line="260" w:lineRule="exact"/>
                              <w:suppressOverlap/>
                              <w:jc w:val="center"/>
                              <w:rPr>
                                <w:rFonts w:asciiTheme="majorEastAsia" w:eastAsiaTheme="majorEastAsia" w:hAnsiTheme="majorEastAsia"/>
                                <w:sz w:val="18"/>
                                <w:szCs w:val="18"/>
                              </w:rPr>
                            </w:pPr>
                            <w:r w:rsidRPr="00557564">
                              <w:rPr>
                                <w:rFonts w:asciiTheme="majorEastAsia" w:eastAsiaTheme="majorEastAsia" w:hAnsiTheme="majorEastAsia" w:hint="eastAsia"/>
                                <w:sz w:val="18"/>
                                <w:szCs w:val="18"/>
                              </w:rPr>
                              <w:t>Ｈ3</w:t>
                            </w:r>
                            <w:r w:rsidRPr="00557564">
                              <w:rPr>
                                <w:rFonts w:asciiTheme="majorEastAsia" w:eastAsiaTheme="majorEastAsia" w:hAnsiTheme="majorEastAsia"/>
                                <w:sz w:val="18"/>
                                <w:szCs w:val="18"/>
                              </w:rPr>
                              <w:t>1</w:t>
                            </w:r>
                            <w:r>
                              <w:rPr>
                                <w:rFonts w:asciiTheme="majorEastAsia" w:eastAsiaTheme="majorEastAsia" w:hAnsiTheme="majorEastAsia" w:hint="eastAsia"/>
                                <w:sz w:val="18"/>
                                <w:szCs w:val="18"/>
                              </w:rPr>
                              <w:t>年度</w:t>
                            </w:r>
                          </w:p>
                        </w:tc>
                      </w:tr>
                      <w:tr w:rsidR="00F767CF" w14:paraId="41CDF805" w14:textId="77777777" w:rsidTr="005761A1">
                        <w:trPr>
                          <w:trHeight w:val="397"/>
                        </w:trPr>
                        <w:tc>
                          <w:tcPr>
                            <w:tcW w:w="1555" w:type="dxa"/>
                            <w:gridSpan w:val="2"/>
                            <w:tcBorders>
                              <w:bottom w:val="nil"/>
                            </w:tcBorders>
                            <w:shd w:val="clear" w:color="auto" w:fill="auto"/>
                            <w:vAlign w:val="center"/>
                          </w:tcPr>
                          <w:p w14:paraId="6C3C8CB0" w14:textId="77777777" w:rsidR="00F767CF" w:rsidRPr="00C43870" w:rsidRDefault="00F767CF" w:rsidP="005761A1">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量</w:t>
                            </w:r>
                            <w:r>
                              <w:rPr>
                                <w:rFonts w:asciiTheme="majorEastAsia" w:eastAsiaTheme="majorEastAsia" w:hAnsiTheme="majorEastAsia"/>
                                <w:sz w:val="18"/>
                                <w:szCs w:val="18"/>
                              </w:rPr>
                              <w:t>の見込み</w:t>
                            </w:r>
                          </w:p>
                        </w:tc>
                        <w:tc>
                          <w:tcPr>
                            <w:tcW w:w="963" w:type="dxa"/>
                            <w:tcBorders>
                              <w:bottom w:val="dotted" w:sz="4" w:space="0" w:color="auto"/>
                            </w:tcBorders>
                            <w:shd w:val="clear" w:color="auto" w:fill="auto"/>
                            <w:vAlign w:val="center"/>
                          </w:tcPr>
                          <w:p w14:paraId="69EE32C6" w14:textId="77777777" w:rsidR="00F767CF" w:rsidRPr="00C43870"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16" w:type="dxa"/>
                            <w:tcBorders>
                              <w:bottom w:val="dotted" w:sz="4" w:space="0" w:color="auto"/>
                              <w:right w:val="single" w:sz="4" w:space="0" w:color="auto"/>
                            </w:tcBorders>
                            <w:vAlign w:val="center"/>
                          </w:tcPr>
                          <w:p w14:paraId="721EB310" w14:textId="77777777" w:rsidR="00F767CF" w:rsidRPr="00F56200" w:rsidRDefault="00F767CF" w:rsidP="005761A1">
                            <w:pPr>
                              <w:spacing w:line="260" w:lineRule="exact"/>
                              <w:suppressOverlap/>
                              <w:jc w:val="center"/>
                              <w:rPr>
                                <w:rFonts w:asciiTheme="majorEastAsia" w:eastAsiaTheme="majorEastAsia" w:hAnsiTheme="majorEastAsia"/>
                                <w:color w:val="FF0000"/>
                                <w:sz w:val="18"/>
                                <w:szCs w:val="18"/>
                              </w:rPr>
                            </w:pPr>
                            <w:r w:rsidRPr="00F56200">
                              <w:rPr>
                                <w:rFonts w:asciiTheme="majorEastAsia" w:eastAsiaTheme="majorEastAsia" w:hAnsiTheme="majorEastAsia" w:hint="eastAsia"/>
                                <w:sz w:val="18"/>
                                <w:szCs w:val="18"/>
                              </w:rPr>
                              <w:t>－</w:t>
                            </w:r>
                          </w:p>
                        </w:tc>
                        <w:tc>
                          <w:tcPr>
                            <w:tcW w:w="1022" w:type="dxa"/>
                            <w:tcBorders>
                              <w:left w:val="single" w:sz="4" w:space="0" w:color="auto"/>
                              <w:bottom w:val="dotted" w:sz="4" w:space="0" w:color="auto"/>
                            </w:tcBorders>
                            <w:shd w:val="clear" w:color="auto" w:fill="auto"/>
                            <w:vAlign w:val="center"/>
                          </w:tcPr>
                          <w:p w14:paraId="1EC8648D" w14:textId="77777777" w:rsidR="00F767CF" w:rsidRPr="005936EC"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sz w:val="18"/>
                                <w:szCs w:val="18"/>
                              </w:rPr>
                              <w:t>205</w:t>
                            </w:r>
                          </w:p>
                        </w:tc>
                        <w:tc>
                          <w:tcPr>
                            <w:tcW w:w="1023" w:type="dxa"/>
                            <w:tcBorders>
                              <w:bottom w:val="dotted" w:sz="4" w:space="0" w:color="auto"/>
                            </w:tcBorders>
                            <w:shd w:val="clear" w:color="auto" w:fill="auto"/>
                            <w:vAlign w:val="center"/>
                          </w:tcPr>
                          <w:p w14:paraId="08C632E4" w14:textId="77777777" w:rsidR="00F767CF" w:rsidRPr="005936EC"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214</w:t>
                            </w:r>
                          </w:p>
                        </w:tc>
                        <w:tc>
                          <w:tcPr>
                            <w:tcW w:w="1018" w:type="dxa"/>
                            <w:tcBorders>
                              <w:bottom w:val="dotted" w:sz="4" w:space="0" w:color="auto"/>
                            </w:tcBorders>
                            <w:shd w:val="clear" w:color="auto" w:fill="auto"/>
                            <w:vAlign w:val="center"/>
                          </w:tcPr>
                          <w:p w14:paraId="369B1B1D" w14:textId="77777777" w:rsidR="00F767CF" w:rsidRPr="005936EC"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216</w:t>
                            </w:r>
                          </w:p>
                        </w:tc>
                        <w:tc>
                          <w:tcPr>
                            <w:tcW w:w="1018" w:type="dxa"/>
                            <w:tcBorders>
                              <w:bottom w:val="dotted" w:sz="4" w:space="0" w:color="auto"/>
                            </w:tcBorders>
                            <w:shd w:val="clear" w:color="auto" w:fill="auto"/>
                            <w:vAlign w:val="center"/>
                          </w:tcPr>
                          <w:p w14:paraId="776BE98B" w14:textId="77777777" w:rsidR="00F767CF" w:rsidRPr="005936EC"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216</w:t>
                            </w:r>
                          </w:p>
                        </w:tc>
                        <w:tc>
                          <w:tcPr>
                            <w:tcW w:w="1027" w:type="dxa"/>
                            <w:tcBorders>
                              <w:bottom w:val="dotted" w:sz="4" w:space="0" w:color="auto"/>
                              <w:right w:val="single" w:sz="4" w:space="0" w:color="auto"/>
                            </w:tcBorders>
                            <w:shd w:val="clear" w:color="auto" w:fill="auto"/>
                            <w:vAlign w:val="center"/>
                          </w:tcPr>
                          <w:p w14:paraId="01EB7AAD" w14:textId="77777777" w:rsidR="00F767CF" w:rsidRPr="00F56200"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214</w:t>
                            </w:r>
                          </w:p>
                        </w:tc>
                      </w:tr>
                      <w:tr w:rsidR="00F767CF" w14:paraId="5654E22B" w14:textId="77777777" w:rsidTr="005761A1">
                        <w:trPr>
                          <w:trHeight w:val="397"/>
                        </w:trPr>
                        <w:tc>
                          <w:tcPr>
                            <w:tcW w:w="421" w:type="dxa"/>
                            <w:vMerge w:val="restart"/>
                            <w:tcBorders>
                              <w:top w:val="nil"/>
                              <w:right w:val="dotted" w:sz="4" w:space="0" w:color="auto"/>
                            </w:tcBorders>
                            <w:shd w:val="clear" w:color="auto" w:fill="auto"/>
                            <w:vAlign w:val="center"/>
                          </w:tcPr>
                          <w:p w14:paraId="15B0A200" w14:textId="77777777" w:rsidR="00F767CF" w:rsidRDefault="00F767CF" w:rsidP="005761A1">
                            <w:pPr>
                              <w:spacing w:line="260" w:lineRule="exact"/>
                              <w:suppressOverlap/>
                              <w:jc w:val="center"/>
                              <w:rPr>
                                <w:rFonts w:asciiTheme="majorEastAsia" w:eastAsiaTheme="majorEastAsia" w:hAnsiTheme="majorEastAsia"/>
                                <w:sz w:val="18"/>
                                <w:szCs w:val="18"/>
                              </w:rPr>
                            </w:pPr>
                          </w:p>
                        </w:tc>
                        <w:tc>
                          <w:tcPr>
                            <w:tcW w:w="1134" w:type="dxa"/>
                            <w:tcBorders>
                              <w:top w:val="dotted" w:sz="4" w:space="0" w:color="auto"/>
                              <w:left w:val="dotted" w:sz="4" w:space="0" w:color="auto"/>
                              <w:bottom w:val="dotted" w:sz="4" w:space="0" w:color="auto"/>
                            </w:tcBorders>
                            <w:shd w:val="clear" w:color="auto" w:fill="auto"/>
                            <w:vAlign w:val="center"/>
                          </w:tcPr>
                          <w:p w14:paraId="34439DBC" w14:textId="77777777" w:rsidR="00F767CF"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低学年</w:t>
                            </w:r>
                          </w:p>
                        </w:tc>
                        <w:tc>
                          <w:tcPr>
                            <w:tcW w:w="963" w:type="dxa"/>
                            <w:tcBorders>
                              <w:top w:val="dotted" w:sz="4" w:space="0" w:color="auto"/>
                              <w:bottom w:val="dotted" w:sz="4" w:space="0" w:color="auto"/>
                            </w:tcBorders>
                            <w:shd w:val="clear" w:color="auto" w:fill="auto"/>
                            <w:vAlign w:val="center"/>
                          </w:tcPr>
                          <w:p w14:paraId="210716EE" w14:textId="77777777" w:rsidR="00F767CF"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16" w:type="dxa"/>
                            <w:tcBorders>
                              <w:top w:val="dotted" w:sz="4" w:space="0" w:color="auto"/>
                              <w:bottom w:val="dotted" w:sz="4" w:space="0" w:color="auto"/>
                              <w:right w:val="single" w:sz="4" w:space="0" w:color="auto"/>
                            </w:tcBorders>
                            <w:vAlign w:val="center"/>
                          </w:tcPr>
                          <w:p w14:paraId="280775F0" w14:textId="77777777" w:rsidR="00F767CF" w:rsidRPr="00170239" w:rsidRDefault="00F767CF" w:rsidP="005761A1">
                            <w:pPr>
                              <w:spacing w:line="260" w:lineRule="exact"/>
                              <w:suppressOverlap/>
                              <w:jc w:val="center"/>
                              <w:rPr>
                                <w:rFonts w:asciiTheme="majorEastAsia" w:eastAsiaTheme="majorEastAsia" w:hAnsiTheme="majorEastAsia"/>
                                <w:color w:val="FF0000"/>
                                <w:sz w:val="18"/>
                                <w:szCs w:val="18"/>
                                <w:u w:val="thick"/>
                              </w:rPr>
                            </w:pPr>
                            <w:r w:rsidRPr="00F56200">
                              <w:rPr>
                                <w:rFonts w:asciiTheme="majorEastAsia" w:eastAsiaTheme="majorEastAsia" w:hAnsiTheme="majorEastAsia" w:hint="eastAsia"/>
                                <w:sz w:val="18"/>
                                <w:szCs w:val="18"/>
                              </w:rPr>
                              <w:t>－</w:t>
                            </w:r>
                          </w:p>
                        </w:tc>
                        <w:tc>
                          <w:tcPr>
                            <w:tcW w:w="1022" w:type="dxa"/>
                            <w:tcBorders>
                              <w:top w:val="dotted" w:sz="4" w:space="0" w:color="auto"/>
                              <w:left w:val="single" w:sz="4" w:space="0" w:color="auto"/>
                              <w:bottom w:val="dotted" w:sz="4" w:space="0" w:color="auto"/>
                            </w:tcBorders>
                            <w:shd w:val="clear" w:color="auto" w:fill="auto"/>
                            <w:vAlign w:val="center"/>
                          </w:tcPr>
                          <w:p w14:paraId="41444AFC" w14:textId="77777777" w:rsidR="00F767CF" w:rsidRPr="005936EC"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146</w:t>
                            </w:r>
                          </w:p>
                        </w:tc>
                        <w:tc>
                          <w:tcPr>
                            <w:tcW w:w="1023" w:type="dxa"/>
                            <w:tcBorders>
                              <w:top w:val="dotted" w:sz="4" w:space="0" w:color="auto"/>
                              <w:bottom w:val="dotted" w:sz="4" w:space="0" w:color="auto"/>
                            </w:tcBorders>
                            <w:shd w:val="clear" w:color="auto" w:fill="auto"/>
                            <w:vAlign w:val="center"/>
                          </w:tcPr>
                          <w:p w14:paraId="73FD745E" w14:textId="77777777" w:rsidR="00F767CF" w:rsidRPr="005936EC"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155</w:t>
                            </w:r>
                          </w:p>
                        </w:tc>
                        <w:tc>
                          <w:tcPr>
                            <w:tcW w:w="1018" w:type="dxa"/>
                            <w:tcBorders>
                              <w:top w:val="dotted" w:sz="4" w:space="0" w:color="auto"/>
                              <w:bottom w:val="dotted" w:sz="4" w:space="0" w:color="auto"/>
                            </w:tcBorders>
                            <w:shd w:val="clear" w:color="auto" w:fill="auto"/>
                            <w:vAlign w:val="center"/>
                          </w:tcPr>
                          <w:p w14:paraId="5D663DA5" w14:textId="77777777" w:rsidR="00F767CF" w:rsidRPr="005936EC"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157</w:t>
                            </w:r>
                          </w:p>
                        </w:tc>
                        <w:tc>
                          <w:tcPr>
                            <w:tcW w:w="1018" w:type="dxa"/>
                            <w:tcBorders>
                              <w:top w:val="dotted" w:sz="4" w:space="0" w:color="auto"/>
                              <w:bottom w:val="dotted" w:sz="4" w:space="0" w:color="auto"/>
                            </w:tcBorders>
                            <w:shd w:val="clear" w:color="auto" w:fill="auto"/>
                            <w:vAlign w:val="center"/>
                          </w:tcPr>
                          <w:p w14:paraId="3657DAC1" w14:textId="77777777" w:rsidR="00F767CF" w:rsidRPr="005936EC"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160</w:t>
                            </w:r>
                          </w:p>
                        </w:tc>
                        <w:tc>
                          <w:tcPr>
                            <w:tcW w:w="1027" w:type="dxa"/>
                            <w:tcBorders>
                              <w:top w:val="dotted" w:sz="4" w:space="0" w:color="auto"/>
                              <w:bottom w:val="dotted" w:sz="4" w:space="0" w:color="auto"/>
                              <w:right w:val="single" w:sz="4" w:space="0" w:color="auto"/>
                            </w:tcBorders>
                            <w:shd w:val="clear" w:color="auto" w:fill="auto"/>
                            <w:vAlign w:val="center"/>
                          </w:tcPr>
                          <w:p w14:paraId="636FE299" w14:textId="77777777" w:rsidR="00F767CF" w:rsidRPr="00F56200"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154</w:t>
                            </w:r>
                          </w:p>
                        </w:tc>
                      </w:tr>
                      <w:tr w:rsidR="00F767CF" w14:paraId="6B8EBE31" w14:textId="77777777" w:rsidTr="005761A1">
                        <w:trPr>
                          <w:trHeight w:val="397"/>
                        </w:trPr>
                        <w:tc>
                          <w:tcPr>
                            <w:tcW w:w="421" w:type="dxa"/>
                            <w:vMerge/>
                            <w:tcBorders>
                              <w:top w:val="nil"/>
                              <w:right w:val="dotted" w:sz="4" w:space="0" w:color="auto"/>
                            </w:tcBorders>
                            <w:shd w:val="clear" w:color="auto" w:fill="auto"/>
                            <w:vAlign w:val="center"/>
                          </w:tcPr>
                          <w:p w14:paraId="11757C9E" w14:textId="77777777" w:rsidR="00F767CF" w:rsidRDefault="00F767CF" w:rsidP="005761A1">
                            <w:pPr>
                              <w:spacing w:line="260" w:lineRule="exact"/>
                              <w:suppressOverlap/>
                              <w:jc w:val="center"/>
                              <w:rPr>
                                <w:rFonts w:asciiTheme="majorEastAsia" w:eastAsiaTheme="majorEastAsia" w:hAnsiTheme="majorEastAsia"/>
                                <w:sz w:val="18"/>
                                <w:szCs w:val="18"/>
                              </w:rPr>
                            </w:pPr>
                          </w:p>
                        </w:tc>
                        <w:tc>
                          <w:tcPr>
                            <w:tcW w:w="1134" w:type="dxa"/>
                            <w:tcBorders>
                              <w:top w:val="dotted" w:sz="4" w:space="0" w:color="auto"/>
                              <w:left w:val="dotted" w:sz="4" w:space="0" w:color="auto"/>
                            </w:tcBorders>
                            <w:shd w:val="clear" w:color="auto" w:fill="auto"/>
                            <w:vAlign w:val="center"/>
                          </w:tcPr>
                          <w:p w14:paraId="633A6993" w14:textId="77777777" w:rsidR="00F767CF"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高学年</w:t>
                            </w:r>
                          </w:p>
                        </w:tc>
                        <w:tc>
                          <w:tcPr>
                            <w:tcW w:w="963" w:type="dxa"/>
                            <w:tcBorders>
                              <w:top w:val="dotted" w:sz="4" w:space="0" w:color="auto"/>
                            </w:tcBorders>
                            <w:shd w:val="clear" w:color="auto" w:fill="auto"/>
                            <w:vAlign w:val="center"/>
                          </w:tcPr>
                          <w:p w14:paraId="52F124BD" w14:textId="77777777" w:rsidR="00F767CF"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16" w:type="dxa"/>
                            <w:tcBorders>
                              <w:top w:val="dotted" w:sz="4" w:space="0" w:color="auto"/>
                              <w:right w:val="single" w:sz="4" w:space="0" w:color="auto"/>
                            </w:tcBorders>
                            <w:vAlign w:val="center"/>
                          </w:tcPr>
                          <w:p w14:paraId="081B3590" w14:textId="77777777" w:rsidR="00F767CF" w:rsidRPr="00170239" w:rsidRDefault="00F767CF" w:rsidP="005761A1">
                            <w:pPr>
                              <w:spacing w:line="260" w:lineRule="exact"/>
                              <w:suppressOverlap/>
                              <w:jc w:val="center"/>
                              <w:rPr>
                                <w:rFonts w:asciiTheme="majorEastAsia" w:eastAsiaTheme="majorEastAsia" w:hAnsiTheme="majorEastAsia"/>
                                <w:color w:val="FF0000"/>
                                <w:sz w:val="18"/>
                                <w:szCs w:val="18"/>
                                <w:u w:val="thick"/>
                              </w:rPr>
                            </w:pPr>
                            <w:r w:rsidRPr="00F56200">
                              <w:rPr>
                                <w:rFonts w:asciiTheme="majorEastAsia" w:eastAsiaTheme="majorEastAsia" w:hAnsiTheme="majorEastAsia" w:hint="eastAsia"/>
                                <w:sz w:val="18"/>
                                <w:szCs w:val="18"/>
                              </w:rPr>
                              <w:t>－</w:t>
                            </w:r>
                          </w:p>
                        </w:tc>
                        <w:tc>
                          <w:tcPr>
                            <w:tcW w:w="1022" w:type="dxa"/>
                            <w:tcBorders>
                              <w:top w:val="dotted" w:sz="4" w:space="0" w:color="auto"/>
                              <w:left w:val="single" w:sz="4" w:space="0" w:color="auto"/>
                            </w:tcBorders>
                            <w:shd w:val="clear" w:color="auto" w:fill="auto"/>
                            <w:vAlign w:val="center"/>
                          </w:tcPr>
                          <w:p w14:paraId="16E2930E" w14:textId="77777777" w:rsidR="00F767CF" w:rsidRPr="005936EC"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59</w:t>
                            </w:r>
                          </w:p>
                        </w:tc>
                        <w:tc>
                          <w:tcPr>
                            <w:tcW w:w="1023" w:type="dxa"/>
                            <w:tcBorders>
                              <w:top w:val="dotted" w:sz="4" w:space="0" w:color="auto"/>
                            </w:tcBorders>
                            <w:shd w:val="clear" w:color="auto" w:fill="auto"/>
                            <w:vAlign w:val="center"/>
                          </w:tcPr>
                          <w:p w14:paraId="0D304D57" w14:textId="77777777" w:rsidR="00F767CF" w:rsidRPr="005936EC"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59</w:t>
                            </w:r>
                          </w:p>
                        </w:tc>
                        <w:tc>
                          <w:tcPr>
                            <w:tcW w:w="1018" w:type="dxa"/>
                            <w:tcBorders>
                              <w:top w:val="dotted" w:sz="4" w:space="0" w:color="auto"/>
                            </w:tcBorders>
                            <w:shd w:val="clear" w:color="auto" w:fill="auto"/>
                            <w:vAlign w:val="center"/>
                          </w:tcPr>
                          <w:p w14:paraId="1113C080" w14:textId="77777777" w:rsidR="00F767CF" w:rsidRPr="005936EC"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59</w:t>
                            </w:r>
                          </w:p>
                        </w:tc>
                        <w:tc>
                          <w:tcPr>
                            <w:tcW w:w="1018" w:type="dxa"/>
                            <w:tcBorders>
                              <w:top w:val="dotted" w:sz="4" w:space="0" w:color="auto"/>
                            </w:tcBorders>
                            <w:shd w:val="clear" w:color="auto" w:fill="auto"/>
                            <w:vAlign w:val="center"/>
                          </w:tcPr>
                          <w:p w14:paraId="3DCCA353" w14:textId="77777777" w:rsidR="00F767CF" w:rsidRPr="005936EC"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56</w:t>
                            </w:r>
                          </w:p>
                        </w:tc>
                        <w:tc>
                          <w:tcPr>
                            <w:tcW w:w="1027" w:type="dxa"/>
                            <w:tcBorders>
                              <w:top w:val="dotted" w:sz="4" w:space="0" w:color="auto"/>
                              <w:right w:val="single" w:sz="4" w:space="0" w:color="auto"/>
                            </w:tcBorders>
                            <w:shd w:val="clear" w:color="auto" w:fill="auto"/>
                            <w:vAlign w:val="center"/>
                          </w:tcPr>
                          <w:p w14:paraId="6EA28329" w14:textId="77777777" w:rsidR="00F767CF" w:rsidRPr="00F56200"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60</w:t>
                            </w:r>
                          </w:p>
                        </w:tc>
                      </w:tr>
                      <w:tr w:rsidR="00F767CF" w14:paraId="04B61C7E" w14:textId="77777777" w:rsidTr="005761A1">
                        <w:trPr>
                          <w:trHeight w:val="397"/>
                        </w:trPr>
                        <w:tc>
                          <w:tcPr>
                            <w:tcW w:w="1555" w:type="dxa"/>
                            <w:gridSpan w:val="2"/>
                            <w:shd w:val="clear" w:color="auto" w:fill="auto"/>
                            <w:vAlign w:val="center"/>
                          </w:tcPr>
                          <w:p w14:paraId="5E235935" w14:textId="77777777" w:rsidR="00F767CF" w:rsidRPr="00C43870" w:rsidRDefault="00F767CF" w:rsidP="005761A1">
                            <w:pPr>
                              <w:spacing w:line="260" w:lineRule="exact"/>
                              <w:suppressOverlap/>
                              <w:rPr>
                                <w:rFonts w:asciiTheme="majorEastAsia" w:eastAsiaTheme="majorEastAsia" w:hAnsiTheme="majorEastAsia"/>
                                <w:sz w:val="18"/>
                                <w:szCs w:val="18"/>
                              </w:rPr>
                            </w:pPr>
                            <w:r>
                              <w:rPr>
                                <w:rFonts w:asciiTheme="majorEastAsia" w:eastAsiaTheme="majorEastAsia" w:hAnsiTheme="majorEastAsia" w:hint="eastAsia"/>
                                <w:sz w:val="18"/>
                                <w:szCs w:val="18"/>
                              </w:rPr>
                              <w:t>確保</w:t>
                            </w:r>
                            <w:r>
                              <w:rPr>
                                <w:rFonts w:asciiTheme="majorEastAsia" w:eastAsiaTheme="majorEastAsia" w:hAnsiTheme="majorEastAsia"/>
                                <w:sz w:val="18"/>
                                <w:szCs w:val="18"/>
                              </w:rPr>
                              <w:t>方策</w:t>
                            </w:r>
                          </w:p>
                        </w:tc>
                        <w:tc>
                          <w:tcPr>
                            <w:tcW w:w="963" w:type="dxa"/>
                            <w:shd w:val="clear" w:color="auto" w:fill="auto"/>
                            <w:vAlign w:val="center"/>
                          </w:tcPr>
                          <w:p w14:paraId="0D222664" w14:textId="77777777" w:rsidR="00F767CF" w:rsidRPr="00C43870" w:rsidRDefault="00F767CF" w:rsidP="005761A1">
                            <w:pPr>
                              <w:spacing w:line="260" w:lineRule="exact"/>
                              <w:suppressOverlap/>
                              <w:jc w:val="center"/>
                              <w:rPr>
                                <w:rFonts w:asciiTheme="majorEastAsia" w:eastAsiaTheme="majorEastAsia" w:hAnsiTheme="majorEastAsia"/>
                                <w:sz w:val="18"/>
                                <w:szCs w:val="18"/>
                              </w:rPr>
                            </w:pPr>
                            <w:r>
                              <w:rPr>
                                <w:rFonts w:asciiTheme="majorEastAsia" w:eastAsiaTheme="majorEastAsia" w:hAnsiTheme="majorEastAsia" w:hint="eastAsia"/>
                                <w:sz w:val="18"/>
                                <w:szCs w:val="18"/>
                              </w:rPr>
                              <w:t>人日</w:t>
                            </w:r>
                          </w:p>
                        </w:tc>
                        <w:tc>
                          <w:tcPr>
                            <w:tcW w:w="1016" w:type="dxa"/>
                            <w:tcBorders>
                              <w:right w:val="single" w:sz="4" w:space="0" w:color="auto"/>
                            </w:tcBorders>
                            <w:vAlign w:val="center"/>
                          </w:tcPr>
                          <w:p w14:paraId="72277F86" w14:textId="77777777" w:rsidR="00F767CF" w:rsidRPr="00170239" w:rsidRDefault="00F767CF" w:rsidP="005761A1">
                            <w:pPr>
                              <w:spacing w:line="260" w:lineRule="exact"/>
                              <w:suppressOverlap/>
                              <w:jc w:val="center"/>
                              <w:rPr>
                                <w:rFonts w:asciiTheme="majorEastAsia" w:eastAsiaTheme="majorEastAsia" w:hAnsiTheme="majorEastAsia"/>
                                <w:color w:val="FF0000"/>
                                <w:sz w:val="18"/>
                                <w:szCs w:val="18"/>
                                <w:u w:val="thick"/>
                              </w:rPr>
                            </w:pPr>
                            <w:r w:rsidRPr="00F56200">
                              <w:rPr>
                                <w:rFonts w:asciiTheme="majorEastAsia" w:eastAsiaTheme="majorEastAsia" w:hAnsiTheme="majorEastAsia" w:hint="eastAsia"/>
                                <w:sz w:val="18"/>
                                <w:szCs w:val="18"/>
                              </w:rPr>
                              <w:t>150</w:t>
                            </w:r>
                          </w:p>
                        </w:tc>
                        <w:tc>
                          <w:tcPr>
                            <w:tcW w:w="1022" w:type="dxa"/>
                            <w:tcBorders>
                              <w:left w:val="single" w:sz="4" w:space="0" w:color="auto"/>
                            </w:tcBorders>
                            <w:shd w:val="clear" w:color="auto" w:fill="auto"/>
                            <w:vAlign w:val="center"/>
                          </w:tcPr>
                          <w:p w14:paraId="70543688" w14:textId="77777777" w:rsidR="00F767CF" w:rsidRPr="00B0261C" w:rsidRDefault="00F767CF" w:rsidP="005761A1">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146</w:t>
                            </w:r>
                          </w:p>
                        </w:tc>
                        <w:tc>
                          <w:tcPr>
                            <w:tcW w:w="1023" w:type="dxa"/>
                            <w:shd w:val="clear" w:color="auto" w:fill="auto"/>
                            <w:vAlign w:val="center"/>
                          </w:tcPr>
                          <w:p w14:paraId="69BCED2D" w14:textId="77777777" w:rsidR="00F767CF" w:rsidRPr="00B0261C" w:rsidRDefault="00F767CF" w:rsidP="005761A1">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155</w:t>
                            </w:r>
                          </w:p>
                        </w:tc>
                        <w:tc>
                          <w:tcPr>
                            <w:tcW w:w="1018" w:type="dxa"/>
                            <w:shd w:val="clear" w:color="auto" w:fill="auto"/>
                            <w:vAlign w:val="center"/>
                          </w:tcPr>
                          <w:p w14:paraId="0FE3B53C" w14:textId="77777777" w:rsidR="00F767CF" w:rsidRPr="00B0261C" w:rsidRDefault="00F767CF" w:rsidP="005761A1">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157</w:t>
                            </w:r>
                          </w:p>
                        </w:tc>
                        <w:tc>
                          <w:tcPr>
                            <w:tcW w:w="1018" w:type="dxa"/>
                            <w:shd w:val="clear" w:color="auto" w:fill="auto"/>
                            <w:vAlign w:val="center"/>
                          </w:tcPr>
                          <w:p w14:paraId="2DAC8921" w14:textId="77777777" w:rsidR="00F767CF" w:rsidRPr="00B0261C" w:rsidRDefault="00F767CF" w:rsidP="005761A1">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160</w:t>
                            </w:r>
                          </w:p>
                        </w:tc>
                        <w:tc>
                          <w:tcPr>
                            <w:tcW w:w="1027" w:type="dxa"/>
                            <w:tcBorders>
                              <w:right w:val="single" w:sz="4" w:space="0" w:color="auto"/>
                            </w:tcBorders>
                            <w:shd w:val="clear" w:color="auto" w:fill="auto"/>
                            <w:vAlign w:val="center"/>
                          </w:tcPr>
                          <w:p w14:paraId="4F1571A8" w14:textId="77777777" w:rsidR="00F767CF" w:rsidRPr="00B0261C" w:rsidRDefault="00F767CF" w:rsidP="005761A1">
                            <w:pPr>
                              <w:spacing w:line="260" w:lineRule="exact"/>
                              <w:suppressOverlap/>
                              <w:jc w:val="center"/>
                              <w:rPr>
                                <w:rFonts w:asciiTheme="majorEastAsia" w:eastAsiaTheme="majorEastAsia" w:hAnsiTheme="majorEastAsia"/>
                                <w:sz w:val="18"/>
                                <w:szCs w:val="18"/>
                              </w:rPr>
                            </w:pPr>
                            <w:r w:rsidRPr="00B0261C">
                              <w:rPr>
                                <w:rFonts w:asciiTheme="majorEastAsia" w:eastAsiaTheme="majorEastAsia" w:hAnsiTheme="majorEastAsia" w:hint="eastAsia"/>
                                <w:sz w:val="18"/>
                                <w:szCs w:val="18"/>
                              </w:rPr>
                              <w:t>154</w:t>
                            </w:r>
                          </w:p>
                        </w:tc>
                      </w:tr>
                    </w:tbl>
                    <w:p w14:paraId="596FB4CF" w14:textId="77777777" w:rsidR="00F767CF" w:rsidRDefault="00F767CF" w:rsidP="00F767CF"/>
                  </w:txbxContent>
                </v:textbox>
              </v:shape>
            </w:pict>
          </mc:Fallback>
        </mc:AlternateContent>
      </w:r>
    </w:p>
    <w:p w14:paraId="3D36D1A0" w14:textId="77777777" w:rsidR="00F767CF" w:rsidRDefault="00F767CF" w:rsidP="00F767CF">
      <w:pPr>
        <w:rPr>
          <w:rFonts w:ascii="HG丸ｺﾞｼｯｸM-PRO" w:eastAsia="HG丸ｺﾞｼｯｸM-PRO" w:hAnsi="HG丸ｺﾞｼｯｸM-PRO"/>
          <w:szCs w:val="21"/>
        </w:rPr>
      </w:pPr>
    </w:p>
    <w:p w14:paraId="7B14BA4B" w14:textId="77777777" w:rsidR="00F767CF" w:rsidRDefault="00F767CF" w:rsidP="00F767CF">
      <w:pPr>
        <w:widowControl/>
        <w:jc w:val="left"/>
        <w:rPr>
          <w:rFonts w:ascii="HG丸ｺﾞｼｯｸM-PRO" w:eastAsia="HG丸ｺﾞｼｯｸM-PRO" w:hAnsi="HG丸ｺﾞｼｯｸM-PRO"/>
          <w:szCs w:val="21"/>
        </w:rPr>
      </w:pPr>
    </w:p>
    <w:p w14:paraId="653BC0E9" w14:textId="77777777" w:rsidR="00F767CF" w:rsidRPr="00F767CF" w:rsidRDefault="00F767CF">
      <w:pPr>
        <w:widowControl/>
        <w:jc w:val="left"/>
        <w:rPr>
          <w:rFonts w:ascii="HG丸ｺﾞｼｯｸM-PRO" w:eastAsia="HG丸ｺﾞｼｯｸM-PRO" w:hAnsi="HG丸ｺﾞｼｯｸM-PRO"/>
          <w:szCs w:val="21"/>
        </w:rPr>
      </w:pPr>
      <w:r w:rsidRPr="00F767CF">
        <w:rPr>
          <w:rFonts w:ascii="HG丸ｺﾞｼｯｸM-PRO" w:eastAsia="HG丸ｺﾞｼｯｸM-PRO" w:hAnsi="HG丸ｺﾞｼｯｸM-PRO"/>
          <w:color w:val="FF0000"/>
          <w:szCs w:val="32"/>
        </w:rPr>
        <w:br w:type="page"/>
      </w:r>
    </w:p>
    <w:p w14:paraId="6E65F63F" w14:textId="77777777" w:rsidR="00CE5799" w:rsidRDefault="00CE5799" w:rsidP="00CE5799">
      <w:pPr>
        <w:rPr>
          <w:rFonts w:ascii="HG丸ｺﾞｼｯｸM-PRO" w:eastAsia="HG丸ｺﾞｼｯｸM-PRO" w:hAnsi="HG丸ｺﾞｼｯｸM-PRO"/>
          <w:b/>
          <w:szCs w:val="32"/>
          <w:u w:val="single"/>
        </w:rPr>
      </w:pPr>
      <w:r w:rsidRPr="00EE6838">
        <w:rPr>
          <w:rFonts w:ascii="HG丸ｺﾞｼｯｸM-PRO" w:eastAsia="HG丸ｺﾞｼｯｸM-PRO" w:hAnsi="HG丸ｺﾞｼｯｸM-PRO" w:hint="eastAsia"/>
          <w:b/>
          <w:szCs w:val="32"/>
          <w:u w:val="single"/>
        </w:rPr>
        <w:lastRenderedPageBreak/>
        <w:t>（</w:t>
      </w:r>
      <w:r>
        <w:rPr>
          <w:rFonts w:ascii="HG丸ｺﾞｼｯｸM-PRO" w:eastAsia="HG丸ｺﾞｼｯｸM-PRO" w:hAnsi="HG丸ｺﾞｼｯｸM-PRO" w:hint="eastAsia"/>
          <w:b/>
          <w:szCs w:val="32"/>
          <w:u w:val="single"/>
        </w:rPr>
        <w:t>２</w:t>
      </w:r>
      <w:r w:rsidRPr="00EE6838">
        <w:rPr>
          <w:rFonts w:ascii="HG丸ｺﾞｼｯｸM-PRO" w:eastAsia="HG丸ｺﾞｼｯｸM-PRO" w:hAnsi="HG丸ｺﾞｼｯｸM-PRO" w:hint="eastAsia"/>
          <w:b/>
          <w:szCs w:val="32"/>
          <w:u w:val="single"/>
        </w:rPr>
        <w:t>）</w:t>
      </w:r>
      <w:r w:rsidRPr="00891AAF">
        <w:rPr>
          <w:rFonts w:ascii="HG丸ｺﾞｼｯｸM-PRO" w:eastAsia="HG丸ｺﾞｼｯｸM-PRO" w:hAnsi="HG丸ｺﾞｼｯｸM-PRO" w:hint="eastAsia"/>
          <w:b/>
          <w:szCs w:val="32"/>
          <w:u w:val="single"/>
        </w:rPr>
        <w:t>放課後子ども教室推進事業</w:t>
      </w:r>
      <w:r>
        <w:rPr>
          <w:rFonts w:ascii="HG丸ｺﾞｼｯｸM-PRO" w:eastAsia="HG丸ｺﾞｼｯｸM-PRO" w:hAnsi="ＭＳ ゴシック" w:hint="eastAsia"/>
          <w:b/>
          <w:kern w:val="0"/>
          <w:u w:val="single"/>
        </w:rPr>
        <w:t>（主管：社会教育課）</w:t>
      </w:r>
      <w:r>
        <w:rPr>
          <w:rFonts w:ascii="HG丸ｺﾞｼｯｸM-PRO" w:eastAsia="HG丸ｺﾞｼｯｸM-PRO" w:hAnsi="HG丸ｺﾞｼｯｸM-PRO" w:hint="eastAsia"/>
          <w:b/>
          <w:szCs w:val="32"/>
          <w:u w:val="single"/>
        </w:rPr>
        <w:t xml:space="preserve">　　　　　　　　　　　　　　　　　</w:t>
      </w:r>
    </w:p>
    <w:p w14:paraId="58A4C366" w14:textId="77777777" w:rsidR="00CE5799" w:rsidRPr="006A3DD5" w:rsidRDefault="00CE5799" w:rsidP="00CE5799">
      <w:pPr>
        <w:ind w:firstLineChars="100" w:firstLine="210"/>
        <w:rPr>
          <w:rFonts w:ascii="HG丸ｺﾞｼｯｸM-PRO" w:eastAsia="HG丸ｺﾞｼｯｸM-PRO" w:hAnsi="HG丸ｺﾞｼｯｸM-PRO"/>
          <w:szCs w:val="32"/>
        </w:rPr>
      </w:pPr>
      <w:r>
        <w:rPr>
          <w:rFonts w:ascii="HG丸ｺﾞｼｯｸM-PRO" w:eastAsia="HG丸ｺﾞｼｯｸM-PRO" w:hAnsi="HG丸ｺﾞｼｯｸM-PRO" w:hint="eastAsia"/>
          <w:szCs w:val="32"/>
        </w:rPr>
        <w:t>就労等により保護者が昼間家庭にいない小学生（概ね10歳未満）を対象に、小学校の余裕教室等を活用し、放課後・週末に適切な遊び及び生活の場を与えて、その健全育成を図る事業です。本村においては、本事業を特定非営利活動法人</w:t>
      </w:r>
      <w:r w:rsidRPr="002B5670">
        <w:rPr>
          <w:rFonts w:ascii="HG丸ｺﾞｼｯｸM-PRO" w:eastAsia="HG丸ｺﾞｼｯｸM-PRO" w:hAnsi="HG丸ｺﾞｼｯｸM-PRO" w:hint="eastAsia"/>
          <w:szCs w:val="32"/>
        </w:rPr>
        <w:t>ＮＳ</w:t>
      </w:r>
      <w:r w:rsidRPr="006A3DD5">
        <w:rPr>
          <w:rFonts w:ascii="HG丸ｺﾞｼｯｸM-PRO" w:eastAsia="HG丸ｺﾞｼｯｸM-PRO" w:hAnsi="HG丸ｺﾞｼｯｸM-PRO" w:hint="eastAsia"/>
          <w:szCs w:val="32"/>
        </w:rPr>
        <w:t>Ｃ（ナスク）へ委託し、今帰仁村総合運動公園にて各種スポーツ教室を開催しています。</w:t>
      </w:r>
    </w:p>
    <w:p w14:paraId="43E90B47" w14:textId="77777777" w:rsidR="00CE5799" w:rsidRPr="006A3DD5" w:rsidRDefault="00CE5799" w:rsidP="00CE5799">
      <w:pPr>
        <w:rPr>
          <w:rFonts w:ascii="HG丸ｺﾞｼｯｸM-PRO" w:eastAsia="HG丸ｺﾞｼｯｸM-PRO" w:hAnsi="HG丸ｺﾞｼｯｸM-PRO"/>
          <w:szCs w:val="32"/>
        </w:rPr>
      </w:pPr>
      <w:r w:rsidRPr="006A3DD5">
        <w:rPr>
          <w:rFonts w:ascii="HG丸ｺﾞｼｯｸM-PRO" w:eastAsia="HG丸ｺﾞｼｯｸM-PRO" w:hAnsi="HG丸ｺﾞｼｯｸM-PRO" w:hint="eastAsia"/>
          <w:szCs w:val="32"/>
        </w:rPr>
        <w:t xml:space="preserve">　各種スポーツ教室を通して、児童の心身機能向上、放課後の居場所づくり等に繋がっています。その一方で、教室開催場所である今帰仁村総合運動公園が小学生の徒歩圏内から遠い場所にあること等から利用者数は少ない傾向にあります。</w:t>
      </w:r>
    </w:p>
    <w:p w14:paraId="5D300041" w14:textId="5B8448FD" w:rsidR="006D1CA9" w:rsidRPr="0057591A" w:rsidRDefault="00CE5799">
      <w:pPr>
        <w:rPr>
          <w:rFonts w:ascii="HG丸ｺﾞｼｯｸM-PRO" w:eastAsia="HG丸ｺﾞｼｯｸM-PRO" w:hAnsi="HG丸ｺﾞｼｯｸM-PRO"/>
          <w:strike/>
          <w:szCs w:val="32"/>
          <w:u w:val="thick"/>
        </w:rPr>
      </w:pPr>
      <w:r w:rsidRPr="006A3DD5">
        <w:rPr>
          <w:rFonts w:ascii="HG丸ｺﾞｼｯｸM-PRO" w:eastAsia="HG丸ｺﾞｼｯｸM-PRO" w:hAnsi="HG丸ｺﾞｼｯｸM-PRO" w:hint="eastAsia"/>
          <w:szCs w:val="32"/>
        </w:rPr>
        <w:t xml:space="preserve">　今後も、特定非営利活動法人ＮＳＣ（ナスク）への委託による本事業実施に取り組むとともに、子どものニーズを反映した教室内容の充実、小学校と連携し</w:t>
      </w:r>
      <w:r>
        <w:rPr>
          <w:rFonts w:ascii="HG丸ｺﾞｼｯｸM-PRO" w:eastAsia="HG丸ｺﾞｼｯｸM-PRO" w:hAnsi="HG丸ｺﾞｼｯｸM-PRO" w:hint="eastAsia"/>
          <w:szCs w:val="32"/>
        </w:rPr>
        <w:t>た本事業の周知等に取り組みます。</w:t>
      </w:r>
      <w:r w:rsidR="002F78B7" w:rsidRPr="0057591A">
        <w:rPr>
          <w:rFonts w:ascii="HG丸ｺﾞｼｯｸM-PRO" w:eastAsia="HG丸ｺﾞｼｯｸM-PRO" w:hAnsi="HG丸ｺﾞｼｯｸM-PRO" w:hint="eastAsia"/>
          <w:strike/>
          <w:szCs w:val="32"/>
          <w:highlight w:val="red"/>
          <w:u w:val="thick"/>
        </w:rPr>
        <w:t>更に、放課後児童健全育成事業との一体的或いは連携した実施</w:t>
      </w:r>
      <w:r w:rsidR="000E262B" w:rsidRPr="0057591A">
        <w:rPr>
          <w:rFonts w:ascii="HG丸ｺﾞｼｯｸM-PRO" w:eastAsia="HG丸ｺﾞｼｯｸM-PRO" w:hAnsi="HG丸ｺﾞｼｯｸM-PRO" w:hint="eastAsia"/>
          <w:strike/>
          <w:szCs w:val="32"/>
          <w:highlight w:val="red"/>
          <w:u w:val="thick"/>
        </w:rPr>
        <w:t>に向けて、取り組みます。</w:t>
      </w:r>
    </w:p>
    <w:p w14:paraId="013E91F9" w14:textId="77777777" w:rsidR="00515CFA" w:rsidRDefault="00515CFA">
      <w:pPr>
        <w:rPr>
          <w:rFonts w:ascii="HG丸ｺﾞｼｯｸM-PRO" w:eastAsia="HG丸ｺﾞｼｯｸM-PRO" w:hAnsi="HG丸ｺﾞｼｯｸM-PRO"/>
          <w:strike/>
          <w:szCs w:val="32"/>
          <w:u w:val="thick"/>
        </w:rPr>
      </w:pPr>
    </w:p>
    <w:p w14:paraId="5872B1C1" w14:textId="53EA4B7B" w:rsidR="00515CFA" w:rsidRDefault="0057591A" w:rsidP="00515CFA">
      <w:pPr>
        <w:ind w:left="210"/>
        <w:rPr>
          <w:rFonts w:ascii="HG丸ｺﾞｼｯｸM-PRO" w:eastAsia="HG丸ｺﾞｼｯｸM-PRO" w:hAnsi="HG丸ｺﾞｼｯｸM-PRO"/>
          <w:b/>
          <w:sz w:val="22"/>
          <w:szCs w:val="32"/>
        </w:rPr>
      </w:pPr>
      <w:r>
        <w:rPr>
          <w:rFonts w:ascii="HG丸ｺﾞｼｯｸM-PRO" w:eastAsia="HG丸ｺﾞｼｯｸM-PRO" w:hAnsi="HG丸ｺﾞｼｯｸM-PRO" w:hint="eastAsia"/>
          <w:b/>
          <w:sz w:val="22"/>
          <w:szCs w:val="32"/>
        </w:rPr>
        <w:t>＊上記追記しない</w:t>
      </w:r>
      <w:r w:rsidR="00A15151">
        <w:rPr>
          <w:rFonts w:ascii="HG丸ｺﾞｼｯｸM-PRO" w:eastAsia="HG丸ｺﾞｼｯｸM-PRO" w:hAnsi="HG丸ｺﾞｼｯｸM-PRO" w:hint="eastAsia"/>
          <w:b/>
          <w:sz w:val="22"/>
          <w:szCs w:val="32"/>
        </w:rPr>
        <w:t>「赤記述文削除」</w:t>
      </w:r>
    </w:p>
    <w:p w14:paraId="3FE6385F" w14:textId="42F2F8AB" w:rsidR="00A15151" w:rsidRPr="00515CFA" w:rsidRDefault="00A15151" w:rsidP="00515CFA">
      <w:pPr>
        <w:ind w:left="210"/>
        <w:rPr>
          <w:rFonts w:ascii="HG丸ｺﾞｼｯｸM-PRO" w:eastAsia="HG丸ｺﾞｼｯｸM-PRO" w:hAnsi="HG丸ｺﾞｼｯｸM-PRO"/>
          <w:b/>
          <w:sz w:val="22"/>
          <w:szCs w:val="32"/>
        </w:rPr>
      </w:pPr>
      <w:r>
        <w:rPr>
          <w:rFonts w:ascii="HG丸ｺﾞｼｯｸM-PRO" w:eastAsia="HG丸ｺﾞｼｯｸM-PRO" w:hAnsi="HG丸ｺﾞｼｯｸM-PRO" w:hint="eastAsia"/>
          <w:b/>
          <w:sz w:val="22"/>
          <w:szCs w:val="32"/>
        </w:rPr>
        <w:t>＊放課後児童健全育成事業の実施主管は、学校教育課なので、「教育委員会等」の記述を「</w:t>
      </w:r>
      <w:r w:rsidR="0015650B">
        <w:rPr>
          <w:rFonts w:ascii="HG丸ｺﾞｼｯｸM-PRO" w:eastAsia="HG丸ｺﾞｼｯｸM-PRO" w:hAnsi="HG丸ｺﾞｼｯｸM-PRO" w:hint="eastAsia"/>
          <w:b/>
          <w:sz w:val="22"/>
          <w:szCs w:val="32"/>
        </w:rPr>
        <w:t>教育委員会、</w:t>
      </w:r>
      <w:r>
        <w:rPr>
          <w:rFonts w:ascii="HG丸ｺﾞｼｯｸM-PRO" w:eastAsia="HG丸ｺﾞｼｯｸM-PRO" w:hAnsi="HG丸ｺﾞｼｯｸM-PRO" w:hint="eastAsia"/>
          <w:b/>
          <w:sz w:val="22"/>
          <w:szCs w:val="32"/>
        </w:rPr>
        <w:t>学校、</w:t>
      </w:r>
      <w:r w:rsidR="0015650B">
        <w:rPr>
          <w:rFonts w:ascii="HG丸ｺﾞｼｯｸM-PRO" w:eastAsia="HG丸ｺﾞｼｯｸM-PRO" w:hAnsi="HG丸ｺﾞｼｯｸM-PRO" w:hint="eastAsia"/>
          <w:b/>
          <w:sz w:val="22"/>
          <w:szCs w:val="32"/>
        </w:rPr>
        <w:t>学童クラブ三者</w:t>
      </w:r>
      <w:r>
        <w:rPr>
          <w:rFonts w:ascii="HG丸ｺﾞｼｯｸM-PRO" w:eastAsia="HG丸ｺﾞｼｯｸM-PRO" w:hAnsi="HG丸ｺﾞｼｯｸM-PRO" w:hint="eastAsia"/>
          <w:b/>
          <w:sz w:val="22"/>
          <w:szCs w:val="32"/>
        </w:rPr>
        <w:t>」へ変更</w:t>
      </w:r>
      <w:bookmarkStart w:id="0" w:name="_GoBack"/>
      <w:bookmarkEnd w:id="0"/>
    </w:p>
    <w:sectPr w:rsidR="00A15151" w:rsidRPr="00515CF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61B9E7" w14:textId="77777777" w:rsidR="00FE23DF" w:rsidRDefault="00FE23DF" w:rsidP="00CE5799">
      <w:r>
        <w:separator/>
      </w:r>
    </w:p>
  </w:endnote>
  <w:endnote w:type="continuationSeparator" w:id="0">
    <w:p w14:paraId="4EB20809" w14:textId="77777777" w:rsidR="00FE23DF" w:rsidRDefault="00FE23DF" w:rsidP="00CE5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57C69E" w14:textId="77777777" w:rsidR="00FE23DF" w:rsidRDefault="00FE23DF" w:rsidP="00CE5799">
      <w:r>
        <w:separator/>
      </w:r>
    </w:p>
  </w:footnote>
  <w:footnote w:type="continuationSeparator" w:id="0">
    <w:p w14:paraId="5980ADB9" w14:textId="77777777" w:rsidR="00FE23DF" w:rsidRDefault="00FE23DF" w:rsidP="00CE579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D03E78"/>
    <w:multiLevelType w:val="hybridMultilevel"/>
    <w:tmpl w:val="131EA326"/>
    <w:lvl w:ilvl="0" w:tplc="712C43DE">
      <w:numFmt w:val="bullet"/>
      <w:lvlText w:val="※"/>
      <w:lvlJc w:val="left"/>
      <w:pPr>
        <w:ind w:left="570" w:hanging="360"/>
      </w:pPr>
      <w:rPr>
        <w:rFonts w:ascii="HG丸ｺﾞｼｯｸM-PRO" w:eastAsia="HG丸ｺﾞｼｯｸM-PRO" w:hAnsi="HG丸ｺﾞｼｯｸM-PRO" w:cstheme="minorBidi" w:hint="eastAsia"/>
        <w:b w:val="0"/>
        <w:sz w:val="21"/>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355"/>
    <w:rsid w:val="00077B47"/>
    <w:rsid w:val="000E262B"/>
    <w:rsid w:val="0015650B"/>
    <w:rsid w:val="001D70C5"/>
    <w:rsid w:val="00213381"/>
    <w:rsid w:val="002F78B7"/>
    <w:rsid w:val="00382B54"/>
    <w:rsid w:val="003C5355"/>
    <w:rsid w:val="00515CFA"/>
    <w:rsid w:val="0057591A"/>
    <w:rsid w:val="006D1CA9"/>
    <w:rsid w:val="00746315"/>
    <w:rsid w:val="0083181C"/>
    <w:rsid w:val="008633ED"/>
    <w:rsid w:val="009B6925"/>
    <w:rsid w:val="009E0DCB"/>
    <w:rsid w:val="00A15151"/>
    <w:rsid w:val="00A3445F"/>
    <w:rsid w:val="00AF2467"/>
    <w:rsid w:val="00B11CBE"/>
    <w:rsid w:val="00C77968"/>
    <w:rsid w:val="00CE5799"/>
    <w:rsid w:val="00DA2F1E"/>
    <w:rsid w:val="00E9277F"/>
    <w:rsid w:val="00F767CF"/>
    <w:rsid w:val="00FE23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80811D"/>
  <w15:chartTrackingRefBased/>
  <w15:docId w15:val="{2D70A551-0821-4F20-AAAA-31A380324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53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B692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B6925"/>
    <w:rPr>
      <w:rFonts w:asciiTheme="majorHAnsi" w:eastAsiaTheme="majorEastAsia" w:hAnsiTheme="majorHAnsi" w:cstheme="majorBidi"/>
      <w:sz w:val="18"/>
      <w:szCs w:val="18"/>
    </w:rPr>
  </w:style>
  <w:style w:type="paragraph" w:styleId="a5">
    <w:name w:val="header"/>
    <w:basedOn w:val="a"/>
    <w:link w:val="a6"/>
    <w:uiPriority w:val="99"/>
    <w:unhideWhenUsed/>
    <w:rsid w:val="00CE5799"/>
    <w:pPr>
      <w:tabs>
        <w:tab w:val="center" w:pos="4252"/>
        <w:tab w:val="right" w:pos="8504"/>
      </w:tabs>
      <w:snapToGrid w:val="0"/>
    </w:pPr>
  </w:style>
  <w:style w:type="character" w:customStyle="1" w:styleId="a6">
    <w:name w:val="ヘッダー (文字)"/>
    <w:basedOn w:val="a0"/>
    <w:link w:val="a5"/>
    <w:uiPriority w:val="99"/>
    <w:rsid w:val="00CE5799"/>
  </w:style>
  <w:style w:type="paragraph" w:styleId="a7">
    <w:name w:val="footer"/>
    <w:basedOn w:val="a"/>
    <w:link w:val="a8"/>
    <w:uiPriority w:val="99"/>
    <w:unhideWhenUsed/>
    <w:rsid w:val="00CE5799"/>
    <w:pPr>
      <w:tabs>
        <w:tab w:val="center" w:pos="4252"/>
        <w:tab w:val="right" w:pos="8504"/>
      </w:tabs>
      <w:snapToGrid w:val="0"/>
    </w:pPr>
  </w:style>
  <w:style w:type="character" w:customStyle="1" w:styleId="a8">
    <w:name w:val="フッター (文字)"/>
    <w:basedOn w:val="a0"/>
    <w:link w:val="a7"/>
    <w:uiPriority w:val="99"/>
    <w:rsid w:val="00CE5799"/>
  </w:style>
  <w:style w:type="table" w:styleId="a9">
    <w:name w:val="Table Grid"/>
    <w:basedOn w:val="a1"/>
    <w:uiPriority w:val="59"/>
    <w:rsid w:val="00CE57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annotation reference"/>
    <w:basedOn w:val="a0"/>
    <w:uiPriority w:val="99"/>
    <w:semiHidden/>
    <w:unhideWhenUsed/>
    <w:rsid w:val="008633ED"/>
    <w:rPr>
      <w:sz w:val="18"/>
      <w:szCs w:val="18"/>
    </w:rPr>
  </w:style>
  <w:style w:type="paragraph" w:styleId="ab">
    <w:name w:val="annotation text"/>
    <w:basedOn w:val="a"/>
    <w:link w:val="ac"/>
    <w:uiPriority w:val="99"/>
    <w:semiHidden/>
    <w:unhideWhenUsed/>
    <w:rsid w:val="008633ED"/>
    <w:pPr>
      <w:jc w:val="left"/>
    </w:pPr>
  </w:style>
  <w:style w:type="character" w:customStyle="1" w:styleId="ac">
    <w:name w:val="コメント文字列 (文字)"/>
    <w:basedOn w:val="a0"/>
    <w:link w:val="ab"/>
    <w:uiPriority w:val="99"/>
    <w:semiHidden/>
    <w:rsid w:val="008633ED"/>
  </w:style>
  <w:style w:type="paragraph" w:styleId="ad">
    <w:name w:val="annotation subject"/>
    <w:basedOn w:val="ab"/>
    <w:next w:val="ab"/>
    <w:link w:val="ae"/>
    <w:uiPriority w:val="99"/>
    <w:semiHidden/>
    <w:unhideWhenUsed/>
    <w:rsid w:val="008633ED"/>
    <w:rPr>
      <w:b/>
      <w:bCs/>
    </w:rPr>
  </w:style>
  <w:style w:type="character" w:customStyle="1" w:styleId="ae">
    <w:name w:val="コメント内容 (文字)"/>
    <w:basedOn w:val="ac"/>
    <w:link w:val="ad"/>
    <w:uiPriority w:val="99"/>
    <w:semiHidden/>
    <w:rsid w:val="008633ED"/>
    <w:rPr>
      <w:b/>
      <w:bCs/>
    </w:rPr>
  </w:style>
  <w:style w:type="paragraph" w:styleId="af">
    <w:name w:val="List Paragraph"/>
    <w:basedOn w:val="a"/>
    <w:uiPriority w:val="34"/>
    <w:qFormat/>
    <w:rsid w:val="00515CF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211</Words>
  <Characters>1209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yamashiro-izumi</dc:creator>
  <cp:keywords/>
  <dc:description/>
  <cp:lastModifiedBy>user</cp:lastModifiedBy>
  <cp:revision>2</cp:revision>
  <cp:lastPrinted>2015-02-17T01:36:00Z</cp:lastPrinted>
  <dcterms:created xsi:type="dcterms:W3CDTF">2015-02-20T10:30:00Z</dcterms:created>
  <dcterms:modified xsi:type="dcterms:W3CDTF">2015-02-20T10:30:00Z</dcterms:modified>
</cp:coreProperties>
</file>