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021" w:rsidRPr="00593E8C" w:rsidRDefault="00B92021" w:rsidP="00593E8C">
      <w:pPr>
        <w:spacing w:line="300" w:lineRule="exact"/>
        <w:ind w:rightChars="-472" w:right="-991"/>
        <w:jc w:val="right"/>
        <w:rPr>
          <w:rFonts w:asciiTheme="majorEastAsia" w:eastAsiaTheme="majorEastAsia" w:hAnsiTheme="majorEastAsia"/>
          <w:b/>
          <w:sz w:val="24"/>
          <w:szCs w:val="26"/>
        </w:rPr>
      </w:pPr>
    </w:p>
    <w:p w:rsidR="00B92021" w:rsidRPr="004D25BA" w:rsidRDefault="00B92021" w:rsidP="00B92021">
      <w:pPr>
        <w:rPr>
          <w:rFonts w:asciiTheme="majorEastAsia" w:eastAsiaTheme="majorEastAsia" w:hAnsiTheme="majorEastAsia"/>
          <w:b/>
        </w:rPr>
      </w:pPr>
    </w:p>
    <w:p w:rsidR="00B92021" w:rsidRPr="004D25BA" w:rsidRDefault="00437C42" w:rsidP="00B92021">
      <w:pPr>
        <w:rPr>
          <w:rFonts w:asciiTheme="majorEastAsia" w:eastAsiaTheme="majorEastAsia" w:hAnsiTheme="majorEastAsia"/>
          <w:b/>
        </w:rPr>
      </w:pPr>
      <w:r>
        <w:rPr>
          <w:rFonts w:asciiTheme="majorEastAsia" w:eastAsiaTheme="majorEastAsia" w:hAnsiTheme="majorEastAsia"/>
          <w:b/>
          <w:noProof/>
        </w:rPr>
        <mc:AlternateContent>
          <mc:Choice Requires="wpg">
            <w:drawing>
              <wp:anchor distT="0" distB="0" distL="114300" distR="114300" simplePos="0" relativeHeight="252016640" behindDoc="0" locked="0" layoutInCell="1" allowOverlap="1">
                <wp:simplePos x="0" y="0"/>
                <wp:positionH relativeFrom="column">
                  <wp:posOffset>-374015</wp:posOffset>
                </wp:positionH>
                <wp:positionV relativeFrom="paragraph">
                  <wp:posOffset>146685</wp:posOffset>
                </wp:positionV>
                <wp:extent cx="6130910" cy="692150"/>
                <wp:effectExtent l="19050" t="0" r="22860" b="469900"/>
                <wp:wrapNone/>
                <wp:docPr id="99" name="グループ化 99"/>
                <wp:cNvGraphicFramePr/>
                <a:graphic xmlns:a="http://schemas.openxmlformats.org/drawingml/2006/main">
                  <a:graphicData uri="http://schemas.microsoft.com/office/word/2010/wordprocessingGroup">
                    <wpg:wgp>
                      <wpg:cNvGrpSpPr/>
                      <wpg:grpSpPr>
                        <a:xfrm>
                          <a:off x="0" y="0"/>
                          <a:ext cx="6130910" cy="692150"/>
                          <a:chOff x="0" y="0"/>
                          <a:chExt cx="6130910" cy="692150"/>
                        </a:xfrm>
                      </wpg:grpSpPr>
                      <wps:wsp>
                        <wps:cNvPr id="1406" name="正方形/長方形 1406"/>
                        <wps:cNvSpPr/>
                        <wps:spPr>
                          <a:xfrm>
                            <a:off x="24115" y="11666"/>
                            <a:ext cx="6106795" cy="667800"/>
                          </a:xfrm>
                          <a:prstGeom prst="rect">
                            <a:avLst/>
                          </a:prstGeom>
                          <a:solidFill>
                            <a:srgbClr val="E4E4E4"/>
                          </a:solidFill>
                          <a:ln>
                            <a:noFill/>
                          </a:ln>
                          <a:effectLst>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テキスト ボックス 1407"/>
                        <wps:cNvSpPr txBox="1"/>
                        <wps:spPr>
                          <a:xfrm>
                            <a:off x="532998" y="11666"/>
                            <a:ext cx="5208905" cy="667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B648E4" w:rsidRDefault="009A498C" w:rsidP="00554567">
                              <w:pPr>
                                <w:tabs>
                                  <w:tab w:val="left" w:pos="851"/>
                                </w:tabs>
                                <w:spacing w:line="400" w:lineRule="exact"/>
                                <w:ind w:rightChars="-540" w:right="-1134"/>
                                <w:rPr>
                                  <w:rFonts w:ascii="小塚ゴシック Pro M" w:eastAsia="小塚ゴシック Pro M" w:hAnsi="小塚ゴシック Pro M"/>
                                  <w:color w:val="000000" w:themeColor="text1"/>
                                  <w:sz w:val="36"/>
                                  <w:szCs w:val="36"/>
                                </w:rPr>
                              </w:pPr>
                              <w:r w:rsidRPr="00B648E4">
                                <w:rPr>
                                  <w:rFonts w:ascii="小塚ゴシック Pro M" w:eastAsia="小塚ゴシック Pro M" w:hAnsi="小塚ゴシック Pro M" w:hint="eastAsia"/>
                                  <w:color w:val="000000" w:themeColor="text1"/>
                                  <w:sz w:val="36"/>
                                  <w:szCs w:val="36"/>
                                </w:rPr>
                                <w:t>今帰仁村子ども・子育て支援事業計画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フローチャート: 書類 1403"/>
                        <wps:cNvSpPr/>
                        <wps:spPr>
                          <a:xfrm rot="16200000">
                            <a:off x="-140875" y="140875"/>
                            <a:ext cx="692150" cy="410400"/>
                          </a:xfrm>
                          <a:prstGeom prst="flowChartDocument">
                            <a:avLst/>
                          </a:prstGeom>
                          <a:solidFill>
                            <a:schemeClr val="tx1">
                              <a:lumMod val="65000"/>
                              <a:lumOff val="35000"/>
                            </a:schemeClr>
                          </a:solidFill>
                          <a:effectLst>
                            <a:reflection blurRad="6350" stA="52000" endA="300" endPos="35000" dir="5400000" sy="-100000" algn="bl" rotWithShape="0"/>
                          </a:effectLst>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9" o:spid="_x0000_s1026" style="position:absolute;left:0;text-align:left;margin-left:-29.45pt;margin-top:11.55pt;width:482.75pt;height:54.5pt;z-index:252016640" coordsize="61309,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">
                <v:rect id="正方形/長方形 1406" o:spid="_x0000_s1027" style="position:absolute;left:241;top:116;width:61068;height:6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NPMAA&#10;AADdAAAADwAAAGRycy9kb3ducmV2LnhtbERPTYvCMBC9C/sfwix401QpunSNIgVBT4vVvQ/NbFNs&#10;JiWJWv/9RhC8zeN9zmoz2E7cyIfWsYLZNANBXDvdcqPgfNpNvkCEiKyxc0wKHhRgs/4YrbDQ7s5H&#10;ulWxESmEQ4EKTIx9IWWoDVkMU9cTJ+7PeYsxQd9I7fGewm0n51m2kBZbTg0GeyoN1ZfqahWUOq8v&#10;Znn4qcqH7/T+N587mys1/hy23yAiDfEtfrn3Os3PswU8v0kn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NPMAAAADdAAAADwAAAAAAAAAAAAAAAACYAgAAZHJzL2Rvd25y&#10;ZXYueG1sUEsFBgAAAAAEAAQA9QAAAIUDAAAAAA==&#10;" fillcolor="#e4e4e4" stroked="f" strokeweight="1pt"/>
                <v:shapetype id="_x0000_t202" coordsize="21600,21600" o:spt="202" path="m,l,21600r21600,l21600,xe">
                  <v:stroke joinstyle="miter"/>
                  <v:path gradientshapeok="t" o:connecttype="rect"/>
                </v:shapetype>
                <v:shape id="テキスト ボックス 1407" o:spid="_x0000_s1028" type="#_x0000_t202" style="position:absolute;left:5329;top:116;width:52090;height:6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MMQA&#10;AADdAAAADwAAAGRycy9kb3ducmV2LnhtbERPS2sCMRC+C/0PYQq9iCYtorIapQiFPezFB4Xehs24&#10;WdxMtkm6bv99Uyj0Nh/fc7b70XVioBBbzxqe5woEce1Ny42Gy/lttgYRE7LBzjNp+KYI+93DZIuF&#10;8Xc+0nBKjcghHAvUYFPqCyljbclhnPueOHNXHxymDEMjTcB7DnedfFFqKR22nBss9nSwVN9OX07D&#10;8F4uzHGwKUwPVanKW/W5+qi0fnocXzcgEo3pX/znLk2ev1Ar+P0mn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hzDEAAAA3QAAAA8AAAAAAAAAAAAAAAAAmAIAAGRycy9k&#10;b3ducmV2LnhtbFBLBQYAAAAABAAEAPUAAACJAwAAAAA=&#10;" filled="f" stroked="f" strokeweight=".5pt">
                  <v:textbox>
                    <w:txbxContent>
                      <w:p w:rsidR="009A498C" w:rsidRPr="00B648E4" w:rsidRDefault="009A498C" w:rsidP="00554567">
                        <w:pPr>
                          <w:tabs>
                            <w:tab w:val="left" w:pos="851"/>
                          </w:tabs>
                          <w:spacing w:line="400" w:lineRule="exact"/>
                          <w:ind w:rightChars="-540" w:right="-1134"/>
                          <w:rPr>
                            <w:rFonts w:ascii="小塚ゴシック Pro M" w:eastAsia="小塚ゴシック Pro M" w:hAnsi="小塚ゴシック Pro M"/>
                            <w:color w:val="000000" w:themeColor="text1"/>
                            <w:sz w:val="36"/>
                            <w:szCs w:val="36"/>
                          </w:rPr>
                        </w:pPr>
                        <w:r w:rsidRPr="00B648E4">
                          <w:rPr>
                            <w:rFonts w:ascii="小塚ゴシック Pro M" w:eastAsia="小塚ゴシック Pro M" w:hAnsi="小塚ゴシック Pro M" w:hint="eastAsia"/>
                            <w:color w:val="000000" w:themeColor="text1"/>
                            <w:sz w:val="36"/>
                            <w:szCs w:val="36"/>
                          </w:rPr>
                          <w:t>今帰仁村子ども・子育て支援事業計画</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書類 1403" o:spid="_x0000_s1029" type="#_x0000_t114" style="position:absolute;left:-1409;top:1409;width:6921;height:41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5vcIA&#10;AADdAAAADwAAAGRycy9kb3ducmV2LnhtbERP24rCMBB9F/Yfwiz4pqm6aqmNIorLPgji5QOGZmxL&#10;m0lpoq1/v1lY8G0O5zrppje1eFLrSssKJuMIBHFmdcm5gtv1MIpBOI+ssbZMCl7kYLP+GKSYaNvx&#10;mZ4Xn4sQwi5BBYX3TSKlywoy6Ma2IQ7c3bYGfYBtLnWLXQg3tZxG0UIaLDk0FNjQrqCsujyMAhPv&#10;425/qjLsy26O8+O0OSy/lRp+9tsVCE+9f4v/3T86zP+KZvD3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Dm9wgAAAN0AAAAPAAAAAAAAAAAAAAAAAJgCAABkcnMvZG93&#10;bnJldi54bWxQSwUGAAAAAAQABAD1AAAAhwMAAAAA&#10;" fillcolor="#5a5a5a [2109]" strokecolor="white [3201]" strokeweight="1.5pt"/>
              </v:group>
            </w:pict>
          </mc:Fallback>
        </mc:AlternateContent>
      </w:r>
    </w:p>
    <w:p w:rsidR="00B92021" w:rsidRPr="004D25BA" w:rsidRDefault="00B92021" w:rsidP="00B92021">
      <w:pPr>
        <w:rPr>
          <w:rFonts w:asciiTheme="majorEastAsia" w:eastAsiaTheme="majorEastAsia" w:hAnsiTheme="majorEastAsia"/>
          <w:b/>
        </w:rPr>
      </w:pPr>
    </w:p>
    <w:p w:rsidR="00B92021" w:rsidRPr="004D25BA" w:rsidRDefault="00B92021" w:rsidP="00B92021">
      <w:pPr>
        <w:rPr>
          <w:rFonts w:asciiTheme="majorEastAsia" w:eastAsiaTheme="majorEastAsia" w:hAnsiTheme="majorEastAsia"/>
          <w:b/>
        </w:rPr>
      </w:pPr>
    </w:p>
    <w:p w:rsidR="002404FD" w:rsidRPr="004D25BA" w:rsidRDefault="002404FD" w:rsidP="00B92021">
      <w:pPr>
        <w:rPr>
          <w:rFonts w:asciiTheme="majorEastAsia" w:eastAsiaTheme="majorEastAsia" w:hAnsiTheme="majorEastAsia"/>
          <w:b/>
        </w:rPr>
      </w:pPr>
    </w:p>
    <w:p w:rsidR="002404FD" w:rsidRPr="004D25BA" w:rsidRDefault="002404FD" w:rsidP="00B92021">
      <w:pPr>
        <w:rPr>
          <w:rFonts w:asciiTheme="majorEastAsia" w:eastAsiaTheme="majorEastAsia" w:hAnsiTheme="majorEastAsia"/>
          <w:b/>
        </w:rPr>
      </w:pPr>
    </w:p>
    <w:p w:rsidR="002404FD" w:rsidRPr="004D25BA" w:rsidRDefault="002404FD" w:rsidP="00B92021">
      <w:pPr>
        <w:rPr>
          <w:rFonts w:asciiTheme="majorEastAsia" w:eastAsiaTheme="majorEastAsia" w:hAnsiTheme="majorEastAsia"/>
          <w:b/>
        </w:rPr>
      </w:pPr>
    </w:p>
    <w:p w:rsidR="002404FD" w:rsidRPr="004D25BA" w:rsidRDefault="002404FD" w:rsidP="00B92021">
      <w:pPr>
        <w:rPr>
          <w:rFonts w:asciiTheme="majorEastAsia" w:eastAsiaTheme="majorEastAsia" w:hAnsiTheme="majorEastAsia"/>
          <w:b/>
        </w:rPr>
      </w:pPr>
    </w:p>
    <w:p w:rsidR="002404FD" w:rsidRPr="004D25BA" w:rsidRDefault="00D04DC3" w:rsidP="00B92021">
      <w:pPr>
        <w:rPr>
          <w:rFonts w:asciiTheme="majorEastAsia" w:eastAsiaTheme="majorEastAsia" w:hAnsiTheme="majorEastAsia"/>
          <w:b/>
        </w:rPr>
      </w:pPr>
      <w:r>
        <w:rPr>
          <w:rFonts w:asciiTheme="majorEastAsia" w:eastAsiaTheme="majorEastAsia" w:hAnsiTheme="majorEastAsia"/>
          <w:b/>
          <w:noProof/>
        </w:rPr>
        <w:drawing>
          <wp:anchor distT="0" distB="0" distL="114300" distR="114300" simplePos="0" relativeHeight="252776448" behindDoc="0" locked="0" layoutInCell="1" allowOverlap="1" wp14:anchorId="33050AE4" wp14:editId="637FA923">
            <wp:simplePos x="0" y="0"/>
            <wp:positionH relativeFrom="column">
              <wp:posOffset>186690</wp:posOffset>
            </wp:positionH>
            <wp:positionV relativeFrom="paragraph">
              <wp:posOffset>48573</wp:posOffset>
            </wp:positionV>
            <wp:extent cx="5157470" cy="5805170"/>
            <wp:effectExtent l="0" t="0" r="0" b="0"/>
            <wp:wrapNone/>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p1.gif"/>
                    <pic:cNvPicPr/>
                  </pic:nvPicPr>
                  <pic:blipFill>
                    <a:blip r:embed="rId8">
                      <a:extLst>
                        <a:ext uri="{28A0092B-C50C-407E-A947-70E740481C1C}">
                          <a14:useLocalDpi xmlns:a14="http://schemas.microsoft.com/office/drawing/2010/main" val="0"/>
                        </a:ext>
                      </a:extLst>
                    </a:blip>
                    <a:stretch>
                      <a:fillRect/>
                    </a:stretch>
                  </pic:blipFill>
                  <pic:spPr>
                    <a:xfrm>
                      <a:off x="0" y="0"/>
                      <a:ext cx="5157470" cy="5805170"/>
                    </a:xfrm>
                    <a:prstGeom prst="rect">
                      <a:avLst/>
                    </a:prstGeom>
                  </pic:spPr>
                </pic:pic>
              </a:graphicData>
            </a:graphic>
            <wp14:sizeRelH relativeFrom="margin">
              <wp14:pctWidth>0</wp14:pctWidth>
            </wp14:sizeRelH>
            <wp14:sizeRelV relativeFrom="margin">
              <wp14:pctHeight>0</wp14:pctHeight>
            </wp14:sizeRelV>
          </wp:anchor>
        </w:drawing>
      </w:r>
    </w:p>
    <w:p w:rsidR="004D25BA" w:rsidRPr="004D25BA" w:rsidRDefault="004D25BA" w:rsidP="004D25BA">
      <w:pPr>
        <w:rPr>
          <w:rFonts w:asciiTheme="majorEastAsia" w:eastAsiaTheme="majorEastAsia" w:hAnsiTheme="majorEastAsia"/>
          <w:b/>
        </w:rPr>
      </w:pPr>
    </w:p>
    <w:p w:rsidR="004D25BA" w:rsidRPr="004D25BA" w:rsidRDefault="004D25BA" w:rsidP="004D25BA">
      <w:pPr>
        <w:rPr>
          <w:rFonts w:asciiTheme="majorEastAsia" w:eastAsiaTheme="majorEastAsia" w:hAnsiTheme="majorEastAsia"/>
          <w:b/>
        </w:rPr>
      </w:pPr>
    </w:p>
    <w:p w:rsidR="004D25BA" w:rsidRPr="004D25BA" w:rsidRDefault="004D25BA" w:rsidP="004D25BA">
      <w:pPr>
        <w:rPr>
          <w:rFonts w:asciiTheme="majorEastAsia" w:eastAsiaTheme="majorEastAsia" w:hAnsiTheme="majorEastAsia"/>
          <w:b/>
        </w:rPr>
      </w:pPr>
    </w:p>
    <w:p w:rsidR="004D25BA" w:rsidRPr="0029023E" w:rsidRDefault="004D25BA" w:rsidP="004D25BA">
      <w:pPr>
        <w:rPr>
          <w:rFonts w:asciiTheme="majorEastAsia" w:eastAsiaTheme="majorEastAsia" w:hAnsiTheme="majorEastAsia"/>
          <w:b/>
        </w:rPr>
      </w:pPr>
    </w:p>
    <w:p w:rsidR="004D25BA" w:rsidRPr="004D25BA" w:rsidRDefault="004D25BA" w:rsidP="004D25BA">
      <w:pPr>
        <w:rPr>
          <w:rFonts w:asciiTheme="majorEastAsia" w:eastAsiaTheme="majorEastAsia" w:hAnsiTheme="majorEastAsia"/>
          <w:b/>
        </w:rPr>
      </w:pPr>
    </w:p>
    <w:p w:rsidR="004D25BA" w:rsidRPr="00AB5D92" w:rsidRDefault="004D25BA" w:rsidP="004D25BA">
      <w:pPr>
        <w:rPr>
          <w:rFonts w:asciiTheme="majorEastAsia" w:eastAsiaTheme="majorEastAsia" w:hAnsiTheme="majorEastAsia"/>
          <w:b/>
        </w:rPr>
      </w:pPr>
    </w:p>
    <w:p w:rsidR="004D25BA" w:rsidRPr="00685670" w:rsidRDefault="004D25BA" w:rsidP="004D25BA">
      <w:pPr>
        <w:rPr>
          <w:rFonts w:asciiTheme="majorEastAsia" w:eastAsiaTheme="majorEastAsia" w:hAnsiTheme="majorEastAsia"/>
          <w:b/>
        </w:rPr>
      </w:pPr>
    </w:p>
    <w:p w:rsidR="004D25BA" w:rsidRPr="004D25BA" w:rsidRDefault="004D25BA" w:rsidP="004D25BA">
      <w:pPr>
        <w:rPr>
          <w:rFonts w:asciiTheme="majorEastAsia" w:eastAsiaTheme="majorEastAsia" w:hAnsiTheme="majorEastAsia"/>
          <w:b/>
        </w:rPr>
      </w:pPr>
    </w:p>
    <w:p w:rsidR="004D25BA" w:rsidRPr="004D25BA" w:rsidRDefault="004D25BA" w:rsidP="004D25BA">
      <w:pPr>
        <w:rPr>
          <w:rFonts w:asciiTheme="majorEastAsia" w:eastAsiaTheme="majorEastAsia" w:hAnsiTheme="majorEastAsia"/>
          <w:b/>
        </w:rPr>
      </w:pPr>
    </w:p>
    <w:p w:rsidR="004D25BA" w:rsidRPr="004D25BA" w:rsidRDefault="004D25BA" w:rsidP="004D25BA">
      <w:pPr>
        <w:rPr>
          <w:rFonts w:asciiTheme="majorEastAsia" w:eastAsiaTheme="majorEastAsia" w:hAnsiTheme="majorEastAsia"/>
          <w:b/>
        </w:rPr>
      </w:pPr>
    </w:p>
    <w:p w:rsidR="004D25BA" w:rsidRDefault="004D25BA" w:rsidP="004D25BA">
      <w:pPr>
        <w:rPr>
          <w:rFonts w:asciiTheme="majorEastAsia" w:eastAsiaTheme="majorEastAsia" w:hAnsiTheme="majorEastAsia"/>
          <w:b/>
        </w:rPr>
      </w:pPr>
    </w:p>
    <w:p w:rsidR="004D25BA" w:rsidRDefault="004D25BA" w:rsidP="004D25BA">
      <w:pPr>
        <w:rPr>
          <w:rFonts w:asciiTheme="majorEastAsia" w:eastAsiaTheme="majorEastAsia" w:hAnsiTheme="majorEastAsia"/>
          <w:b/>
        </w:rPr>
      </w:pPr>
    </w:p>
    <w:p w:rsidR="00D917E7" w:rsidRDefault="00D917E7" w:rsidP="004D25BA">
      <w:pPr>
        <w:rPr>
          <w:rFonts w:asciiTheme="majorEastAsia" w:eastAsiaTheme="majorEastAsia" w:hAnsiTheme="majorEastAsia"/>
          <w:b/>
        </w:rPr>
      </w:pPr>
    </w:p>
    <w:p w:rsidR="00D917E7" w:rsidRDefault="00D917E7" w:rsidP="004D25BA">
      <w:pPr>
        <w:rPr>
          <w:rFonts w:asciiTheme="majorEastAsia" w:eastAsiaTheme="majorEastAsia" w:hAnsiTheme="majorEastAsia"/>
          <w:b/>
        </w:rPr>
      </w:pPr>
    </w:p>
    <w:p w:rsidR="00D917E7" w:rsidRDefault="00D917E7" w:rsidP="004D25BA">
      <w:pPr>
        <w:rPr>
          <w:rFonts w:asciiTheme="majorEastAsia" w:eastAsiaTheme="majorEastAsia" w:hAnsiTheme="majorEastAsia"/>
          <w:b/>
        </w:rPr>
      </w:pPr>
    </w:p>
    <w:p w:rsidR="00D917E7" w:rsidRDefault="00D917E7" w:rsidP="004D25BA">
      <w:pPr>
        <w:rPr>
          <w:rFonts w:asciiTheme="majorEastAsia" w:eastAsiaTheme="majorEastAsia" w:hAnsiTheme="majorEastAsia"/>
          <w:b/>
        </w:rPr>
      </w:pPr>
    </w:p>
    <w:p w:rsidR="00D917E7" w:rsidRPr="004D25BA" w:rsidRDefault="00D917E7" w:rsidP="004D25BA">
      <w:pPr>
        <w:rPr>
          <w:rFonts w:asciiTheme="majorEastAsia" w:eastAsiaTheme="majorEastAsia" w:hAnsiTheme="majorEastAsia"/>
          <w:b/>
        </w:rPr>
      </w:pPr>
    </w:p>
    <w:p w:rsidR="00D917E7" w:rsidRDefault="007077D3">
      <w:pPr>
        <w:widowControl/>
        <w:jc w:val="left"/>
        <w:rPr>
          <w:rFonts w:ascii="HG丸ｺﾞｼｯｸM-PRO" w:eastAsia="HG丸ｺﾞｼｯｸM-PRO" w:hAnsi="HG丸ｺﾞｼｯｸM-PRO"/>
          <w:b/>
          <w:sz w:val="32"/>
          <w:szCs w:val="32"/>
        </w:rPr>
      </w:pPr>
      <w:r>
        <w:rPr>
          <w:rFonts w:asciiTheme="majorEastAsia" w:eastAsiaTheme="majorEastAsia" w:hAnsiTheme="majorEastAsia"/>
          <w:b/>
          <w:noProof/>
        </w:rPr>
        <mc:AlternateContent>
          <mc:Choice Requires="wps">
            <w:drawing>
              <wp:anchor distT="0" distB="0" distL="114300" distR="114300" simplePos="0" relativeHeight="252019712" behindDoc="0" locked="0" layoutInCell="1" allowOverlap="1" wp14:anchorId="33889B87" wp14:editId="1AC34E88">
                <wp:simplePos x="0" y="0"/>
                <wp:positionH relativeFrom="column">
                  <wp:posOffset>4579620</wp:posOffset>
                </wp:positionH>
                <wp:positionV relativeFrom="paragraph">
                  <wp:posOffset>2200547</wp:posOffset>
                </wp:positionV>
                <wp:extent cx="1268730" cy="614045"/>
                <wp:effectExtent l="0" t="0" r="7620" b="0"/>
                <wp:wrapNone/>
                <wp:docPr id="449" name="テキスト ボックス 449"/>
                <wp:cNvGraphicFramePr/>
                <a:graphic xmlns:a="http://schemas.openxmlformats.org/drawingml/2006/main">
                  <a:graphicData uri="http://schemas.microsoft.com/office/word/2010/wordprocessingShape">
                    <wps:wsp>
                      <wps:cNvSpPr txBox="1"/>
                      <wps:spPr>
                        <a:xfrm>
                          <a:off x="0" y="0"/>
                          <a:ext cx="1268730" cy="6140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554567" w:rsidRDefault="009A498C" w:rsidP="00554567">
                            <w:pPr>
                              <w:spacing w:line="400" w:lineRule="exact"/>
                              <w:jc w:val="distribute"/>
                              <w:rPr>
                                <w:rFonts w:ascii="小塚ゴシック Pro M" w:eastAsia="小塚ゴシック Pro M" w:hAnsi="小塚ゴシック Pro M"/>
                                <w:sz w:val="28"/>
                                <w:szCs w:val="30"/>
                              </w:rPr>
                            </w:pPr>
                            <w:r w:rsidRPr="00554567">
                              <w:rPr>
                                <w:rFonts w:ascii="小塚ゴシック Pro M" w:eastAsia="小塚ゴシック Pro M" w:hAnsi="小塚ゴシック Pro M" w:hint="eastAsia"/>
                                <w:szCs w:val="30"/>
                              </w:rPr>
                              <w:t>平成</w:t>
                            </w:r>
                            <w:r w:rsidRPr="00554567">
                              <w:rPr>
                                <w:rFonts w:ascii="小塚ゴシック Pro M" w:eastAsia="小塚ゴシック Pro M" w:hAnsi="小塚ゴシック Pro M"/>
                                <w:szCs w:val="30"/>
                              </w:rPr>
                              <w:t>27年３月</w:t>
                            </w:r>
                          </w:p>
                          <w:p w:rsidR="009A498C" w:rsidRPr="00554567" w:rsidRDefault="009A498C" w:rsidP="00554567">
                            <w:pPr>
                              <w:spacing w:line="440" w:lineRule="exact"/>
                              <w:jc w:val="distribute"/>
                              <w:rPr>
                                <w:rFonts w:ascii="HG丸ｺﾞｼｯｸM-PRO" w:eastAsia="HG丸ｺﾞｼｯｸM-PRO" w:hAnsi="HG丸ｺﾞｼｯｸM-PRO"/>
                                <w:sz w:val="30"/>
                                <w:szCs w:val="30"/>
                              </w:rPr>
                            </w:pPr>
                            <w:r w:rsidRPr="00554567">
                              <w:rPr>
                                <w:rFonts w:ascii="小塚ゴシック Pro M" w:eastAsia="小塚ゴシック Pro M" w:hAnsi="小塚ゴシック Pro M" w:hint="eastAsia"/>
                                <w:sz w:val="30"/>
                                <w:szCs w:val="30"/>
                              </w:rPr>
                              <w:t>今帰仁村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9B87" id="テキスト ボックス 449" o:spid="_x0000_s1030" type="#_x0000_t202" style="position:absolute;margin-left:360.6pt;margin-top:173.25pt;width:99.9pt;height:48.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" fillcolor="white [3212]" stroked="f" strokeweight=".5pt">
                <v:textbox>
                  <w:txbxContent>
                    <w:p w:rsidR="009A498C" w:rsidRPr="00554567" w:rsidRDefault="009A498C" w:rsidP="00554567">
                      <w:pPr>
                        <w:spacing w:line="400" w:lineRule="exact"/>
                        <w:jc w:val="distribute"/>
                        <w:rPr>
                          <w:rFonts w:ascii="小塚ゴシック Pro M" w:eastAsia="小塚ゴシック Pro M" w:hAnsi="小塚ゴシック Pro M"/>
                          <w:sz w:val="28"/>
                          <w:szCs w:val="30"/>
                        </w:rPr>
                      </w:pPr>
                      <w:r w:rsidRPr="00554567">
                        <w:rPr>
                          <w:rFonts w:ascii="小塚ゴシック Pro M" w:eastAsia="小塚ゴシック Pro M" w:hAnsi="小塚ゴシック Pro M" w:hint="eastAsia"/>
                          <w:szCs w:val="30"/>
                        </w:rPr>
                        <w:t>平成</w:t>
                      </w:r>
                      <w:r w:rsidRPr="00554567">
                        <w:rPr>
                          <w:rFonts w:ascii="小塚ゴシック Pro M" w:eastAsia="小塚ゴシック Pro M" w:hAnsi="小塚ゴシック Pro M"/>
                          <w:szCs w:val="30"/>
                        </w:rPr>
                        <w:t>27年３月</w:t>
                      </w:r>
                    </w:p>
                    <w:p w:rsidR="009A498C" w:rsidRPr="00554567" w:rsidRDefault="009A498C" w:rsidP="00554567">
                      <w:pPr>
                        <w:spacing w:line="440" w:lineRule="exact"/>
                        <w:jc w:val="distribute"/>
                        <w:rPr>
                          <w:rFonts w:ascii="HG丸ｺﾞｼｯｸM-PRO" w:eastAsia="HG丸ｺﾞｼｯｸM-PRO" w:hAnsi="HG丸ｺﾞｼｯｸM-PRO"/>
                          <w:sz w:val="30"/>
                          <w:szCs w:val="30"/>
                        </w:rPr>
                      </w:pPr>
                      <w:r w:rsidRPr="00554567">
                        <w:rPr>
                          <w:rFonts w:ascii="小塚ゴシック Pro M" w:eastAsia="小塚ゴシック Pro M" w:hAnsi="小塚ゴシック Pro M" w:hint="eastAsia"/>
                          <w:sz w:val="30"/>
                          <w:szCs w:val="30"/>
                        </w:rPr>
                        <w:t>今帰仁村</w:t>
                      </w:r>
                    </w:p>
                  </w:txbxContent>
                </v:textbox>
              </v:shape>
            </w:pict>
          </mc:Fallback>
        </mc:AlternateContent>
      </w:r>
      <w:r w:rsidR="00D917E7">
        <w:rPr>
          <w:rFonts w:ascii="HG丸ｺﾞｼｯｸM-PRO" w:eastAsia="HG丸ｺﾞｼｯｸM-PRO" w:hAnsi="HG丸ｺﾞｼｯｸM-PRO"/>
          <w:b/>
          <w:sz w:val="32"/>
          <w:szCs w:val="32"/>
        </w:rPr>
        <w:br w:type="page"/>
      </w:r>
      <w:r w:rsidR="00D917E7">
        <w:rPr>
          <w:rFonts w:ascii="HG丸ｺﾞｼｯｸM-PRO" w:eastAsia="HG丸ｺﾞｼｯｸM-PRO" w:hAnsi="HG丸ｺﾞｼｯｸM-PRO"/>
          <w:b/>
          <w:sz w:val="32"/>
          <w:szCs w:val="32"/>
        </w:rPr>
        <w:lastRenderedPageBreak/>
        <w:br w:type="page"/>
      </w:r>
    </w:p>
    <w:p w:rsidR="00D04DC3" w:rsidRPr="00C568EF" w:rsidRDefault="00D04DC3" w:rsidP="00D04DC3">
      <w:pPr>
        <w:widowControl/>
        <w:spacing w:line="400" w:lineRule="exact"/>
        <w:jc w:val="left"/>
        <w:rPr>
          <w:rFonts w:ascii="小塚ゴシック Pro M" w:eastAsia="小塚ゴシック Pro M" w:hAnsi="小塚ゴシック Pro M"/>
          <w:b/>
          <w:sz w:val="24"/>
          <w:szCs w:val="32"/>
          <w:u w:val="single"/>
          <w:shd w:val="pct15" w:color="auto" w:fill="FFFFFF"/>
        </w:rPr>
      </w:pPr>
      <w:r w:rsidRPr="00C568EF">
        <w:rPr>
          <w:rFonts w:ascii="小塚ゴシック Pro M" w:eastAsia="小塚ゴシック Pro M" w:hAnsi="小塚ゴシック Pro M" w:hint="eastAsia"/>
          <w:b/>
          <w:noProof/>
          <w:sz w:val="24"/>
          <w:szCs w:val="32"/>
          <w:u w:val="single"/>
          <w:shd w:val="pct15" w:color="auto" w:fill="FFFFFF"/>
        </w:rPr>
        <w:lastRenderedPageBreak/>
        <w:drawing>
          <wp:anchor distT="0" distB="0" distL="114300" distR="114300" simplePos="0" relativeHeight="252874752" behindDoc="0" locked="0" layoutInCell="1" allowOverlap="1" wp14:anchorId="21D20285" wp14:editId="10B76F80">
            <wp:simplePos x="0" y="0"/>
            <wp:positionH relativeFrom="column">
              <wp:posOffset>3814468</wp:posOffset>
            </wp:positionH>
            <wp:positionV relativeFrom="paragraph">
              <wp:posOffset>-89535</wp:posOffset>
            </wp:positionV>
            <wp:extent cx="1568428" cy="1962150"/>
            <wp:effectExtent l="19050" t="0" r="13335" b="590550"/>
            <wp:wrapNone/>
            <wp:docPr id="1263" name="図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村長顔写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0875" cy="19652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568EF">
        <w:rPr>
          <w:rFonts w:ascii="小塚ゴシック Pro M" w:eastAsia="小塚ゴシック Pro M" w:hAnsi="小塚ゴシック Pro M" w:hint="eastAsia"/>
          <w:b/>
          <w:sz w:val="24"/>
          <w:szCs w:val="32"/>
          <w:u w:val="single"/>
          <w:shd w:val="pct15" w:color="auto" w:fill="FFFFFF"/>
        </w:rPr>
        <w:t xml:space="preserve">　</w:t>
      </w:r>
      <w:r w:rsidRPr="00C568EF">
        <w:rPr>
          <w:rFonts w:ascii="小塚ゴシック Pro M" w:eastAsia="小塚ゴシック Pro M" w:hAnsi="小塚ゴシック Pro M" w:hint="eastAsia"/>
          <w:b/>
          <w:sz w:val="24"/>
          <w:szCs w:val="32"/>
          <w:u w:val="single"/>
        </w:rPr>
        <w:t xml:space="preserve"> はじめに　　　　　　　　　　　　　　　</w:t>
      </w:r>
      <w:r>
        <w:rPr>
          <w:rFonts w:ascii="小塚ゴシック Pro M" w:eastAsia="小塚ゴシック Pro M" w:hAnsi="小塚ゴシック Pro M" w:hint="eastAsia"/>
          <w:b/>
          <w:sz w:val="24"/>
          <w:szCs w:val="32"/>
          <w:u w:val="single"/>
        </w:rPr>
        <w:t xml:space="preserve">　　</w:t>
      </w:r>
    </w:p>
    <w:p w:rsidR="00D04DC3" w:rsidRDefault="00D04DC3" w:rsidP="00D04DC3">
      <w:pPr>
        <w:widowControl/>
        <w:spacing w:line="400" w:lineRule="exact"/>
        <w:jc w:val="left"/>
        <w:rPr>
          <w:rFonts w:ascii="小塚ゴシック Pro M" w:eastAsia="小塚ゴシック Pro M" w:hAnsi="小塚ゴシック Pro M"/>
          <w:b/>
          <w:sz w:val="24"/>
          <w:szCs w:val="32"/>
          <w:shd w:val="pct15" w:color="auto" w:fill="FFFFFF"/>
        </w:rPr>
      </w:pPr>
    </w:p>
    <w:p w:rsidR="00D04DC3" w:rsidRDefault="00D04DC3" w:rsidP="00D04DC3">
      <w:pPr>
        <w:widowControl/>
        <w:spacing w:line="400" w:lineRule="exact"/>
        <w:jc w:val="left"/>
        <w:rPr>
          <w:rFonts w:ascii="小塚ゴシック Pro M" w:eastAsia="小塚ゴシック Pro M" w:hAnsi="小塚ゴシック Pro M"/>
          <w:b/>
          <w:sz w:val="24"/>
          <w:szCs w:val="32"/>
          <w:shd w:val="pct15" w:color="auto" w:fill="FFFFFF"/>
        </w:rPr>
      </w:pPr>
    </w:p>
    <w:p w:rsidR="00476F0C" w:rsidRDefault="00476F0C" w:rsidP="00D816AD">
      <w:pPr>
        <w:widowControl/>
        <w:spacing w:line="400" w:lineRule="exact"/>
        <w:ind w:rightChars="1417" w:right="2976"/>
        <w:jc w:val="center"/>
        <w:rPr>
          <w:rFonts w:asciiTheme="majorEastAsia" w:eastAsiaTheme="majorEastAsia" w:hAnsiTheme="majorEastAsia"/>
          <w:b/>
          <w:szCs w:val="24"/>
        </w:rPr>
      </w:pPr>
      <w:r w:rsidRPr="00476F0C">
        <w:rPr>
          <w:rFonts w:asciiTheme="majorEastAsia" w:eastAsiaTheme="majorEastAsia" w:hAnsiTheme="majorEastAsia" w:hint="eastAsia"/>
          <w:b/>
          <w:szCs w:val="24"/>
        </w:rPr>
        <w:t>ゆたかな自然と地域に包まれて</w:t>
      </w:r>
    </w:p>
    <w:p w:rsidR="00D04DC3" w:rsidRPr="00476F0C" w:rsidRDefault="00476F0C" w:rsidP="00D816AD">
      <w:pPr>
        <w:widowControl/>
        <w:spacing w:line="400" w:lineRule="exact"/>
        <w:ind w:rightChars="1417" w:right="2976"/>
        <w:jc w:val="center"/>
        <w:rPr>
          <w:rFonts w:asciiTheme="majorEastAsia" w:eastAsiaTheme="majorEastAsia" w:hAnsiTheme="majorEastAsia"/>
          <w:b/>
          <w:szCs w:val="24"/>
        </w:rPr>
      </w:pPr>
      <w:r w:rsidRPr="00476F0C">
        <w:rPr>
          <w:rFonts w:asciiTheme="majorEastAsia" w:eastAsiaTheme="majorEastAsia" w:hAnsiTheme="majorEastAsia" w:hint="eastAsia"/>
          <w:b/>
          <w:szCs w:val="24"/>
        </w:rPr>
        <w:t>子どもが健やかに育まれる今帰仁村</w:t>
      </w:r>
    </w:p>
    <w:p w:rsidR="00476F0C" w:rsidRPr="00476F0C" w:rsidRDefault="00476F0C" w:rsidP="00D816AD">
      <w:pPr>
        <w:widowControl/>
        <w:spacing w:line="400" w:lineRule="exact"/>
        <w:ind w:rightChars="1417" w:right="2976" w:firstLineChars="50" w:firstLine="100"/>
        <w:jc w:val="left"/>
        <w:rPr>
          <w:rFonts w:asciiTheme="majorEastAsia" w:eastAsiaTheme="majorEastAsia" w:hAnsiTheme="majorEastAsia"/>
          <w:b/>
          <w:sz w:val="20"/>
          <w:szCs w:val="24"/>
        </w:rPr>
      </w:pPr>
      <w:r w:rsidRPr="00D816AD">
        <w:rPr>
          <w:rFonts w:asciiTheme="majorEastAsia" w:eastAsiaTheme="majorEastAsia" w:hAnsiTheme="majorEastAsia" w:hint="eastAsia"/>
          <w:b/>
          <w:sz w:val="20"/>
          <w:szCs w:val="24"/>
        </w:rPr>
        <w:t>～未来に向かってみんなが繋がる安心な子育てを目指して～</w:t>
      </w:r>
    </w:p>
    <w:p w:rsidR="00476F0C" w:rsidRDefault="00476F0C" w:rsidP="00476F0C">
      <w:pPr>
        <w:widowControl/>
        <w:spacing w:line="400" w:lineRule="exact"/>
        <w:ind w:rightChars="1417" w:right="2976"/>
        <w:jc w:val="left"/>
        <w:rPr>
          <w:rFonts w:ascii="小塚ゴシック Pro M" w:eastAsia="小塚ゴシック Pro M" w:hAnsi="小塚ゴシック Pro M"/>
          <w:b/>
          <w:sz w:val="24"/>
          <w:szCs w:val="32"/>
          <w:shd w:val="pct15" w:color="auto" w:fill="FFFFFF"/>
        </w:rPr>
      </w:pPr>
    </w:p>
    <w:p w:rsidR="00916FCD" w:rsidRDefault="00916FCD" w:rsidP="00D04DC3">
      <w:pPr>
        <w:widowControl/>
        <w:spacing w:line="400" w:lineRule="exact"/>
        <w:jc w:val="left"/>
        <w:rPr>
          <w:rFonts w:ascii="小塚ゴシック Pro M" w:eastAsia="小塚ゴシック Pro M" w:hAnsi="小塚ゴシック Pro M"/>
          <w:b/>
          <w:sz w:val="24"/>
          <w:szCs w:val="32"/>
          <w:shd w:val="pct15" w:color="auto" w:fill="FFFFFF"/>
        </w:rPr>
      </w:pPr>
    </w:p>
    <w:p w:rsidR="00916FCD" w:rsidRDefault="00916FCD" w:rsidP="00916FCD">
      <w:pPr>
        <w:widowControl/>
        <w:spacing w:line="300" w:lineRule="exact"/>
        <w:jc w:val="left"/>
        <w:rPr>
          <w:rFonts w:ascii="小塚ゴシック Pro M" w:eastAsia="小塚ゴシック Pro M" w:hAnsi="小塚ゴシック Pro M"/>
          <w:b/>
          <w:sz w:val="24"/>
          <w:szCs w:val="32"/>
          <w:shd w:val="pct15" w:color="auto" w:fill="FFFFFF"/>
        </w:rPr>
      </w:pPr>
    </w:p>
    <w:p w:rsidR="00D04DC3" w:rsidRPr="000E6148" w:rsidRDefault="00D04DC3" w:rsidP="00916FCD">
      <w:pPr>
        <w:spacing w:line="420" w:lineRule="exact"/>
        <w:ind w:firstLineChars="100" w:firstLine="210"/>
        <w:rPr>
          <w:rFonts w:asciiTheme="minorEastAsia" w:hAnsiTheme="minorEastAsia"/>
          <w:color w:val="000000" w:themeColor="text1"/>
        </w:rPr>
      </w:pPr>
      <w:r w:rsidRPr="00C568EF">
        <w:rPr>
          <w:rFonts w:asciiTheme="minorEastAsia" w:hAnsiTheme="minorEastAsia" w:hint="eastAsia"/>
        </w:rPr>
        <w:t>近年、子育てを取り巻く社会情勢が大きく変化し、子育ての孤立化等の問題が大きな課題となっております。核家族化や女性の社会進出、生活価値観の多様化、地域社会の連帯感の薄れ等によ</w:t>
      </w:r>
      <w:r w:rsidRPr="000E6148">
        <w:rPr>
          <w:rFonts w:asciiTheme="minorEastAsia" w:hAnsiTheme="minorEastAsia" w:hint="eastAsia"/>
          <w:color w:val="000000" w:themeColor="text1"/>
        </w:rPr>
        <w:t>り、子どもたちが生まれ育つ家庭環境や地域環境が大きく変化しています。</w:t>
      </w:r>
    </w:p>
    <w:p w:rsidR="00D04DC3" w:rsidRPr="000E6148" w:rsidRDefault="00D04DC3" w:rsidP="00916FCD">
      <w:pPr>
        <w:spacing w:line="420" w:lineRule="exact"/>
        <w:ind w:firstLineChars="100" w:firstLine="210"/>
        <w:rPr>
          <w:rFonts w:asciiTheme="minorEastAsia" w:hAnsiTheme="minorEastAsia"/>
          <w:color w:val="000000" w:themeColor="text1"/>
        </w:rPr>
      </w:pPr>
      <w:r w:rsidRPr="000E6148">
        <w:rPr>
          <w:rFonts w:asciiTheme="minorEastAsia" w:hAnsiTheme="minorEastAsia" w:hint="eastAsia"/>
          <w:color w:val="000000" w:themeColor="text1"/>
        </w:rPr>
        <w:t>このような状況の中で国は、「少子化対策」から「子ども・子育て支援」へと考え方を転換し、社会全体で子どもと子育てを応援する社会の実現を目指していくため、市町村において、子ども・子育て支援事業計画の策定を義務付けた「子ども・子育て支援法」等関連３法を平成24年８月に</w:t>
      </w:r>
      <w:r w:rsidRPr="00D816AD">
        <w:rPr>
          <w:rFonts w:asciiTheme="minorEastAsia" w:hAnsiTheme="minorEastAsia" w:hint="eastAsia"/>
          <w:color w:val="000000" w:themeColor="text1"/>
        </w:rPr>
        <w:t>定めました。</w:t>
      </w:r>
    </w:p>
    <w:p w:rsidR="00D04DC3" w:rsidRPr="008D7F81" w:rsidRDefault="00D04DC3" w:rsidP="00916FCD">
      <w:pPr>
        <w:spacing w:line="420" w:lineRule="exact"/>
        <w:ind w:firstLineChars="100" w:firstLine="210"/>
        <w:rPr>
          <w:rFonts w:asciiTheme="minorEastAsia" w:hAnsiTheme="minorEastAsia"/>
          <w:strike/>
        </w:rPr>
      </w:pPr>
      <w:r w:rsidRPr="000E6148">
        <w:rPr>
          <w:rFonts w:asciiTheme="minorEastAsia" w:hAnsiTheme="minorEastAsia" w:hint="eastAsia"/>
          <w:color w:val="000000" w:themeColor="text1"/>
        </w:rPr>
        <w:t>本村では、これまで平成16年度、21年度に次代を担う子どもとすべての子育て家庭の支援策として「今帰仁村次世代育成支援行動計画」を策定し、子どもを安心して産み育てることのできる環境の整備に向け取り組んできました</w:t>
      </w:r>
      <w:r w:rsidRPr="00D816AD">
        <w:rPr>
          <w:rFonts w:asciiTheme="minorEastAsia" w:hAnsiTheme="minorEastAsia" w:hint="eastAsia"/>
          <w:color w:val="000000" w:themeColor="text1"/>
        </w:rPr>
        <w:t>。</w:t>
      </w:r>
      <w:r w:rsidRPr="000E6148">
        <w:rPr>
          <w:rFonts w:asciiTheme="minorEastAsia" w:hAnsiTheme="minorEastAsia" w:hint="eastAsia"/>
          <w:color w:val="000000" w:themeColor="text1"/>
        </w:rPr>
        <w:t>このたびの「今帰仁村子ども・子育て支援事業計画」では、従来の取り組みの成果</w:t>
      </w:r>
      <w:r w:rsidRPr="00D816AD">
        <w:rPr>
          <w:rFonts w:asciiTheme="minorEastAsia" w:hAnsiTheme="minorEastAsia" w:hint="eastAsia"/>
          <w:color w:val="000000" w:themeColor="text1"/>
        </w:rPr>
        <w:t>や課題</w:t>
      </w:r>
      <w:r w:rsidRPr="000E6148">
        <w:rPr>
          <w:rFonts w:asciiTheme="minorEastAsia" w:hAnsiTheme="minorEastAsia" w:hint="eastAsia"/>
          <w:color w:val="000000" w:themeColor="text1"/>
        </w:rPr>
        <w:t>を踏まえ、新</w:t>
      </w:r>
      <w:r w:rsidRPr="00C568EF">
        <w:rPr>
          <w:rFonts w:asciiTheme="minorEastAsia" w:hAnsiTheme="minorEastAsia" w:hint="eastAsia"/>
        </w:rPr>
        <w:t>たな子ども・子育て支援法に基づき、待機児童の解消</w:t>
      </w:r>
      <w:r w:rsidR="008D7F81" w:rsidRPr="00D816AD">
        <w:rPr>
          <w:rFonts w:asciiTheme="minorEastAsia" w:hAnsiTheme="minorEastAsia" w:hint="eastAsia"/>
        </w:rPr>
        <w:t>をはじめ</w:t>
      </w:r>
      <w:r w:rsidRPr="00C568EF">
        <w:rPr>
          <w:rFonts w:asciiTheme="minorEastAsia" w:hAnsiTheme="minorEastAsia" w:hint="eastAsia"/>
        </w:rPr>
        <w:t>様々な「地域子ども・子育て支援事業」の充実を強力に推し進めて</w:t>
      </w:r>
      <w:r w:rsidR="008D7F81" w:rsidRPr="00D816AD">
        <w:rPr>
          <w:rFonts w:asciiTheme="minorEastAsia" w:hAnsiTheme="minorEastAsia" w:hint="eastAsia"/>
        </w:rPr>
        <w:t>まいります。</w:t>
      </w:r>
    </w:p>
    <w:p w:rsidR="00D04DC3" w:rsidRPr="00C568EF" w:rsidRDefault="00D04DC3" w:rsidP="00916FCD">
      <w:pPr>
        <w:spacing w:line="420" w:lineRule="exact"/>
        <w:ind w:firstLineChars="100" w:firstLine="210"/>
        <w:rPr>
          <w:rFonts w:asciiTheme="minorEastAsia" w:hAnsiTheme="minorEastAsia"/>
        </w:rPr>
      </w:pPr>
      <w:r w:rsidRPr="00C568EF">
        <w:rPr>
          <w:rFonts w:asciiTheme="minorEastAsia" w:hAnsiTheme="minorEastAsia" w:hint="eastAsia"/>
        </w:rPr>
        <w:t>この計画の基本理念である「ゆたかな自然と地域に包まれて　子どもが健やかに育まれる今帰仁村」をもとに、明日に繋がる安心の子育てを目指し、村民の皆様、行政が一体となり地域全体で子どもと子育てを応援する体制づくりが大切であると考えております</w:t>
      </w:r>
      <w:r w:rsidR="008D7F81" w:rsidRPr="00D816AD">
        <w:rPr>
          <w:rFonts w:asciiTheme="minorEastAsia" w:hAnsiTheme="minorEastAsia" w:hint="eastAsia"/>
        </w:rPr>
        <w:t>ので</w:t>
      </w:r>
      <w:r w:rsidRPr="00C568EF">
        <w:rPr>
          <w:rFonts w:asciiTheme="minorEastAsia" w:hAnsiTheme="minorEastAsia" w:hint="eastAsia"/>
        </w:rPr>
        <w:t>、引き続きご支援、ご協力を賜りますようお願い申し上げます。</w:t>
      </w:r>
    </w:p>
    <w:p w:rsidR="00D04DC3" w:rsidRPr="00C568EF" w:rsidRDefault="00D04DC3" w:rsidP="00916FCD">
      <w:pPr>
        <w:spacing w:line="420" w:lineRule="exact"/>
        <w:ind w:firstLineChars="100" w:firstLine="210"/>
        <w:rPr>
          <w:rFonts w:asciiTheme="minorEastAsia" w:hAnsiTheme="minorEastAsia"/>
        </w:rPr>
      </w:pPr>
      <w:r w:rsidRPr="00C568EF">
        <w:rPr>
          <w:rFonts w:asciiTheme="minorEastAsia" w:hAnsiTheme="minorEastAsia" w:hint="eastAsia"/>
        </w:rPr>
        <w:t>結びに、本計画の策定にあたりニーズ調査にご協力いただきました村民の皆様、そして貴重なご意見ご提言の取りまとめにご尽力いただきました今帰仁村子ども</w:t>
      </w:r>
      <w:r w:rsidR="00362F0F">
        <w:rPr>
          <w:rFonts w:asciiTheme="minorEastAsia" w:hAnsiTheme="minorEastAsia" w:hint="eastAsia"/>
        </w:rPr>
        <w:t>・</w:t>
      </w:r>
      <w:r w:rsidRPr="00C568EF">
        <w:rPr>
          <w:rFonts w:asciiTheme="minorEastAsia" w:hAnsiTheme="minorEastAsia" w:hint="eastAsia"/>
        </w:rPr>
        <w:t>子育て会議の委員の皆様はじめ、関係者の方々に厚くお礼申し上げるとともに、今後の計画推進に当たり引き続きご支援、ご協力を賜りますようお願い申し上げます。</w:t>
      </w:r>
    </w:p>
    <w:p w:rsidR="00D04DC3" w:rsidRPr="00C568EF" w:rsidRDefault="00D04DC3" w:rsidP="00916FCD">
      <w:pPr>
        <w:rPr>
          <w:rFonts w:asciiTheme="minorEastAsia" w:hAnsiTheme="minorEastAsia"/>
          <w:sz w:val="22"/>
        </w:rPr>
      </w:pPr>
    </w:p>
    <w:p w:rsidR="00D04DC3" w:rsidRDefault="00D04DC3" w:rsidP="00D816AD">
      <w:pPr>
        <w:ind w:leftChars="2498" w:left="5246" w:rightChars="-202" w:right="-424"/>
        <w:rPr>
          <w:rFonts w:asciiTheme="minorEastAsia" w:hAnsiTheme="minorEastAsia"/>
          <w:szCs w:val="21"/>
        </w:rPr>
      </w:pPr>
      <w:r w:rsidRPr="00C568EF">
        <w:rPr>
          <w:rFonts w:asciiTheme="minorEastAsia" w:hAnsiTheme="minorEastAsia" w:hint="eastAsia"/>
          <w:szCs w:val="21"/>
        </w:rPr>
        <w:t>平成</w:t>
      </w:r>
      <w:r>
        <w:rPr>
          <w:rFonts w:asciiTheme="minorEastAsia" w:hAnsiTheme="minorEastAsia" w:hint="eastAsia"/>
          <w:szCs w:val="21"/>
        </w:rPr>
        <w:t>2</w:t>
      </w:r>
      <w:r>
        <w:rPr>
          <w:rFonts w:asciiTheme="minorEastAsia" w:hAnsiTheme="minorEastAsia"/>
          <w:szCs w:val="21"/>
        </w:rPr>
        <w:t>7</w:t>
      </w:r>
      <w:r w:rsidRPr="00C568EF">
        <w:rPr>
          <w:rFonts w:asciiTheme="minorEastAsia" w:hAnsiTheme="minorEastAsia" w:hint="eastAsia"/>
          <w:szCs w:val="21"/>
        </w:rPr>
        <w:t>年３月</w:t>
      </w:r>
    </w:p>
    <w:p w:rsidR="00D816AD" w:rsidRPr="00C568EF" w:rsidRDefault="00D816AD" w:rsidP="00D816AD">
      <w:pPr>
        <w:ind w:leftChars="2498" w:left="5246" w:rightChars="-202" w:right="-424"/>
        <w:rPr>
          <w:rFonts w:asciiTheme="minorEastAsia" w:hAnsiTheme="minorEastAsia"/>
          <w:szCs w:val="21"/>
        </w:rPr>
      </w:pPr>
      <w:r w:rsidRPr="00D816AD">
        <w:rPr>
          <w:rFonts w:ascii="HGS教科書体" w:eastAsia="HGS教科書体" w:hAnsiTheme="minorEastAsia" w:hint="eastAsia"/>
          <w:sz w:val="24"/>
          <w:szCs w:val="21"/>
        </w:rPr>
        <w:t>今帰仁村長　與那嶺　幸人</w:t>
      </w:r>
    </w:p>
    <w:p w:rsidR="00D64153" w:rsidRDefault="00D64153">
      <w:pPr>
        <w:widowControl/>
        <w:jc w:val="left"/>
        <w:rPr>
          <w:rFonts w:ascii="HGS教科書体" w:eastAsia="HGS教科書体" w:hAnsiTheme="minorEastAsia"/>
          <w:sz w:val="22"/>
          <w:szCs w:val="21"/>
        </w:rPr>
      </w:pPr>
      <w:r>
        <w:rPr>
          <w:rFonts w:ascii="HGS教科書体" w:eastAsia="HGS教科書体" w:hAnsiTheme="minorEastAsia"/>
          <w:sz w:val="22"/>
          <w:szCs w:val="21"/>
        </w:rPr>
        <w:lastRenderedPageBreak/>
        <w:br w:type="page"/>
      </w:r>
    </w:p>
    <w:p w:rsidR="00084D50" w:rsidRDefault="00084D50" w:rsidP="00084D50">
      <w:pPr>
        <w:widowControl/>
        <w:spacing w:line="400" w:lineRule="exact"/>
        <w:jc w:val="left"/>
        <w:rPr>
          <w:rFonts w:ascii="HG丸ｺﾞｼｯｸM-PRO" w:eastAsia="HG丸ｺﾞｼｯｸM-PRO" w:hAnsi="HG丸ｺﾞｼｯｸM-PRO"/>
          <w:b/>
          <w:sz w:val="22"/>
          <w:szCs w:val="32"/>
        </w:rPr>
      </w:pPr>
      <w:r w:rsidRPr="00AA48F6">
        <w:rPr>
          <w:rFonts w:ascii="小塚ゴシック Pro M" w:eastAsia="小塚ゴシック Pro M" w:hAnsi="小塚ゴシック Pro M" w:hint="eastAsia"/>
          <w:sz w:val="36"/>
          <w:szCs w:val="36"/>
        </w:rPr>
        <w:lastRenderedPageBreak/>
        <w:t>目 次</w:t>
      </w:r>
    </w:p>
    <w:p w:rsidR="00084D50" w:rsidRPr="004238F8" w:rsidRDefault="00084D50" w:rsidP="00084D50">
      <w:pPr>
        <w:widowControl/>
        <w:spacing w:line="200" w:lineRule="exact"/>
        <w:jc w:val="left"/>
        <w:rPr>
          <w:rFonts w:ascii="HG丸ｺﾞｼｯｸM-PRO" w:eastAsia="HG丸ｺﾞｼｯｸM-PRO" w:hAnsi="HG丸ｺﾞｼｯｸM-PRO"/>
          <w:b/>
          <w:sz w:val="32"/>
          <w:szCs w:val="32"/>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1D13E6">
        <w:rPr>
          <w:rFonts w:ascii="小塚ゴシック Pro M" w:eastAsia="小塚ゴシック Pro M" w:hAnsi="小塚ゴシック Pro M" w:hint="eastAsia"/>
          <w:b/>
          <w:sz w:val="22"/>
          <w:szCs w:val="32"/>
          <w:shd w:val="pct15" w:color="auto" w:fill="FFFFFF"/>
        </w:rPr>
        <w:t xml:space="preserve">　第１章　計画の策定にあたって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C44CC9" w:rsidRPr="00C44CC9" w:rsidRDefault="00C44CC9" w:rsidP="00D64153">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１．計画策定の趣旨</w:t>
      </w:r>
      <w:r w:rsidRPr="00C44CC9">
        <w:rPr>
          <w:rFonts w:ascii="HG丸ｺﾞｼｯｸM-PRO" w:eastAsia="HG丸ｺﾞｼｯｸM-PRO" w:hAnsi="HG丸ｺﾞｼｯｸM-PRO" w:hint="eastAsia"/>
          <w:color w:val="000000" w:themeColor="text1"/>
          <w:sz w:val="22"/>
          <w:szCs w:val="32"/>
        </w:rPr>
        <w:tab/>
        <w:t>１</w:t>
      </w:r>
    </w:p>
    <w:p w:rsidR="00C44CC9" w:rsidRPr="00C44CC9" w:rsidRDefault="00C44CC9" w:rsidP="00D64153">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２．計画の概要</w:t>
      </w:r>
      <w:r w:rsidRPr="00C44CC9">
        <w:rPr>
          <w:rFonts w:ascii="HG丸ｺﾞｼｯｸM-PRO" w:eastAsia="HG丸ｺﾞｼｯｸM-PRO" w:hAnsi="HG丸ｺﾞｼｯｸM-PRO" w:hint="eastAsia"/>
          <w:color w:val="000000" w:themeColor="text1"/>
          <w:sz w:val="22"/>
          <w:szCs w:val="32"/>
        </w:rPr>
        <w:tab/>
      </w:r>
      <w:r w:rsidRPr="001C5A25">
        <w:rPr>
          <w:rFonts w:ascii="HG丸ｺﾞｼｯｸM-PRO" w:eastAsia="HG丸ｺﾞｼｯｸM-PRO" w:hAnsi="HG丸ｺﾞｼｯｸM-PRO" w:hint="eastAsia"/>
          <w:color w:val="000000" w:themeColor="text1"/>
          <w:sz w:val="22"/>
          <w:szCs w:val="32"/>
        </w:rPr>
        <w:t>３</w:t>
      </w:r>
    </w:p>
    <w:p w:rsidR="00084D50" w:rsidRPr="00617D53" w:rsidRDefault="00084D50" w:rsidP="00857FA2">
      <w:pPr>
        <w:widowControl/>
        <w:spacing w:line="140" w:lineRule="exact"/>
        <w:jc w:val="left"/>
        <w:rPr>
          <w:rFonts w:ascii="HG丸ｺﾞｼｯｸM-PRO" w:eastAsia="HG丸ｺﾞｼｯｸM-PRO" w:hAnsi="HG丸ｺﾞｼｯｸM-PRO"/>
          <w:b/>
          <w:color w:val="FF0000"/>
          <w:szCs w:val="21"/>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1D13E6">
        <w:rPr>
          <w:rFonts w:ascii="小塚ゴシック Pro M" w:eastAsia="小塚ゴシック Pro M" w:hAnsi="小塚ゴシック Pro M" w:hint="eastAsia"/>
          <w:b/>
          <w:sz w:val="22"/>
          <w:szCs w:val="32"/>
          <w:shd w:val="pct15" w:color="auto" w:fill="FFFFFF"/>
        </w:rPr>
        <w:t xml:space="preserve">　第２章　今帰仁村の子どもと子育て家庭の概況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w:t>
      </w:r>
      <w:r w:rsidRPr="00617D53">
        <w:rPr>
          <w:rFonts w:ascii="HG丸ｺﾞｼｯｸM-PRO" w:eastAsia="HG丸ｺﾞｼｯｸM-PRO" w:hAnsi="HG丸ｺﾞｼｯｸM-PRO" w:hint="eastAsia"/>
          <w:szCs w:val="32"/>
        </w:rPr>
        <w:t>子どもをめぐる状況</w:t>
      </w:r>
      <w:r w:rsidRPr="00C44CC9">
        <w:rPr>
          <w:rFonts w:ascii="HG丸ｺﾞｼｯｸM-PRO" w:eastAsia="HG丸ｺﾞｼｯｸM-PRO" w:hAnsi="HG丸ｺﾞｼｯｸM-PRO" w:hint="eastAsia"/>
          <w:color w:val="000000" w:themeColor="text1"/>
          <w:sz w:val="22"/>
          <w:szCs w:val="32"/>
        </w:rPr>
        <w:tab/>
      </w:r>
      <w:r w:rsidRPr="00D40250">
        <w:rPr>
          <w:rFonts w:ascii="HG丸ｺﾞｼｯｸM-PRO" w:eastAsia="HG丸ｺﾞｼｯｸM-PRO" w:hAnsi="HG丸ｺﾞｼｯｸM-PRO" w:hint="eastAsia"/>
          <w:sz w:val="22"/>
          <w:szCs w:val="32"/>
        </w:rPr>
        <w:t>５</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２．</w:t>
      </w:r>
      <w:r w:rsidRPr="00617D53">
        <w:rPr>
          <w:rFonts w:ascii="HG丸ｺﾞｼｯｸM-PRO" w:eastAsia="HG丸ｺﾞｼｯｸM-PRO" w:hAnsi="HG丸ｺﾞｼｯｸM-PRO" w:hint="eastAsia"/>
          <w:szCs w:val="32"/>
        </w:rPr>
        <w:t>アンケート結果の概要</w:t>
      </w:r>
      <w:r w:rsidRPr="00C44CC9">
        <w:rPr>
          <w:rFonts w:ascii="HG丸ｺﾞｼｯｸM-PRO" w:eastAsia="HG丸ｺﾞｼｯｸM-PRO" w:hAnsi="HG丸ｺﾞｼｯｸM-PRO" w:hint="eastAsia"/>
          <w:color w:val="000000" w:themeColor="text1"/>
          <w:sz w:val="22"/>
          <w:szCs w:val="32"/>
        </w:rPr>
        <w:tab/>
      </w:r>
      <w:r w:rsidRPr="00D40250">
        <w:rPr>
          <w:rFonts w:ascii="HG丸ｺﾞｼｯｸM-PRO" w:eastAsia="HG丸ｺﾞｼｯｸM-PRO" w:hAnsi="HG丸ｺﾞｼｯｸM-PRO" w:hint="eastAsia"/>
          <w:sz w:val="22"/>
          <w:szCs w:val="32"/>
        </w:rPr>
        <w:t>17</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３．</w:t>
      </w:r>
      <w:r w:rsidRPr="00617D53">
        <w:rPr>
          <w:rFonts w:ascii="HG丸ｺﾞｼｯｸM-PRO" w:eastAsia="HG丸ｺﾞｼｯｸM-PRO" w:hAnsi="HG丸ｺﾞｼｯｸM-PRO" w:hint="eastAsia"/>
          <w:szCs w:val="32"/>
        </w:rPr>
        <w:t>今帰仁村子ども・子育て支援事業計画に向けての課題の集約</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szCs w:val="32"/>
        </w:rPr>
        <w:t>29</w:t>
      </w:r>
    </w:p>
    <w:p w:rsidR="00857FA2" w:rsidRPr="00617D53" w:rsidRDefault="00857FA2" w:rsidP="00857FA2">
      <w:pPr>
        <w:widowControl/>
        <w:spacing w:line="140" w:lineRule="exact"/>
        <w:jc w:val="left"/>
        <w:rPr>
          <w:rFonts w:ascii="HG丸ｺﾞｼｯｸM-PRO" w:eastAsia="HG丸ｺﾞｼｯｸM-PRO" w:hAnsi="HG丸ｺﾞｼｯｸM-PRO"/>
          <w:b/>
          <w:color w:val="FF0000"/>
          <w:szCs w:val="21"/>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617D53">
        <w:rPr>
          <w:rFonts w:ascii="小塚ゴシック Pro M" w:eastAsia="小塚ゴシック Pro M" w:hAnsi="小塚ゴシック Pro M" w:hint="eastAsia"/>
          <w:b/>
          <w:sz w:val="22"/>
          <w:szCs w:val="32"/>
          <w:shd w:val="pct15" w:color="auto" w:fill="FFFFFF"/>
        </w:rPr>
        <w:t xml:space="preserve">　第３章　今帰仁村子ども・子育て支援の基本的考え方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C44CC9" w:rsidRPr="00C44CC9" w:rsidRDefault="00C44CC9" w:rsidP="002F6CE4">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w:t>
      </w:r>
      <w:r w:rsidRPr="00617D53">
        <w:rPr>
          <w:rFonts w:ascii="HG丸ｺﾞｼｯｸM-PRO" w:eastAsia="HG丸ｺﾞｼｯｸM-PRO" w:hAnsi="HG丸ｺﾞｼｯｸM-PRO" w:hint="eastAsia"/>
          <w:sz w:val="22"/>
          <w:szCs w:val="32"/>
        </w:rPr>
        <w:t>計画の目標像</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sz w:val="22"/>
          <w:szCs w:val="32"/>
        </w:rPr>
        <w:t>31</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２．</w:t>
      </w:r>
      <w:r w:rsidRPr="00617D53">
        <w:rPr>
          <w:rFonts w:ascii="HG丸ｺﾞｼｯｸM-PRO" w:eastAsia="HG丸ｺﾞｼｯｸM-PRO" w:hAnsi="HG丸ｺﾞｼｯｸM-PRO" w:hint="eastAsia"/>
          <w:sz w:val="22"/>
          <w:szCs w:val="32"/>
        </w:rPr>
        <w:t>基本目標</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sz w:val="22"/>
          <w:szCs w:val="32"/>
        </w:rPr>
        <w:t>32</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３．</w:t>
      </w:r>
      <w:r w:rsidRPr="00617D53">
        <w:rPr>
          <w:rFonts w:ascii="HG丸ｺﾞｼｯｸM-PRO" w:eastAsia="HG丸ｺﾞｼｯｸM-PRO" w:hAnsi="HG丸ｺﾞｼｯｸM-PRO" w:hint="eastAsia"/>
          <w:sz w:val="22"/>
          <w:szCs w:val="32"/>
        </w:rPr>
        <w:t>施策の体系</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sz w:val="22"/>
          <w:szCs w:val="32"/>
        </w:rPr>
        <w:t>34</w:t>
      </w:r>
    </w:p>
    <w:p w:rsidR="00857FA2" w:rsidRPr="00617D53" w:rsidRDefault="00857FA2" w:rsidP="00857FA2">
      <w:pPr>
        <w:widowControl/>
        <w:spacing w:line="140" w:lineRule="exact"/>
        <w:jc w:val="left"/>
        <w:rPr>
          <w:rFonts w:ascii="HG丸ｺﾞｼｯｸM-PRO" w:eastAsia="HG丸ｺﾞｼｯｸM-PRO" w:hAnsi="HG丸ｺﾞｼｯｸM-PRO"/>
          <w:b/>
          <w:color w:val="FF0000"/>
          <w:szCs w:val="21"/>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617D53">
        <w:rPr>
          <w:rFonts w:ascii="小塚ゴシック Pro M" w:eastAsia="小塚ゴシック Pro M" w:hAnsi="小塚ゴシック Pro M" w:hint="eastAsia"/>
          <w:b/>
          <w:sz w:val="22"/>
          <w:szCs w:val="32"/>
          <w:shd w:val="pct15" w:color="auto" w:fill="FFFFFF"/>
        </w:rPr>
        <w:t xml:space="preserve">　第４章　今帰仁村子ども・子育て支援施策の展開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w:t>
      </w:r>
      <w:r w:rsidRPr="00617D53">
        <w:rPr>
          <w:rFonts w:ascii="HG丸ｺﾞｼｯｸM-PRO" w:eastAsia="HG丸ｺﾞｼｯｸM-PRO" w:hAnsi="HG丸ｺﾞｼｯｸM-PRO" w:hint="eastAsia"/>
          <w:szCs w:val="32"/>
        </w:rPr>
        <w:t>地域における子育て支援の推進</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37</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２．</w:t>
      </w:r>
      <w:r w:rsidRPr="00617D53">
        <w:rPr>
          <w:rFonts w:ascii="HG丸ｺﾞｼｯｸM-PRO" w:eastAsia="HG丸ｺﾞｼｯｸM-PRO" w:hAnsi="HG丸ｺﾞｼｯｸM-PRO" w:hint="eastAsia"/>
          <w:color w:val="000000" w:themeColor="text1"/>
          <w:szCs w:val="32"/>
        </w:rPr>
        <w:t>母性並びに乳児及び幼児等の健康の確保及び増進</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46</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３．</w:t>
      </w:r>
      <w:r w:rsidRPr="00617D53">
        <w:rPr>
          <w:rFonts w:ascii="HG丸ｺﾞｼｯｸM-PRO" w:eastAsia="HG丸ｺﾞｼｯｸM-PRO" w:hAnsi="HG丸ｺﾞｼｯｸM-PRO" w:hint="eastAsia"/>
          <w:color w:val="000000" w:themeColor="text1"/>
          <w:szCs w:val="32"/>
        </w:rPr>
        <w:t>子どもの心身の健やかな成長に資する教育環境の整備</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50</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４</w:t>
      </w:r>
      <w:r w:rsidRPr="00C44CC9">
        <w:rPr>
          <w:rFonts w:ascii="HG丸ｺﾞｼｯｸM-PRO" w:eastAsia="HG丸ｺﾞｼｯｸM-PRO" w:hAnsi="HG丸ｺﾞｼｯｸM-PRO" w:hint="eastAsia"/>
          <w:color w:val="000000" w:themeColor="text1"/>
          <w:sz w:val="22"/>
          <w:szCs w:val="32"/>
        </w:rPr>
        <w:t>．</w:t>
      </w:r>
      <w:r w:rsidRPr="00617D53">
        <w:rPr>
          <w:rFonts w:ascii="HG丸ｺﾞｼｯｸM-PRO" w:eastAsia="HG丸ｺﾞｼｯｸM-PRO" w:hAnsi="HG丸ｺﾞｼｯｸM-PRO" w:hint="eastAsia"/>
          <w:color w:val="000000" w:themeColor="text1"/>
          <w:szCs w:val="32"/>
        </w:rPr>
        <w:t>子育て</w:t>
      </w:r>
      <w:r>
        <w:rPr>
          <w:rFonts w:ascii="HG丸ｺﾞｼｯｸM-PRO" w:eastAsia="HG丸ｺﾞｼｯｸM-PRO" w:hAnsi="HG丸ｺﾞｼｯｸM-PRO" w:hint="eastAsia"/>
          <w:color w:val="000000" w:themeColor="text1"/>
          <w:szCs w:val="32"/>
        </w:rPr>
        <w:t>を</w:t>
      </w:r>
      <w:r w:rsidRPr="00617D53">
        <w:rPr>
          <w:rFonts w:ascii="HG丸ｺﾞｼｯｸM-PRO" w:eastAsia="HG丸ｺﾞｼｯｸM-PRO" w:hAnsi="HG丸ｺﾞｼｯｸM-PRO" w:hint="eastAsia"/>
          <w:color w:val="000000" w:themeColor="text1"/>
          <w:szCs w:val="32"/>
        </w:rPr>
        <w:t>支援する生活環境の整備及び子ども等の安全の確保</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55</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５</w:t>
      </w:r>
      <w:r w:rsidRPr="00C44CC9">
        <w:rPr>
          <w:rFonts w:ascii="HG丸ｺﾞｼｯｸM-PRO" w:eastAsia="HG丸ｺﾞｼｯｸM-PRO" w:hAnsi="HG丸ｺﾞｼｯｸM-PRO" w:hint="eastAsia"/>
          <w:color w:val="000000" w:themeColor="text1"/>
          <w:sz w:val="22"/>
          <w:szCs w:val="32"/>
        </w:rPr>
        <w:t>．</w:t>
      </w:r>
      <w:r w:rsidRPr="00617D53">
        <w:rPr>
          <w:rFonts w:ascii="HG丸ｺﾞｼｯｸM-PRO" w:eastAsia="HG丸ｺﾞｼｯｸM-PRO" w:hAnsi="HG丸ｺﾞｼｯｸM-PRO" w:hint="eastAsia"/>
          <w:color w:val="000000" w:themeColor="text1"/>
          <w:szCs w:val="32"/>
        </w:rPr>
        <w:t>専門的な支援を要する子どもや家庭への支援</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58</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６</w:t>
      </w:r>
      <w:r w:rsidRPr="00C44CC9">
        <w:rPr>
          <w:rFonts w:ascii="HG丸ｺﾞｼｯｸM-PRO" w:eastAsia="HG丸ｺﾞｼｯｸM-PRO" w:hAnsi="HG丸ｺﾞｼｯｸM-PRO" w:hint="eastAsia"/>
          <w:color w:val="000000" w:themeColor="text1"/>
          <w:sz w:val="22"/>
          <w:szCs w:val="32"/>
        </w:rPr>
        <w:t>．</w:t>
      </w:r>
      <w:r w:rsidRPr="00617D53">
        <w:rPr>
          <w:rFonts w:ascii="HG丸ｺﾞｼｯｸM-PRO" w:eastAsia="HG丸ｺﾞｼｯｸM-PRO" w:hAnsi="HG丸ｺﾞｼｯｸM-PRO" w:hint="eastAsia"/>
          <w:color w:val="000000" w:themeColor="text1"/>
          <w:szCs w:val="32"/>
        </w:rPr>
        <w:t>子育て支援推進プロジェクト</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61</w:t>
      </w:r>
    </w:p>
    <w:p w:rsidR="00857FA2" w:rsidRPr="00617D53" w:rsidRDefault="00857FA2" w:rsidP="00857FA2">
      <w:pPr>
        <w:widowControl/>
        <w:spacing w:line="140" w:lineRule="exact"/>
        <w:jc w:val="left"/>
        <w:rPr>
          <w:rFonts w:ascii="HG丸ｺﾞｼｯｸM-PRO" w:eastAsia="HG丸ｺﾞｼｯｸM-PRO" w:hAnsi="HG丸ｺﾞｼｯｸM-PRO"/>
          <w:b/>
          <w:color w:val="FF0000"/>
          <w:szCs w:val="21"/>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D64153">
        <w:rPr>
          <w:rFonts w:ascii="小塚ゴシック Pro M" w:eastAsia="小塚ゴシック Pro M" w:hAnsi="小塚ゴシック Pro M" w:hint="eastAsia"/>
          <w:b/>
          <w:sz w:val="22"/>
          <w:szCs w:val="32"/>
          <w:shd w:val="pct15" w:color="auto" w:fill="FFFFFF"/>
        </w:rPr>
        <w:t xml:space="preserve">　第５章　子ども・子育て支援法に定める事業等の事業計画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w:t>
      </w:r>
      <w:r w:rsidRPr="00173615">
        <w:rPr>
          <w:rFonts w:ascii="HG丸ｺﾞｼｯｸM-PRO" w:eastAsia="HG丸ｺﾞｼｯｸM-PRO" w:hAnsi="HG丸ｺﾞｼｯｸM-PRO" w:hint="eastAsia"/>
          <w:color w:val="000000" w:themeColor="text1"/>
          <w:w w:val="90"/>
          <w:szCs w:val="32"/>
        </w:rPr>
        <w:t>「幼児期の学校教育・保育」及び「地域子ども・子育て支援事業」の内容について</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63</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２．</w:t>
      </w:r>
      <w:r w:rsidRPr="00173615">
        <w:rPr>
          <w:rFonts w:ascii="HG丸ｺﾞｼｯｸM-PRO" w:eastAsia="HG丸ｺﾞｼｯｸM-PRO" w:hAnsi="HG丸ｺﾞｼｯｸM-PRO" w:hint="eastAsia"/>
          <w:color w:val="000000" w:themeColor="text1"/>
          <w:szCs w:val="32"/>
        </w:rPr>
        <w:t>教育・保育提供区域の設定について</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66</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３．</w:t>
      </w:r>
      <w:r w:rsidRPr="00173615">
        <w:rPr>
          <w:rFonts w:ascii="HG丸ｺﾞｼｯｸM-PRO" w:eastAsia="HG丸ｺﾞｼｯｸM-PRO" w:hAnsi="HG丸ｺﾞｼｯｸM-PRO" w:hint="eastAsia"/>
          <w:color w:val="000000" w:themeColor="text1"/>
          <w:szCs w:val="32"/>
        </w:rPr>
        <w:t>「量の見込み」の算出の流れ</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68</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４</w:t>
      </w:r>
      <w:r w:rsidRPr="00C44CC9">
        <w:rPr>
          <w:rFonts w:ascii="HG丸ｺﾞｼｯｸM-PRO" w:eastAsia="HG丸ｺﾞｼｯｸM-PRO" w:hAnsi="HG丸ｺﾞｼｯｸM-PRO" w:hint="eastAsia"/>
          <w:color w:val="000000" w:themeColor="text1"/>
          <w:sz w:val="22"/>
          <w:szCs w:val="32"/>
        </w:rPr>
        <w:t>．</w:t>
      </w:r>
      <w:r w:rsidRPr="00173615">
        <w:rPr>
          <w:rFonts w:ascii="HG丸ｺﾞｼｯｸM-PRO" w:eastAsia="HG丸ｺﾞｼｯｸM-PRO" w:hAnsi="HG丸ｺﾞｼｯｸM-PRO" w:hint="eastAsia"/>
          <w:color w:val="000000" w:themeColor="text1"/>
          <w:szCs w:val="32"/>
        </w:rPr>
        <w:t>教育・保育及び地域子ども・子育て支援事業の量の見込みと確保方策</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72</w:t>
      </w:r>
    </w:p>
    <w:p w:rsidR="00C44CC9" w:rsidRPr="00C44CC9" w:rsidRDefault="00C44CC9" w:rsidP="00C44CC9">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５</w:t>
      </w:r>
      <w:r w:rsidRPr="00C44CC9">
        <w:rPr>
          <w:rFonts w:ascii="HG丸ｺﾞｼｯｸM-PRO" w:eastAsia="HG丸ｺﾞｼｯｸM-PRO" w:hAnsi="HG丸ｺﾞｼｯｸM-PRO" w:hint="eastAsia"/>
          <w:color w:val="000000" w:themeColor="text1"/>
          <w:sz w:val="22"/>
          <w:szCs w:val="32"/>
        </w:rPr>
        <w:t>．</w:t>
      </w:r>
      <w:r w:rsidRPr="00173615">
        <w:rPr>
          <w:rFonts w:ascii="HG丸ｺﾞｼｯｸM-PRO" w:eastAsia="HG丸ｺﾞｼｯｸM-PRO" w:hAnsi="HG丸ｺﾞｼｯｸM-PRO" w:hint="eastAsia"/>
          <w:color w:val="000000" w:themeColor="text1"/>
          <w:szCs w:val="32"/>
        </w:rPr>
        <w:t>幼児教育・保育施設の今後の在り方について</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80</w:t>
      </w:r>
    </w:p>
    <w:p w:rsidR="00857FA2" w:rsidRPr="00617D53" w:rsidRDefault="00857FA2" w:rsidP="00857FA2">
      <w:pPr>
        <w:widowControl/>
        <w:spacing w:line="140" w:lineRule="exact"/>
        <w:jc w:val="left"/>
        <w:rPr>
          <w:rFonts w:ascii="HG丸ｺﾞｼｯｸM-PRO" w:eastAsia="HG丸ｺﾞｼｯｸM-PRO" w:hAnsi="HG丸ｺﾞｼｯｸM-PRO"/>
          <w:b/>
          <w:color w:val="FF0000"/>
          <w:szCs w:val="21"/>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D64153">
        <w:rPr>
          <w:rFonts w:ascii="小塚ゴシック Pro M" w:eastAsia="小塚ゴシック Pro M" w:hAnsi="小塚ゴシック Pro M" w:hint="eastAsia"/>
          <w:b/>
          <w:sz w:val="22"/>
          <w:szCs w:val="32"/>
          <w:shd w:val="pct15" w:color="auto" w:fill="FFFFFF"/>
        </w:rPr>
        <w:t xml:space="preserve">　第６章　計画の推進にあたって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2F6CE4" w:rsidRPr="00C44CC9" w:rsidRDefault="002F6CE4" w:rsidP="002F6CE4">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w:t>
      </w:r>
      <w:r w:rsidRPr="00173615">
        <w:rPr>
          <w:rFonts w:ascii="HG丸ｺﾞｼｯｸM-PRO" w:eastAsia="HG丸ｺﾞｼｯｸM-PRO" w:hAnsi="HG丸ｺﾞｼｯｸM-PRO" w:hint="eastAsia"/>
          <w:color w:val="000000" w:themeColor="text1"/>
          <w:szCs w:val="32"/>
        </w:rPr>
        <w:t>県及び近隣市町村等との連携</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85</w:t>
      </w:r>
    </w:p>
    <w:p w:rsidR="002F6CE4" w:rsidRPr="00C44CC9" w:rsidRDefault="002F6CE4" w:rsidP="002F6CE4">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２．</w:t>
      </w:r>
      <w:r w:rsidRPr="00173615">
        <w:rPr>
          <w:rFonts w:ascii="HG丸ｺﾞｼｯｸM-PRO" w:eastAsia="HG丸ｺﾞｼｯｸM-PRO" w:hAnsi="HG丸ｺﾞｼｯｸM-PRO" w:hint="eastAsia"/>
          <w:color w:val="000000" w:themeColor="text1"/>
          <w:szCs w:val="32"/>
        </w:rPr>
        <w:t>関係機関及び庁内等との連携強化</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85</w:t>
      </w:r>
    </w:p>
    <w:p w:rsidR="002F6CE4" w:rsidRPr="00C44CC9" w:rsidRDefault="002F6CE4" w:rsidP="002F6CE4">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３．</w:t>
      </w:r>
      <w:r w:rsidRPr="002F6CE4">
        <w:rPr>
          <w:rFonts w:ascii="HG丸ｺﾞｼｯｸM-PRO" w:eastAsia="HG丸ｺﾞｼｯｸM-PRO" w:hAnsi="HG丸ｺﾞｼｯｸM-PRO" w:hint="eastAsia"/>
          <w:color w:val="000000" w:themeColor="text1"/>
          <w:sz w:val="22"/>
          <w:szCs w:val="32"/>
        </w:rPr>
        <w:t>計画の進行管理（PDCAサイクルに基づく計画の進行管理）</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85</w:t>
      </w:r>
    </w:p>
    <w:p w:rsidR="00857FA2" w:rsidRPr="00617D53" w:rsidRDefault="00857FA2" w:rsidP="00857FA2">
      <w:pPr>
        <w:widowControl/>
        <w:spacing w:line="140" w:lineRule="exact"/>
        <w:jc w:val="left"/>
        <w:rPr>
          <w:rFonts w:ascii="HG丸ｺﾞｼｯｸM-PRO" w:eastAsia="HG丸ｺﾞｼｯｸM-PRO" w:hAnsi="HG丸ｺﾞｼｯｸM-PRO"/>
          <w:b/>
          <w:color w:val="FF0000"/>
          <w:szCs w:val="21"/>
        </w:rPr>
      </w:pPr>
    </w:p>
    <w:p w:rsidR="00084D50" w:rsidRDefault="00084D50" w:rsidP="00D64153">
      <w:pPr>
        <w:widowControl/>
        <w:spacing w:line="3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r w:rsidRPr="00D64153">
        <w:rPr>
          <w:rFonts w:ascii="小塚ゴシック Pro M" w:eastAsia="小塚ゴシック Pro M" w:hAnsi="小塚ゴシック Pro M" w:hint="eastAsia"/>
          <w:b/>
          <w:sz w:val="22"/>
          <w:szCs w:val="32"/>
          <w:shd w:val="pct15" w:color="auto" w:fill="FFFFFF"/>
        </w:rPr>
        <w:t xml:space="preserve">　参考資料　　　　　　　　　　　　　　　　　　　　　　　　　　　　　　　　　　　　</w:t>
      </w:r>
    </w:p>
    <w:p w:rsidR="00857FA2" w:rsidRPr="001D13E6" w:rsidRDefault="00857FA2" w:rsidP="00857FA2">
      <w:pPr>
        <w:widowControl/>
        <w:spacing w:line="60" w:lineRule="exact"/>
        <w:ind w:leftChars="-135" w:left="-1" w:rightChars="-135" w:right="-283" w:hangingChars="125" w:hanging="282"/>
        <w:jc w:val="left"/>
        <w:rPr>
          <w:rFonts w:ascii="小塚ゴシック Pro M" w:eastAsia="小塚ゴシック Pro M" w:hAnsi="小塚ゴシック Pro M"/>
          <w:b/>
          <w:sz w:val="22"/>
          <w:szCs w:val="32"/>
          <w:shd w:val="pct15" w:color="auto" w:fill="FFFFFF"/>
        </w:rPr>
      </w:pPr>
    </w:p>
    <w:p w:rsidR="002F6CE4" w:rsidRPr="00C44CC9" w:rsidRDefault="002F6CE4" w:rsidP="002F6CE4">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sidRPr="00C44CC9">
        <w:rPr>
          <w:rFonts w:ascii="HG丸ｺﾞｼｯｸM-PRO" w:eastAsia="HG丸ｺﾞｼｯｸM-PRO" w:hAnsi="HG丸ｺﾞｼｯｸM-PRO" w:hint="eastAsia"/>
          <w:color w:val="000000" w:themeColor="text1"/>
          <w:sz w:val="22"/>
          <w:szCs w:val="32"/>
        </w:rPr>
        <w:t>１．</w:t>
      </w:r>
      <w:r w:rsidRPr="00856376">
        <w:rPr>
          <w:rFonts w:ascii="HG丸ｺﾞｼｯｸM-PRO" w:eastAsia="HG丸ｺﾞｼｯｸM-PRO" w:hAnsi="HG丸ｺﾞｼｯｸM-PRO" w:hint="eastAsia"/>
          <w:color w:val="000000" w:themeColor="text1"/>
          <w:szCs w:val="32"/>
        </w:rPr>
        <w:t>上位関連計画</w:t>
      </w:r>
      <w:r w:rsidRPr="00534E31">
        <w:rPr>
          <w:rFonts w:ascii="HG丸ｺﾞｼｯｸM-PRO" w:eastAsia="HG丸ｺﾞｼｯｸM-PRO" w:hAnsi="HG丸ｺﾞｼｯｸM-PRO" w:hint="eastAsia"/>
          <w:color w:val="000000" w:themeColor="text1"/>
          <w:szCs w:val="32"/>
        </w:rPr>
        <w:t>等の把握</w:t>
      </w:r>
      <w:r w:rsidRPr="001247D3">
        <w:rPr>
          <w:rFonts w:ascii="HG丸ｺﾞｼｯｸM-PRO" w:eastAsia="HG丸ｺﾞｼｯｸM-PRO" w:hAnsi="HG丸ｺﾞｼｯｸM-PRO" w:hint="eastAsia"/>
          <w:color w:val="000000" w:themeColor="text1"/>
          <w:szCs w:val="32"/>
        </w:rPr>
        <w:t>整</w:t>
      </w:r>
      <w:r w:rsidRPr="00856376">
        <w:rPr>
          <w:rFonts w:ascii="HG丸ｺﾞｼｯｸM-PRO" w:eastAsia="HG丸ｺﾞｼｯｸM-PRO" w:hAnsi="HG丸ｺﾞｼｯｸM-PRO" w:hint="eastAsia"/>
          <w:color w:val="000000" w:themeColor="text1"/>
          <w:szCs w:val="32"/>
        </w:rPr>
        <w:t>理</w:t>
      </w:r>
      <w:r w:rsidRPr="00C44CC9">
        <w:rPr>
          <w:rFonts w:ascii="HG丸ｺﾞｼｯｸM-PRO" w:eastAsia="HG丸ｺﾞｼｯｸM-PRO" w:hAnsi="HG丸ｺﾞｼｯｸM-PRO" w:hint="eastAsia"/>
          <w:color w:val="000000" w:themeColor="text1"/>
          <w:sz w:val="22"/>
          <w:szCs w:val="32"/>
        </w:rPr>
        <w:tab/>
      </w:r>
      <w:r w:rsidR="0092343C">
        <w:rPr>
          <w:rFonts w:ascii="HG丸ｺﾞｼｯｸM-PRO" w:eastAsia="HG丸ｺﾞｼｯｸM-PRO" w:hAnsi="HG丸ｺﾞｼｯｸM-PRO" w:hint="eastAsia"/>
          <w:color w:val="000000" w:themeColor="text1"/>
          <w:sz w:val="22"/>
          <w:szCs w:val="32"/>
        </w:rPr>
        <w:t>87</w:t>
      </w:r>
    </w:p>
    <w:p w:rsidR="008C2F70" w:rsidRPr="00C44CC9" w:rsidRDefault="008C2F70" w:rsidP="008C2F70">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２</w:t>
      </w:r>
      <w:r w:rsidRPr="00C44CC9">
        <w:rPr>
          <w:rFonts w:ascii="HG丸ｺﾞｼｯｸM-PRO" w:eastAsia="HG丸ｺﾞｼｯｸM-PRO" w:hAnsi="HG丸ｺﾞｼｯｸM-PRO" w:hint="eastAsia"/>
          <w:color w:val="000000" w:themeColor="text1"/>
          <w:sz w:val="22"/>
          <w:szCs w:val="32"/>
        </w:rPr>
        <w:t>．</w:t>
      </w:r>
      <w:r w:rsidR="003A6A5C" w:rsidRPr="003A6A5C">
        <w:rPr>
          <w:rFonts w:ascii="HG丸ｺﾞｼｯｸM-PRO" w:eastAsia="HG丸ｺﾞｼｯｸM-PRO" w:hAnsi="HG丸ｺﾞｼｯｸM-PRO" w:hint="eastAsia"/>
          <w:color w:val="000000" w:themeColor="text1"/>
          <w:szCs w:val="32"/>
        </w:rPr>
        <w:t>計画策定の体制</w:t>
      </w:r>
      <w:r w:rsidRPr="00C44CC9">
        <w:rPr>
          <w:rFonts w:ascii="HG丸ｺﾞｼｯｸM-PRO" w:eastAsia="HG丸ｺﾞｼｯｸM-PRO" w:hAnsi="HG丸ｺﾞｼｯｸM-PRO" w:hint="eastAsia"/>
          <w:color w:val="000000" w:themeColor="text1"/>
          <w:sz w:val="22"/>
          <w:szCs w:val="32"/>
        </w:rPr>
        <w:tab/>
      </w:r>
      <w:r w:rsidR="003A6A5C">
        <w:rPr>
          <w:rFonts w:ascii="HG丸ｺﾞｼｯｸM-PRO" w:eastAsia="HG丸ｺﾞｼｯｸM-PRO" w:hAnsi="HG丸ｺﾞｼｯｸM-PRO" w:hint="eastAsia"/>
          <w:color w:val="000000" w:themeColor="text1"/>
          <w:sz w:val="22"/>
          <w:szCs w:val="32"/>
        </w:rPr>
        <w:t>95</w:t>
      </w:r>
    </w:p>
    <w:p w:rsidR="008C2F70" w:rsidRPr="00C44CC9" w:rsidRDefault="008C2F70" w:rsidP="008C2F70">
      <w:pPr>
        <w:tabs>
          <w:tab w:val="left" w:leader="dot" w:pos="7980"/>
        </w:tabs>
        <w:ind w:leftChars="67" w:left="141" w:rightChars="-67" w:right="-141"/>
        <w:jc w:val="left"/>
        <w:rPr>
          <w:rFonts w:ascii="HG丸ｺﾞｼｯｸM-PRO" w:eastAsia="HG丸ｺﾞｼｯｸM-PRO" w:hAnsi="HG丸ｺﾞｼｯｸM-PRO"/>
          <w:color w:val="000000" w:themeColor="text1"/>
          <w:sz w:val="22"/>
          <w:szCs w:val="32"/>
        </w:rPr>
      </w:pPr>
      <w:r>
        <w:rPr>
          <w:rFonts w:ascii="HG丸ｺﾞｼｯｸM-PRO" w:eastAsia="HG丸ｺﾞｼｯｸM-PRO" w:hAnsi="HG丸ｺﾞｼｯｸM-PRO" w:hint="eastAsia"/>
          <w:color w:val="000000" w:themeColor="text1"/>
          <w:sz w:val="22"/>
          <w:szCs w:val="32"/>
        </w:rPr>
        <w:t>３</w:t>
      </w:r>
      <w:r w:rsidRPr="00C44CC9">
        <w:rPr>
          <w:rFonts w:ascii="HG丸ｺﾞｼｯｸM-PRO" w:eastAsia="HG丸ｺﾞｼｯｸM-PRO" w:hAnsi="HG丸ｺﾞｼｯｸM-PRO" w:hint="eastAsia"/>
          <w:color w:val="000000" w:themeColor="text1"/>
          <w:sz w:val="22"/>
          <w:szCs w:val="32"/>
        </w:rPr>
        <w:t>．</w:t>
      </w:r>
      <w:r w:rsidR="003A6A5C" w:rsidRPr="003A6A5C">
        <w:rPr>
          <w:rFonts w:ascii="HG丸ｺﾞｼｯｸM-PRO" w:eastAsia="HG丸ｺﾞｼｯｸM-PRO" w:hAnsi="HG丸ｺﾞｼｯｸM-PRO" w:hint="eastAsia"/>
          <w:color w:val="000000" w:themeColor="text1"/>
          <w:szCs w:val="32"/>
        </w:rPr>
        <w:t>計画策定の経緯</w:t>
      </w:r>
      <w:r w:rsidRPr="00C44CC9">
        <w:rPr>
          <w:rFonts w:ascii="HG丸ｺﾞｼｯｸM-PRO" w:eastAsia="HG丸ｺﾞｼｯｸM-PRO" w:hAnsi="HG丸ｺﾞｼｯｸM-PRO" w:hint="eastAsia"/>
          <w:color w:val="000000" w:themeColor="text1"/>
          <w:sz w:val="22"/>
          <w:szCs w:val="32"/>
        </w:rPr>
        <w:tab/>
      </w:r>
      <w:r w:rsidR="003A6A5C">
        <w:rPr>
          <w:rFonts w:ascii="HG丸ｺﾞｼｯｸM-PRO" w:eastAsia="HG丸ｺﾞｼｯｸM-PRO" w:hAnsi="HG丸ｺﾞｼｯｸM-PRO" w:hint="eastAsia"/>
          <w:color w:val="000000" w:themeColor="text1"/>
          <w:sz w:val="22"/>
          <w:szCs w:val="32"/>
        </w:rPr>
        <w:t>97</w:t>
      </w:r>
    </w:p>
    <w:p w:rsidR="0051104C" w:rsidRDefault="0051104C">
      <w:pPr>
        <w:widowControl/>
        <w:jc w:val="left"/>
        <w:rPr>
          <w:rFonts w:ascii="HG丸ｺﾞｼｯｸM-PRO" w:eastAsia="HG丸ｺﾞｼｯｸM-PRO" w:hAnsi="HG丸ｺﾞｼｯｸM-PRO"/>
          <w:b/>
          <w:sz w:val="24"/>
          <w:szCs w:val="32"/>
        </w:rPr>
      </w:pPr>
      <w:r>
        <w:rPr>
          <w:rFonts w:ascii="HG丸ｺﾞｼｯｸM-PRO" w:eastAsia="HG丸ｺﾞｼｯｸM-PRO" w:hAnsi="HG丸ｺﾞｼｯｸM-PRO"/>
          <w:b/>
          <w:sz w:val="24"/>
          <w:szCs w:val="32"/>
        </w:rPr>
        <w:lastRenderedPageBreak/>
        <w:br w:type="page"/>
      </w:r>
    </w:p>
    <w:p w:rsidR="00D304EF" w:rsidRPr="00F42C06" w:rsidRDefault="00D304EF" w:rsidP="005079E8">
      <w:pPr>
        <w:widowControl/>
        <w:spacing w:line="360" w:lineRule="auto"/>
        <w:jc w:val="left"/>
        <w:rPr>
          <w:rFonts w:ascii="HG丸ｺﾞｼｯｸM-PRO" w:eastAsia="HG丸ｺﾞｼｯｸM-PRO" w:hAnsi="HG丸ｺﾞｼｯｸM-PRO"/>
          <w:b/>
          <w:sz w:val="24"/>
          <w:szCs w:val="32"/>
        </w:rPr>
        <w:sectPr w:rsidR="00D304EF" w:rsidRPr="00F42C06" w:rsidSect="00AB5D92">
          <w:footerReference w:type="default" r:id="rId10"/>
          <w:pgSz w:w="11906" w:h="16838"/>
          <w:pgMar w:top="1701" w:right="1700" w:bottom="1701" w:left="1701" w:header="851" w:footer="992" w:gutter="0"/>
          <w:cols w:space="425"/>
          <w:docGrid w:type="lines" w:linePitch="360"/>
        </w:sectPr>
      </w:pPr>
    </w:p>
    <w:p w:rsidR="00C409DC" w:rsidRPr="009D5B69" w:rsidRDefault="00D304EF" w:rsidP="009D5B69">
      <w:pPr>
        <w:widowControl/>
        <w:spacing w:line="400" w:lineRule="exact"/>
        <w:jc w:val="left"/>
        <w:rPr>
          <w:rFonts w:ascii="小塚ゴシック Pro M" w:eastAsia="小塚ゴシック Pro M" w:hAnsi="小塚ゴシック Pro M"/>
          <w:b/>
          <w:sz w:val="24"/>
          <w:szCs w:val="32"/>
          <w:shd w:val="pct15" w:color="auto" w:fill="FFFFFF"/>
        </w:rPr>
      </w:pPr>
      <w:r w:rsidRPr="009D5B69">
        <w:rPr>
          <w:rFonts w:ascii="小塚ゴシック Pro M" w:eastAsia="小塚ゴシック Pro M" w:hAnsi="小塚ゴシック Pro M" w:hint="eastAsia"/>
          <w:b/>
          <w:sz w:val="24"/>
          <w:szCs w:val="32"/>
          <w:shd w:val="pct15" w:color="auto" w:fill="FFFFFF"/>
        </w:rPr>
        <w:lastRenderedPageBreak/>
        <w:t xml:space="preserve">　第１章　計画の策定にあたって　　　　　　　　　　　　　　　　　　　　</w:t>
      </w:r>
    </w:p>
    <w:p w:rsidR="00556914" w:rsidRPr="00AD01AB" w:rsidRDefault="00556914" w:rsidP="0068435D">
      <w:pPr>
        <w:widowControl/>
        <w:spacing w:line="360" w:lineRule="auto"/>
        <w:jc w:val="left"/>
        <w:rPr>
          <w:rFonts w:ascii="HG丸ｺﾞｼｯｸM-PRO" w:eastAsia="HG丸ｺﾞｼｯｸM-PRO" w:hAnsi="HG丸ｺﾞｼｯｸM-PRO"/>
          <w:b/>
          <w:sz w:val="24"/>
          <w:szCs w:val="32"/>
        </w:rPr>
      </w:pPr>
      <w:r w:rsidRPr="00AD01AB">
        <w:rPr>
          <w:rFonts w:ascii="HG丸ｺﾞｼｯｸM-PRO" w:eastAsia="HG丸ｺﾞｼｯｸM-PRO" w:hAnsi="HG丸ｺﾞｼｯｸM-PRO" w:hint="eastAsia"/>
          <w:b/>
          <w:sz w:val="24"/>
          <w:szCs w:val="32"/>
        </w:rPr>
        <w:t>１．計画策定の趣旨</w:t>
      </w:r>
    </w:p>
    <w:p w:rsidR="00B64126" w:rsidRPr="00CE4577" w:rsidRDefault="00B64126" w:rsidP="00B64126">
      <w:pPr>
        <w:widowControl/>
        <w:spacing w:line="360" w:lineRule="auto"/>
        <w:jc w:val="left"/>
        <w:rPr>
          <w:rFonts w:ascii="HG丸ｺﾞｼｯｸM-PRO" w:eastAsia="HG丸ｺﾞｼｯｸM-PRO" w:hAnsi="HG丸ｺﾞｼｯｸM-PRO"/>
          <w:b/>
          <w:sz w:val="24"/>
          <w:szCs w:val="32"/>
          <w:u w:val="single"/>
        </w:rPr>
      </w:pPr>
      <w:r w:rsidRPr="00CE4577">
        <w:rPr>
          <w:rFonts w:ascii="HG丸ｺﾞｼｯｸM-PRO" w:eastAsia="HG丸ｺﾞｼｯｸM-PRO" w:hAnsi="HG丸ｺﾞｼｯｸM-PRO" w:hint="eastAsia"/>
          <w:b/>
          <w:sz w:val="24"/>
          <w:szCs w:val="32"/>
          <w:u w:val="single"/>
        </w:rPr>
        <w:t xml:space="preserve">（１）計画策定の背景　　　　　　　　　　　　　　　　　　　　　　　　　　</w:t>
      </w:r>
    </w:p>
    <w:p w:rsidR="00B64126" w:rsidRPr="00CE4577" w:rsidRDefault="00B64126" w:rsidP="00B64126">
      <w:pPr>
        <w:ind w:firstLineChars="135" w:firstLine="283"/>
        <w:rPr>
          <w:rFonts w:ascii="HG丸ｺﾞｼｯｸM-PRO" w:eastAsia="HG丸ｺﾞｼｯｸM-PRO"/>
          <w:szCs w:val="21"/>
        </w:rPr>
      </w:pPr>
      <w:r w:rsidRPr="00CE4577">
        <w:rPr>
          <w:rFonts w:ascii="HG丸ｺﾞｼｯｸM-PRO" w:eastAsia="HG丸ｺﾞｼｯｸM-PRO" w:hint="eastAsia"/>
          <w:szCs w:val="21"/>
        </w:rPr>
        <w:t>沖縄県を含め全国的に、世帯規模の縮小や女性の社会進出等が進み、国民の生活価値観が多様化する一方、地域社会の共同体的システムが弱体化していくなど、「</w:t>
      </w:r>
      <w:r w:rsidRPr="00651753">
        <w:rPr>
          <w:rFonts w:ascii="HG丸ｺﾞｼｯｸM-PRO" w:eastAsia="HG丸ｺﾞｼｯｸM-PRO" w:hint="eastAsia"/>
          <w:szCs w:val="21"/>
        </w:rPr>
        <w:t>子ども</w:t>
      </w:r>
      <w:r w:rsidR="00651753" w:rsidRPr="00D04DC3">
        <w:rPr>
          <w:rFonts w:ascii="HG丸ｺﾞｼｯｸM-PRO" w:eastAsia="HG丸ｺﾞｼｯｸM-PRO" w:hint="eastAsia"/>
          <w:szCs w:val="21"/>
        </w:rPr>
        <w:t>たち</w:t>
      </w:r>
      <w:r w:rsidRPr="00CE4577">
        <w:rPr>
          <w:rFonts w:ascii="HG丸ｺﾞｼｯｸM-PRO" w:eastAsia="HG丸ｺﾞｼｯｸM-PRO" w:hint="eastAsia"/>
          <w:szCs w:val="21"/>
        </w:rPr>
        <w:t>が生まれ育つ家庭環境や地域社会の環境」が大きな変化をとげてきました。加えて、出生率の低下による少子化がもたらす社会構造（人口構成）のアンバランスな状況は、社会の安定的な発展を阻む要因として問題視されています。</w:t>
      </w:r>
    </w:p>
    <w:p w:rsidR="00B64126" w:rsidRPr="00CE4577" w:rsidRDefault="00B64126" w:rsidP="00B64126">
      <w:pPr>
        <w:ind w:firstLineChars="135" w:firstLine="283"/>
        <w:rPr>
          <w:rFonts w:ascii="HG丸ｺﾞｼｯｸM-PRO" w:eastAsia="HG丸ｺﾞｼｯｸM-PRO"/>
          <w:szCs w:val="21"/>
        </w:rPr>
      </w:pPr>
      <w:r w:rsidRPr="00CE4577">
        <w:rPr>
          <w:rFonts w:ascii="HG丸ｺﾞｼｯｸM-PRO" w:eastAsia="HG丸ｺﾞｼｯｸM-PRO" w:hint="eastAsia"/>
          <w:szCs w:val="21"/>
        </w:rPr>
        <w:t>国においては、子ども</w:t>
      </w:r>
      <w:r w:rsidR="00651753" w:rsidRPr="00D04DC3">
        <w:rPr>
          <w:rFonts w:ascii="HG丸ｺﾞｼｯｸM-PRO" w:eastAsia="HG丸ｺﾞｼｯｸM-PRO" w:hint="eastAsia"/>
          <w:szCs w:val="21"/>
        </w:rPr>
        <w:t>たち</w:t>
      </w:r>
      <w:r w:rsidRPr="00CE4577">
        <w:rPr>
          <w:rFonts w:ascii="HG丸ｺﾞｼｯｸM-PRO" w:eastAsia="HG丸ｺﾞｼｯｸM-PRO" w:hint="eastAsia"/>
          <w:szCs w:val="21"/>
        </w:rPr>
        <w:t>の健やかな成長を社会ぐるみで支援するため、「エンゼルプラン」等の少子化対策を次々と打ち出しており、平成15年７月には、「次世代育成支援対策推進法」が成立し、地方公共団体等による次世代育成支援行動計画の策定が義務づけられました。</w:t>
      </w:r>
    </w:p>
    <w:p w:rsidR="00B64126" w:rsidRPr="00CE4577" w:rsidRDefault="00B64126" w:rsidP="00B64126">
      <w:pPr>
        <w:ind w:firstLineChars="135" w:firstLine="283"/>
        <w:rPr>
          <w:rFonts w:ascii="HG丸ｺﾞｼｯｸM-PRO" w:eastAsia="HG丸ｺﾞｼｯｸM-PRO"/>
          <w:szCs w:val="21"/>
        </w:rPr>
      </w:pPr>
      <w:r w:rsidRPr="00CE4577">
        <w:rPr>
          <w:rFonts w:ascii="HG丸ｺﾞｼｯｸM-PRO" w:eastAsia="HG丸ｺﾞｼｯｸM-PRO" w:hint="eastAsia"/>
          <w:szCs w:val="21"/>
        </w:rPr>
        <w:t>平成19年度には「新待機児童ゼロ作戦（～希望するすべての人々が安心して子どもを預けて働くことができる社会を目指して～）」が示され、“働き方の見直しによる仕事と生活の調和（ワーク･ライフ･バランス）”、“「新たな次世代育成支援の枠組み」の構築”を車の両輪として進めていくこと</w:t>
      </w:r>
      <w:r w:rsidR="00EF3E4D" w:rsidRPr="00D04DC3">
        <w:rPr>
          <w:rFonts w:ascii="HG丸ｺﾞｼｯｸM-PRO" w:eastAsia="HG丸ｺﾞｼｯｸM-PRO" w:hint="eastAsia"/>
          <w:szCs w:val="21"/>
        </w:rPr>
        <w:t>と</w:t>
      </w:r>
      <w:r w:rsidRPr="00CE4577">
        <w:rPr>
          <w:rFonts w:ascii="HG丸ｺﾞｼｯｸM-PRO" w:eastAsia="HG丸ｺﾞｼｯｸM-PRO" w:hint="eastAsia"/>
          <w:szCs w:val="21"/>
        </w:rPr>
        <w:t>なりました。</w:t>
      </w:r>
    </w:p>
    <w:p w:rsidR="00B64126" w:rsidRPr="00CE4577" w:rsidRDefault="00B64126" w:rsidP="00B64126">
      <w:pPr>
        <w:ind w:firstLineChars="135" w:firstLine="283"/>
        <w:rPr>
          <w:rFonts w:ascii="HG丸ｺﾞｼｯｸM-PRO" w:eastAsia="HG丸ｺﾞｼｯｸM-PRO"/>
          <w:szCs w:val="21"/>
        </w:rPr>
      </w:pPr>
      <w:r w:rsidRPr="00CE4577">
        <w:rPr>
          <w:rFonts w:ascii="HG丸ｺﾞｼｯｸM-PRO" w:eastAsia="HG丸ｺﾞｼｯｸM-PRO" w:hint="eastAsia"/>
          <w:szCs w:val="21"/>
        </w:rPr>
        <w:t>こうした対策が一定の成果をあげる一方で、待機児童の解消、質の高い幼児期の学校教育・保育の提供、地域の子育て支援の充実等の課題が改めて確認され、平成22年1月に子ども・子育て支援の総合的な対策である「子ども・子育てビジョン」が策定されました。同ビジョンでは、子どもが主人公（チルドレンファースト）であると位置付け、「少子化対策」から「子ども・子育て支援」へ考え方を転換し、社会全体で子どもと子育てを応援する社会の実現を目指すとしています。同ビジョンに基づき、新たな子ども・子育て支援のための制度である「子ども・子育て新システムの基本制度」についての検討がなされ、それを基本とした「子ども・子育て支援法」等関連３法が平成24年８月に成立しました。これにより、地域の実情に応じた子ども・子育て支援を総合的に推進することとなり、市町村においては、子育て等支援策を定めた子ども・子育て支援事業計画の策定が義務付けられました。</w:t>
      </w:r>
    </w:p>
    <w:p w:rsidR="00B64126" w:rsidRPr="00CE4577" w:rsidRDefault="00B64126" w:rsidP="00B64126">
      <w:pPr>
        <w:ind w:firstLineChars="135" w:firstLine="283"/>
        <w:rPr>
          <w:rFonts w:ascii="HG丸ｺﾞｼｯｸM-PRO" w:eastAsia="HG丸ｺﾞｼｯｸM-PRO"/>
          <w:szCs w:val="21"/>
        </w:rPr>
      </w:pPr>
    </w:p>
    <w:p w:rsidR="00B64126" w:rsidRPr="004A6022" w:rsidRDefault="00740448" w:rsidP="00B64126">
      <w:pPr>
        <w:ind w:firstLineChars="135" w:firstLine="283"/>
        <w:rPr>
          <w:rFonts w:ascii="HG丸ｺﾞｼｯｸM-PRO" w:eastAsia="HG丸ｺﾞｼｯｸM-PRO"/>
          <w:strike/>
          <w:szCs w:val="21"/>
        </w:rPr>
      </w:pPr>
      <w:r w:rsidRPr="00866AA2">
        <w:rPr>
          <w:rFonts w:ascii="HG丸ｺﾞｼｯｸM-PRO" w:eastAsia="HG丸ｺﾞｼｯｸM-PRO" w:hint="eastAsia"/>
          <w:szCs w:val="21"/>
        </w:rPr>
        <w:t>本</w:t>
      </w:r>
      <w:r w:rsidR="00B64126" w:rsidRPr="00CE4577">
        <w:rPr>
          <w:rFonts w:ascii="HG丸ｺﾞｼｯｸM-PRO" w:eastAsia="HG丸ｺﾞｼｯｸM-PRO" w:hint="eastAsia"/>
          <w:szCs w:val="21"/>
        </w:rPr>
        <w:t>村では平成16年度、21年度に、次代を担う子どもとすべての子育て家庭の支援策として「今帰仁村次世代育成支援行動計画」を策定し、この間、保育所の定員増、地域子育て支援拠点事業（つどいの広場事業）、ファミリーサポートセンターの確保、放課後児童健全育成事業等、待機児童の解消をはじめ多様な保育ニーズへの対応に向けた取り組みを進めてきました。しかしなお、待機児童の解消、延長保育、幼稚園の午後の預かり等各種教育・保育サービスのニーズが一定程度みられることから、その対応策を検討していく必要があります。</w:t>
      </w:r>
    </w:p>
    <w:p w:rsidR="00B64126" w:rsidRDefault="00B64126" w:rsidP="00B64126">
      <w:pPr>
        <w:widowControl/>
        <w:jc w:val="left"/>
        <w:rPr>
          <w:rFonts w:ascii="HG丸ｺﾞｼｯｸM-PRO" w:eastAsia="HG丸ｺﾞｼｯｸM-PRO"/>
          <w:szCs w:val="21"/>
        </w:rPr>
      </w:pPr>
      <w:r>
        <w:rPr>
          <w:rFonts w:ascii="HG丸ｺﾞｼｯｸM-PRO" w:eastAsia="HG丸ｺﾞｼｯｸM-PRO"/>
          <w:szCs w:val="21"/>
        </w:rPr>
        <w:br w:type="page"/>
      </w:r>
    </w:p>
    <w:p w:rsidR="00B64126" w:rsidRPr="00AD01AB" w:rsidRDefault="00B64126" w:rsidP="00B64126">
      <w:pPr>
        <w:rPr>
          <w:rFonts w:ascii="HG丸ｺﾞｼｯｸM-PRO" w:eastAsia="HG丸ｺﾞｼｯｸM-PRO" w:hAnsi="HG丸ｺﾞｼｯｸM-PRO"/>
          <w:b/>
          <w:sz w:val="24"/>
          <w:szCs w:val="32"/>
          <w:u w:val="single"/>
        </w:rPr>
      </w:pPr>
      <w:r w:rsidRPr="00AD01AB">
        <w:rPr>
          <w:rFonts w:ascii="HG丸ｺﾞｼｯｸM-PRO" w:eastAsia="HG丸ｺﾞｼｯｸM-PRO" w:hAnsi="HG丸ｺﾞｼｯｸM-PRO" w:hint="eastAsia"/>
          <w:b/>
          <w:sz w:val="24"/>
          <w:szCs w:val="32"/>
          <w:u w:val="single"/>
        </w:rPr>
        <w:lastRenderedPageBreak/>
        <w:t xml:space="preserve">（２）計画の位置づけ　</w:t>
      </w:r>
      <w:r>
        <w:rPr>
          <w:rFonts w:ascii="HG丸ｺﾞｼｯｸM-PRO" w:eastAsia="HG丸ｺﾞｼｯｸM-PRO" w:hAnsi="HG丸ｺﾞｼｯｸM-PRO" w:hint="eastAsia"/>
          <w:b/>
          <w:sz w:val="24"/>
          <w:szCs w:val="32"/>
          <w:u w:val="single"/>
        </w:rPr>
        <w:t xml:space="preserve">　　　　　　　　　　　　　　　　　　　　　　　　　</w:t>
      </w:r>
    </w:p>
    <w:p w:rsidR="00B64126" w:rsidRPr="00093036" w:rsidRDefault="00B64126" w:rsidP="00B64126">
      <w:pPr>
        <w:widowControl/>
        <w:jc w:val="left"/>
        <w:rPr>
          <w:rFonts w:ascii="HG丸ｺﾞｼｯｸM-PRO" w:eastAsia="HG丸ｺﾞｼｯｸM-PRO"/>
          <w:szCs w:val="21"/>
        </w:rPr>
      </w:pPr>
      <w:r>
        <w:rPr>
          <w:rFonts w:ascii="HG丸ｺﾞｼｯｸM-PRO" w:eastAsia="HG丸ｺﾞｼｯｸM-PRO" w:hAnsi="HG丸ｺﾞｼｯｸM-PRO" w:hint="eastAsia"/>
          <w:b/>
          <w:sz w:val="24"/>
          <w:szCs w:val="32"/>
        </w:rPr>
        <w:t xml:space="preserve">　</w:t>
      </w:r>
      <w:r w:rsidRPr="00093036">
        <w:rPr>
          <w:rFonts w:ascii="HG丸ｺﾞｼｯｸM-PRO" w:eastAsia="HG丸ｺﾞｼｯｸM-PRO" w:hint="eastAsia"/>
          <w:szCs w:val="21"/>
        </w:rPr>
        <w:t>本計画は、「子ども・子育て支援法」</w:t>
      </w:r>
      <w:r w:rsidRPr="00093036">
        <w:rPr>
          <w:rFonts w:ascii="HG丸ｺﾞｼｯｸM-PRO" w:eastAsia="HG丸ｺﾞｼｯｸM-PRO" w:hint="eastAsia"/>
          <w:sz w:val="16"/>
          <w:szCs w:val="16"/>
        </w:rPr>
        <w:t>（第61条第１項）</w:t>
      </w:r>
      <w:r w:rsidRPr="00093036">
        <w:rPr>
          <w:rFonts w:ascii="HG丸ｺﾞｼｯｸM-PRO" w:eastAsia="HG丸ｺﾞｼｯｸM-PRO" w:hint="eastAsia"/>
          <w:szCs w:val="21"/>
        </w:rPr>
        <w:t>に定める市町村計画です。また、「改正次世代育成支援対策推進法」</w:t>
      </w:r>
      <w:r w:rsidRPr="00093036">
        <w:rPr>
          <w:rFonts w:ascii="HG丸ｺﾞｼｯｸM-PRO" w:eastAsia="HG丸ｺﾞｼｯｸM-PRO" w:hint="eastAsia"/>
          <w:sz w:val="16"/>
          <w:szCs w:val="16"/>
        </w:rPr>
        <w:t>（第８条）</w:t>
      </w:r>
      <w:r w:rsidRPr="00093036">
        <w:rPr>
          <w:rFonts w:ascii="HG丸ｺﾞｼｯｸM-PRO" w:eastAsia="HG丸ｺﾞｼｯｸM-PRO" w:hint="eastAsia"/>
          <w:szCs w:val="21"/>
        </w:rPr>
        <w:t>において、市町村の努力義務として定め</w:t>
      </w:r>
      <w:r w:rsidR="00493041" w:rsidRPr="00D04DC3">
        <w:rPr>
          <w:rFonts w:ascii="HG丸ｺﾞｼｯｸM-PRO" w:eastAsia="HG丸ｺﾞｼｯｸM-PRO" w:hint="eastAsia"/>
          <w:szCs w:val="21"/>
        </w:rPr>
        <w:t>ら</w:t>
      </w:r>
      <w:r w:rsidRPr="00093036">
        <w:rPr>
          <w:rFonts w:ascii="HG丸ｺﾞｼｯｸM-PRO" w:eastAsia="HG丸ｺﾞｼｯｸM-PRO" w:hint="eastAsia"/>
          <w:szCs w:val="21"/>
        </w:rPr>
        <w:t>れている「市町村行動計画（次世代育成支援行動計画）」を包含した内容です。</w:t>
      </w:r>
    </w:p>
    <w:p w:rsidR="00B64126" w:rsidRDefault="00B64126" w:rsidP="00B64126">
      <w:pPr>
        <w:widowControl/>
        <w:jc w:val="left"/>
        <w:rPr>
          <w:rFonts w:ascii="HG丸ｺﾞｼｯｸM-PRO" w:eastAsia="HG丸ｺﾞｼｯｸM-PRO"/>
          <w:szCs w:val="21"/>
        </w:rPr>
      </w:pPr>
      <w:r>
        <w:rPr>
          <w:rFonts w:ascii="HG丸ｺﾞｼｯｸM-PRO" w:eastAsia="HG丸ｺﾞｼｯｸM-PRO"/>
          <w:noProof/>
          <w:szCs w:val="21"/>
        </w:rPr>
        <mc:AlternateContent>
          <mc:Choice Requires="wpg">
            <w:drawing>
              <wp:anchor distT="0" distB="0" distL="114300" distR="114300" simplePos="0" relativeHeight="251963392" behindDoc="0" locked="0" layoutInCell="1" allowOverlap="1" wp14:anchorId="452661B8" wp14:editId="6C7FB093">
                <wp:simplePos x="0" y="0"/>
                <wp:positionH relativeFrom="column">
                  <wp:posOffset>-1833</wp:posOffset>
                </wp:positionH>
                <wp:positionV relativeFrom="paragraph">
                  <wp:posOffset>110310</wp:posOffset>
                </wp:positionV>
                <wp:extent cx="5358765" cy="3526790"/>
                <wp:effectExtent l="0" t="0" r="13335" b="16510"/>
                <wp:wrapNone/>
                <wp:docPr id="57" name="グループ化 57"/>
                <wp:cNvGraphicFramePr/>
                <a:graphic xmlns:a="http://schemas.openxmlformats.org/drawingml/2006/main">
                  <a:graphicData uri="http://schemas.microsoft.com/office/word/2010/wordprocessingGroup">
                    <wpg:wgp>
                      <wpg:cNvGrpSpPr/>
                      <wpg:grpSpPr>
                        <a:xfrm>
                          <a:off x="0" y="0"/>
                          <a:ext cx="5358765" cy="3526790"/>
                          <a:chOff x="1" y="0"/>
                          <a:chExt cx="5358842" cy="3526971"/>
                        </a:xfrm>
                        <a:solidFill>
                          <a:schemeClr val="bg1"/>
                        </a:solidFill>
                      </wpg:grpSpPr>
                      <wpg:grpSp>
                        <wpg:cNvPr id="36" name="グループ化 36"/>
                        <wpg:cNvGrpSpPr/>
                        <wpg:grpSpPr>
                          <a:xfrm>
                            <a:off x="1" y="0"/>
                            <a:ext cx="5358842" cy="3526971"/>
                            <a:chOff x="1" y="0"/>
                            <a:chExt cx="5358842" cy="3526971"/>
                          </a:xfrm>
                          <a:grpFill/>
                        </wpg:grpSpPr>
                        <wps:wsp>
                          <wps:cNvPr id="1348" name="横巻き 1348"/>
                          <wps:cNvSpPr/>
                          <wps:spPr>
                            <a:xfrm>
                              <a:off x="1" y="0"/>
                              <a:ext cx="5358842" cy="3526971"/>
                            </a:xfrm>
                            <a:prstGeom prst="horizontalScroll">
                              <a:avLst>
                                <a:gd name="adj" fmla="val 4200"/>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テキスト ボックス 1371"/>
                          <wps:cNvSpPr txBox="1"/>
                          <wps:spPr>
                            <a:xfrm>
                              <a:off x="490119" y="807153"/>
                              <a:ext cx="4521200" cy="119246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087D5B" w:rsidRDefault="009A498C" w:rsidP="00B64126">
                                <w:pPr>
                                  <w:spacing w:line="28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・各年度</w:t>
                                </w:r>
                                <w:r w:rsidRPr="00087D5B">
                                  <w:rPr>
                                    <w:rFonts w:ascii="HG丸ｺﾞｼｯｸM-PRO" w:eastAsia="HG丸ｺﾞｼｯｸM-PRO" w:hAnsi="HG丸ｺﾞｼｯｸM-PRO"/>
                                    <w:sz w:val="19"/>
                                    <w:szCs w:val="19"/>
                                  </w:rPr>
                                  <w:t>の教育・保育及び地域子ども・子育て支援事業の量の見込み及び確保方策（</w:t>
                                </w:r>
                                <w:r w:rsidRPr="00087D5B">
                                  <w:rPr>
                                    <w:rFonts w:ascii="HG丸ｺﾞｼｯｸM-PRO" w:eastAsia="HG丸ｺﾞｼｯｸM-PRO" w:hAnsi="HG丸ｺﾞｼｯｸM-PRO" w:hint="eastAsia"/>
                                    <w:sz w:val="19"/>
                                    <w:szCs w:val="19"/>
                                  </w:rPr>
                                  <w:t>提供</w:t>
                                </w:r>
                                <w:r w:rsidRPr="00087D5B">
                                  <w:rPr>
                                    <w:rFonts w:ascii="HG丸ｺﾞｼｯｸM-PRO" w:eastAsia="HG丸ｺﾞｼｯｸM-PRO" w:hAnsi="HG丸ｺﾞｼｯｸM-PRO"/>
                                    <w:sz w:val="19"/>
                                    <w:szCs w:val="19"/>
                                  </w:rPr>
                                  <w:t>区域、提供内容及び実施</w:t>
                                </w:r>
                                <w:r w:rsidRPr="00087D5B">
                                  <w:rPr>
                                    <w:rFonts w:ascii="HG丸ｺﾞｼｯｸM-PRO" w:eastAsia="HG丸ｺﾞｼｯｸM-PRO" w:hAnsi="HG丸ｺﾞｼｯｸM-PRO" w:hint="eastAsia"/>
                                    <w:sz w:val="19"/>
                                    <w:szCs w:val="19"/>
                                  </w:rPr>
                                  <w:t>時期</w:t>
                                </w:r>
                                <w:r w:rsidRPr="00087D5B">
                                  <w:rPr>
                                    <w:rFonts w:ascii="HG丸ｺﾞｼｯｸM-PRO" w:eastAsia="HG丸ｺﾞｼｯｸM-PRO" w:hAnsi="HG丸ｺﾞｼｯｸM-PRO"/>
                                    <w:sz w:val="19"/>
                                    <w:szCs w:val="19"/>
                                  </w:rPr>
                                  <w:t>）</w:t>
                                </w: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認定こども園の推進等</w:t>
                                </w:r>
                              </w:p>
                              <w:p w:rsidR="009A498C" w:rsidRPr="00087D5B" w:rsidRDefault="009A498C" w:rsidP="00B64126">
                                <w:pPr>
                                  <w:spacing w:line="160" w:lineRule="exact"/>
                                  <w:ind w:left="158" w:hangingChars="83" w:hanging="158"/>
                                  <w:jc w:val="left"/>
                                  <w:rPr>
                                    <w:rFonts w:ascii="HG丸ｺﾞｼｯｸM-PRO" w:eastAsia="HG丸ｺﾞｼｯｸM-PRO" w:hAnsi="HG丸ｺﾞｼｯｸM-PRO"/>
                                    <w:sz w:val="19"/>
                                    <w:szCs w:val="19"/>
                                  </w:rPr>
                                </w:pPr>
                              </w:p>
                              <w:p w:rsidR="009A498C" w:rsidRPr="00087D5B" w:rsidRDefault="009A498C" w:rsidP="00B64126">
                                <w:pPr>
                                  <w:spacing w:line="28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・子ども</w:t>
                                </w:r>
                                <w:r w:rsidRPr="00087D5B">
                                  <w:rPr>
                                    <w:rFonts w:ascii="HG丸ｺﾞｼｯｸM-PRO" w:eastAsia="HG丸ｺﾞｼｯｸM-PRO" w:hAnsi="HG丸ｺﾞｼｯｸM-PRO"/>
                                    <w:sz w:val="19"/>
                                    <w:szCs w:val="19"/>
                                  </w:rPr>
                                  <w:t>に関する専門的な知識及び技術を</w:t>
                                </w:r>
                                <w:r w:rsidRPr="00087D5B">
                                  <w:rPr>
                                    <w:rFonts w:ascii="HG丸ｺﾞｼｯｸM-PRO" w:eastAsia="HG丸ｺﾞｼｯｸM-PRO" w:hAnsi="HG丸ｺﾞｼｯｸM-PRO" w:hint="eastAsia"/>
                                    <w:sz w:val="19"/>
                                    <w:szCs w:val="19"/>
                                  </w:rPr>
                                  <w:t>要する</w:t>
                                </w:r>
                                <w:r w:rsidRPr="00087D5B">
                                  <w:rPr>
                                    <w:rFonts w:ascii="HG丸ｺﾞｼｯｸM-PRO" w:eastAsia="HG丸ｺﾞｼｯｸM-PRO" w:hAnsi="HG丸ｺﾞｼｯｸM-PRO"/>
                                    <w:sz w:val="19"/>
                                    <w:szCs w:val="19"/>
                                  </w:rPr>
                                  <w:t>支援（</w:t>
                                </w:r>
                                <w:r w:rsidRPr="00087D5B">
                                  <w:rPr>
                                    <w:rFonts w:ascii="HG丸ｺﾞｼｯｸM-PRO" w:eastAsia="HG丸ｺﾞｼｯｸM-PRO" w:hAnsi="HG丸ｺﾞｼｯｸM-PRO" w:hint="eastAsia"/>
                                    <w:sz w:val="19"/>
                                    <w:szCs w:val="19"/>
                                  </w:rPr>
                                  <w:t>児童虐待</w:t>
                                </w:r>
                                <w:r w:rsidRPr="00087D5B">
                                  <w:rPr>
                                    <w:rFonts w:ascii="HG丸ｺﾞｼｯｸM-PRO" w:eastAsia="HG丸ｺﾞｼｯｸM-PRO" w:hAnsi="HG丸ｺﾞｼｯｸM-PRO"/>
                                    <w:sz w:val="19"/>
                                    <w:szCs w:val="19"/>
                                  </w:rPr>
                                  <w:t>防止対策の充実、</w:t>
                                </w:r>
                                <w:r w:rsidRPr="00087D5B">
                                  <w:rPr>
                                    <w:rFonts w:ascii="HG丸ｺﾞｼｯｸM-PRO" w:eastAsia="HG丸ｺﾞｼｯｸM-PRO" w:hAnsi="HG丸ｺﾞｼｯｸM-PRO" w:hint="eastAsia"/>
                                    <w:sz w:val="19"/>
                                    <w:szCs w:val="19"/>
                                  </w:rPr>
                                  <w:t>社会的養護</w:t>
                                </w:r>
                                <w:r w:rsidRPr="00087D5B">
                                  <w:rPr>
                                    <w:rFonts w:ascii="HG丸ｺﾞｼｯｸM-PRO" w:eastAsia="HG丸ｺﾞｼｯｸM-PRO" w:hAnsi="HG丸ｺﾞｼｯｸM-PRO"/>
                                    <w:sz w:val="19"/>
                                    <w:szCs w:val="19"/>
                                  </w:rPr>
                                  <w:t>体制の</w:t>
                                </w:r>
                                <w:r w:rsidRPr="00087D5B">
                                  <w:rPr>
                                    <w:rFonts w:ascii="HG丸ｺﾞｼｯｸM-PRO" w:eastAsia="HG丸ｺﾞｼｯｸM-PRO" w:hAnsi="HG丸ｺﾞｼｯｸM-PRO" w:hint="eastAsia"/>
                                    <w:sz w:val="19"/>
                                    <w:szCs w:val="19"/>
                                  </w:rPr>
                                  <w:t>充実</w:t>
                                </w:r>
                                <w:r w:rsidRPr="00087D5B">
                                  <w:rPr>
                                    <w:rFonts w:ascii="HG丸ｺﾞｼｯｸM-PRO" w:eastAsia="HG丸ｺﾞｼｯｸM-PRO" w:hAnsi="HG丸ｺﾞｼｯｸM-PRO"/>
                                    <w:sz w:val="19"/>
                                    <w:szCs w:val="19"/>
                                  </w:rPr>
                                  <w:t>、母子家庭及び父子家庭の自立支援、障害児</w:t>
                                </w:r>
                                <w:r w:rsidRPr="00087D5B">
                                  <w:rPr>
                                    <w:rFonts w:ascii="HG丸ｺﾞｼｯｸM-PRO" w:eastAsia="HG丸ｺﾞｼｯｸM-PRO" w:hAnsi="HG丸ｺﾞｼｯｸM-PRO" w:hint="eastAsia"/>
                                    <w:sz w:val="19"/>
                                    <w:szCs w:val="19"/>
                                  </w:rPr>
                                  <w:t>施策</w:t>
                                </w:r>
                                <w:r w:rsidRPr="00087D5B">
                                  <w:rPr>
                                    <w:rFonts w:ascii="HG丸ｺﾞｼｯｸM-PRO" w:eastAsia="HG丸ｺﾞｼｯｸM-PRO" w:hAnsi="HG丸ｺﾞｼｯｸM-PRO"/>
                                    <w:sz w:val="19"/>
                                    <w:szCs w:val="19"/>
                                  </w:rPr>
                                  <w:t>の充実等）</w:t>
                                </w:r>
                                <w:r>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sz w:val="19"/>
                                    <w:szCs w:val="19"/>
                                  </w:rPr>
                                  <w:t xml:space="preserve">　　　　　　　　　　　　　　　　　　　　　　　　　　　　</w:t>
                                </w:r>
                                <w:r>
                                  <w:rPr>
                                    <w:rFonts w:ascii="HG丸ｺﾞｼｯｸM-PRO" w:eastAsia="HG丸ｺﾞｼｯｸM-PRO" w:hAnsi="HG丸ｺﾞｼｯｸM-PRO" w:hint="eastAsia"/>
                                    <w:sz w:val="19"/>
                                    <w:szCs w:val="19"/>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5" name="テキスト ボックス 1375"/>
                          <wps:cNvSpPr txBox="1"/>
                          <wps:spPr>
                            <a:xfrm>
                              <a:off x="526694" y="1949428"/>
                              <a:ext cx="4431459" cy="1178062"/>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地域</w:t>
                                </w:r>
                                <w:r w:rsidRPr="00087D5B">
                                  <w:rPr>
                                    <w:rFonts w:ascii="HG丸ｺﾞｼｯｸM-PRO" w:eastAsia="HG丸ｺﾞｼｯｸM-PRO" w:hAnsi="HG丸ｺﾞｼｯｸM-PRO" w:hint="eastAsia"/>
                                    <w:sz w:val="19"/>
                                    <w:szCs w:val="19"/>
                                  </w:rPr>
                                  <w:t>に</w:t>
                                </w:r>
                                <w:r w:rsidRPr="00087D5B">
                                  <w:rPr>
                                    <w:rFonts w:ascii="HG丸ｺﾞｼｯｸM-PRO" w:eastAsia="HG丸ｺﾞｼｯｸM-PRO" w:hAnsi="HG丸ｺﾞｼｯｸM-PRO"/>
                                    <w:sz w:val="19"/>
                                    <w:szCs w:val="19"/>
                                  </w:rPr>
                                  <w:t>おける</w:t>
                                </w:r>
                                <w:r w:rsidRPr="00087D5B">
                                  <w:rPr>
                                    <w:rFonts w:ascii="HG丸ｺﾞｼｯｸM-PRO" w:eastAsia="HG丸ｺﾞｼｯｸM-PRO" w:hAnsi="HG丸ｺﾞｼｯｸM-PRO" w:hint="eastAsia"/>
                                    <w:sz w:val="19"/>
                                    <w:szCs w:val="19"/>
                                  </w:rPr>
                                  <w:t>子育て</w:t>
                                </w:r>
                                <w:r w:rsidRPr="00087D5B">
                                  <w:rPr>
                                    <w:rFonts w:ascii="HG丸ｺﾞｼｯｸM-PRO" w:eastAsia="HG丸ｺﾞｼｯｸM-PRO" w:hAnsi="HG丸ｺﾞｼｯｸM-PRO"/>
                                    <w:sz w:val="19"/>
                                    <w:szCs w:val="19"/>
                                  </w:rPr>
                                  <w:t>支援</w:t>
                                </w:r>
                              </w:p>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・母性</w:t>
                                </w:r>
                                <w:r w:rsidRPr="00087D5B">
                                  <w:rPr>
                                    <w:rFonts w:ascii="HG丸ｺﾞｼｯｸM-PRO" w:eastAsia="HG丸ｺﾞｼｯｸM-PRO" w:hAnsi="HG丸ｺﾞｼｯｸM-PRO"/>
                                    <w:sz w:val="19"/>
                                    <w:szCs w:val="19"/>
                                  </w:rPr>
                                  <w:t>並びに乳児及び幼児等の健康及び増進</w:t>
                                </w:r>
                              </w:p>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子どもの心身の健やかな成長に資する教育環境の整備</w:t>
                                </w:r>
                              </w:p>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子育てを支援する生活環境の整備</w:t>
                                </w:r>
                                <w:r w:rsidRPr="00087D5B">
                                  <w:rPr>
                                    <w:rFonts w:ascii="HG丸ｺﾞｼｯｸM-PRO" w:eastAsia="HG丸ｺﾞｼｯｸM-PRO" w:hAnsi="HG丸ｺﾞｼｯｸM-PRO" w:hint="eastAsia"/>
                                    <w:sz w:val="19"/>
                                    <w:szCs w:val="19"/>
                                  </w:rPr>
                                  <w:t>及び</w:t>
                                </w:r>
                                <w:r w:rsidRPr="00087D5B">
                                  <w:rPr>
                                    <w:rFonts w:ascii="HG丸ｺﾞｼｯｸM-PRO" w:eastAsia="HG丸ｺﾞｼｯｸM-PRO" w:hAnsi="HG丸ｺﾞｼｯｸM-PRO"/>
                                    <w:sz w:val="19"/>
                                    <w:szCs w:val="19"/>
                                  </w:rPr>
                                  <w:t>子ども等の安全の確保</w:t>
                                </w:r>
                                <w:r>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sz w:val="19"/>
                                    <w:szCs w:val="19"/>
                                  </w:rPr>
                                  <w:t xml:space="preserve">　　　　　</w:t>
                                </w:r>
                                <w:r w:rsidRPr="00087D5B">
                                  <w:rPr>
                                    <w:rFonts w:ascii="HG丸ｺﾞｼｯｸM-PRO" w:eastAsia="HG丸ｺﾞｼｯｸM-PRO" w:hAnsi="HG丸ｺﾞｼｯｸM-PRO" w:hint="eastAsia"/>
                                    <w:sz w:val="19"/>
                                    <w:szCs w:val="19"/>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 name="角丸四角形 1368"/>
                          <wps:cNvSpPr/>
                          <wps:spPr>
                            <a:xfrm>
                              <a:off x="323223" y="1251019"/>
                              <a:ext cx="4829810" cy="1853555"/>
                            </a:xfrm>
                            <a:prstGeom prst="roundRect">
                              <a:avLst>
                                <a:gd name="adj" fmla="val 6010"/>
                              </a:avLst>
                            </a:prstGeom>
                            <a:noFill/>
                            <a:ln>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948922" y="2981304"/>
                              <a:ext cx="3545506" cy="2533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087D5B" w:rsidRDefault="009A498C" w:rsidP="00B64126">
                                <w:pPr>
                                  <w:spacing w:line="240" w:lineRule="exact"/>
                                  <w:jc w:val="center"/>
                                  <w:rPr>
                                    <w:rFonts w:ascii="HG丸ｺﾞｼｯｸM-PRO" w:eastAsia="HG丸ｺﾞｼｯｸM-PRO" w:hAnsi="HG丸ｺﾞｼｯｸM-PRO"/>
                                    <w:b/>
                                    <w:sz w:val="20"/>
                                  </w:rPr>
                                </w:pPr>
                                <w:r w:rsidRPr="00087D5B">
                                  <w:rPr>
                                    <w:rFonts w:ascii="HG丸ｺﾞｼｯｸM-PRO" w:eastAsia="HG丸ｺﾞｼｯｸM-PRO" w:hAnsi="HG丸ｺﾞｼｯｸM-PRO" w:hint="eastAsia"/>
                                    <w:b/>
                                    <w:sz w:val="20"/>
                                  </w:rPr>
                                  <w:t>「次世代</w:t>
                                </w:r>
                                <w:r w:rsidRPr="00087D5B">
                                  <w:rPr>
                                    <w:rFonts w:ascii="HG丸ｺﾞｼｯｸM-PRO" w:eastAsia="HG丸ｺﾞｼｯｸM-PRO" w:hAnsi="HG丸ｺﾞｼｯｸM-PRO"/>
                                    <w:b/>
                                    <w:sz w:val="20"/>
                                  </w:rPr>
                                  <w:t>育成支援対策推進法</w:t>
                                </w:r>
                                <w:r w:rsidRPr="00D04DC3">
                                  <w:rPr>
                                    <w:rFonts w:ascii="HG丸ｺﾞｼｯｸM-PRO" w:eastAsia="HG丸ｺﾞｼｯｸM-PRO" w:hAnsi="HG丸ｺﾞｼｯｸM-PRO" w:hint="eastAsia"/>
                                    <w:b/>
                                    <w:sz w:val="20"/>
                                  </w:rPr>
                                  <w:t>（現行）</w:t>
                                </w:r>
                                <w:r w:rsidRPr="00087D5B">
                                  <w:rPr>
                                    <w:rFonts w:ascii="HG丸ｺﾞｼｯｸM-PRO" w:eastAsia="HG丸ｺﾞｼｯｸM-PRO" w:hAnsi="HG丸ｺﾞｼｯｸM-PRO" w:hint="eastAsia"/>
                                    <w:b/>
                                    <w:sz w:val="20"/>
                                  </w:rPr>
                                  <w:t>」に</w:t>
                                </w:r>
                                <w:r w:rsidRPr="00087D5B">
                                  <w:rPr>
                                    <w:rFonts w:ascii="HG丸ｺﾞｼｯｸM-PRO" w:eastAsia="HG丸ｺﾞｼｯｸM-PRO" w:hAnsi="HG丸ｺﾞｼｯｸM-PRO"/>
                                    <w:b/>
                                    <w:sz w:val="20"/>
                                  </w:rPr>
                                  <w:t>基づく事項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 name="角丸四角形 1363"/>
                          <wps:cNvSpPr/>
                          <wps:spPr>
                            <a:xfrm>
                              <a:off x="453543" y="719465"/>
                              <a:ext cx="4593590" cy="1214839"/>
                            </a:xfrm>
                            <a:prstGeom prst="roundRect">
                              <a:avLst>
                                <a:gd name="adj" fmla="val 11439"/>
                              </a:avLst>
                            </a:prstGeom>
                            <a:noFill/>
                            <a:ln>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テキスト ボックス 1369"/>
                          <wps:cNvSpPr txBox="1"/>
                          <wps:spPr>
                            <a:xfrm>
                              <a:off x="1353313" y="573235"/>
                              <a:ext cx="2631881" cy="2533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087D5B" w:rsidRDefault="009A498C" w:rsidP="00B64126">
                                <w:pPr>
                                  <w:spacing w:line="240" w:lineRule="exact"/>
                                  <w:jc w:val="center"/>
                                  <w:rPr>
                                    <w:rFonts w:ascii="HG丸ｺﾞｼｯｸM-PRO" w:eastAsia="HG丸ｺﾞｼｯｸM-PRO" w:hAnsi="HG丸ｺﾞｼｯｸM-PRO"/>
                                    <w:b/>
                                    <w:sz w:val="20"/>
                                  </w:rPr>
                                </w:pPr>
                                <w:r w:rsidRPr="00087D5B">
                                  <w:rPr>
                                    <w:rFonts w:ascii="HG丸ｺﾞｼｯｸM-PRO" w:eastAsia="HG丸ｺﾞｼｯｸM-PRO" w:hAnsi="HG丸ｺﾞｼｯｸM-PRO" w:hint="eastAsia"/>
                                    <w:b/>
                                    <w:sz w:val="20"/>
                                  </w:rPr>
                                  <w:t>「子ども</w:t>
                                </w:r>
                                <w:r w:rsidRPr="00087D5B">
                                  <w:rPr>
                                    <w:rFonts w:ascii="HG丸ｺﾞｼｯｸM-PRO" w:eastAsia="HG丸ｺﾞｼｯｸM-PRO" w:hAnsi="HG丸ｺﾞｼｯｸM-PRO"/>
                                    <w:b/>
                                    <w:sz w:val="20"/>
                                  </w:rPr>
                                  <w:t>・子育て支援法</w:t>
                                </w:r>
                                <w:r w:rsidRPr="00087D5B">
                                  <w:rPr>
                                    <w:rFonts w:ascii="HG丸ｺﾞｼｯｸM-PRO" w:eastAsia="HG丸ｺﾞｼｯｸM-PRO" w:hAnsi="HG丸ｺﾞｼｯｸM-PRO" w:hint="eastAsia"/>
                                    <w:b/>
                                    <w:sz w:val="20"/>
                                  </w:rPr>
                                  <w:t>」に</w:t>
                                </w:r>
                                <w:r w:rsidRPr="00087D5B">
                                  <w:rPr>
                                    <w:rFonts w:ascii="HG丸ｺﾞｼｯｸM-PRO" w:eastAsia="HG丸ｺﾞｼｯｸM-PRO" w:hAnsi="HG丸ｺﾞｼｯｸM-PRO"/>
                                    <w:b/>
                                    <w:sz w:val="20"/>
                                  </w:rPr>
                                  <w:t>基づく事項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テキスト ボックス 35"/>
                        <wps:cNvSpPr txBox="1"/>
                        <wps:spPr>
                          <a:xfrm>
                            <a:off x="226772" y="234087"/>
                            <a:ext cx="5132070" cy="3435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1F3A87" w:rsidRDefault="009A498C" w:rsidP="00B64126">
                              <w:pPr>
                                <w:spacing w:line="240" w:lineRule="exact"/>
                                <w:rPr>
                                  <w:rFonts w:ascii="HG丸ｺﾞｼｯｸM-PRO" w:eastAsia="HG丸ｺﾞｼｯｸM-PRO" w:hAnsi="HG丸ｺﾞｼｯｸM-PRO"/>
                                  <w:b/>
                                  <w:shd w:val="clear" w:color="auto" w:fill="D9D9D9" w:themeFill="background1" w:themeFillShade="D9"/>
                                </w:rPr>
                              </w:pPr>
                              <w:r w:rsidRPr="001F3A87">
                                <w:rPr>
                                  <w:rFonts w:ascii="HG丸ｺﾞｼｯｸM-PRO" w:eastAsia="HG丸ｺﾞｼｯｸM-PRO" w:hAnsi="HG丸ｺﾞｼｯｸM-PRO"/>
                                  <w:b/>
                                  <w:shd w:val="clear" w:color="auto" w:fill="D9D9D9" w:themeFill="background1" w:themeFillShade="D9"/>
                                </w:rPr>
                                <w:t xml:space="preserve">　</w:t>
                              </w:r>
                              <w:r w:rsidRPr="001F3A87">
                                <w:rPr>
                                  <w:rFonts w:ascii="HG丸ｺﾞｼｯｸM-PRO" w:eastAsia="HG丸ｺﾞｼｯｸM-PRO" w:hAnsi="HG丸ｺﾞｼｯｸM-PRO" w:hint="eastAsia"/>
                                  <w:b/>
                                  <w:shd w:val="clear" w:color="auto" w:fill="D9D9D9" w:themeFill="background1" w:themeFillShade="D9"/>
                                </w:rPr>
                                <w:t>①本計画への記載</w:t>
                              </w:r>
                              <w:r w:rsidRPr="001F3A87">
                                <w:rPr>
                                  <w:rFonts w:ascii="HG丸ｺﾞｼｯｸM-PRO" w:eastAsia="HG丸ｺﾞｼｯｸM-PRO" w:hAnsi="HG丸ｺﾞｼｯｸM-PRO"/>
                                  <w:b/>
                                  <w:shd w:val="clear" w:color="auto" w:fill="D9D9D9" w:themeFill="background1" w:themeFillShade="D9"/>
                                </w:rPr>
                                <w:t xml:space="preserve">事項　　　　　　　　　　　　　　</w:t>
                              </w:r>
                              <w:r w:rsidRPr="001F3A87">
                                <w:rPr>
                                  <w:rFonts w:ascii="HG丸ｺﾞｼｯｸM-PRO" w:eastAsia="HG丸ｺﾞｼｯｸM-PRO" w:hAnsi="HG丸ｺﾞｼｯｸM-PRO" w:hint="eastAsia"/>
                                  <w:b/>
                                  <w:shd w:val="clear" w:color="auto" w:fill="D9D9D9" w:themeFill="background1" w:themeFillShade="D9"/>
                                </w:rPr>
                                <w:t xml:space="preserve">　</w:t>
                              </w:r>
                              <w:r w:rsidRPr="001F3A87">
                                <w:rPr>
                                  <w:rFonts w:ascii="HG丸ｺﾞｼｯｸM-PRO" w:eastAsia="HG丸ｺﾞｼｯｸM-PRO" w:hAnsi="HG丸ｺﾞｼｯｸM-PRO"/>
                                  <w:b/>
                                  <w:shd w:val="clear" w:color="auto" w:fill="D9D9D9" w:themeFill="background1" w:themeFillShade="D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2661B8" id="グループ化 57" o:spid="_x0000_s1031" style="position:absolute;margin-left:-.15pt;margin-top:8.7pt;width:421.95pt;height:277.7pt;z-index:251963392;mso-width-relative:margin" coordorigin="" coordsize="53588,3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">
                <v:group id="グループ化 36" o:spid="_x0000_s1032" style="position:absolute;width:53588;height:35269" coordorigin="" coordsize="53588,3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348" o:spid="_x0000_s1033" type="#_x0000_t98" style="position:absolute;width:53588;height:3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UpscA&#10;AADdAAAADwAAAGRycy9kb3ducmV2LnhtbESPQWvCQBCF7wX/wzKFXkrdqEVKdBVRBOlBqBHa3qbZ&#10;MQnNzobdrcZ/3zkI3mZ4b977Zr7sXavOFGLj2cBomIEiLr1tuDJwLLYvb6BiQrbYeiYDV4qwXAwe&#10;5phbf+EPOh9SpSSEY44G6pS6XOtY1uQwDn1HLNrJB4dJ1lBpG/Ai4a7V4yybaocNS0ONHa1rKn8P&#10;f85AGK+ei+7z58tu/Pf2Pewm13LPxjw99qsZqER9uptv1zsr+JNXwZV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FKbHAAAA3QAAAA8AAAAAAAAAAAAAAAAAmAIAAGRy&#10;cy9kb3ducmV2LnhtbFBLBQYAAAAABAAEAPUAAACMAwAAAAA=&#10;" adj="907" filled="f" strokecolor="black [3213]" strokeweight=".25pt">
                    <v:stroke joinstyle="miter"/>
                  </v:shape>
                  <v:shape id="テキスト ボックス 1371" o:spid="_x0000_s1034" type="#_x0000_t202" style="position:absolute;left:4901;top:8071;width:45212;height:1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hLMQA&#10;AADdAAAADwAAAGRycy9kb3ducmV2LnhtbERPS4vCMBC+L/gfwgje1lQXV6lGkYKsiHvwcfE2NmNb&#10;bCa1iVr99ZsFwdt8fM+ZzBpTihvVrrCsoNeNQBCnVhecKdjvFp8jEM4jaywtk4IHOZhNWx8TjLW9&#10;84ZuW5+JEMIuRgW591UspUtzMui6tiIO3MnWBn2AdSZ1jfcQbkrZj6JvabDg0JBjRUlO6Xl7NQpW&#10;yeIXN8e+GT3L5Gd9mleX/WGgVKfdzMcgPDX+LX65lzrM/xr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4SzEAAAA3QAAAA8AAAAAAAAAAAAAAAAAmAIAAGRycy9k&#10;b3ducmV2LnhtbFBLBQYAAAAABAAEAPUAAACJAwAAAAA=&#10;" filled="f" stroked="f" strokeweight=".5pt">
                    <v:textbox>
                      <w:txbxContent>
                        <w:p w:rsidR="009A498C" w:rsidRPr="00087D5B" w:rsidRDefault="009A498C" w:rsidP="00B64126">
                          <w:pPr>
                            <w:spacing w:line="28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・各年度</w:t>
                          </w:r>
                          <w:r w:rsidRPr="00087D5B">
                            <w:rPr>
                              <w:rFonts w:ascii="HG丸ｺﾞｼｯｸM-PRO" w:eastAsia="HG丸ｺﾞｼｯｸM-PRO" w:hAnsi="HG丸ｺﾞｼｯｸM-PRO"/>
                              <w:sz w:val="19"/>
                              <w:szCs w:val="19"/>
                            </w:rPr>
                            <w:t>の教育・保育及び地域子ども・子育て支援事業の量の見込み及び確保方策（</w:t>
                          </w:r>
                          <w:r w:rsidRPr="00087D5B">
                            <w:rPr>
                              <w:rFonts w:ascii="HG丸ｺﾞｼｯｸM-PRO" w:eastAsia="HG丸ｺﾞｼｯｸM-PRO" w:hAnsi="HG丸ｺﾞｼｯｸM-PRO" w:hint="eastAsia"/>
                              <w:sz w:val="19"/>
                              <w:szCs w:val="19"/>
                            </w:rPr>
                            <w:t>提供</w:t>
                          </w:r>
                          <w:r w:rsidRPr="00087D5B">
                            <w:rPr>
                              <w:rFonts w:ascii="HG丸ｺﾞｼｯｸM-PRO" w:eastAsia="HG丸ｺﾞｼｯｸM-PRO" w:hAnsi="HG丸ｺﾞｼｯｸM-PRO"/>
                              <w:sz w:val="19"/>
                              <w:szCs w:val="19"/>
                            </w:rPr>
                            <w:t>区域、提供内容及び実施</w:t>
                          </w:r>
                          <w:r w:rsidRPr="00087D5B">
                            <w:rPr>
                              <w:rFonts w:ascii="HG丸ｺﾞｼｯｸM-PRO" w:eastAsia="HG丸ｺﾞｼｯｸM-PRO" w:hAnsi="HG丸ｺﾞｼｯｸM-PRO" w:hint="eastAsia"/>
                              <w:sz w:val="19"/>
                              <w:szCs w:val="19"/>
                            </w:rPr>
                            <w:t>時期</w:t>
                          </w:r>
                          <w:r w:rsidRPr="00087D5B">
                            <w:rPr>
                              <w:rFonts w:ascii="HG丸ｺﾞｼｯｸM-PRO" w:eastAsia="HG丸ｺﾞｼｯｸM-PRO" w:hAnsi="HG丸ｺﾞｼｯｸM-PRO"/>
                              <w:sz w:val="19"/>
                              <w:szCs w:val="19"/>
                            </w:rPr>
                            <w:t>）</w:t>
                          </w: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認定こども園の推進等</w:t>
                          </w:r>
                        </w:p>
                        <w:p w:rsidR="009A498C" w:rsidRPr="00087D5B" w:rsidRDefault="009A498C" w:rsidP="00B64126">
                          <w:pPr>
                            <w:spacing w:line="160" w:lineRule="exact"/>
                            <w:ind w:left="158" w:hangingChars="83" w:hanging="158"/>
                            <w:jc w:val="left"/>
                            <w:rPr>
                              <w:rFonts w:ascii="HG丸ｺﾞｼｯｸM-PRO" w:eastAsia="HG丸ｺﾞｼｯｸM-PRO" w:hAnsi="HG丸ｺﾞｼｯｸM-PRO"/>
                              <w:sz w:val="19"/>
                              <w:szCs w:val="19"/>
                            </w:rPr>
                          </w:pPr>
                        </w:p>
                        <w:p w:rsidR="009A498C" w:rsidRPr="00087D5B" w:rsidRDefault="009A498C" w:rsidP="00B64126">
                          <w:pPr>
                            <w:spacing w:line="28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・子ども</w:t>
                          </w:r>
                          <w:r w:rsidRPr="00087D5B">
                            <w:rPr>
                              <w:rFonts w:ascii="HG丸ｺﾞｼｯｸM-PRO" w:eastAsia="HG丸ｺﾞｼｯｸM-PRO" w:hAnsi="HG丸ｺﾞｼｯｸM-PRO"/>
                              <w:sz w:val="19"/>
                              <w:szCs w:val="19"/>
                            </w:rPr>
                            <w:t>に関する専門的な知識及び技術を</w:t>
                          </w:r>
                          <w:r w:rsidRPr="00087D5B">
                            <w:rPr>
                              <w:rFonts w:ascii="HG丸ｺﾞｼｯｸM-PRO" w:eastAsia="HG丸ｺﾞｼｯｸM-PRO" w:hAnsi="HG丸ｺﾞｼｯｸM-PRO" w:hint="eastAsia"/>
                              <w:sz w:val="19"/>
                              <w:szCs w:val="19"/>
                            </w:rPr>
                            <w:t>要する</w:t>
                          </w:r>
                          <w:r w:rsidRPr="00087D5B">
                            <w:rPr>
                              <w:rFonts w:ascii="HG丸ｺﾞｼｯｸM-PRO" w:eastAsia="HG丸ｺﾞｼｯｸM-PRO" w:hAnsi="HG丸ｺﾞｼｯｸM-PRO"/>
                              <w:sz w:val="19"/>
                              <w:szCs w:val="19"/>
                            </w:rPr>
                            <w:t>支援（</w:t>
                          </w:r>
                          <w:r w:rsidRPr="00087D5B">
                            <w:rPr>
                              <w:rFonts w:ascii="HG丸ｺﾞｼｯｸM-PRO" w:eastAsia="HG丸ｺﾞｼｯｸM-PRO" w:hAnsi="HG丸ｺﾞｼｯｸM-PRO" w:hint="eastAsia"/>
                              <w:sz w:val="19"/>
                              <w:szCs w:val="19"/>
                            </w:rPr>
                            <w:t>児童虐待</w:t>
                          </w:r>
                          <w:r w:rsidRPr="00087D5B">
                            <w:rPr>
                              <w:rFonts w:ascii="HG丸ｺﾞｼｯｸM-PRO" w:eastAsia="HG丸ｺﾞｼｯｸM-PRO" w:hAnsi="HG丸ｺﾞｼｯｸM-PRO"/>
                              <w:sz w:val="19"/>
                              <w:szCs w:val="19"/>
                            </w:rPr>
                            <w:t>防止対策の充実、</w:t>
                          </w:r>
                          <w:r w:rsidRPr="00087D5B">
                            <w:rPr>
                              <w:rFonts w:ascii="HG丸ｺﾞｼｯｸM-PRO" w:eastAsia="HG丸ｺﾞｼｯｸM-PRO" w:hAnsi="HG丸ｺﾞｼｯｸM-PRO" w:hint="eastAsia"/>
                              <w:sz w:val="19"/>
                              <w:szCs w:val="19"/>
                            </w:rPr>
                            <w:t>社会的養護</w:t>
                          </w:r>
                          <w:r w:rsidRPr="00087D5B">
                            <w:rPr>
                              <w:rFonts w:ascii="HG丸ｺﾞｼｯｸM-PRO" w:eastAsia="HG丸ｺﾞｼｯｸM-PRO" w:hAnsi="HG丸ｺﾞｼｯｸM-PRO"/>
                              <w:sz w:val="19"/>
                              <w:szCs w:val="19"/>
                            </w:rPr>
                            <w:t>体制の</w:t>
                          </w:r>
                          <w:r w:rsidRPr="00087D5B">
                            <w:rPr>
                              <w:rFonts w:ascii="HG丸ｺﾞｼｯｸM-PRO" w:eastAsia="HG丸ｺﾞｼｯｸM-PRO" w:hAnsi="HG丸ｺﾞｼｯｸM-PRO" w:hint="eastAsia"/>
                              <w:sz w:val="19"/>
                              <w:szCs w:val="19"/>
                            </w:rPr>
                            <w:t>充実</w:t>
                          </w:r>
                          <w:r w:rsidRPr="00087D5B">
                            <w:rPr>
                              <w:rFonts w:ascii="HG丸ｺﾞｼｯｸM-PRO" w:eastAsia="HG丸ｺﾞｼｯｸM-PRO" w:hAnsi="HG丸ｺﾞｼｯｸM-PRO"/>
                              <w:sz w:val="19"/>
                              <w:szCs w:val="19"/>
                            </w:rPr>
                            <w:t>、母子家庭及び父子家庭の自立支援、障害児</w:t>
                          </w:r>
                          <w:r w:rsidRPr="00087D5B">
                            <w:rPr>
                              <w:rFonts w:ascii="HG丸ｺﾞｼｯｸM-PRO" w:eastAsia="HG丸ｺﾞｼｯｸM-PRO" w:hAnsi="HG丸ｺﾞｼｯｸM-PRO" w:hint="eastAsia"/>
                              <w:sz w:val="19"/>
                              <w:szCs w:val="19"/>
                            </w:rPr>
                            <w:t>施策</w:t>
                          </w:r>
                          <w:r w:rsidRPr="00087D5B">
                            <w:rPr>
                              <w:rFonts w:ascii="HG丸ｺﾞｼｯｸM-PRO" w:eastAsia="HG丸ｺﾞｼｯｸM-PRO" w:hAnsi="HG丸ｺﾞｼｯｸM-PRO"/>
                              <w:sz w:val="19"/>
                              <w:szCs w:val="19"/>
                            </w:rPr>
                            <w:t>の充実等）</w:t>
                          </w:r>
                          <w:r>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sz w:val="19"/>
                              <w:szCs w:val="19"/>
                            </w:rPr>
                            <w:t xml:space="preserve">　　　　　　　　　　　　　　　　　　　　　　　　　　　　</w:t>
                          </w:r>
                          <w:r>
                            <w:rPr>
                              <w:rFonts w:ascii="HG丸ｺﾞｼｯｸM-PRO" w:eastAsia="HG丸ｺﾞｼｯｸM-PRO" w:hAnsi="HG丸ｺﾞｼｯｸM-PRO" w:hint="eastAsia"/>
                              <w:sz w:val="19"/>
                              <w:szCs w:val="19"/>
                            </w:rPr>
                            <w:t>等</w:t>
                          </w:r>
                        </w:p>
                      </w:txbxContent>
                    </v:textbox>
                  </v:shape>
                  <v:shape id="テキスト ボックス 1375" o:spid="_x0000_s1035" type="#_x0000_t202" style="position:absolute;left:5266;top:19494;width:44315;height:1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L8UA&#10;AADdAAAADwAAAGRycy9kb3ducmV2LnhtbERPTWvCQBC9F/wPywi91Y0Wa4iuIgGxlPagzaW3MTsm&#10;wexszG6TtL++WxC8zeN9zmozmFp01LrKsoLpJAJBnFtdcaEg+9w9xSCcR9ZYWyYFP+Rgsx49rDDR&#10;tucDdUdfiBDCLkEFpfdNIqXLSzLoJrYhDtzZtgZ9gG0hdYt9CDe1nEXRizRYcWgosaG0pPxy/DYK&#10;3tLdBx5OMxP/1un+/bxtrtnXXKnH8bBdgvA0+Lv45n7VYf7zYg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cvxQAAAN0AAAAPAAAAAAAAAAAAAAAAAJgCAABkcnMv&#10;ZG93bnJldi54bWxQSwUGAAAAAAQABAD1AAAAigMAAAAA&#10;" filled="f" stroked="f" strokeweight=".5pt">
                    <v:textbox>
                      <w:txbxContent>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地域</w:t>
                          </w:r>
                          <w:r w:rsidRPr="00087D5B">
                            <w:rPr>
                              <w:rFonts w:ascii="HG丸ｺﾞｼｯｸM-PRO" w:eastAsia="HG丸ｺﾞｼｯｸM-PRO" w:hAnsi="HG丸ｺﾞｼｯｸM-PRO" w:hint="eastAsia"/>
                              <w:sz w:val="19"/>
                              <w:szCs w:val="19"/>
                            </w:rPr>
                            <w:t>に</w:t>
                          </w:r>
                          <w:r w:rsidRPr="00087D5B">
                            <w:rPr>
                              <w:rFonts w:ascii="HG丸ｺﾞｼｯｸM-PRO" w:eastAsia="HG丸ｺﾞｼｯｸM-PRO" w:hAnsi="HG丸ｺﾞｼｯｸM-PRO"/>
                              <w:sz w:val="19"/>
                              <w:szCs w:val="19"/>
                            </w:rPr>
                            <w:t>おける</w:t>
                          </w:r>
                          <w:r w:rsidRPr="00087D5B">
                            <w:rPr>
                              <w:rFonts w:ascii="HG丸ｺﾞｼｯｸM-PRO" w:eastAsia="HG丸ｺﾞｼｯｸM-PRO" w:hAnsi="HG丸ｺﾞｼｯｸM-PRO" w:hint="eastAsia"/>
                              <w:sz w:val="19"/>
                              <w:szCs w:val="19"/>
                            </w:rPr>
                            <w:t>子育て</w:t>
                          </w:r>
                          <w:r w:rsidRPr="00087D5B">
                            <w:rPr>
                              <w:rFonts w:ascii="HG丸ｺﾞｼｯｸM-PRO" w:eastAsia="HG丸ｺﾞｼｯｸM-PRO" w:hAnsi="HG丸ｺﾞｼｯｸM-PRO"/>
                              <w:sz w:val="19"/>
                              <w:szCs w:val="19"/>
                            </w:rPr>
                            <w:t>支援</w:t>
                          </w:r>
                        </w:p>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・母性</w:t>
                          </w:r>
                          <w:r w:rsidRPr="00087D5B">
                            <w:rPr>
                              <w:rFonts w:ascii="HG丸ｺﾞｼｯｸM-PRO" w:eastAsia="HG丸ｺﾞｼｯｸM-PRO" w:hAnsi="HG丸ｺﾞｼｯｸM-PRO"/>
                              <w:sz w:val="19"/>
                              <w:szCs w:val="19"/>
                            </w:rPr>
                            <w:t>並びに乳児及び幼児等の健康及び増進</w:t>
                          </w:r>
                        </w:p>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子どもの心身の健やかな成長に資する教育環境の整備</w:t>
                          </w:r>
                        </w:p>
                        <w:p w:rsidR="009A498C" w:rsidRPr="00087D5B" w:rsidRDefault="009A498C" w:rsidP="00B64126">
                          <w:pPr>
                            <w:spacing w:line="360" w:lineRule="exact"/>
                            <w:ind w:left="158" w:hangingChars="83" w:hanging="158"/>
                            <w:jc w:val="left"/>
                            <w:rPr>
                              <w:rFonts w:ascii="HG丸ｺﾞｼｯｸM-PRO" w:eastAsia="HG丸ｺﾞｼｯｸM-PRO" w:hAnsi="HG丸ｺﾞｼｯｸM-PRO"/>
                              <w:sz w:val="19"/>
                              <w:szCs w:val="19"/>
                            </w:rPr>
                          </w:pPr>
                          <w:r w:rsidRPr="00087D5B">
                            <w:rPr>
                              <w:rFonts w:ascii="HG丸ｺﾞｼｯｸM-PRO" w:eastAsia="HG丸ｺﾞｼｯｸM-PRO" w:hAnsi="HG丸ｺﾞｼｯｸM-PRO" w:hint="eastAsia"/>
                              <w:sz w:val="19"/>
                              <w:szCs w:val="19"/>
                            </w:rPr>
                            <w:t>・</w:t>
                          </w:r>
                          <w:r w:rsidRPr="00087D5B">
                            <w:rPr>
                              <w:rFonts w:ascii="HG丸ｺﾞｼｯｸM-PRO" w:eastAsia="HG丸ｺﾞｼｯｸM-PRO" w:hAnsi="HG丸ｺﾞｼｯｸM-PRO"/>
                              <w:sz w:val="19"/>
                              <w:szCs w:val="19"/>
                            </w:rPr>
                            <w:t>子育てを支援する生活環境の整備</w:t>
                          </w:r>
                          <w:r w:rsidRPr="00087D5B">
                            <w:rPr>
                              <w:rFonts w:ascii="HG丸ｺﾞｼｯｸM-PRO" w:eastAsia="HG丸ｺﾞｼｯｸM-PRO" w:hAnsi="HG丸ｺﾞｼｯｸM-PRO" w:hint="eastAsia"/>
                              <w:sz w:val="19"/>
                              <w:szCs w:val="19"/>
                            </w:rPr>
                            <w:t>及び</w:t>
                          </w:r>
                          <w:r w:rsidRPr="00087D5B">
                            <w:rPr>
                              <w:rFonts w:ascii="HG丸ｺﾞｼｯｸM-PRO" w:eastAsia="HG丸ｺﾞｼｯｸM-PRO" w:hAnsi="HG丸ｺﾞｼｯｸM-PRO"/>
                              <w:sz w:val="19"/>
                              <w:szCs w:val="19"/>
                            </w:rPr>
                            <w:t>子ども等の安全の確保</w:t>
                          </w:r>
                          <w:r>
                            <w:rPr>
                              <w:rFonts w:ascii="HG丸ｺﾞｼｯｸM-PRO" w:eastAsia="HG丸ｺﾞｼｯｸM-PRO" w:hAnsi="HG丸ｺﾞｼｯｸM-PRO" w:hint="eastAsia"/>
                              <w:sz w:val="19"/>
                              <w:szCs w:val="19"/>
                            </w:rPr>
                            <w:t xml:space="preserve">　</w:t>
                          </w:r>
                          <w:r>
                            <w:rPr>
                              <w:rFonts w:ascii="HG丸ｺﾞｼｯｸM-PRO" w:eastAsia="HG丸ｺﾞｼｯｸM-PRO" w:hAnsi="HG丸ｺﾞｼｯｸM-PRO"/>
                              <w:sz w:val="19"/>
                              <w:szCs w:val="19"/>
                            </w:rPr>
                            <w:t xml:space="preserve">　　　　　</w:t>
                          </w:r>
                          <w:r w:rsidRPr="00087D5B">
                            <w:rPr>
                              <w:rFonts w:ascii="HG丸ｺﾞｼｯｸM-PRO" w:eastAsia="HG丸ｺﾞｼｯｸM-PRO" w:hAnsi="HG丸ｺﾞｼｯｸM-PRO" w:hint="eastAsia"/>
                              <w:sz w:val="19"/>
                              <w:szCs w:val="19"/>
                            </w:rPr>
                            <w:t>等</w:t>
                          </w:r>
                        </w:p>
                      </w:txbxContent>
                    </v:textbox>
                  </v:shape>
                  <v:roundrect id="角丸四角形 1368" o:spid="_x0000_s1036" style="position:absolute;left:3232;top:12510;width:48298;height:18535;visibility:visible;mso-wrap-style:square;v-text-anchor:middle"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vZcYA&#10;AADdAAAADwAAAGRycy9kb3ducmV2LnhtbESPT2vCQBDF74V+h2UKvdVNW7AaXaUUWr36hxBvQ3bM&#10;BrOzIbvV1E/vHITeZnhv3vvNfDn4Vp2pj01gA6+jDBRxFWzDtYH97vtlAiomZIttYDLwRxGWi8eH&#10;OeY2XHhD522qlYRwzNGAS6nLtY6VI49xFDpi0Y6h95hk7Wtte7xIuG/1W5aNtceGpcFhR1+OqtP2&#10;1xtYpWIIm4Ob7q8fZfA/ZTFdlYUxz0/D5wxUoiH9m+/Xayv472P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1vZcYAAADdAAAADwAAAAAAAAAAAAAAAACYAgAAZHJz&#10;L2Rvd25yZXYueG1sUEsFBgAAAAAEAAQA9QAAAIsDAAAAAA==&#10;" filled="f" strokecolor="gray [1629]" strokeweight="1pt">
                    <v:stroke dashstyle="3 1" joinstyle="miter"/>
                  </v:roundrect>
                  <v:shape id="テキスト ボックス 32" o:spid="_x0000_s1037" type="#_x0000_t202" style="position:absolute;left:9489;top:29813;width:3545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9A498C" w:rsidRPr="00087D5B" w:rsidRDefault="009A498C" w:rsidP="00B64126">
                          <w:pPr>
                            <w:spacing w:line="240" w:lineRule="exact"/>
                            <w:jc w:val="center"/>
                            <w:rPr>
                              <w:rFonts w:ascii="HG丸ｺﾞｼｯｸM-PRO" w:eastAsia="HG丸ｺﾞｼｯｸM-PRO" w:hAnsi="HG丸ｺﾞｼｯｸM-PRO"/>
                              <w:b/>
                              <w:sz w:val="20"/>
                            </w:rPr>
                          </w:pPr>
                          <w:r w:rsidRPr="00087D5B">
                            <w:rPr>
                              <w:rFonts w:ascii="HG丸ｺﾞｼｯｸM-PRO" w:eastAsia="HG丸ｺﾞｼｯｸM-PRO" w:hAnsi="HG丸ｺﾞｼｯｸM-PRO" w:hint="eastAsia"/>
                              <w:b/>
                              <w:sz w:val="20"/>
                            </w:rPr>
                            <w:t>「次世代</w:t>
                          </w:r>
                          <w:r w:rsidRPr="00087D5B">
                            <w:rPr>
                              <w:rFonts w:ascii="HG丸ｺﾞｼｯｸM-PRO" w:eastAsia="HG丸ｺﾞｼｯｸM-PRO" w:hAnsi="HG丸ｺﾞｼｯｸM-PRO"/>
                              <w:b/>
                              <w:sz w:val="20"/>
                            </w:rPr>
                            <w:t>育成支援対策推進法</w:t>
                          </w:r>
                          <w:r w:rsidRPr="00D04DC3">
                            <w:rPr>
                              <w:rFonts w:ascii="HG丸ｺﾞｼｯｸM-PRO" w:eastAsia="HG丸ｺﾞｼｯｸM-PRO" w:hAnsi="HG丸ｺﾞｼｯｸM-PRO" w:hint="eastAsia"/>
                              <w:b/>
                              <w:sz w:val="20"/>
                            </w:rPr>
                            <w:t>（現行）</w:t>
                          </w:r>
                          <w:r w:rsidRPr="00087D5B">
                            <w:rPr>
                              <w:rFonts w:ascii="HG丸ｺﾞｼｯｸM-PRO" w:eastAsia="HG丸ｺﾞｼｯｸM-PRO" w:hAnsi="HG丸ｺﾞｼｯｸM-PRO" w:hint="eastAsia"/>
                              <w:b/>
                              <w:sz w:val="20"/>
                            </w:rPr>
                            <w:t>」に</w:t>
                          </w:r>
                          <w:r w:rsidRPr="00087D5B">
                            <w:rPr>
                              <w:rFonts w:ascii="HG丸ｺﾞｼｯｸM-PRO" w:eastAsia="HG丸ｺﾞｼｯｸM-PRO" w:hAnsi="HG丸ｺﾞｼｯｸM-PRO"/>
                              <w:b/>
                              <w:sz w:val="20"/>
                            </w:rPr>
                            <w:t>基づく事項</w:t>
                          </w:r>
                        </w:p>
                      </w:txbxContent>
                    </v:textbox>
                  </v:shape>
                  <v:roundrect id="角丸四角形 1363" o:spid="_x0000_s1038" style="position:absolute;left:4535;top:7194;width:45936;height:12149;visibility:visible;mso-wrap-style:square;v-text-anchor:middle" arcsize="74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b2sMA&#10;AADdAAAADwAAAGRycy9kb3ducmV2LnhtbERP32vCMBB+H/g/hBN8GZpqQUY1imwTfF3rGHs7mlvb&#10;2VxKkmmzv34ZDPZ2H9/P2+5H04srOd9ZVrBcZCCIa6s7bhScq+P8AYQPyBp7y6Qgkof9bnK3xULb&#10;G7/QtQyNSCHsC1TQhjAUUvq6JYN+YQfixH1YZzAk6BqpHd5SuOnlKsvW0mDHqaHFgR5bqi/ll1FQ&#10;3ceIT+Uyr95t8/b9ifH51UWlZtPxsAERaAz/4j/3Saf5+TqH32/S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bb2sMAAADdAAAADwAAAAAAAAAAAAAAAACYAgAAZHJzL2Rv&#10;d25yZXYueG1sUEsFBgAAAAAEAAQA9QAAAIgDAAAAAA==&#10;" filled="f" strokecolor="gray [1629]" strokeweight="1pt">
                    <v:stroke dashstyle="3 1" joinstyle="miter"/>
                  </v:roundrect>
                  <v:shape id="テキスト ボックス 1369" o:spid="_x0000_s1039" type="#_x0000_t202" style="position:absolute;left:13533;top:5732;width:2631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798YA&#10;AADdAAAADwAAAGRycy9kb3ducmV2LnhtbERPS2vCQBC+F/wPywi9NRstlTS6igTEUtqDj0tvY3ZM&#10;gtnZmN0maX99tyB4m4/vOYvVYGrRUesqywomUQyCOLe64kLB8bB5SkA4j6yxtkwKfsjBajl6WGCq&#10;bc876va+ECGEXYoKSu+bVEqXl2TQRbYhDtzZtgZ9gG0hdYt9CDe1nMbxTBqsODSU2FBWUn7ZfxsF&#10;79nmE3enqUl+62z7cV431+PXi1KP42E9B+Fp8Hfxzf2mw/zn2S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798YAAADdAAAADwAAAAAAAAAAAAAAAACYAgAAZHJz&#10;L2Rvd25yZXYueG1sUEsFBgAAAAAEAAQA9QAAAIsDAAAAAA==&#10;" filled="f" stroked="f" strokeweight=".5pt">
                    <v:textbox>
                      <w:txbxContent>
                        <w:p w:rsidR="009A498C" w:rsidRPr="00087D5B" w:rsidRDefault="009A498C" w:rsidP="00B64126">
                          <w:pPr>
                            <w:spacing w:line="240" w:lineRule="exact"/>
                            <w:jc w:val="center"/>
                            <w:rPr>
                              <w:rFonts w:ascii="HG丸ｺﾞｼｯｸM-PRO" w:eastAsia="HG丸ｺﾞｼｯｸM-PRO" w:hAnsi="HG丸ｺﾞｼｯｸM-PRO"/>
                              <w:b/>
                              <w:sz w:val="20"/>
                            </w:rPr>
                          </w:pPr>
                          <w:r w:rsidRPr="00087D5B">
                            <w:rPr>
                              <w:rFonts w:ascii="HG丸ｺﾞｼｯｸM-PRO" w:eastAsia="HG丸ｺﾞｼｯｸM-PRO" w:hAnsi="HG丸ｺﾞｼｯｸM-PRO" w:hint="eastAsia"/>
                              <w:b/>
                              <w:sz w:val="20"/>
                            </w:rPr>
                            <w:t>「子ども</w:t>
                          </w:r>
                          <w:r w:rsidRPr="00087D5B">
                            <w:rPr>
                              <w:rFonts w:ascii="HG丸ｺﾞｼｯｸM-PRO" w:eastAsia="HG丸ｺﾞｼｯｸM-PRO" w:hAnsi="HG丸ｺﾞｼｯｸM-PRO"/>
                              <w:b/>
                              <w:sz w:val="20"/>
                            </w:rPr>
                            <w:t>・子育て支援法</w:t>
                          </w:r>
                          <w:r w:rsidRPr="00087D5B">
                            <w:rPr>
                              <w:rFonts w:ascii="HG丸ｺﾞｼｯｸM-PRO" w:eastAsia="HG丸ｺﾞｼｯｸM-PRO" w:hAnsi="HG丸ｺﾞｼｯｸM-PRO" w:hint="eastAsia"/>
                              <w:b/>
                              <w:sz w:val="20"/>
                            </w:rPr>
                            <w:t>」に</w:t>
                          </w:r>
                          <w:r w:rsidRPr="00087D5B">
                            <w:rPr>
                              <w:rFonts w:ascii="HG丸ｺﾞｼｯｸM-PRO" w:eastAsia="HG丸ｺﾞｼｯｸM-PRO" w:hAnsi="HG丸ｺﾞｼｯｸM-PRO"/>
                              <w:b/>
                              <w:sz w:val="20"/>
                            </w:rPr>
                            <w:t>基づく事項</w:t>
                          </w:r>
                        </w:p>
                      </w:txbxContent>
                    </v:textbox>
                  </v:shape>
                </v:group>
                <v:shape id="テキスト ボックス 35" o:spid="_x0000_s1040" type="#_x0000_t202" style="position:absolute;left:2267;top:2340;width:5132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PLcMA&#10;AADbAAAADwAAAGRycy9kb3ducmV2LnhtbESPzWqDQBSF94W8w3AD2dWxKSnFOoa0VOguRLPo8uLc&#10;qo1zR5xJND59JxDo8nB+Pk66nUwnLjS41rKCpygGQVxZ3XKt4Fjmj68gnEfW2FkmBVdysM0WDykm&#10;2o58oEvhaxFG2CWooPG+T6R0VUMGXWR74uD92MGgD3KopR5wDOOmk+s4fpEGWw6EBnv6aKg6FWcT&#10;uLb8PM07L8u8ouJdb+bf/fes1Go57d5AeJr8f/je/tIKnj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PLcMAAADbAAAADwAAAAAAAAAAAAAAAACYAgAAZHJzL2Rv&#10;d25yZXYueG1sUEsFBgAAAAAEAAQA9QAAAIgDAAAAAA==&#10;" fillcolor="white [3212]" stroked="f" strokeweight=".5pt">
                  <v:textbox>
                    <w:txbxContent>
                      <w:p w:rsidR="009A498C" w:rsidRPr="001F3A87" w:rsidRDefault="009A498C" w:rsidP="00B64126">
                        <w:pPr>
                          <w:spacing w:line="240" w:lineRule="exact"/>
                          <w:rPr>
                            <w:rFonts w:ascii="HG丸ｺﾞｼｯｸM-PRO" w:eastAsia="HG丸ｺﾞｼｯｸM-PRO" w:hAnsi="HG丸ｺﾞｼｯｸM-PRO"/>
                            <w:b/>
                            <w:shd w:val="clear" w:color="auto" w:fill="D9D9D9" w:themeFill="background1" w:themeFillShade="D9"/>
                          </w:rPr>
                        </w:pPr>
                        <w:r w:rsidRPr="001F3A87">
                          <w:rPr>
                            <w:rFonts w:ascii="HG丸ｺﾞｼｯｸM-PRO" w:eastAsia="HG丸ｺﾞｼｯｸM-PRO" w:hAnsi="HG丸ｺﾞｼｯｸM-PRO"/>
                            <w:b/>
                            <w:shd w:val="clear" w:color="auto" w:fill="D9D9D9" w:themeFill="background1" w:themeFillShade="D9"/>
                          </w:rPr>
                          <w:t xml:space="preserve">　</w:t>
                        </w:r>
                        <w:r w:rsidRPr="001F3A87">
                          <w:rPr>
                            <w:rFonts w:ascii="HG丸ｺﾞｼｯｸM-PRO" w:eastAsia="HG丸ｺﾞｼｯｸM-PRO" w:hAnsi="HG丸ｺﾞｼｯｸM-PRO" w:hint="eastAsia"/>
                            <w:b/>
                            <w:shd w:val="clear" w:color="auto" w:fill="D9D9D9" w:themeFill="background1" w:themeFillShade="D9"/>
                          </w:rPr>
                          <w:t>①本計画への記載</w:t>
                        </w:r>
                        <w:r w:rsidRPr="001F3A87">
                          <w:rPr>
                            <w:rFonts w:ascii="HG丸ｺﾞｼｯｸM-PRO" w:eastAsia="HG丸ｺﾞｼｯｸM-PRO" w:hAnsi="HG丸ｺﾞｼｯｸM-PRO"/>
                            <w:b/>
                            <w:shd w:val="clear" w:color="auto" w:fill="D9D9D9" w:themeFill="background1" w:themeFillShade="D9"/>
                          </w:rPr>
                          <w:t xml:space="preserve">事項　　　　　　　　　　　　　　</w:t>
                        </w:r>
                        <w:r w:rsidRPr="001F3A87">
                          <w:rPr>
                            <w:rFonts w:ascii="HG丸ｺﾞｼｯｸM-PRO" w:eastAsia="HG丸ｺﾞｼｯｸM-PRO" w:hAnsi="HG丸ｺﾞｼｯｸM-PRO" w:hint="eastAsia"/>
                            <w:b/>
                            <w:shd w:val="clear" w:color="auto" w:fill="D9D9D9" w:themeFill="background1" w:themeFillShade="D9"/>
                          </w:rPr>
                          <w:t xml:space="preserve">　</w:t>
                        </w:r>
                        <w:r w:rsidRPr="001F3A87">
                          <w:rPr>
                            <w:rFonts w:ascii="HG丸ｺﾞｼｯｸM-PRO" w:eastAsia="HG丸ｺﾞｼｯｸM-PRO" w:hAnsi="HG丸ｺﾞｼｯｸM-PRO"/>
                            <w:b/>
                            <w:shd w:val="clear" w:color="auto" w:fill="D9D9D9" w:themeFill="background1" w:themeFillShade="D9"/>
                          </w:rPr>
                          <w:t xml:space="preserve">　　　　　　　　　　　　　　　</w:t>
                        </w:r>
                      </w:p>
                    </w:txbxContent>
                  </v:textbox>
                </v:shape>
              </v:group>
            </w:pict>
          </mc:Fallback>
        </mc:AlternateContent>
      </w:r>
    </w:p>
    <w:p w:rsidR="00B64126" w:rsidRPr="00087D5B" w:rsidRDefault="00B64126" w:rsidP="00B64126">
      <w:pPr>
        <w:widowControl/>
        <w:jc w:val="left"/>
        <w:rPr>
          <w:rFonts w:ascii="HG丸ｺﾞｼｯｸM-PRO" w:eastAsia="HG丸ｺﾞｼｯｸM-PRO"/>
          <w:szCs w:val="21"/>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Default="00B64126" w:rsidP="00B64126">
      <w:pPr>
        <w:widowControl/>
        <w:jc w:val="left"/>
        <w:rPr>
          <w:rFonts w:ascii="HG丸ｺﾞｼｯｸM-PRO" w:eastAsia="HG丸ｺﾞｼｯｸM-PRO" w:hAnsi="HG丸ｺﾞｼｯｸM-PRO"/>
          <w:b/>
          <w:sz w:val="24"/>
          <w:szCs w:val="32"/>
        </w:rPr>
      </w:pPr>
    </w:p>
    <w:p w:rsidR="00B64126" w:rsidRPr="00D26964" w:rsidRDefault="00B64126" w:rsidP="00B64126">
      <w:pPr>
        <w:widowControl/>
        <w:jc w:val="left"/>
        <w:rPr>
          <w:rFonts w:ascii="HG丸ｺﾞｼｯｸM-PRO" w:eastAsia="HG丸ｺﾞｼｯｸM-PRO" w:hAnsi="HG丸ｺﾞｼｯｸM-PRO"/>
          <w:b/>
          <w:sz w:val="24"/>
          <w:szCs w:val="32"/>
        </w:rPr>
      </w:pPr>
    </w:p>
    <w:p w:rsidR="00B64126" w:rsidRDefault="00B64126" w:rsidP="00CE4577">
      <w:pPr>
        <w:rPr>
          <w:rFonts w:ascii="HG丸ｺﾞｼｯｸM-PRO" w:eastAsia="HG丸ｺﾞｼｯｸM-PRO" w:hAnsi="HG丸ｺﾞｼｯｸM-PRO"/>
          <w:b/>
          <w:sz w:val="24"/>
          <w:szCs w:val="32"/>
          <w:u w:val="single"/>
        </w:rPr>
      </w:pPr>
    </w:p>
    <w:p w:rsidR="00B64126" w:rsidRPr="001F3A87" w:rsidRDefault="004F4ABC" w:rsidP="00B64126">
      <w:pPr>
        <w:rPr>
          <w:rFonts w:ascii="HG丸ｺﾞｼｯｸM-PRO" w:eastAsia="HG丸ｺﾞｼｯｸM-PRO"/>
          <w:szCs w:val="21"/>
        </w:rPr>
      </w:pPr>
      <w:r>
        <w:rPr>
          <w:rFonts w:ascii="HG丸ｺﾞｼｯｸM-PRO" w:eastAsia="HG丸ｺﾞｼｯｸM-PRO" w:hAnsi="HG丸ｺﾞｼｯｸM-PRO"/>
          <w:b/>
          <w:noProof/>
          <w:sz w:val="24"/>
          <w:szCs w:val="32"/>
        </w:rPr>
        <mc:AlternateContent>
          <mc:Choice Requires="wps">
            <w:drawing>
              <wp:anchor distT="0" distB="0" distL="114300" distR="114300" simplePos="0" relativeHeight="251711487" behindDoc="0" locked="0" layoutInCell="1" allowOverlap="1" wp14:anchorId="31B90D2E" wp14:editId="233B662B">
                <wp:simplePos x="0" y="0"/>
                <wp:positionH relativeFrom="margin">
                  <wp:align>right</wp:align>
                </wp:positionH>
                <wp:positionV relativeFrom="paragraph">
                  <wp:posOffset>6350</wp:posOffset>
                </wp:positionV>
                <wp:extent cx="5336540" cy="3590925"/>
                <wp:effectExtent l="0" t="0" r="54610" b="28575"/>
                <wp:wrapNone/>
                <wp:docPr id="1" name="メモ 1"/>
                <wp:cNvGraphicFramePr/>
                <a:graphic xmlns:a="http://schemas.openxmlformats.org/drawingml/2006/main">
                  <a:graphicData uri="http://schemas.microsoft.com/office/word/2010/wordprocessingShape">
                    <wps:wsp>
                      <wps:cNvSpPr/>
                      <wps:spPr>
                        <a:xfrm>
                          <a:off x="0" y="0"/>
                          <a:ext cx="5336540" cy="3590925"/>
                        </a:xfrm>
                        <a:prstGeom prst="foldedCorner">
                          <a:avLst>
                            <a:gd name="adj" fmla="val 8350"/>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952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6" type="#_x0000_t65" style="position:absolute;left:0;text-align:left;margin-left:369pt;margin-top:.5pt;width:420.2pt;height:282.75pt;z-index:2517114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" adj="19796" fillcolor="white [3212]" strokecolor="black [3213]" strokeweight=".25pt">
                <v:stroke joinstyle="miter"/>
                <w10:wrap anchorx="margin"/>
              </v:shape>
            </w:pict>
          </mc:Fallback>
        </mc:AlternateContent>
      </w:r>
      <w:r w:rsidR="00CE4577">
        <w:rPr>
          <w:noProof/>
        </w:rPr>
        <mc:AlternateContent>
          <mc:Choice Requires="wps">
            <w:drawing>
              <wp:anchor distT="0" distB="0" distL="114300" distR="114300" simplePos="0" relativeHeight="251977728" behindDoc="0" locked="0" layoutInCell="1" allowOverlap="1" wp14:anchorId="529C9FD9" wp14:editId="5DAD3C32">
                <wp:simplePos x="0" y="0"/>
                <wp:positionH relativeFrom="column">
                  <wp:posOffset>108747</wp:posOffset>
                </wp:positionH>
                <wp:positionV relativeFrom="paragraph">
                  <wp:posOffset>20955</wp:posOffset>
                </wp:positionV>
                <wp:extent cx="5131996" cy="34351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31996" cy="34351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1F3A87" w:rsidRDefault="009A498C" w:rsidP="00CE4577">
                            <w:pPr>
                              <w:spacing w:line="240" w:lineRule="exact"/>
                              <w:rPr>
                                <w:rFonts w:ascii="HG丸ｺﾞｼｯｸM-PRO" w:eastAsia="HG丸ｺﾞｼｯｸM-PRO" w:hAnsi="HG丸ｺﾞｼｯｸM-PRO"/>
                                <w:b/>
                                <w:shd w:val="clear" w:color="auto" w:fill="D9D9D9" w:themeFill="background1" w:themeFillShade="D9"/>
                              </w:rPr>
                            </w:pPr>
                            <w:r w:rsidRPr="001F3A87">
                              <w:rPr>
                                <w:rFonts w:ascii="HG丸ｺﾞｼｯｸM-PRO" w:eastAsia="HG丸ｺﾞｼｯｸM-PRO" w:hAnsi="HG丸ｺﾞｼｯｸM-PRO"/>
                                <w:b/>
                                <w:shd w:val="clear" w:color="auto" w:fill="D9D9D9" w:themeFill="background1" w:themeFillShade="D9"/>
                              </w:rPr>
                              <w:t xml:space="preserve">　</w:t>
                            </w:r>
                            <w:r w:rsidRPr="00CE4577">
                              <w:rPr>
                                <w:rFonts w:ascii="HG丸ｺﾞｼｯｸM-PRO" w:eastAsia="HG丸ｺﾞｼｯｸM-PRO" w:hAnsi="HG丸ｺﾞｼｯｸM-PRO" w:hint="eastAsia"/>
                                <w:b/>
                                <w:shd w:val="clear" w:color="auto" w:fill="D9D9D9" w:themeFill="background1" w:themeFillShade="D9"/>
                              </w:rPr>
                              <w:t>②上位関連計画との関係</w:t>
                            </w:r>
                            <w:r w:rsidRPr="001F3A87">
                              <w:rPr>
                                <w:rFonts w:ascii="HG丸ｺﾞｼｯｸM-PRO" w:eastAsia="HG丸ｺﾞｼｯｸM-PRO" w:hAnsi="HG丸ｺﾞｼｯｸM-PRO"/>
                                <w:b/>
                                <w:shd w:val="clear" w:color="auto" w:fill="D9D9D9" w:themeFill="background1" w:themeFillShade="D9"/>
                              </w:rPr>
                              <w:t xml:space="preserve">　　　　　　　　　　　　　　</w:t>
                            </w:r>
                            <w:r w:rsidRPr="001F3A87">
                              <w:rPr>
                                <w:rFonts w:ascii="HG丸ｺﾞｼｯｸM-PRO" w:eastAsia="HG丸ｺﾞｼｯｸM-PRO" w:hAnsi="HG丸ｺﾞｼｯｸM-PRO" w:hint="eastAsia"/>
                                <w:b/>
                                <w:shd w:val="clear" w:color="auto" w:fill="D9D9D9" w:themeFill="background1" w:themeFillShade="D9"/>
                              </w:rPr>
                              <w:t xml:space="preserve">　</w:t>
                            </w:r>
                            <w:r w:rsidRPr="001F3A87">
                              <w:rPr>
                                <w:rFonts w:ascii="HG丸ｺﾞｼｯｸM-PRO" w:eastAsia="HG丸ｺﾞｼｯｸM-PRO" w:hAnsi="HG丸ｺﾞｼｯｸM-PRO"/>
                                <w:b/>
                                <w:shd w:val="clear" w:color="auto" w:fill="D9D9D9" w:themeFill="background1" w:themeFillShade="D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C9FD9" id="テキスト ボックス 6" o:spid="_x0000_s1041" type="#_x0000_t202" style="position:absolute;left:0;text-align:left;margin-left:8.55pt;margin-top:1.65pt;width:404.1pt;height:27.0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" fillcolor="white [3212]" stroked="f" strokeweight=".5pt">
                <v:textbox>
                  <w:txbxContent>
                    <w:p w:rsidR="009A498C" w:rsidRPr="001F3A87" w:rsidRDefault="009A498C" w:rsidP="00CE4577">
                      <w:pPr>
                        <w:spacing w:line="240" w:lineRule="exact"/>
                        <w:rPr>
                          <w:rFonts w:ascii="HG丸ｺﾞｼｯｸM-PRO" w:eastAsia="HG丸ｺﾞｼｯｸM-PRO" w:hAnsi="HG丸ｺﾞｼｯｸM-PRO"/>
                          <w:b/>
                          <w:shd w:val="clear" w:color="auto" w:fill="D9D9D9" w:themeFill="background1" w:themeFillShade="D9"/>
                        </w:rPr>
                      </w:pPr>
                      <w:r w:rsidRPr="001F3A87">
                        <w:rPr>
                          <w:rFonts w:ascii="HG丸ｺﾞｼｯｸM-PRO" w:eastAsia="HG丸ｺﾞｼｯｸM-PRO" w:hAnsi="HG丸ｺﾞｼｯｸM-PRO"/>
                          <w:b/>
                          <w:shd w:val="clear" w:color="auto" w:fill="D9D9D9" w:themeFill="background1" w:themeFillShade="D9"/>
                        </w:rPr>
                        <w:t xml:space="preserve">　</w:t>
                      </w:r>
                      <w:r w:rsidRPr="00CE4577">
                        <w:rPr>
                          <w:rFonts w:ascii="HG丸ｺﾞｼｯｸM-PRO" w:eastAsia="HG丸ｺﾞｼｯｸM-PRO" w:hAnsi="HG丸ｺﾞｼｯｸM-PRO" w:hint="eastAsia"/>
                          <w:b/>
                          <w:shd w:val="clear" w:color="auto" w:fill="D9D9D9" w:themeFill="background1" w:themeFillShade="D9"/>
                        </w:rPr>
                        <w:t>②上位関連計画との関係</w:t>
                      </w:r>
                      <w:r w:rsidRPr="001F3A87">
                        <w:rPr>
                          <w:rFonts w:ascii="HG丸ｺﾞｼｯｸM-PRO" w:eastAsia="HG丸ｺﾞｼｯｸM-PRO" w:hAnsi="HG丸ｺﾞｼｯｸM-PRO"/>
                          <w:b/>
                          <w:shd w:val="clear" w:color="auto" w:fill="D9D9D9" w:themeFill="background1" w:themeFillShade="D9"/>
                        </w:rPr>
                        <w:t xml:space="preserve">　　　　　　　　　　　　　　</w:t>
                      </w:r>
                      <w:r w:rsidRPr="001F3A87">
                        <w:rPr>
                          <w:rFonts w:ascii="HG丸ｺﾞｼｯｸM-PRO" w:eastAsia="HG丸ｺﾞｼｯｸM-PRO" w:hAnsi="HG丸ｺﾞｼｯｸM-PRO" w:hint="eastAsia"/>
                          <w:b/>
                          <w:shd w:val="clear" w:color="auto" w:fill="D9D9D9" w:themeFill="background1" w:themeFillShade="D9"/>
                        </w:rPr>
                        <w:t xml:space="preserve">　</w:t>
                      </w:r>
                      <w:r w:rsidRPr="001F3A87">
                        <w:rPr>
                          <w:rFonts w:ascii="HG丸ｺﾞｼｯｸM-PRO" w:eastAsia="HG丸ｺﾞｼｯｸM-PRO" w:hAnsi="HG丸ｺﾞｼｯｸM-PRO"/>
                          <w:b/>
                          <w:shd w:val="clear" w:color="auto" w:fill="D9D9D9" w:themeFill="background1" w:themeFillShade="D9"/>
                        </w:rPr>
                        <w:t xml:space="preserve">　　　　　　　　　　　　　　　</w:t>
                      </w:r>
                    </w:p>
                  </w:txbxContent>
                </v:textbox>
              </v:shape>
            </w:pict>
          </mc:Fallback>
        </mc:AlternateContent>
      </w: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67488" behindDoc="0" locked="0" layoutInCell="1" allowOverlap="1" wp14:anchorId="68F0136C" wp14:editId="5D260FB1">
                <wp:simplePos x="0" y="0"/>
                <wp:positionH relativeFrom="column">
                  <wp:posOffset>2600325</wp:posOffset>
                </wp:positionH>
                <wp:positionV relativeFrom="paragraph">
                  <wp:posOffset>1474470</wp:posOffset>
                </wp:positionV>
                <wp:extent cx="153035" cy="497205"/>
                <wp:effectExtent l="0" t="635" r="0" b="0"/>
                <wp:wrapNone/>
                <wp:docPr id="44" name="右矢印 44"/>
                <wp:cNvGraphicFramePr/>
                <a:graphic xmlns:a="http://schemas.openxmlformats.org/drawingml/2006/main">
                  <a:graphicData uri="http://schemas.microsoft.com/office/word/2010/wordprocessingShape">
                    <wps:wsp>
                      <wps:cNvSpPr/>
                      <wps:spPr>
                        <a:xfrm rot="5400000">
                          <a:off x="0" y="0"/>
                          <a:ext cx="153035" cy="497205"/>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49B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26" type="#_x0000_t13" style="position:absolute;left:0;text-align:left;margin-left:204.75pt;margin-top:116.1pt;width:12.05pt;height:39.15pt;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" adj="10800" fillcolor="#7f7f7f [1612]" stroked="f" strokeweight="1pt"/>
            </w:pict>
          </mc:Fallback>
        </mc:AlternateContent>
      </w:r>
      <w:r>
        <w:rPr>
          <w:rFonts w:ascii="HG丸ｺﾞｼｯｸM-PRO" w:eastAsia="HG丸ｺﾞｼｯｸM-PRO"/>
          <w:noProof/>
          <w:szCs w:val="21"/>
        </w:rPr>
        <mc:AlternateContent>
          <mc:Choice Requires="wps">
            <w:drawing>
              <wp:anchor distT="0" distB="0" distL="114300" distR="114300" simplePos="0" relativeHeight="251971584" behindDoc="0" locked="0" layoutInCell="1" allowOverlap="1" wp14:anchorId="53DEBEDD" wp14:editId="234D1308">
                <wp:simplePos x="0" y="0"/>
                <wp:positionH relativeFrom="column">
                  <wp:posOffset>950595</wp:posOffset>
                </wp:positionH>
                <wp:positionV relativeFrom="paragraph">
                  <wp:posOffset>685165</wp:posOffset>
                </wp:positionV>
                <wp:extent cx="3452495" cy="251460"/>
                <wp:effectExtent l="0" t="0" r="14605" b="15240"/>
                <wp:wrapNone/>
                <wp:docPr id="49" name="テキスト ボックス 49"/>
                <wp:cNvGraphicFramePr/>
                <a:graphic xmlns:a="http://schemas.openxmlformats.org/drawingml/2006/main">
                  <a:graphicData uri="http://schemas.microsoft.com/office/word/2010/wordprocessingShape">
                    <wps:wsp>
                      <wps:cNvSpPr txBox="1"/>
                      <wps:spPr>
                        <a:xfrm>
                          <a:off x="0" y="0"/>
                          <a:ext cx="3452495" cy="251460"/>
                        </a:xfrm>
                        <a:prstGeom prst="rect">
                          <a:avLst/>
                        </a:prstGeom>
                        <a:solidFill>
                          <a:schemeClr val="lt1"/>
                        </a:solid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F47C12" w:rsidRDefault="009A498C" w:rsidP="00B64126">
                            <w:pPr>
                              <w:jc w:val="center"/>
                              <w:rPr>
                                <w:rFonts w:ascii="HG丸ｺﾞｼｯｸM-PRO" w:eastAsia="HG丸ｺﾞｼｯｸM-PRO" w:hAnsi="HG丸ｺﾞｼｯｸM-PRO"/>
                                <w:sz w:val="20"/>
                              </w:rPr>
                            </w:pPr>
                            <w:r w:rsidRPr="0021582D">
                              <w:rPr>
                                <w:rFonts w:ascii="HG丸ｺﾞｼｯｸM-PRO" w:eastAsia="HG丸ｺﾞｼｯｸM-PRO" w:hAnsi="HG丸ｺﾞｼｯｸM-PRO" w:hint="eastAsia"/>
                                <w:sz w:val="20"/>
                              </w:rPr>
                              <w:t>改正次世代育成支援対策推進法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BEDD" id="テキスト ボックス 49" o:spid="_x0000_s1042" type="#_x0000_t202" style="position:absolute;left:0;text-align:left;margin-left:74.85pt;margin-top:53.95pt;width:271.85pt;height:19.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" fillcolor="white [3201]" strokecolor="#7f7f7f [1612]" strokeweight="1pt">
                <v:textbox inset="0,0,0,0">
                  <w:txbxContent>
                    <w:p w:rsidR="009A498C" w:rsidRPr="00F47C12" w:rsidRDefault="009A498C" w:rsidP="00B64126">
                      <w:pPr>
                        <w:jc w:val="center"/>
                        <w:rPr>
                          <w:rFonts w:ascii="HG丸ｺﾞｼｯｸM-PRO" w:eastAsia="HG丸ｺﾞｼｯｸM-PRO" w:hAnsi="HG丸ｺﾞｼｯｸM-PRO"/>
                          <w:sz w:val="20"/>
                        </w:rPr>
                      </w:pPr>
                      <w:r w:rsidRPr="0021582D">
                        <w:rPr>
                          <w:rFonts w:ascii="HG丸ｺﾞｼｯｸM-PRO" w:eastAsia="HG丸ｺﾞｼｯｸM-PRO" w:hAnsi="HG丸ｺﾞｼｯｸM-PRO" w:hint="eastAsia"/>
                          <w:sz w:val="20"/>
                        </w:rPr>
                        <w:t>改正次世代育成支援対策推進法</w:t>
                      </w:r>
                    </w:p>
                  </w:txbxContent>
                </v:textbox>
              </v:shape>
            </w:pict>
          </mc:Fallback>
        </mc:AlternateContent>
      </w:r>
      <w:r>
        <w:rPr>
          <w:rFonts w:ascii="HG丸ｺﾞｼｯｸM-PRO" w:eastAsia="HG丸ｺﾞｼｯｸM-PRO"/>
          <w:noProof/>
          <w:szCs w:val="21"/>
        </w:rPr>
        <mc:AlternateContent>
          <mc:Choice Requires="wps">
            <w:drawing>
              <wp:anchor distT="0" distB="0" distL="114300" distR="114300" simplePos="0" relativeHeight="251972608" behindDoc="0" locked="0" layoutInCell="1" allowOverlap="1" wp14:anchorId="6D34BE18" wp14:editId="1B6D86F2">
                <wp:simplePos x="0" y="0"/>
                <wp:positionH relativeFrom="column">
                  <wp:posOffset>771525</wp:posOffset>
                </wp:positionH>
                <wp:positionV relativeFrom="paragraph">
                  <wp:posOffset>198120</wp:posOffset>
                </wp:positionV>
                <wp:extent cx="3810635" cy="873125"/>
                <wp:effectExtent l="0" t="0" r="18415" b="22225"/>
                <wp:wrapNone/>
                <wp:docPr id="50" name="角丸四角形 50"/>
                <wp:cNvGraphicFramePr/>
                <a:graphic xmlns:a="http://schemas.openxmlformats.org/drawingml/2006/main">
                  <a:graphicData uri="http://schemas.microsoft.com/office/word/2010/wordprocessingShape">
                    <wps:wsp>
                      <wps:cNvSpPr/>
                      <wps:spPr>
                        <a:xfrm>
                          <a:off x="0" y="0"/>
                          <a:ext cx="3810635" cy="873125"/>
                        </a:xfrm>
                        <a:prstGeom prst="roundRect">
                          <a:avLst>
                            <a:gd name="adj" fmla="val 15209"/>
                          </a:avLst>
                        </a:prstGeom>
                        <a:noFill/>
                        <a:ln w="190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DAD4B" id="角丸四角形 50" o:spid="_x0000_s1026" style="position:absolute;left:0;text-align:left;margin-left:60.75pt;margin-top:15.6pt;width:300.05pt;height:6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" filled="f" strokecolor="#7f7f7f [1612]" strokeweight="1.5pt">
                <v:stroke dashstyle="1 1" joinstyle="miter"/>
              </v:roundrect>
            </w:pict>
          </mc:Fallback>
        </mc:AlternateContent>
      </w:r>
      <w:r>
        <w:rPr>
          <w:rFonts w:ascii="HG丸ｺﾞｼｯｸM-PRO" w:eastAsia="HG丸ｺﾞｼｯｸM-PRO"/>
          <w:noProof/>
          <w:szCs w:val="21"/>
        </w:rPr>
        <mc:AlternateContent>
          <mc:Choice Requires="wps">
            <w:drawing>
              <wp:anchor distT="0" distB="0" distL="114300" distR="114300" simplePos="0" relativeHeight="251970560" behindDoc="0" locked="0" layoutInCell="1" allowOverlap="1" wp14:anchorId="71C03367" wp14:editId="7580E742">
                <wp:simplePos x="0" y="0"/>
                <wp:positionH relativeFrom="column">
                  <wp:posOffset>950595</wp:posOffset>
                </wp:positionH>
                <wp:positionV relativeFrom="paragraph">
                  <wp:posOffset>327025</wp:posOffset>
                </wp:positionV>
                <wp:extent cx="3452495" cy="251460"/>
                <wp:effectExtent l="0" t="0" r="14605" b="15240"/>
                <wp:wrapNone/>
                <wp:docPr id="48" name="テキスト ボックス 48"/>
                <wp:cNvGraphicFramePr/>
                <a:graphic xmlns:a="http://schemas.openxmlformats.org/drawingml/2006/main">
                  <a:graphicData uri="http://schemas.microsoft.com/office/word/2010/wordprocessingShape">
                    <wps:wsp>
                      <wps:cNvSpPr txBox="1"/>
                      <wps:spPr>
                        <a:xfrm>
                          <a:off x="0" y="0"/>
                          <a:ext cx="3452495" cy="251460"/>
                        </a:xfrm>
                        <a:prstGeom prst="rect">
                          <a:avLst/>
                        </a:prstGeom>
                        <a:solidFill>
                          <a:schemeClr val="lt1"/>
                        </a:solid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F47C12" w:rsidRDefault="009A498C" w:rsidP="00B64126">
                            <w:pPr>
                              <w:jc w:val="center"/>
                              <w:rPr>
                                <w:rFonts w:ascii="HG丸ｺﾞｼｯｸM-PRO" w:eastAsia="HG丸ｺﾞｼｯｸM-PRO" w:hAnsi="HG丸ｺﾞｼｯｸM-PRO"/>
                                <w:sz w:val="20"/>
                              </w:rPr>
                            </w:pPr>
                            <w:r w:rsidRPr="0021582D">
                              <w:rPr>
                                <w:rFonts w:ascii="HG丸ｺﾞｼｯｸM-PRO" w:eastAsia="HG丸ｺﾞｼｯｸM-PRO" w:hAnsi="HG丸ｺﾞｼｯｸM-PRO" w:hint="eastAsia"/>
                                <w:sz w:val="20"/>
                              </w:rPr>
                              <w:t>子ども・子育て支援法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3367" id="テキスト ボックス 48" o:spid="_x0000_s1043" type="#_x0000_t202" style="position:absolute;left:0;text-align:left;margin-left:74.85pt;margin-top:25.75pt;width:271.85pt;height:19.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" fillcolor="white [3201]" strokecolor="#7f7f7f [1612]" strokeweight="1pt">
                <v:textbox inset="0,0,0,0">
                  <w:txbxContent>
                    <w:p w:rsidR="009A498C" w:rsidRPr="00F47C12" w:rsidRDefault="009A498C" w:rsidP="00B64126">
                      <w:pPr>
                        <w:jc w:val="center"/>
                        <w:rPr>
                          <w:rFonts w:ascii="HG丸ｺﾞｼｯｸM-PRO" w:eastAsia="HG丸ｺﾞｼｯｸM-PRO" w:hAnsi="HG丸ｺﾞｼｯｸM-PRO"/>
                          <w:sz w:val="20"/>
                        </w:rPr>
                      </w:pPr>
                      <w:r w:rsidRPr="0021582D">
                        <w:rPr>
                          <w:rFonts w:ascii="HG丸ｺﾞｼｯｸM-PRO" w:eastAsia="HG丸ｺﾞｼｯｸM-PRO" w:hAnsi="HG丸ｺﾞｼｯｸM-PRO" w:hint="eastAsia"/>
                          <w:sz w:val="20"/>
                        </w:rPr>
                        <w:t>子ども・子育て支援法</w:t>
                      </w:r>
                    </w:p>
                  </w:txbxContent>
                </v:textbox>
              </v:shape>
            </w:pict>
          </mc:Fallback>
        </mc:AlternateContent>
      </w:r>
    </w:p>
    <w:p w:rsidR="00B64126" w:rsidRDefault="00B64126" w:rsidP="00B64126">
      <w:pPr>
        <w:rPr>
          <w:rFonts w:ascii="HG丸ｺﾞｼｯｸM-PRO" w:eastAsia="HG丸ｺﾞｼｯｸM-PRO"/>
          <w:szCs w:val="21"/>
        </w:rPr>
      </w:pPr>
    </w:p>
    <w:p w:rsidR="00B64126" w:rsidRDefault="00B64126" w:rsidP="00B64126">
      <w:pPr>
        <w:rPr>
          <w:rFonts w:ascii="HG丸ｺﾞｼｯｸM-PRO" w:eastAsia="HG丸ｺﾞｼｯｸM-PRO"/>
          <w:szCs w:val="21"/>
        </w:rPr>
      </w:pP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73632" behindDoc="0" locked="0" layoutInCell="1" allowOverlap="1" wp14:anchorId="30C0F891" wp14:editId="760CAD56">
                <wp:simplePos x="0" y="0"/>
                <wp:positionH relativeFrom="column">
                  <wp:posOffset>2600325</wp:posOffset>
                </wp:positionH>
                <wp:positionV relativeFrom="paragraph">
                  <wp:posOffset>156210</wp:posOffset>
                </wp:positionV>
                <wp:extent cx="153035" cy="614045"/>
                <wp:effectExtent l="0" t="1905" r="0" b="0"/>
                <wp:wrapNone/>
                <wp:docPr id="51" name="右矢印 51"/>
                <wp:cNvGraphicFramePr/>
                <a:graphic xmlns:a="http://schemas.openxmlformats.org/drawingml/2006/main">
                  <a:graphicData uri="http://schemas.microsoft.com/office/word/2010/wordprocessingShape">
                    <wps:wsp>
                      <wps:cNvSpPr/>
                      <wps:spPr>
                        <a:xfrm rot="5400000">
                          <a:off x="0" y="0"/>
                          <a:ext cx="153035" cy="614045"/>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0592" id="右矢印 51" o:spid="_x0000_s1026" type="#_x0000_t13" style="position:absolute;left:0;text-align:left;margin-left:204.75pt;margin-top:12.3pt;width:12.05pt;height:48.35pt;rotation:9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" adj="10800" fillcolor="#7f7f7f [1612]" stroked="f" strokeweight="1pt"/>
            </w:pict>
          </mc:Fallback>
        </mc:AlternateContent>
      </w:r>
    </w:p>
    <w:p w:rsidR="00B64126" w:rsidRDefault="00B64126" w:rsidP="00B64126">
      <w:pPr>
        <w:rPr>
          <w:rFonts w:ascii="HG丸ｺﾞｼｯｸM-PRO" w:eastAsia="HG丸ｺﾞｼｯｸM-PRO"/>
          <w:szCs w:val="21"/>
        </w:rPr>
      </w:pP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69536" behindDoc="0" locked="0" layoutInCell="1" allowOverlap="1" wp14:anchorId="0868E460" wp14:editId="3B0DF3A4">
                <wp:simplePos x="0" y="0"/>
                <wp:positionH relativeFrom="column">
                  <wp:posOffset>771525</wp:posOffset>
                </wp:positionH>
                <wp:positionV relativeFrom="paragraph">
                  <wp:posOffset>94615</wp:posOffset>
                </wp:positionV>
                <wp:extent cx="3810635" cy="1907540"/>
                <wp:effectExtent l="0" t="0" r="18415" b="16510"/>
                <wp:wrapNone/>
                <wp:docPr id="47" name="角丸四角形 47"/>
                <wp:cNvGraphicFramePr/>
                <a:graphic xmlns:a="http://schemas.openxmlformats.org/drawingml/2006/main">
                  <a:graphicData uri="http://schemas.microsoft.com/office/word/2010/wordprocessingShape">
                    <wps:wsp>
                      <wps:cNvSpPr/>
                      <wps:spPr>
                        <a:xfrm>
                          <a:off x="0" y="0"/>
                          <a:ext cx="3810635" cy="1907540"/>
                        </a:xfrm>
                        <a:prstGeom prst="roundRect">
                          <a:avLst>
                            <a:gd name="adj" fmla="val 7630"/>
                          </a:avLst>
                        </a:prstGeom>
                        <a:noFill/>
                        <a:ln w="190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5CC0A" id="角丸四角形 47" o:spid="_x0000_s1026" style="position:absolute;left:0;text-align:left;margin-left:60.75pt;margin-top:7.45pt;width:300.05pt;height:15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" filled="f" strokecolor="#7f7f7f [1612]" strokeweight="1.5pt">
                <v:stroke dashstyle="1 1" joinstyle="miter"/>
              </v:roundrect>
            </w:pict>
          </mc:Fallback>
        </mc:AlternateContent>
      </w: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64416" behindDoc="0" locked="0" layoutInCell="1" allowOverlap="1" wp14:anchorId="2148C055" wp14:editId="7F0749FA">
                <wp:simplePos x="0" y="0"/>
                <wp:positionH relativeFrom="column">
                  <wp:posOffset>950595</wp:posOffset>
                </wp:positionH>
                <wp:positionV relativeFrom="paragraph">
                  <wp:posOffset>15875</wp:posOffset>
                </wp:positionV>
                <wp:extent cx="3452495" cy="251460"/>
                <wp:effectExtent l="0" t="0" r="14605" b="15240"/>
                <wp:wrapNone/>
                <wp:docPr id="38" name="テキスト ボックス 38"/>
                <wp:cNvGraphicFramePr/>
                <a:graphic xmlns:a="http://schemas.openxmlformats.org/drawingml/2006/main">
                  <a:graphicData uri="http://schemas.microsoft.com/office/word/2010/wordprocessingShape">
                    <wps:wsp>
                      <wps:cNvSpPr txBox="1"/>
                      <wps:spPr>
                        <a:xfrm>
                          <a:off x="0" y="0"/>
                          <a:ext cx="3452495" cy="251460"/>
                        </a:xfrm>
                        <a:prstGeom prst="rect">
                          <a:avLst/>
                        </a:prstGeom>
                        <a:solidFill>
                          <a:schemeClr val="lt1"/>
                        </a:solid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F47C12" w:rsidRDefault="009A498C" w:rsidP="00B64126">
                            <w:pPr>
                              <w:jc w:val="center"/>
                              <w:rPr>
                                <w:rFonts w:ascii="HG丸ｺﾞｼｯｸM-PRO" w:eastAsia="HG丸ｺﾞｼｯｸM-PRO" w:hAnsi="HG丸ｺﾞｼｯｸM-PRO"/>
                                <w:sz w:val="20"/>
                              </w:rPr>
                            </w:pPr>
                            <w:r w:rsidRPr="00F47C12">
                              <w:rPr>
                                <w:rFonts w:ascii="HG丸ｺﾞｼｯｸM-PRO" w:eastAsia="HG丸ｺﾞｼｯｸM-PRO" w:hAnsi="HG丸ｺﾞｼｯｸM-PRO" w:hint="eastAsia"/>
                                <w:sz w:val="20"/>
                              </w:rPr>
                              <w:t>今帰仁村</w:t>
                            </w:r>
                            <w:r w:rsidRPr="00F47C12">
                              <w:rPr>
                                <w:rFonts w:ascii="HG丸ｺﾞｼｯｸM-PRO" w:eastAsia="HG丸ｺﾞｼｯｸM-PRO" w:hAnsi="HG丸ｺﾞｼｯｸM-PRO"/>
                                <w:sz w:val="20"/>
                              </w:rPr>
                              <w:t>第</w:t>
                            </w:r>
                            <w:r w:rsidRPr="00F47C12">
                              <w:rPr>
                                <w:rFonts w:ascii="HG丸ｺﾞｼｯｸM-PRO" w:eastAsia="HG丸ｺﾞｼｯｸM-PRO" w:hAnsi="HG丸ｺﾞｼｯｸM-PRO" w:hint="eastAsia"/>
                                <w:sz w:val="20"/>
                              </w:rPr>
                              <w:t>四</w:t>
                            </w:r>
                            <w:r w:rsidRPr="00F47C12">
                              <w:rPr>
                                <w:rFonts w:ascii="HG丸ｺﾞｼｯｸM-PRO" w:eastAsia="HG丸ｺﾞｼｯｸM-PRO" w:hAnsi="HG丸ｺﾞｼｯｸM-PRO"/>
                                <w:sz w:val="20"/>
                              </w:rPr>
                              <w:t>次総合計画～前期基本計画～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C055" id="テキスト ボックス 38" o:spid="_x0000_s1044" type="#_x0000_t202" style="position:absolute;left:0;text-align:left;margin-left:74.85pt;margin-top:1.25pt;width:271.85pt;height:1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" fillcolor="white [3201]" strokecolor="#7f7f7f [1612]" strokeweight="1pt">
                <v:textbox inset="0,0,0,0">
                  <w:txbxContent>
                    <w:p w:rsidR="009A498C" w:rsidRPr="00F47C12" w:rsidRDefault="009A498C" w:rsidP="00B64126">
                      <w:pPr>
                        <w:jc w:val="center"/>
                        <w:rPr>
                          <w:rFonts w:ascii="HG丸ｺﾞｼｯｸM-PRO" w:eastAsia="HG丸ｺﾞｼｯｸM-PRO" w:hAnsi="HG丸ｺﾞｼｯｸM-PRO"/>
                          <w:sz w:val="20"/>
                        </w:rPr>
                      </w:pPr>
                      <w:r w:rsidRPr="00F47C12">
                        <w:rPr>
                          <w:rFonts w:ascii="HG丸ｺﾞｼｯｸM-PRO" w:eastAsia="HG丸ｺﾞｼｯｸM-PRO" w:hAnsi="HG丸ｺﾞｼｯｸM-PRO" w:hint="eastAsia"/>
                          <w:sz w:val="20"/>
                        </w:rPr>
                        <w:t>今帰仁村</w:t>
                      </w:r>
                      <w:r w:rsidRPr="00F47C12">
                        <w:rPr>
                          <w:rFonts w:ascii="HG丸ｺﾞｼｯｸM-PRO" w:eastAsia="HG丸ｺﾞｼｯｸM-PRO" w:hAnsi="HG丸ｺﾞｼｯｸM-PRO"/>
                          <w:sz w:val="20"/>
                        </w:rPr>
                        <w:t>第</w:t>
                      </w:r>
                      <w:r w:rsidRPr="00F47C12">
                        <w:rPr>
                          <w:rFonts w:ascii="HG丸ｺﾞｼｯｸM-PRO" w:eastAsia="HG丸ｺﾞｼｯｸM-PRO" w:hAnsi="HG丸ｺﾞｼｯｸM-PRO" w:hint="eastAsia"/>
                          <w:sz w:val="20"/>
                        </w:rPr>
                        <w:t>四</w:t>
                      </w:r>
                      <w:r w:rsidRPr="00F47C12">
                        <w:rPr>
                          <w:rFonts w:ascii="HG丸ｺﾞｼｯｸM-PRO" w:eastAsia="HG丸ｺﾞｼｯｸM-PRO" w:hAnsi="HG丸ｺﾞｼｯｸM-PRO"/>
                          <w:sz w:val="20"/>
                        </w:rPr>
                        <w:t>次総合計画～前期基本計画～</w:t>
                      </w:r>
                    </w:p>
                  </w:txbxContent>
                </v:textbox>
              </v:shape>
            </w:pict>
          </mc:Fallback>
        </mc:AlternateContent>
      </w: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65440" behindDoc="0" locked="0" layoutInCell="1" allowOverlap="1" wp14:anchorId="5C960FB4" wp14:editId="03E56448">
                <wp:simplePos x="0" y="0"/>
                <wp:positionH relativeFrom="column">
                  <wp:posOffset>950595</wp:posOffset>
                </wp:positionH>
                <wp:positionV relativeFrom="paragraph">
                  <wp:posOffset>204470</wp:posOffset>
                </wp:positionV>
                <wp:extent cx="3452495" cy="40513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452495" cy="40513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F47C12" w:rsidRDefault="009A498C" w:rsidP="00B64126">
                            <w:pPr>
                              <w:jc w:val="center"/>
                              <w:rPr>
                                <w:rFonts w:ascii="HG丸ｺﾞｼｯｸM-PRO" w:eastAsia="HG丸ｺﾞｼｯｸM-PRO" w:hAnsi="HG丸ｺﾞｼｯｸM-PRO"/>
                                <w:color w:val="FFFFFF" w:themeColor="background1"/>
                                <w:sz w:val="20"/>
                              </w:rPr>
                            </w:pPr>
                            <w:r w:rsidRPr="00F47C12">
                              <w:rPr>
                                <w:rFonts w:ascii="HG丸ｺﾞｼｯｸM-PRO" w:eastAsia="HG丸ｺﾞｼｯｸM-PRO" w:hAnsi="HG丸ｺﾞｼｯｸM-PRO" w:hint="eastAsia"/>
                                <w:color w:val="FFFFFF" w:themeColor="background1"/>
                                <w:sz w:val="20"/>
                              </w:rPr>
                              <w:t>今帰仁村子ども・子育て支援事業計画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0FB4" id="テキスト ボックス 39" o:spid="_x0000_s1045" type="#_x0000_t202" style="position:absolute;left:0;text-align:left;margin-left:74.85pt;margin-top:16.1pt;width:271.85pt;height:31.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" fillcolor="#7f7f7f [1612]" stroked="f" strokeweight=".5pt">
                <v:textbox inset="0,0,0,0">
                  <w:txbxContent>
                    <w:p w:rsidR="009A498C" w:rsidRPr="00F47C12" w:rsidRDefault="009A498C" w:rsidP="00B64126">
                      <w:pPr>
                        <w:jc w:val="center"/>
                        <w:rPr>
                          <w:rFonts w:ascii="HG丸ｺﾞｼｯｸM-PRO" w:eastAsia="HG丸ｺﾞｼｯｸM-PRO" w:hAnsi="HG丸ｺﾞｼｯｸM-PRO"/>
                          <w:color w:val="FFFFFF" w:themeColor="background1"/>
                          <w:sz w:val="20"/>
                        </w:rPr>
                      </w:pPr>
                      <w:r w:rsidRPr="00F47C12">
                        <w:rPr>
                          <w:rFonts w:ascii="HG丸ｺﾞｼｯｸM-PRO" w:eastAsia="HG丸ｺﾞｼｯｸM-PRO" w:hAnsi="HG丸ｺﾞｼｯｸM-PRO" w:hint="eastAsia"/>
                          <w:color w:val="FFFFFF" w:themeColor="background1"/>
                          <w:sz w:val="20"/>
                        </w:rPr>
                        <w:t>今帰仁村子ども・子育て支援事業計画</w:t>
                      </w:r>
                    </w:p>
                  </w:txbxContent>
                </v:textbox>
              </v:shape>
            </w:pict>
          </mc:Fallback>
        </mc:AlternateContent>
      </w: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68512" behindDoc="0" locked="0" layoutInCell="1" allowOverlap="1" wp14:anchorId="3ABE9821" wp14:editId="3CDF0999">
                <wp:simplePos x="0" y="0"/>
                <wp:positionH relativeFrom="column">
                  <wp:posOffset>2600643</wp:posOffset>
                </wp:positionH>
                <wp:positionV relativeFrom="paragraph">
                  <wp:posOffset>229552</wp:posOffset>
                </wp:positionV>
                <wp:extent cx="153670" cy="497205"/>
                <wp:effectExtent l="0" t="318" r="0" b="0"/>
                <wp:wrapNone/>
                <wp:docPr id="46" name="右矢印 46"/>
                <wp:cNvGraphicFramePr/>
                <a:graphic xmlns:a="http://schemas.openxmlformats.org/drawingml/2006/main">
                  <a:graphicData uri="http://schemas.microsoft.com/office/word/2010/wordprocessingShape">
                    <wps:wsp>
                      <wps:cNvSpPr/>
                      <wps:spPr>
                        <a:xfrm rot="5400000" flipH="1">
                          <a:off x="0" y="0"/>
                          <a:ext cx="153670" cy="497205"/>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35E5" id="右矢印 46" o:spid="_x0000_s1026" type="#_x0000_t13" style="position:absolute;left:0;text-align:left;margin-left:204.8pt;margin-top:18.05pt;width:12.1pt;height:39.15pt;rotation:-90;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" adj="10800" fillcolor="#7f7f7f [1612]" stroked="f" strokeweight="1pt"/>
            </w:pict>
          </mc:Fallback>
        </mc:AlternateContent>
      </w:r>
    </w:p>
    <w:p w:rsidR="00B64126" w:rsidRDefault="00B64126" w:rsidP="00B64126">
      <w:pPr>
        <w:rPr>
          <w:rFonts w:ascii="HG丸ｺﾞｼｯｸM-PRO" w:eastAsia="HG丸ｺﾞｼｯｸM-PRO"/>
          <w:szCs w:val="21"/>
        </w:rPr>
      </w:pPr>
    </w:p>
    <w:p w:rsidR="00B64126" w:rsidRDefault="00CE4577" w:rsidP="00B64126">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966464" behindDoc="0" locked="0" layoutInCell="1" allowOverlap="1" wp14:anchorId="20B84DAE" wp14:editId="5988D976">
                <wp:simplePos x="0" y="0"/>
                <wp:positionH relativeFrom="column">
                  <wp:posOffset>950595</wp:posOffset>
                </wp:positionH>
                <wp:positionV relativeFrom="paragraph">
                  <wp:posOffset>88900</wp:posOffset>
                </wp:positionV>
                <wp:extent cx="3452495" cy="621030"/>
                <wp:effectExtent l="0" t="0" r="14605" b="26670"/>
                <wp:wrapNone/>
                <wp:docPr id="40" name="テキスト ボックス 40"/>
                <wp:cNvGraphicFramePr/>
                <a:graphic xmlns:a="http://schemas.openxmlformats.org/drawingml/2006/main">
                  <a:graphicData uri="http://schemas.microsoft.com/office/word/2010/wordprocessingShape">
                    <wps:wsp>
                      <wps:cNvSpPr txBox="1"/>
                      <wps:spPr>
                        <a:xfrm>
                          <a:off x="0" y="0"/>
                          <a:ext cx="3452495" cy="621030"/>
                        </a:xfrm>
                        <a:prstGeom prst="rect">
                          <a:avLst/>
                        </a:prstGeom>
                        <a:solidFill>
                          <a:schemeClr val="lt1"/>
                        </a:solid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B64126">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その</w:t>
                            </w:r>
                            <w:r>
                              <w:rPr>
                                <w:rFonts w:ascii="HG丸ｺﾞｼｯｸM-PRO" w:eastAsia="HG丸ｺﾞｼｯｸM-PRO" w:hAnsi="HG丸ｺﾞｼｯｸM-PRO"/>
                                <w:sz w:val="20"/>
                              </w:rPr>
                              <w:t>他、</w:t>
                            </w:r>
                            <w:r>
                              <w:rPr>
                                <w:rFonts w:ascii="HG丸ｺﾞｼｯｸM-PRO" w:eastAsia="HG丸ｺﾞｼｯｸM-PRO" w:hAnsi="HG丸ｺﾞｼｯｸM-PRO" w:hint="eastAsia"/>
                                <w:sz w:val="20"/>
                              </w:rPr>
                              <w:t>村の</w:t>
                            </w:r>
                            <w:r>
                              <w:rPr>
                                <w:rFonts w:ascii="HG丸ｺﾞｼｯｸM-PRO" w:eastAsia="HG丸ｺﾞｼｯｸM-PRO" w:hAnsi="HG丸ｺﾞｼｯｸM-PRO"/>
                                <w:sz w:val="20"/>
                              </w:rPr>
                              <w:t>関連計画</w:t>
                            </w:r>
                          </w:p>
                          <w:p w:rsidR="009A498C" w:rsidRPr="00CE4577" w:rsidRDefault="009A498C" w:rsidP="00CE4577">
                            <w:pPr>
                              <w:spacing w:line="240" w:lineRule="exact"/>
                              <w:ind w:firstLineChars="100" w:firstLine="180"/>
                              <w:jc w:val="left"/>
                              <w:rPr>
                                <w:rFonts w:ascii="HG丸ｺﾞｼｯｸM-PRO" w:eastAsia="HG丸ｺﾞｼｯｸM-PRO" w:hAnsi="HG丸ｺﾞｼｯｸM-PRO"/>
                                <w:sz w:val="18"/>
                                <w:szCs w:val="19"/>
                              </w:rPr>
                            </w:pPr>
                            <w:r w:rsidRPr="00CE4577">
                              <w:rPr>
                                <w:rFonts w:ascii="HG丸ｺﾞｼｯｸM-PRO" w:eastAsia="HG丸ｺﾞｼｯｸM-PRO" w:hAnsi="HG丸ｺﾞｼｯｸM-PRO" w:hint="eastAsia"/>
                                <w:sz w:val="18"/>
                                <w:szCs w:val="19"/>
                              </w:rPr>
                              <w:t>・今帰仁村第</w:t>
                            </w:r>
                            <w:r>
                              <w:rPr>
                                <w:rFonts w:ascii="HG丸ｺﾞｼｯｸM-PRO" w:eastAsia="HG丸ｺﾞｼｯｸM-PRO" w:hAnsi="HG丸ｺﾞｼｯｸM-PRO" w:hint="eastAsia"/>
                                <w:sz w:val="18"/>
                                <w:szCs w:val="19"/>
                              </w:rPr>
                              <w:t>３</w:t>
                            </w:r>
                            <w:r w:rsidRPr="00CE4577">
                              <w:rPr>
                                <w:rFonts w:ascii="HG丸ｺﾞｼｯｸM-PRO" w:eastAsia="HG丸ｺﾞｼｯｸM-PRO" w:hAnsi="HG丸ｺﾞｼｯｸM-PRO" w:hint="eastAsia"/>
                                <w:sz w:val="18"/>
                                <w:szCs w:val="19"/>
                              </w:rPr>
                              <w:t>期障害者計画及び第</w:t>
                            </w:r>
                            <w:r>
                              <w:rPr>
                                <w:rFonts w:ascii="HG丸ｺﾞｼｯｸM-PRO" w:eastAsia="HG丸ｺﾞｼｯｸM-PRO" w:hAnsi="HG丸ｺﾞｼｯｸM-PRO" w:hint="eastAsia"/>
                                <w:sz w:val="18"/>
                                <w:szCs w:val="19"/>
                              </w:rPr>
                              <w:t>４</w:t>
                            </w:r>
                            <w:r w:rsidRPr="00CE4577">
                              <w:rPr>
                                <w:rFonts w:ascii="HG丸ｺﾞｼｯｸM-PRO" w:eastAsia="HG丸ｺﾞｼｯｸM-PRO" w:hAnsi="HG丸ｺﾞｼｯｸM-PRO" w:hint="eastAsia"/>
                                <w:sz w:val="18"/>
                                <w:szCs w:val="19"/>
                              </w:rPr>
                              <w:t>期障害福祉計画</w:t>
                            </w:r>
                          </w:p>
                          <w:p w:rsidR="009A498C" w:rsidRPr="00CE4577" w:rsidRDefault="009A498C" w:rsidP="00CE4577">
                            <w:pPr>
                              <w:spacing w:line="240" w:lineRule="exact"/>
                              <w:ind w:firstLineChars="100" w:firstLine="180"/>
                              <w:jc w:val="left"/>
                              <w:rPr>
                                <w:rFonts w:ascii="HG丸ｺﾞｼｯｸM-PRO" w:eastAsia="HG丸ｺﾞｼｯｸM-PRO" w:hAnsi="HG丸ｺﾞｼｯｸM-PRO"/>
                                <w:sz w:val="18"/>
                                <w:szCs w:val="19"/>
                              </w:rPr>
                            </w:pPr>
                            <w:r w:rsidRPr="00CE4577">
                              <w:rPr>
                                <w:rFonts w:ascii="HG丸ｺﾞｼｯｸM-PRO" w:eastAsia="HG丸ｺﾞｼｯｸM-PRO" w:hAnsi="HG丸ｺﾞｼｯｸM-PRO" w:hint="eastAsia"/>
                                <w:sz w:val="18"/>
                                <w:szCs w:val="19"/>
                              </w:rPr>
                              <w:t>・健康</w:t>
                            </w:r>
                            <w:r w:rsidRPr="00CE4577">
                              <w:rPr>
                                <w:rFonts w:ascii="HG丸ｺﾞｼｯｸM-PRO" w:eastAsia="HG丸ｺﾞｼｯｸM-PRO" w:hAnsi="HG丸ｺﾞｼｯｸM-PRO"/>
                                <w:sz w:val="18"/>
                                <w:szCs w:val="19"/>
                              </w:rPr>
                              <w:t>・</w:t>
                            </w:r>
                            <w:r w:rsidRPr="00CE4577">
                              <w:rPr>
                                <w:rFonts w:ascii="HG丸ｺﾞｼｯｸM-PRO" w:eastAsia="HG丸ｺﾞｼｯｸM-PRO" w:hAnsi="HG丸ｺﾞｼｯｸM-PRO" w:hint="eastAsia"/>
                                <w:sz w:val="18"/>
                                <w:szCs w:val="19"/>
                              </w:rPr>
                              <w:t>観光</w:t>
                            </w:r>
                            <w:r w:rsidRPr="00CE4577">
                              <w:rPr>
                                <w:rFonts w:ascii="HG丸ｺﾞｼｯｸM-PRO" w:eastAsia="HG丸ｺﾞｼｯｸM-PRO" w:hAnsi="HG丸ｺﾞｼｯｸM-PRO"/>
                                <w:sz w:val="18"/>
                                <w:szCs w:val="19"/>
                              </w:rPr>
                              <w:t>なきじん21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4DAE" id="テキスト ボックス 40" o:spid="_x0000_s1046" type="#_x0000_t202" style="position:absolute;left:0;text-align:left;margin-left:74.85pt;margin-top:7pt;width:271.85pt;height:48.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" fillcolor="white [3201]" strokecolor="#7f7f7f [1612]" strokeweight="1pt">
                <v:textbox inset="0,0,0,0">
                  <w:txbxContent>
                    <w:p w:rsidR="009A498C" w:rsidRDefault="009A498C" w:rsidP="00B64126">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その</w:t>
                      </w:r>
                      <w:r>
                        <w:rPr>
                          <w:rFonts w:ascii="HG丸ｺﾞｼｯｸM-PRO" w:eastAsia="HG丸ｺﾞｼｯｸM-PRO" w:hAnsi="HG丸ｺﾞｼｯｸM-PRO"/>
                          <w:sz w:val="20"/>
                        </w:rPr>
                        <w:t>他、</w:t>
                      </w:r>
                      <w:r>
                        <w:rPr>
                          <w:rFonts w:ascii="HG丸ｺﾞｼｯｸM-PRO" w:eastAsia="HG丸ｺﾞｼｯｸM-PRO" w:hAnsi="HG丸ｺﾞｼｯｸM-PRO" w:hint="eastAsia"/>
                          <w:sz w:val="20"/>
                        </w:rPr>
                        <w:t>村の</w:t>
                      </w:r>
                      <w:r>
                        <w:rPr>
                          <w:rFonts w:ascii="HG丸ｺﾞｼｯｸM-PRO" w:eastAsia="HG丸ｺﾞｼｯｸM-PRO" w:hAnsi="HG丸ｺﾞｼｯｸM-PRO"/>
                          <w:sz w:val="20"/>
                        </w:rPr>
                        <w:t>関連計画</w:t>
                      </w:r>
                    </w:p>
                    <w:p w:rsidR="009A498C" w:rsidRPr="00CE4577" w:rsidRDefault="009A498C" w:rsidP="00CE4577">
                      <w:pPr>
                        <w:spacing w:line="240" w:lineRule="exact"/>
                        <w:ind w:firstLineChars="100" w:firstLine="180"/>
                        <w:jc w:val="left"/>
                        <w:rPr>
                          <w:rFonts w:ascii="HG丸ｺﾞｼｯｸM-PRO" w:eastAsia="HG丸ｺﾞｼｯｸM-PRO" w:hAnsi="HG丸ｺﾞｼｯｸM-PRO"/>
                          <w:sz w:val="18"/>
                          <w:szCs w:val="19"/>
                        </w:rPr>
                      </w:pPr>
                      <w:r w:rsidRPr="00CE4577">
                        <w:rPr>
                          <w:rFonts w:ascii="HG丸ｺﾞｼｯｸM-PRO" w:eastAsia="HG丸ｺﾞｼｯｸM-PRO" w:hAnsi="HG丸ｺﾞｼｯｸM-PRO" w:hint="eastAsia"/>
                          <w:sz w:val="18"/>
                          <w:szCs w:val="19"/>
                        </w:rPr>
                        <w:t>・今帰仁村第</w:t>
                      </w:r>
                      <w:r>
                        <w:rPr>
                          <w:rFonts w:ascii="HG丸ｺﾞｼｯｸM-PRO" w:eastAsia="HG丸ｺﾞｼｯｸM-PRO" w:hAnsi="HG丸ｺﾞｼｯｸM-PRO" w:hint="eastAsia"/>
                          <w:sz w:val="18"/>
                          <w:szCs w:val="19"/>
                        </w:rPr>
                        <w:t>３</w:t>
                      </w:r>
                      <w:r w:rsidRPr="00CE4577">
                        <w:rPr>
                          <w:rFonts w:ascii="HG丸ｺﾞｼｯｸM-PRO" w:eastAsia="HG丸ｺﾞｼｯｸM-PRO" w:hAnsi="HG丸ｺﾞｼｯｸM-PRO" w:hint="eastAsia"/>
                          <w:sz w:val="18"/>
                          <w:szCs w:val="19"/>
                        </w:rPr>
                        <w:t>期障害者計画及び第</w:t>
                      </w:r>
                      <w:r>
                        <w:rPr>
                          <w:rFonts w:ascii="HG丸ｺﾞｼｯｸM-PRO" w:eastAsia="HG丸ｺﾞｼｯｸM-PRO" w:hAnsi="HG丸ｺﾞｼｯｸM-PRO" w:hint="eastAsia"/>
                          <w:sz w:val="18"/>
                          <w:szCs w:val="19"/>
                        </w:rPr>
                        <w:t>４</w:t>
                      </w:r>
                      <w:r w:rsidRPr="00CE4577">
                        <w:rPr>
                          <w:rFonts w:ascii="HG丸ｺﾞｼｯｸM-PRO" w:eastAsia="HG丸ｺﾞｼｯｸM-PRO" w:hAnsi="HG丸ｺﾞｼｯｸM-PRO" w:hint="eastAsia"/>
                          <w:sz w:val="18"/>
                          <w:szCs w:val="19"/>
                        </w:rPr>
                        <w:t>期障害福祉計画</w:t>
                      </w:r>
                    </w:p>
                    <w:p w:rsidR="009A498C" w:rsidRPr="00CE4577" w:rsidRDefault="009A498C" w:rsidP="00CE4577">
                      <w:pPr>
                        <w:spacing w:line="240" w:lineRule="exact"/>
                        <w:ind w:firstLineChars="100" w:firstLine="180"/>
                        <w:jc w:val="left"/>
                        <w:rPr>
                          <w:rFonts w:ascii="HG丸ｺﾞｼｯｸM-PRO" w:eastAsia="HG丸ｺﾞｼｯｸM-PRO" w:hAnsi="HG丸ｺﾞｼｯｸM-PRO"/>
                          <w:sz w:val="18"/>
                          <w:szCs w:val="19"/>
                        </w:rPr>
                      </w:pPr>
                      <w:r w:rsidRPr="00CE4577">
                        <w:rPr>
                          <w:rFonts w:ascii="HG丸ｺﾞｼｯｸM-PRO" w:eastAsia="HG丸ｺﾞｼｯｸM-PRO" w:hAnsi="HG丸ｺﾞｼｯｸM-PRO" w:hint="eastAsia"/>
                          <w:sz w:val="18"/>
                          <w:szCs w:val="19"/>
                        </w:rPr>
                        <w:t>・健康</w:t>
                      </w:r>
                      <w:r w:rsidRPr="00CE4577">
                        <w:rPr>
                          <w:rFonts w:ascii="HG丸ｺﾞｼｯｸM-PRO" w:eastAsia="HG丸ｺﾞｼｯｸM-PRO" w:hAnsi="HG丸ｺﾞｼｯｸM-PRO"/>
                          <w:sz w:val="18"/>
                          <w:szCs w:val="19"/>
                        </w:rPr>
                        <w:t>・</w:t>
                      </w:r>
                      <w:r w:rsidRPr="00CE4577">
                        <w:rPr>
                          <w:rFonts w:ascii="HG丸ｺﾞｼｯｸM-PRO" w:eastAsia="HG丸ｺﾞｼｯｸM-PRO" w:hAnsi="HG丸ｺﾞｼｯｸM-PRO" w:hint="eastAsia"/>
                          <w:sz w:val="18"/>
                          <w:szCs w:val="19"/>
                        </w:rPr>
                        <w:t>観光</w:t>
                      </w:r>
                      <w:r w:rsidRPr="00CE4577">
                        <w:rPr>
                          <w:rFonts w:ascii="HG丸ｺﾞｼｯｸM-PRO" w:eastAsia="HG丸ｺﾞｼｯｸM-PRO" w:hAnsi="HG丸ｺﾞｼｯｸM-PRO"/>
                          <w:sz w:val="18"/>
                          <w:szCs w:val="19"/>
                        </w:rPr>
                        <w:t>なきじん21</w:t>
                      </w:r>
                    </w:p>
                  </w:txbxContent>
                </v:textbox>
              </v:shape>
            </w:pict>
          </mc:Fallback>
        </mc:AlternateContent>
      </w:r>
    </w:p>
    <w:p w:rsidR="00B64126" w:rsidRDefault="00B64126" w:rsidP="00B64126">
      <w:pPr>
        <w:widowControl/>
        <w:jc w:val="left"/>
        <w:rPr>
          <w:rFonts w:ascii="HG丸ｺﾞｼｯｸM-PRO" w:eastAsia="HG丸ｺﾞｼｯｸM-PRO"/>
          <w:szCs w:val="21"/>
        </w:rPr>
      </w:pPr>
      <w:r>
        <w:rPr>
          <w:rFonts w:ascii="HG丸ｺﾞｼｯｸM-PRO" w:eastAsia="HG丸ｺﾞｼｯｸM-PRO"/>
          <w:szCs w:val="21"/>
        </w:rPr>
        <w:br w:type="page"/>
      </w:r>
    </w:p>
    <w:p w:rsidR="00B64126" w:rsidRPr="00AD01AB" w:rsidRDefault="00B64126" w:rsidP="00B64126">
      <w:pPr>
        <w:widowControl/>
        <w:spacing w:line="360" w:lineRule="auto"/>
        <w:jc w:val="left"/>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lastRenderedPageBreak/>
        <w:t>２．計画の概要</w:t>
      </w:r>
    </w:p>
    <w:p w:rsidR="00B64126" w:rsidRPr="00AD01AB" w:rsidRDefault="00B64126" w:rsidP="00B64126">
      <w:pPr>
        <w:widowControl/>
        <w:spacing w:line="360" w:lineRule="auto"/>
        <w:jc w:val="left"/>
        <w:rPr>
          <w:rFonts w:ascii="HG丸ｺﾞｼｯｸM-PRO" w:eastAsia="HG丸ｺﾞｼｯｸM-PRO" w:hAnsi="HG丸ｺﾞｼｯｸM-PRO"/>
          <w:b/>
          <w:sz w:val="24"/>
          <w:szCs w:val="32"/>
          <w:u w:val="single"/>
        </w:rPr>
      </w:pPr>
      <w:r w:rsidRPr="00AD01AB">
        <w:rPr>
          <w:rFonts w:ascii="HG丸ｺﾞｼｯｸM-PRO" w:eastAsia="HG丸ｺﾞｼｯｸM-PRO" w:hAnsi="HG丸ｺﾞｼｯｸM-PRO" w:hint="eastAsia"/>
          <w:b/>
          <w:sz w:val="24"/>
          <w:szCs w:val="32"/>
          <w:u w:val="single"/>
        </w:rPr>
        <w:t>（１）</w:t>
      </w:r>
      <w:r w:rsidRPr="001F3A87">
        <w:rPr>
          <w:rFonts w:ascii="HG丸ｺﾞｼｯｸM-PRO" w:eastAsia="HG丸ｺﾞｼｯｸM-PRO" w:hAnsi="HG丸ｺﾞｼｯｸM-PRO" w:hint="eastAsia"/>
          <w:b/>
          <w:sz w:val="24"/>
          <w:szCs w:val="32"/>
          <w:u w:val="single"/>
        </w:rPr>
        <w:t>計画期間</w:t>
      </w:r>
      <w:r w:rsidRPr="00AD01AB">
        <w:rPr>
          <w:rFonts w:ascii="HG丸ｺﾞｼｯｸM-PRO" w:eastAsia="HG丸ｺﾞｼｯｸM-PRO" w:hAnsi="HG丸ｺﾞｼｯｸM-PRO" w:hint="eastAsia"/>
          <w:b/>
          <w:sz w:val="24"/>
          <w:szCs w:val="32"/>
          <w:u w:val="single"/>
        </w:rPr>
        <w:t xml:space="preserve">　　　　　　　　　　　　　　　　　　　　</w:t>
      </w:r>
      <w:r w:rsidR="00FE6251">
        <w:rPr>
          <w:rFonts w:ascii="HG丸ｺﾞｼｯｸM-PRO" w:eastAsia="HG丸ｺﾞｼｯｸM-PRO" w:hAnsi="HG丸ｺﾞｼｯｸM-PRO" w:hint="eastAsia"/>
          <w:b/>
          <w:sz w:val="24"/>
          <w:szCs w:val="32"/>
          <w:u w:val="single"/>
        </w:rPr>
        <w:t xml:space="preserve">　　　</w:t>
      </w:r>
      <w:r w:rsidRPr="00AD01AB">
        <w:rPr>
          <w:rFonts w:ascii="HG丸ｺﾞｼｯｸM-PRO" w:eastAsia="HG丸ｺﾞｼｯｸM-PRO" w:hAnsi="HG丸ｺﾞｼｯｸM-PRO" w:hint="eastAsia"/>
          <w:b/>
          <w:sz w:val="24"/>
          <w:szCs w:val="32"/>
          <w:u w:val="single"/>
        </w:rPr>
        <w:t xml:space="preserve">　　　　　　</w:t>
      </w:r>
    </w:p>
    <w:p w:rsidR="00B64126" w:rsidRDefault="00B64126" w:rsidP="00B64126">
      <w:pPr>
        <w:widowControl/>
        <w:jc w:val="left"/>
        <w:rPr>
          <w:rFonts w:ascii="HG丸ｺﾞｼｯｸM-PRO" w:eastAsia="HG丸ｺﾞｼｯｸM-PRO"/>
          <w:szCs w:val="21"/>
        </w:rPr>
      </w:pPr>
      <w:r>
        <w:rPr>
          <w:rFonts w:ascii="HG丸ｺﾞｼｯｸM-PRO" w:eastAsia="HG丸ｺﾞｼｯｸM-PRO" w:hAnsi="HG丸ｺﾞｼｯｸM-PRO" w:hint="eastAsia"/>
          <w:b/>
          <w:sz w:val="24"/>
          <w:szCs w:val="32"/>
        </w:rPr>
        <w:t xml:space="preserve">　</w:t>
      </w:r>
      <w:r w:rsidRPr="00093036">
        <w:rPr>
          <w:rFonts w:ascii="HG丸ｺﾞｼｯｸM-PRO" w:eastAsia="HG丸ｺﾞｼｯｸM-PRO" w:hint="eastAsia"/>
          <w:szCs w:val="21"/>
        </w:rPr>
        <w:t>平成27年度から平成31年度までの５か年を計画期間とし、平成31年度に計画の見直しを行います。</w:t>
      </w:r>
    </w:p>
    <w:p w:rsidR="00472809" w:rsidRPr="00093036" w:rsidRDefault="00A62118" w:rsidP="00B64126">
      <w:pPr>
        <w:widowControl/>
        <w:jc w:val="left"/>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2070912" behindDoc="0" locked="0" layoutInCell="1" allowOverlap="1" wp14:anchorId="51679890" wp14:editId="0E549E36">
                <wp:simplePos x="0" y="0"/>
                <wp:positionH relativeFrom="column">
                  <wp:posOffset>-4445</wp:posOffset>
                </wp:positionH>
                <wp:positionV relativeFrom="paragraph">
                  <wp:posOffset>638506</wp:posOffset>
                </wp:positionV>
                <wp:extent cx="4491355" cy="387350"/>
                <wp:effectExtent l="0" t="0" r="4445" b="0"/>
                <wp:wrapNone/>
                <wp:docPr id="10" name="右矢印 10"/>
                <wp:cNvGraphicFramePr/>
                <a:graphic xmlns:a="http://schemas.openxmlformats.org/drawingml/2006/main">
                  <a:graphicData uri="http://schemas.microsoft.com/office/word/2010/wordprocessingShape">
                    <wps:wsp>
                      <wps:cNvSpPr/>
                      <wps:spPr>
                        <a:xfrm>
                          <a:off x="0" y="0"/>
                          <a:ext cx="4491355" cy="387350"/>
                        </a:xfrm>
                        <a:prstGeom prst="rightArrow">
                          <a:avLst>
                            <a:gd name="adj1" fmla="val 65108"/>
                            <a:gd name="adj2" fmla="val 5000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Default="009A498C" w:rsidP="006825BB">
                            <w:pPr>
                              <w:ind w:firstLineChars="50" w:firstLine="105"/>
                              <w:jc w:val="left"/>
                            </w:pPr>
                            <w:r w:rsidRPr="00A62118">
                              <w:rPr>
                                <w:rFonts w:ascii="HG丸ｺﾞｼｯｸM-PRO" w:eastAsia="HG丸ｺﾞｼｯｸM-PRO" w:hAnsi="HG丸ｺﾞｼｯｸM-PRO" w:hint="eastAsia"/>
                                <w:b/>
                                <w:color w:val="FFFFFF" w:themeColor="background1"/>
                              </w:rPr>
                              <w:t>本</w:t>
                            </w:r>
                            <w:r>
                              <w:rPr>
                                <w:rFonts w:ascii="HG丸ｺﾞｼｯｸM-PRO" w:eastAsia="HG丸ｺﾞｼｯｸM-PRO" w:hAnsi="HG丸ｺﾞｼｯｸM-PRO" w:hint="eastAsia"/>
                                <w:b/>
                                <w:color w:val="FFFFFF" w:themeColor="background1"/>
                              </w:rPr>
                              <w:t xml:space="preserve"> </w:t>
                            </w:r>
                            <w:r w:rsidRPr="00A62118">
                              <w:rPr>
                                <w:rFonts w:ascii="HG丸ｺﾞｼｯｸM-PRO" w:eastAsia="HG丸ｺﾞｼｯｸM-PRO" w:hAnsi="HG丸ｺﾞｼｯｸM-PRO" w:hint="eastAsia"/>
                                <w:b/>
                                <w:color w:val="FFFFFF" w:themeColor="background1"/>
                              </w:rPr>
                              <w:t>計</w:t>
                            </w:r>
                            <w:r>
                              <w:rPr>
                                <w:rFonts w:ascii="HG丸ｺﾞｼｯｸM-PRO" w:eastAsia="HG丸ｺﾞｼｯｸM-PRO" w:hAnsi="HG丸ｺﾞｼｯｸM-PRO" w:hint="eastAsia"/>
                                <w:b/>
                                <w:color w:val="FFFFFF" w:themeColor="background1"/>
                              </w:rPr>
                              <w:t xml:space="preserve"> </w:t>
                            </w:r>
                            <w:r w:rsidRPr="00A62118">
                              <w:rPr>
                                <w:rFonts w:ascii="HG丸ｺﾞｼｯｸM-PRO" w:eastAsia="HG丸ｺﾞｼｯｸM-PRO" w:hAnsi="HG丸ｺﾞｼｯｸM-PRO" w:hint="eastAsia"/>
                                <w:b/>
                                <w:color w:val="FFFFFF" w:themeColor="background1"/>
                              </w:rPr>
                              <w:t>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6798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47" type="#_x0000_t13" style="position:absolute;margin-left:-.35pt;margin-top:50.3pt;width:353.65pt;height:30.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" adj="20669,3768" fillcolor="gray [1629]" stroked="f" strokeweight="1pt">
                <v:textbox inset="1mm,0,1mm,0">
                  <w:txbxContent>
                    <w:p w:rsidR="009A498C" w:rsidRDefault="009A498C" w:rsidP="006825BB">
                      <w:pPr>
                        <w:ind w:firstLineChars="50" w:firstLine="105"/>
                        <w:jc w:val="left"/>
                      </w:pPr>
                      <w:r w:rsidRPr="00A62118">
                        <w:rPr>
                          <w:rFonts w:ascii="HG丸ｺﾞｼｯｸM-PRO" w:eastAsia="HG丸ｺﾞｼｯｸM-PRO" w:hAnsi="HG丸ｺﾞｼｯｸM-PRO" w:hint="eastAsia"/>
                          <w:b/>
                          <w:color w:val="FFFFFF" w:themeColor="background1"/>
                        </w:rPr>
                        <w:t>本</w:t>
                      </w:r>
                      <w:r>
                        <w:rPr>
                          <w:rFonts w:ascii="HG丸ｺﾞｼｯｸM-PRO" w:eastAsia="HG丸ｺﾞｼｯｸM-PRO" w:hAnsi="HG丸ｺﾞｼｯｸM-PRO" w:hint="eastAsia"/>
                          <w:b/>
                          <w:color w:val="FFFFFF" w:themeColor="background1"/>
                        </w:rPr>
                        <w:t xml:space="preserve"> </w:t>
                      </w:r>
                      <w:r w:rsidRPr="00A62118">
                        <w:rPr>
                          <w:rFonts w:ascii="HG丸ｺﾞｼｯｸM-PRO" w:eastAsia="HG丸ｺﾞｼｯｸM-PRO" w:hAnsi="HG丸ｺﾞｼｯｸM-PRO" w:hint="eastAsia"/>
                          <w:b/>
                          <w:color w:val="FFFFFF" w:themeColor="background1"/>
                        </w:rPr>
                        <w:t>計</w:t>
                      </w:r>
                      <w:r>
                        <w:rPr>
                          <w:rFonts w:ascii="HG丸ｺﾞｼｯｸM-PRO" w:eastAsia="HG丸ｺﾞｼｯｸM-PRO" w:hAnsi="HG丸ｺﾞｼｯｸM-PRO" w:hint="eastAsia"/>
                          <w:b/>
                          <w:color w:val="FFFFFF" w:themeColor="background1"/>
                        </w:rPr>
                        <w:t xml:space="preserve"> </w:t>
                      </w:r>
                      <w:r w:rsidRPr="00A62118">
                        <w:rPr>
                          <w:rFonts w:ascii="HG丸ｺﾞｼｯｸM-PRO" w:eastAsia="HG丸ｺﾞｼｯｸM-PRO" w:hAnsi="HG丸ｺﾞｼｯｸM-PRO" w:hint="eastAsia"/>
                          <w:b/>
                          <w:color w:val="FFFFFF" w:themeColor="background1"/>
                        </w:rPr>
                        <w:t>画</w:t>
                      </w:r>
                    </w:p>
                  </w:txbxContent>
                </v:textbox>
              </v:shape>
            </w:pict>
          </mc:Fallback>
        </mc:AlternateContent>
      </w:r>
    </w:p>
    <w:tbl>
      <w:tblPr>
        <w:tblStyle w:val="ac"/>
        <w:tblW w:w="8500" w:type="dxa"/>
        <w:tblLook w:val="04A0" w:firstRow="1" w:lastRow="0" w:firstColumn="1" w:lastColumn="0" w:noHBand="0" w:noVBand="1"/>
      </w:tblPr>
      <w:tblGrid>
        <w:gridCol w:w="1416"/>
        <w:gridCol w:w="1417"/>
        <w:gridCol w:w="1417"/>
        <w:gridCol w:w="1416"/>
        <w:gridCol w:w="1417"/>
        <w:gridCol w:w="1417"/>
      </w:tblGrid>
      <w:tr w:rsidR="00472809" w:rsidTr="00472809">
        <w:trPr>
          <w:trHeight w:val="454"/>
        </w:trPr>
        <w:tc>
          <w:tcPr>
            <w:tcW w:w="1416" w:type="dxa"/>
            <w:shd w:val="clear" w:color="auto" w:fill="D9D9D9" w:themeFill="background1" w:themeFillShade="D9"/>
            <w:vAlign w:val="center"/>
          </w:tcPr>
          <w:p w:rsidR="00472809" w:rsidRPr="000A1E04" w:rsidRDefault="00472809" w:rsidP="00472809">
            <w:pPr>
              <w:widowControl/>
              <w:jc w:val="center"/>
              <w:rPr>
                <w:rFonts w:ascii="HG丸ｺﾞｼｯｸM-PRO" w:eastAsia="HG丸ｺﾞｼｯｸM-PRO"/>
                <w:color w:val="000000" w:themeColor="text1"/>
                <w:sz w:val="18"/>
                <w:szCs w:val="21"/>
              </w:rPr>
            </w:pPr>
            <w:r w:rsidRPr="000A1E04">
              <w:rPr>
                <w:rFonts w:ascii="HG丸ｺﾞｼｯｸM-PRO" w:eastAsia="HG丸ｺﾞｼｯｸM-PRO" w:hint="eastAsia"/>
                <w:color w:val="000000" w:themeColor="text1"/>
                <w:sz w:val="18"/>
                <w:szCs w:val="21"/>
              </w:rPr>
              <w:t>平成27年度</w:t>
            </w:r>
          </w:p>
        </w:tc>
        <w:tc>
          <w:tcPr>
            <w:tcW w:w="1417" w:type="dxa"/>
            <w:shd w:val="clear" w:color="auto" w:fill="D9D9D9" w:themeFill="background1" w:themeFillShade="D9"/>
            <w:vAlign w:val="center"/>
          </w:tcPr>
          <w:p w:rsidR="00472809" w:rsidRPr="000A1E04" w:rsidRDefault="00472809" w:rsidP="00472809">
            <w:pPr>
              <w:widowControl/>
              <w:jc w:val="center"/>
              <w:rPr>
                <w:rFonts w:ascii="HG丸ｺﾞｼｯｸM-PRO" w:eastAsia="HG丸ｺﾞｼｯｸM-PRO"/>
                <w:color w:val="000000" w:themeColor="text1"/>
                <w:sz w:val="18"/>
                <w:szCs w:val="21"/>
              </w:rPr>
            </w:pPr>
            <w:r w:rsidRPr="000A1E04">
              <w:rPr>
                <w:rFonts w:ascii="HG丸ｺﾞｼｯｸM-PRO" w:eastAsia="HG丸ｺﾞｼｯｸM-PRO" w:hint="eastAsia"/>
                <w:color w:val="000000" w:themeColor="text1"/>
                <w:sz w:val="18"/>
                <w:szCs w:val="21"/>
              </w:rPr>
              <w:t>平成28年度</w:t>
            </w:r>
          </w:p>
        </w:tc>
        <w:tc>
          <w:tcPr>
            <w:tcW w:w="1417" w:type="dxa"/>
            <w:shd w:val="clear" w:color="auto" w:fill="D9D9D9" w:themeFill="background1" w:themeFillShade="D9"/>
            <w:vAlign w:val="center"/>
          </w:tcPr>
          <w:p w:rsidR="00472809" w:rsidRPr="000A1E04" w:rsidRDefault="00472809" w:rsidP="00472809">
            <w:pPr>
              <w:widowControl/>
              <w:jc w:val="center"/>
              <w:rPr>
                <w:rFonts w:ascii="HG丸ｺﾞｼｯｸM-PRO" w:eastAsia="HG丸ｺﾞｼｯｸM-PRO"/>
                <w:color w:val="000000" w:themeColor="text1"/>
                <w:sz w:val="18"/>
                <w:szCs w:val="21"/>
              </w:rPr>
            </w:pPr>
            <w:r w:rsidRPr="000A1E04">
              <w:rPr>
                <w:rFonts w:ascii="HG丸ｺﾞｼｯｸM-PRO" w:eastAsia="HG丸ｺﾞｼｯｸM-PRO" w:hint="eastAsia"/>
                <w:color w:val="000000" w:themeColor="text1"/>
                <w:sz w:val="18"/>
                <w:szCs w:val="21"/>
              </w:rPr>
              <w:t>平成29年度</w:t>
            </w:r>
          </w:p>
        </w:tc>
        <w:tc>
          <w:tcPr>
            <w:tcW w:w="1416" w:type="dxa"/>
            <w:shd w:val="clear" w:color="auto" w:fill="D9D9D9" w:themeFill="background1" w:themeFillShade="D9"/>
            <w:vAlign w:val="center"/>
          </w:tcPr>
          <w:p w:rsidR="00472809" w:rsidRPr="000A1E04" w:rsidRDefault="00472809" w:rsidP="00472809">
            <w:pPr>
              <w:widowControl/>
              <w:jc w:val="center"/>
              <w:rPr>
                <w:rFonts w:ascii="HG丸ｺﾞｼｯｸM-PRO" w:eastAsia="HG丸ｺﾞｼｯｸM-PRO"/>
                <w:color w:val="000000" w:themeColor="text1"/>
                <w:sz w:val="18"/>
                <w:szCs w:val="21"/>
              </w:rPr>
            </w:pPr>
            <w:r w:rsidRPr="000A1E04">
              <w:rPr>
                <w:rFonts w:ascii="HG丸ｺﾞｼｯｸM-PRO" w:eastAsia="HG丸ｺﾞｼｯｸM-PRO" w:hint="eastAsia"/>
                <w:color w:val="000000" w:themeColor="text1"/>
                <w:sz w:val="18"/>
                <w:szCs w:val="21"/>
              </w:rPr>
              <w:t>平成30年度</w:t>
            </w:r>
          </w:p>
        </w:tc>
        <w:tc>
          <w:tcPr>
            <w:tcW w:w="1417" w:type="dxa"/>
            <w:shd w:val="clear" w:color="auto" w:fill="D9D9D9" w:themeFill="background1" w:themeFillShade="D9"/>
            <w:vAlign w:val="center"/>
          </w:tcPr>
          <w:p w:rsidR="00472809" w:rsidRPr="000A1E04" w:rsidRDefault="00472809" w:rsidP="00472809">
            <w:pPr>
              <w:widowControl/>
              <w:jc w:val="center"/>
              <w:rPr>
                <w:rFonts w:ascii="HG丸ｺﾞｼｯｸM-PRO" w:eastAsia="HG丸ｺﾞｼｯｸM-PRO"/>
                <w:color w:val="000000" w:themeColor="text1"/>
                <w:sz w:val="18"/>
                <w:szCs w:val="21"/>
              </w:rPr>
            </w:pPr>
            <w:r w:rsidRPr="000A1E04">
              <w:rPr>
                <w:rFonts w:ascii="HG丸ｺﾞｼｯｸM-PRO" w:eastAsia="HG丸ｺﾞｼｯｸM-PRO" w:hint="eastAsia"/>
                <w:color w:val="000000" w:themeColor="text1"/>
                <w:sz w:val="18"/>
                <w:szCs w:val="21"/>
              </w:rPr>
              <w:t>平成31年度</w:t>
            </w:r>
          </w:p>
        </w:tc>
        <w:tc>
          <w:tcPr>
            <w:tcW w:w="1417" w:type="dxa"/>
            <w:shd w:val="clear" w:color="auto" w:fill="D9D9D9" w:themeFill="background1" w:themeFillShade="D9"/>
            <w:vAlign w:val="center"/>
          </w:tcPr>
          <w:p w:rsidR="00472809" w:rsidRPr="000A1E04" w:rsidRDefault="00472809" w:rsidP="00472809">
            <w:pPr>
              <w:widowControl/>
              <w:jc w:val="center"/>
              <w:rPr>
                <w:rFonts w:ascii="HG丸ｺﾞｼｯｸM-PRO" w:eastAsia="HG丸ｺﾞｼｯｸM-PRO"/>
                <w:color w:val="000000" w:themeColor="text1"/>
                <w:sz w:val="18"/>
                <w:szCs w:val="21"/>
              </w:rPr>
            </w:pPr>
            <w:r w:rsidRPr="000A1E04">
              <w:rPr>
                <w:rFonts w:ascii="HG丸ｺﾞｼｯｸM-PRO" w:eastAsia="HG丸ｺﾞｼｯｸM-PRO" w:hint="eastAsia"/>
                <w:color w:val="000000" w:themeColor="text1"/>
                <w:sz w:val="18"/>
                <w:szCs w:val="21"/>
              </w:rPr>
              <w:t>平成32年度</w:t>
            </w:r>
          </w:p>
        </w:tc>
      </w:tr>
      <w:tr w:rsidR="00472809" w:rsidTr="000A1E04">
        <w:trPr>
          <w:trHeight w:val="1619"/>
        </w:trPr>
        <w:tc>
          <w:tcPr>
            <w:tcW w:w="1416" w:type="dxa"/>
          </w:tcPr>
          <w:p w:rsidR="00472809" w:rsidRDefault="00472809" w:rsidP="00B64126">
            <w:pPr>
              <w:widowControl/>
              <w:jc w:val="left"/>
              <w:rPr>
                <w:rFonts w:ascii="HG丸ｺﾞｼｯｸM-PRO" w:eastAsia="HG丸ｺﾞｼｯｸM-PRO"/>
                <w:szCs w:val="21"/>
              </w:rPr>
            </w:pPr>
          </w:p>
        </w:tc>
        <w:tc>
          <w:tcPr>
            <w:tcW w:w="1417" w:type="dxa"/>
          </w:tcPr>
          <w:p w:rsidR="00472809" w:rsidRDefault="00472809" w:rsidP="00B64126">
            <w:pPr>
              <w:widowControl/>
              <w:jc w:val="left"/>
              <w:rPr>
                <w:rFonts w:ascii="HG丸ｺﾞｼｯｸM-PRO" w:eastAsia="HG丸ｺﾞｼｯｸM-PRO"/>
                <w:szCs w:val="21"/>
              </w:rPr>
            </w:pPr>
          </w:p>
        </w:tc>
        <w:tc>
          <w:tcPr>
            <w:tcW w:w="1417" w:type="dxa"/>
          </w:tcPr>
          <w:p w:rsidR="00472809" w:rsidRDefault="00472809" w:rsidP="00B64126">
            <w:pPr>
              <w:widowControl/>
              <w:jc w:val="left"/>
              <w:rPr>
                <w:rFonts w:ascii="HG丸ｺﾞｼｯｸM-PRO" w:eastAsia="HG丸ｺﾞｼｯｸM-PRO"/>
                <w:szCs w:val="21"/>
              </w:rPr>
            </w:pPr>
          </w:p>
        </w:tc>
        <w:tc>
          <w:tcPr>
            <w:tcW w:w="1416" w:type="dxa"/>
          </w:tcPr>
          <w:p w:rsidR="00472809" w:rsidRDefault="000A1E04" w:rsidP="00B64126">
            <w:pPr>
              <w:widowControl/>
              <w:jc w:val="left"/>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2072960" behindDoc="0" locked="0" layoutInCell="1" allowOverlap="1" wp14:anchorId="008B3B86" wp14:editId="78773787">
                      <wp:simplePos x="0" y="0"/>
                      <wp:positionH relativeFrom="column">
                        <wp:posOffset>833120</wp:posOffset>
                      </wp:positionH>
                      <wp:positionV relativeFrom="paragraph">
                        <wp:posOffset>579281</wp:posOffset>
                      </wp:positionV>
                      <wp:extent cx="892175" cy="343535"/>
                      <wp:effectExtent l="0" t="19050" r="41275" b="37465"/>
                      <wp:wrapNone/>
                      <wp:docPr id="12" name="右矢印 12"/>
                      <wp:cNvGraphicFramePr/>
                      <a:graphic xmlns:a="http://schemas.openxmlformats.org/drawingml/2006/main">
                        <a:graphicData uri="http://schemas.microsoft.com/office/word/2010/wordprocessingShape">
                          <wps:wsp>
                            <wps:cNvSpPr/>
                            <wps:spPr>
                              <a:xfrm>
                                <a:off x="0" y="0"/>
                                <a:ext cx="892175" cy="343535"/>
                              </a:xfrm>
                              <a:prstGeom prst="rightArrow">
                                <a:avLst>
                                  <a:gd name="adj1" fmla="val 62776"/>
                                  <a:gd name="adj2" fmla="val 58569"/>
                                </a:avLst>
                              </a:prstGeom>
                              <a:solidFill>
                                <a:schemeClr val="bg1"/>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A62118" w:rsidRDefault="009A498C" w:rsidP="00A62118">
                                  <w:pPr>
                                    <w:jc w:val="center"/>
                                    <w:rPr>
                                      <w:rFonts w:ascii="HG丸ｺﾞｼｯｸM-PRO" w:eastAsia="HG丸ｺﾞｼｯｸM-PRO" w:hAnsi="HG丸ｺﾞｼｯｸM-PRO"/>
                                      <w:b/>
                                      <w:color w:val="404040" w:themeColor="text1" w:themeTint="BF"/>
                                    </w:rPr>
                                  </w:pPr>
                                  <w:r w:rsidRPr="00A62118">
                                    <w:rPr>
                                      <w:rFonts w:ascii="HG丸ｺﾞｼｯｸM-PRO" w:eastAsia="HG丸ｺﾞｼｯｸM-PRO" w:hAnsi="HG丸ｺﾞｼｯｸM-PRO" w:hint="eastAsia"/>
                                      <w:b/>
                                      <w:color w:val="404040" w:themeColor="text1" w:themeTint="BF"/>
                                    </w:rPr>
                                    <w:t>見直し</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3B86" id="右矢印 12" o:spid="_x0000_s1048" type="#_x0000_t13" style="position:absolute;margin-left:65.6pt;margin-top:45.6pt;width:70.25pt;height:27.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" adj="16729,4020" fillcolor="white [3212]" strokecolor="gray [1629]" strokeweight="1.5pt">
                      <v:textbox inset="0,0,1mm,0">
                        <w:txbxContent>
                          <w:p w:rsidR="009A498C" w:rsidRPr="00A62118" w:rsidRDefault="009A498C" w:rsidP="00A62118">
                            <w:pPr>
                              <w:jc w:val="center"/>
                              <w:rPr>
                                <w:rFonts w:ascii="HG丸ｺﾞｼｯｸM-PRO" w:eastAsia="HG丸ｺﾞｼｯｸM-PRO" w:hAnsi="HG丸ｺﾞｼｯｸM-PRO"/>
                                <w:b/>
                                <w:color w:val="404040" w:themeColor="text1" w:themeTint="BF"/>
                              </w:rPr>
                            </w:pPr>
                            <w:r w:rsidRPr="00A62118">
                              <w:rPr>
                                <w:rFonts w:ascii="HG丸ｺﾞｼｯｸM-PRO" w:eastAsia="HG丸ｺﾞｼｯｸM-PRO" w:hAnsi="HG丸ｺﾞｼｯｸM-PRO" w:hint="eastAsia"/>
                                <w:b/>
                                <w:color w:val="404040" w:themeColor="text1" w:themeTint="BF"/>
                              </w:rPr>
                              <w:t>見直し</w:t>
                            </w:r>
                          </w:p>
                        </w:txbxContent>
                      </v:textbox>
                    </v:shape>
                  </w:pict>
                </mc:Fallback>
              </mc:AlternateContent>
            </w:r>
          </w:p>
        </w:tc>
        <w:tc>
          <w:tcPr>
            <w:tcW w:w="1417" w:type="dxa"/>
          </w:tcPr>
          <w:p w:rsidR="00472809" w:rsidRDefault="000A1E04" w:rsidP="00B64126">
            <w:pPr>
              <w:widowControl/>
              <w:jc w:val="left"/>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2080128" behindDoc="0" locked="0" layoutInCell="1" allowOverlap="1" wp14:anchorId="230E3C3D" wp14:editId="7429B3BE">
                      <wp:simplePos x="0" y="0"/>
                      <wp:positionH relativeFrom="column">
                        <wp:posOffset>831850</wp:posOffset>
                      </wp:positionH>
                      <wp:positionV relativeFrom="paragraph">
                        <wp:posOffset>557056</wp:posOffset>
                      </wp:positionV>
                      <wp:extent cx="899795" cy="387350"/>
                      <wp:effectExtent l="0" t="0" r="0" b="0"/>
                      <wp:wrapNone/>
                      <wp:docPr id="25" name="右矢印 25"/>
                      <wp:cNvGraphicFramePr/>
                      <a:graphic xmlns:a="http://schemas.openxmlformats.org/drawingml/2006/main">
                        <a:graphicData uri="http://schemas.microsoft.com/office/word/2010/wordprocessingShape">
                          <wps:wsp>
                            <wps:cNvSpPr/>
                            <wps:spPr>
                              <a:xfrm>
                                <a:off x="0" y="0"/>
                                <a:ext cx="899795" cy="387350"/>
                              </a:xfrm>
                              <a:prstGeom prst="rightArrow">
                                <a:avLst>
                                  <a:gd name="adj1" fmla="val 65108"/>
                                  <a:gd name="adj2" fmla="val 50000"/>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A62118" w:rsidRDefault="009A498C" w:rsidP="00A62118">
                                  <w:pPr>
                                    <w:jc w:val="left"/>
                                    <w:rPr>
                                      <w:rFonts w:ascii="HG丸ｺﾞｼｯｸM-PRO" w:eastAsia="HG丸ｺﾞｼｯｸM-PRO" w:hAnsi="HG丸ｺﾞｼｯｸM-PRO"/>
                                      <w:b/>
                                    </w:rPr>
                                  </w:pPr>
                                  <w:r w:rsidRPr="00A62118">
                                    <w:rPr>
                                      <w:rFonts w:ascii="HG丸ｺﾞｼｯｸM-PRO" w:eastAsia="HG丸ｺﾞｼｯｸM-PRO" w:hAnsi="HG丸ｺﾞｼｯｸM-PRO" w:hint="eastAsia"/>
                                      <w:b/>
                                    </w:rPr>
                                    <w:t>次期</w:t>
                                  </w:r>
                                  <w:r w:rsidRPr="00A62118">
                                    <w:rPr>
                                      <w:rFonts w:ascii="HG丸ｺﾞｼｯｸM-PRO" w:eastAsia="HG丸ｺﾞｼｯｸM-PRO" w:hAnsi="HG丸ｺﾞｼｯｸM-PRO"/>
                                      <w:b/>
                                    </w:rPr>
                                    <w:t>計画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3C3D" id="右矢印 25" o:spid="_x0000_s1049" type="#_x0000_t13" style="position:absolute;margin-left:65.5pt;margin-top:43.85pt;width:70.85pt;height:3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" adj="16951,3768" fillcolor="gray [1629]" stroked="f" strokeweight="1pt">
                      <v:textbox inset="1mm,0,1mm,0">
                        <w:txbxContent>
                          <w:p w:rsidR="009A498C" w:rsidRPr="00A62118" w:rsidRDefault="009A498C" w:rsidP="00A62118">
                            <w:pPr>
                              <w:jc w:val="left"/>
                              <w:rPr>
                                <w:rFonts w:ascii="HG丸ｺﾞｼｯｸM-PRO" w:eastAsia="HG丸ｺﾞｼｯｸM-PRO" w:hAnsi="HG丸ｺﾞｼｯｸM-PRO"/>
                                <w:b/>
                              </w:rPr>
                            </w:pPr>
                            <w:r w:rsidRPr="00A62118">
                              <w:rPr>
                                <w:rFonts w:ascii="HG丸ｺﾞｼｯｸM-PRO" w:eastAsia="HG丸ｺﾞｼｯｸM-PRO" w:hAnsi="HG丸ｺﾞｼｯｸM-PRO" w:hint="eastAsia"/>
                                <w:b/>
                              </w:rPr>
                              <w:t>次期</w:t>
                            </w:r>
                            <w:r w:rsidRPr="00A62118">
                              <w:rPr>
                                <w:rFonts w:ascii="HG丸ｺﾞｼｯｸM-PRO" w:eastAsia="HG丸ｺﾞｼｯｸM-PRO" w:hAnsi="HG丸ｺﾞｼｯｸM-PRO"/>
                                <w:b/>
                              </w:rPr>
                              <w:t>計画</w:t>
                            </w:r>
                          </w:p>
                        </w:txbxContent>
                      </v:textbox>
                    </v:shape>
                  </w:pict>
                </mc:Fallback>
              </mc:AlternateContent>
            </w:r>
          </w:p>
        </w:tc>
        <w:tc>
          <w:tcPr>
            <w:tcW w:w="1417" w:type="dxa"/>
          </w:tcPr>
          <w:p w:rsidR="00472809" w:rsidRDefault="00A62118" w:rsidP="00B64126">
            <w:pPr>
              <w:widowControl/>
              <w:jc w:val="lef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2078080" behindDoc="0" locked="0" layoutInCell="1" allowOverlap="1" wp14:anchorId="56DA4452" wp14:editId="0E7BF035">
                      <wp:simplePos x="0" y="0"/>
                      <wp:positionH relativeFrom="column">
                        <wp:posOffset>-82524</wp:posOffset>
                      </wp:positionH>
                      <wp:positionV relativeFrom="paragraph">
                        <wp:posOffset>116129</wp:posOffset>
                      </wp:positionV>
                      <wp:extent cx="921385" cy="241300"/>
                      <wp:effectExtent l="0" t="0" r="0" b="6350"/>
                      <wp:wrapNone/>
                      <wp:docPr id="22" name="テキスト ボックス 22"/>
                      <wp:cNvGraphicFramePr/>
                      <a:graphic xmlns:a="http://schemas.openxmlformats.org/drawingml/2006/main">
                        <a:graphicData uri="http://schemas.microsoft.com/office/word/2010/wordprocessingShape">
                          <wps:wsp>
                            <wps:cNvSpPr txBox="1"/>
                            <wps:spPr>
                              <a:xfrm>
                                <a:off x="0" y="0"/>
                                <a:ext cx="92138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A62118" w:rsidRDefault="009A498C" w:rsidP="00A6211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次期計画</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4452" id="テキスト ボックス 22" o:spid="_x0000_s1050" type="#_x0000_t202" style="position:absolute;margin-left:-6.5pt;margin-top:9.15pt;width:72.55pt;height:1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" filled="f" stroked="f" strokeweight=".5pt">
                      <v:textbox inset="1mm,0,1mm,0">
                        <w:txbxContent>
                          <w:p w:rsidR="009A498C" w:rsidRPr="00A62118" w:rsidRDefault="009A498C" w:rsidP="00A62118">
                            <w:pP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次期計画</w:t>
                            </w:r>
                          </w:p>
                        </w:txbxContent>
                      </v:textbox>
                    </v:shape>
                  </w:pict>
                </mc:Fallback>
              </mc:AlternateContent>
            </w:r>
          </w:p>
        </w:tc>
      </w:tr>
    </w:tbl>
    <w:p w:rsidR="00FE6251" w:rsidRPr="000A1E04" w:rsidRDefault="006825BB" w:rsidP="009D093E">
      <w:pPr>
        <w:widowControl/>
        <w:spacing w:line="300" w:lineRule="exact"/>
        <w:ind w:left="200" w:rightChars="-68" w:right="-143" w:hangingChars="100" w:hanging="200"/>
        <w:jc w:val="left"/>
        <w:rPr>
          <w:rFonts w:ascii="HG丸ｺﾞｼｯｸM-PRO" w:eastAsia="HG丸ｺﾞｼｯｸM-PRO"/>
          <w:color w:val="000000" w:themeColor="text1"/>
          <w:sz w:val="20"/>
          <w:szCs w:val="21"/>
        </w:rPr>
      </w:pPr>
      <w:r w:rsidRPr="00173615">
        <w:rPr>
          <w:rFonts w:ascii="HG丸ｺﾞｼｯｸM-PRO" w:eastAsia="HG丸ｺﾞｼｯｸM-PRO" w:hint="eastAsia"/>
          <w:color w:val="000000" w:themeColor="text1"/>
          <w:sz w:val="20"/>
          <w:szCs w:val="21"/>
        </w:rPr>
        <w:t>※</w:t>
      </w:r>
      <w:r w:rsidR="000A1E04" w:rsidRPr="00173615">
        <w:rPr>
          <w:rFonts w:ascii="HG丸ｺﾞｼｯｸM-PRO" w:eastAsia="HG丸ｺﾞｼｯｸM-PRO" w:hint="eastAsia"/>
          <w:color w:val="000000" w:themeColor="text1"/>
          <w:sz w:val="20"/>
          <w:szCs w:val="21"/>
        </w:rPr>
        <w:t>適宜、</w:t>
      </w:r>
      <w:r w:rsidR="009D093E" w:rsidRPr="00173615">
        <w:rPr>
          <w:rFonts w:ascii="HG丸ｺﾞｼｯｸM-PRO" w:eastAsia="HG丸ｺﾞｼｯｸM-PRO" w:hint="eastAsia"/>
          <w:color w:val="000000" w:themeColor="text1"/>
          <w:sz w:val="20"/>
          <w:szCs w:val="21"/>
        </w:rPr>
        <w:t>本計画の</w:t>
      </w:r>
      <w:r w:rsidRPr="00173615">
        <w:rPr>
          <w:rFonts w:ascii="HG丸ｺﾞｼｯｸM-PRO" w:eastAsia="HG丸ｺﾞｼｯｸM-PRO" w:hint="eastAsia"/>
          <w:color w:val="000000" w:themeColor="text1"/>
          <w:sz w:val="20"/>
          <w:szCs w:val="21"/>
        </w:rPr>
        <w:t>進捗状況の点検・評価を行い、計画内容と現状に乖離が見られる場合等は</w:t>
      </w:r>
      <w:r w:rsidR="009D093E" w:rsidRPr="00173615">
        <w:rPr>
          <w:rFonts w:ascii="HG丸ｺﾞｼｯｸM-PRO" w:eastAsia="HG丸ｺﾞｼｯｸM-PRO" w:hint="eastAsia"/>
          <w:color w:val="000000" w:themeColor="text1"/>
          <w:sz w:val="20"/>
          <w:szCs w:val="21"/>
        </w:rPr>
        <w:t>、計画期間中の</w:t>
      </w:r>
      <w:r w:rsidRPr="00173615">
        <w:rPr>
          <w:rFonts w:ascii="HG丸ｺﾞｼｯｸM-PRO" w:eastAsia="HG丸ｺﾞｼｯｸM-PRO" w:hint="eastAsia"/>
          <w:color w:val="000000" w:themeColor="text1"/>
          <w:sz w:val="20"/>
          <w:szCs w:val="21"/>
        </w:rPr>
        <w:t>見直しを検討します。</w:t>
      </w:r>
    </w:p>
    <w:p w:rsidR="00A62118" w:rsidRPr="009D093E" w:rsidRDefault="00A62118" w:rsidP="00B64126">
      <w:pPr>
        <w:widowControl/>
        <w:jc w:val="left"/>
        <w:rPr>
          <w:rFonts w:ascii="HG丸ｺﾞｼｯｸM-PRO" w:eastAsia="HG丸ｺﾞｼｯｸM-PRO"/>
          <w:szCs w:val="21"/>
        </w:rPr>
      </w:pPr>
    </w:p>
    <w:p w:rsidR="00B64126" w:rsidRPr="006825BB" w:rsidRDefault="00B64126" w:rsidP="00B64126">
      <w:pPr>
        <w:widowControl/>
        <w:jc w:val="left"/>
        <w:rPr>
          <w:rFonts w:ascii="HG丸ｺﾞｼｯｸM-PRO" w:eastAsia="HG丸ｺﾞｼｯｸM-PRO"/>
          <w:szCs w:val="21"/>
        </w:rPr>
      </w:pPr>
    </w:p>
    <w:p w:rsidR="00B64126" w:rsidRPr="00B64126" w:rsidRDefault="00B64126" w:rsidP="00B64126">
      <w:pPr>
        <w:rPr>
          <w:rFonts w:ascii="HG丸ｺﾞｼｯｸM-PRO" w:eastAsia="HG丸ｺﾞｼｯｸM-PRO" w:hAnsi="HG丸ｺﾞｼｯｸM-PRO"/>
          <w:b/>
          <w:sz w:val="24"/>
          <w:szCs w:val="32"/>
          <w:u w:val="single"/>
        </w:rPr>
      </w:pPr>
      <w:r w:rsidRPr="00B64126">
        <w:rPr>
          <w:rFonts w:ascii="HG丸ｺﾞｼｯｸM-PRO" w:eastAsia="HG丸ｺﾞｼｯｸM-PRO" w:hAnsi="HG丸ｺﾞｼｯｸM-PRO" w:hint="eastAsia"/>
          <w:b/>
          <w:sz w:val="24"/>
          <w:szCs w:val="32"/>
          <w:u w:val="single"/>
        </w:rPr>
        <w:t xml:space="preserve">（２）計画の対象　　　　　　　　　　　　　　　　　　　　　</w:t>
      </w:r>
      <w:r w:rsidR="00FE6251">
        <w:rPr>
          <w:rFonts w:ascii="HG丸ｺﾞｼｯｸM-PRO" w:eastAsia="HG丸ｺﾞｼｯｸM-PRO" w:hAnsi="HG丸ｺﾞｼｯｸM-PRO" w:hint="eastAsia"/>
          <w:b/>
          <w:sz w:val="24"/>
          <w:szCs w:val="32"/>
          <w:u w:val="single"/>
        </w:rPr>
        <w:t xml:space="preserve">　　</w:t>
      </w:r>
      <w:r w:rsidRPr="00B64126">
        <w:rPr>
          <w:rFonts w:ascii="HG丸ｺﾞｼｯｸM-PRO" w:eastAsia="HG丸ｺﾞｼｯｸM-PRO" w:hAnsi="HG丸ｺﾞｼｯｸM-PRO" w:hint="eastAsia"/>
          <w:b/>
          <w:sz w:val="24"/>
          <w:szCs w:val="32"/>
          <w:u w:val="single"/>
        </w:rPr>
        <w:t xml:space="preserve">　　</w:t>
      </w:r>
      <w:r w:rsidR="00FE6251">
        <w:rPr>
          <w:rFonts w:ascii="HG丸ｺﾞｼｯｸM-PRO" w:eastAsia="HG丸ｺﾞｼｯｸM-PRO" w:hAnsi="HG丸ｺﾞｼｯｸM-PRO" w:hint="eastAsia"/>
          <w:b/>
          <w:sz w:val="24"/>
          <w:szCs w:val="32"/>
          <w:u w:val="single"/>
        </w:rPr>
        <w:t xml:space="preserve">　</w:t>
      </w:r>
      <w:r w:rsidRPr="00B64126">
        <w:rPr>
          <w:rFonts w:ascii="HG丸ｺﾞｼｯｸM-PRO" w:eastAsia="HG丸ｺﾞｼｯｸM-PRO" w:hAnsi="HG丸ｺﾞｼｯｸM-PRO" w:hint="eastAsia"/>
          <w:b/>
          <w:sz w:val="24"/>
          <w:szCs w:val="32"/>
          <w:u w:val="single"/>
        </w:rPr>
        <w:t xml:space="preserve">　　</w:t>
      </w:r>
    </w:p>
    <w:p w:rsidR="00B64126" w:rsidRPr="00093036" w:rsidRDefault="00B64126" w:rsidP="00B64126">
      <w:pPr>
        <w:widowControl/>
        <w:jc w:val="left"/>
        <w:rPr>
          <w:rFonts w:ascii="HG丸ｺﾞｼｯｸM-PRO" w:eastAsia="HG丸ｺﾞｼｯｸM-PRO"/>
          <w:szCs w:val="21"/>
        </w:rPr>
      </w:pPr>
      <w:r w:rsidRPr="00B64126">
        <w:rPr>
          <w:rFonts w:ascii="HG丸ｺﾞｼｯｸM-PRO" w:eastAsia="HG丸ｺﾞｼｯｸM-PRO" w:hAnsi="HG丸ｺﾞｼｯｸM-PRO" w:hint="eastAsia"/>
          <w:b/>
          <w:sz w:val="24"/>
          <w:szCs w:val="32"/>
        </w:rPr>
        <w:t xml:space="preserve">　</w:t>
      </w:r>
      <w:r w:rsidRPr="00093036">
        <w:rPr>
          <w:rFonts w:ascii="HG丸ｺﾞｼｯｸM-PRO" w:eastAsia="HG丸ｺﾞｼｯｸM-PRO" w:hint="eastAsia"/>
          <w:szCs w:val="21"/>
        </w:rPr>
        <w:t>本計画の対象は、生まれる前から乳幼児期を経て青少年期に至るまでの概ね18歳までの子どもとその家庭とします。</w:t>
      </w:r>
    </w:p>
    <w:p w:rsidR="00B64126" w:rsidRPr="00C47BDC" w:rsidRDefault="00B64126" w:rsidP="00B64126">
      <w:pPr>
        <w:widowControl/>
        <w:jc w:val="left"/>
        <w:rPr>
          <w:rFonts w:ascii="HG丸ｺﾞｼｯｸM-PRO" w:eastAsia="HG丸ｺﾞｼｯｸM-PRO"/>
          <w:szCs w:val="21"/>
        </w:rPr>
      </w:pPr>
    </w:p>
    <w:p w:rsidR="00B64126" w:rsidRPr="001F3A87" w:rsidRDefault="00B64126" w:rsidP="00B64126">
      <w:pPr>
        <w:widowControl/>
        <w:jc w:val="left"/>
        <w:rPr>
          <w:rFonts w:ascii="HG丸ｺﾞｼｯｸM-PRO" w:eastAsia="HG丸ｺﾞｼｯｸM-PRO"/>
          <w:szCs w:val="21"/>
        </w:rPr>
      </w:pPr>
    </w:p>
    <w:p w:rsidR="00B64126" w:rsidRDefault="00B64126" w:rsidP="00B64126">
      <w:pPr>
        <w:widowControl/>
        <w:jc w:val="left"/>
        <w:rPr>
          <w:rFonts w:ascii="HG丸ｺﾞｼｯｸM-PRO" w:eastAsia="HG丸ｺﾞｼｯｸM-PRO"/>
          <w:szCs w:val="21"/>
        </w:rPr>
      </w:pPr>
    </w:p>
    <w:p w:rsidR="00B64126" w:rsidRPr="00093349" w:rsidRDefault="00B64126" w:rsidP="00B64126">
      <w:pPr>
        <w:widowControl/>
        <w:jc w:val="left"/>
        <w:rPr>
          <w:rFonts w:ascii="HG丸ｺﾞｼｯｸM-PRO" w:eastAsia="HG丸ｺﾞｼｯｸM-PRO" w:hAnsi="HG丸ｺﾞｼｯｸM-PRO"/>
          <w:b/>
          <w:sz w:val="22"/>
          <w:szCs w:val="32"/>
        </w:rPr>
      </w:pPr>
      <w:r w:rsidRPr="00093349">
        <w:rPr>
          <w:rFonts w:ascii="HG丸ｺﾞｼｯｸM-PRO" w:eastAsia="HG丸ｺﾞｼｯｸM-PRO" w:hAnsi="HG丸ｺﾞｼｯｸM-PRO"/>
          <w:b/>
          <w:sz w:val="22"/>
          <w:szCs w:val="32"/>
        </w:rPr>
        <w:br w:type="page"/>
      </w:r>
    </w:p>
    <w:p w:rsidR="0008313A" w:rsidRPr="0008313A" w:rsidRDefault="002333A3">
      <w:pPr>
        <w:widowControl/>
        <w:jc w:val="left"/>
        <w:rPr>
          <w:rFonts w:ascii="小塚ゴシック Pro M" w:eastAsia="小塚ゴシック Pro M" w:hAnsi="小塚ゴシック Pro M"/>
          <w:b/>
          <w:sz w:val="24"/>
          <w:szCs w:val="32"/>
        </w:rPr>
      </w:pPr>
      <w:r>
        <w:rPr>
          <w:rFonts w:ascii="小塚ゴシック Pro M" w:eastAsia="小塚ゴシック Pro M" w:hAnsi="小塚ゴシック Pro M"/>
          <w:b/>
          <w:noProof/>
          <w:sz w:val="24"/>
          <w:szCs w:val="32"/>
        </w:rPr>
        <w:lastRenderedPageBreak/>
        <mc:AlternateContent>
          <mc:Choice Requires="wps">
            <w:drawing>
              <wp:anchor distT="0" distB="0" distL="114300" distR="114300" simplePos="0" relativeHeight="252661760" behindDoc="0" locked="0" layoutInCell="1" allowOverlap="1">
                <wp:simplePos x="0" y="0"/>
                <wp:positionH relativeFrom="column">
                  <wp:posOffset>2458712</wp:posOffset>
                </wp:positionH>
                <wp:positionV relativeFrom="paragraph">
                  <wp:posOffset>8859512</wp:posOffset>
                </wp:positionV>
                <wp:extent cx="510639" cy="427487"/>
                <wp:effectExtent l="0" t="0" r="3810" b="0"/>
                <wp:wrapNone/>
                <wp:docPr id="462" name="正方形/長方形 462"/>
                <wp:cNvGraphicFramePr/>
                <a:graphic xmlns:a="http://schemas.openxmlformats.org/drawingml/2006/main">
                  <a:graphicData uri="http://schemas.microsoft.com/office/word/2010/wordprocessingShape">
                    <wps:wsp>
                      <wps:cNvSpPr/>
                      <wps:spPr>
                        <a:xfrm>
                          <a:off x="0" y="0"/>
                          <a:ext cx="510639" cy="427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0AAC9" id="正方形/長方形 462" o:spid="_x0000_s1026" style="position:absolute;left:0;text-align:left;margin-left:193.6pt;margin-top:697.6pt;width:40.2pt;height:33.6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" fillcolor="white [3212]" stroked="f" strokeweight="1pt"/>
            </w:pict>
          </mc:Fallback>
        </mc:AlternateContent>
      </w:r>
      <w:r w:rsidR="0008313A" w:rsidRPr="0008313A">
        <w:rPr>
          <w:rFonts w:ascii="小塚ゴシック Pro M" w:eastAsia="小塚ゴシック Pro M" w:hAnsi="小塚ゴシック Pro M"/>
          <w:b/>
          <w:sz w:val="24"/>
          <w:szCs w:val="32"/>
        </w:rPr>
        <w:br w:type="page"/>
      </w:r>
    </w:p>
    <w:p w:rsidR="00111138" w:rsidRPr="009D5B69" w:rsidRDefault="00111138" w:rsidP="00111138">
      <w:pPr>
        <w:spacing w:line="400" w:lineRule="exact"/>
        <w:rPr>
          <w:rFonts w:ascii="小塚ゴシック Pro M" w:eastAsia="小塚ゴシック Pro M" w:hAnsi="小塚ゴシック Pro M"/>
          <w:b/>
          <w:sz w:val="24"/>
          <w:szCs w:val="32"/>
          <w:shd w:val="pct15" w:color="auto" w:fill="FFFFFF"/>
        </w:rPr>
      </w:pPr>
      <w:r w:rsidRPr="009D5B69">
        <w:rPr>
          <w:rFonts w:ascii="小塚ゴシック Pro M" w:eastAsia="小塚ゴシック Pro M" w:hAnsi="小塚ゴシック Pro M" w:hint="eastAsia"/>
          <w:b/>
          <w:sz w:val="24"/>
          <w:szCs w:val="32"/>
          <w:shd w:val="pct15" w:color="auto" w:fill="FFFFFF"/>
        </w:rPr>
        <w:lastRenderedPageBreak/>
        <w:t xml:space="preserve">　第２章　今帰仁村の子どもと子育て家庭の概況</w:t>
      </w:r>
      <w:r>
        <w:rPr>
          <w:rFonts w:ascii="小塚ゴシック Pro M" w:eastAsia="小塚ゴシック Pro M" w:hAnsi="小塚ゴシック Pro M" w:hint="eastAsia"/>
          <w:b/>
          <w:sz w:val="24"/>
          <w:szCs w:val="32"/>
          <w:shd w:val="pct15" w:color="auto" w:fill="FFFFFF"/>
        </w:rPr>
        <w:t xml:space="preserve">　　　　　　　　　　　　　</w:t>
      </w:r>
    </w:p>
    <w:p w:rsidR="00111138" w:rsidRPr="00EF3E4D" w:rsidRDefault="00111138" w:rsidP="00EF3E4D">
      <w:pPr>
        <w:widowControl/>
        <w:spacing w:line="360" w:lineRule="auto"/>
        <w:jc w:val="left"/>
        <w:rPr>
          <w:rFonts w:ascii="HG丸ｺﾞｼｯｸM-PRO" w:eastAsia="HG丸ｺﾞｼｯｸM-PRO" w:hAnsi="HG丸ｺﾞｼｯｸM-PRO"/>
          <w:b/>
          <w:sz w:val="24"/>
          <w:szCs w:val="32"/>
        </w:rPr>
      </w:pPr>
      <w:r w:rsidRPr="00EF3E4D">
        <w:rPr>
          <w:rFonts w:ascii="HG丸ｺﾞｼｯｸM-PRO" w:eastAsia="HG丸ｺﾞｼｯｸM-PRO" w:hAnsi="HG丸ｺﾞｼｯｸM-PRO" w:hint="eastAsia"/>
          <w:b/>
          <w:sz w:val="24"/>
          <w:szCs w:val="32"/>
        </w:rPr>
        <w:t xml:space="preserve">１．子どもをめぐる状況 　　　　　　　　　　　　　　　　　　　　　　　　</w:t>
      </w:r>
    </w:p>
    <w:p w:rsidR="00111138" w:rsidRPr="00EF3E4D" w:rsidRDefault="000A1E04" w:rsidP="00EF3E4D">
      <w:pPr>
        <w:widowControl/>
        <w:spacing w:line="360" w:lineRule="auto"/>
        <w:jc w:val="left"/>
        <w:rPr>
          <w:rFonts w:ascii="HG丸ｺﾞｼｯｸM-PRO" w:eastAsia="HG丸ｺﾞｼｯｸM-PRO" w:hAnsi="HG丸ｺﾞｼｯｸM-PRO"/>
          <w:b/>
          <w:sz w:val="24"/>
          <w:szCs w:val="32"/>
          <w:u w:val="single"/>
        </w:rPr>
      </w:pPr>
      <w:r w:rsidRPr="00EF3E4D">
        <w:rPr>
          <w:rFonts w:ascii="HG丸ｺﾞｼｯｸM-PRO" w:eastAsia="HG丸ｺﾞｼｯｸM-PRO" w:hAnsi="HG丸ｺﾞｼｯｸM-PRO" w:hint="eastAsia"/>
          <w:b/>
          <w:sz w:val="24"/>
          <w:szCs w:val="32"/>
          <w:u w:val="single"/>
        </w:rPr>
        <w:t>（１）</w:t>
      </w:r>
      <w:r w:rsidR="00111138" w:rsidRPr="00EF3E4D">
        <w:rPr>
          <w:rFonts w:ascii="HG丸ｺﾞｼｯｸM-PRO" w:eastAsia="HG丸ｺﾞｼｯｸM-PRO" w:hAnsi="HG丸ｺﾞｼｯｸM-PRO" w:hint="eastAsia"/>
          <w:b/>
          <w:sz w:val="24"/>
          <w:szCs w:val="32"/>
          <w:u w:val="single"/>
        </w:rPr>
        <w:t>少子化の動向</w:t>
      </w:r>
      <w:r w:rsidR="00EF3E4D">
        <w:rPr>
          <w:rFonts w:ascii="HG丸ｺﾞｼｯｸM-PRO" w:eastAsia="HG丸ｺﾞｼｯｸM-PRO" w:hAnsi="HG丸ｺﾞｼｯｸM-PRO" w:hint="eastAsia"/>
          <w:b/>
          <w:sz w:val="24"/>
          <w:szCs w:val="32"/>
          <w:u w:val="single"/>
        </w:rPr>
        <w:t xml:space="preserve">　　　　　　　　　　　　　　　　　　　　　　　　　　　</w:t>
      </w:r>
    </w:p>
    <w:p w:rsidR="00111138" w:rsidRPr="00EF3E4D" w:rsidRDefault="000A1E04" w:rsidP="00276FF7">
      <w:pPr>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t>①</w:t>
      </w:r>
      <w:r w:rsidR="00111138" w:rsidRPr="00EF3E4D">
        <w:rPr>
          <w:rFonts w:ascii="HG丸ｺﾞｼｯｸM-PRO" w:eastAsia="HG丸ｺﾞｼｯｸM-PRO" w:hAnsi="HG丸ｺﾞｼｯｸM-PRO" w:hint="eastAsia"/>
          <w:b/>
          <w:szCs w:val="21"/>
        </w:rPr>
        <w:t>人口の推移</w:t>
      </w:r>
    </w:p>
    <w:p w:rsidR="00111138" w:rsidRPr="00EF3E4D" w:rsidRDefault="00111138" w:rsidP="00276FF7">
      <w:pPr>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本村の平成25年の人口は9,590人となっており、平成15年からの推移をみると、増減を繰り返しながらも、ほぼ横ばいとなってい</w:t>
      </w:r>
      <w:r w:rsidR="000A1E04" w:rsidRPr="00EF3E4D">
        <w:rPr>
          <w:rFonts w:ascii="HG丸ｺﾞｼｯｸM-PRO" w:eastAsia="HG丸ｺﾞｼｯｸM-PRO" w:hAnsi="HG丸ｺﾞｼｯｸM-PRO" w:hint="eastAsia"/>
          <w:szCs w:val="21"/>
        </w:rPr>
        <w:t>ます</w:t>
      </w:r>
      <w:r w:rsidRPr="00EF3E4D">
        <w:rPr>
          <w:rFonts w:ascii="HG丸ｺﾞｼｯｸM-PRO" w:eastAsia="HG丸ｺﾞｼｯｸM-PRO" w:hAnsi="HG丸ｺﾞｼｯｸM-PRO" w:hint="eastAsia"/>
          <w:szCs w:val="21"/>
        </w:rPr>
        <w:t>。</w:t>
      </w:r>
    </w:p>
    <w:p w:rsidR="00111138" w:rsidRPr="00EF3E4D" w:rsidRDefault="00111138" w:rsidP="00276FF7">
      <w:pPr>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15歳未満の年少人口をみると、平成25年は1,436人（15.0%）となっており、平成15年以降減少の傾向にあるも</w:t>
      </w:r>
      <w:r w:rsidR="00D8598C" w:rsidRPr="00D04DC3">
        <w:rPr>
          <w:rFonts w:ascii="HG丸ｺﾞｼｯｸM-PRO" w:eastAsia="HG丸ｺﾞｼｯｸM-PRO" w:hAnsi="HG丸ｺﾞｼｯｸM-PRO" w:hint="eastAsia"/>
          <w:szCs w:val="21"/>
        </w:rPr>
        <w:t>のの</w:t>
      </w:r>
      <w:r w:rsidRPr="00EF3E4D">
        <w:rPr>
          <w:rFonts w:ascii="HG丸ｺﾞｼｯｸM-PRO" w:eastAsia="HG丸ｺﾞｼｯｸM-PRO" w:hAnsi="HG丸ｺﾞｼｯｸM-PRO" w:hint="eastAsia"/>
          <w:szCs w:val="21"/>
        </w:rPr>
        <w:t>、近年はほぼ横ばい</w:t>
      </w:r>
      <w:r w:rsidR="000A1E04" w:rsidRPr="00EF3E4D">
        <w:rPr>
          <w:rFonts w:ascii="HG丸ｺﾞｼｯｸM-PRO" w:eastAsia="HG丸ｺﾞｼｯｸM-PRO" w:hAnsi="HG丸ｺﾞｼｯｸM-PRO" w:hint="eastAsia"/>
          <w:szCs w:val="21"/>
        </w:rPr>
        <w:t>です</w:t>
      </w:r>
      <w:r w:rsidRPr="00EF3E4D">
        <w:rPr>
          <w:rFonts w:ascii="HG丸ｺﾞｼｯｸM-PRO" w:eastAsia="HG丸ｺﾞｼｯｸM-PRO" w:hAnsi="HG丸ｺﾞｼｯｸM-PRO" w:hint="eastAsia"/>
          <w:szCs w:val="21"/>
        </w:rPr>
        <w:t>。</w:t>
      </w:r>
    </w:p>
    <w:p w:rsidR="00111138" w:rsidRPr="00276FF7" w:rsidRDefault="00111138" w:rsidP="00111138">
      <w:pPr>
        <w:ind w:firstLineChars="100" w:firstLine="180"/>
        <w:rPr>
          <w:rFonts w:asciiTheme="majorEastAsia" w:eastAsiaTheme="majorEastAsia" w:hAnsiTheme="majorEastAsia"/>
          <w:sz w:val="18"/>
        </w:rPr>
      </w:pPr>
    </w:p>
    <w:p w:rsidR="00111138" w:rsidRPr="00AA0DFA" w:rsidRDefault="00D8598C" w:rsidP="00111138">
      <w:pPr>
        <w:ind w:firstLineChars="100" w:firstLine="200"/>
        <w:rPr>
          <w:rFonts w:asciiTheme="majorEastAsia" w:eastAsiaTheme="majorEastAsia" w:hAnsiTheme="majorEastAsia"/>
          <w:sz w:val="20"/>
        </w:rPr>
      </w:pPr>
      <w:r>
        <w:rPr>
          <w:rFonts w:asciiTheme="majorEastAsia" w:eastAsiaTheme="majorEastAsia" w:hAnsiTheme="majorEastAsia"/>
          <w:noProof/>
          <w:sz w:val="20"/>
        </w:rPr>
        <mc:AlternateContent>
          <mc:Choice Requires="wps">
            <w:drawing>
              <wp:anchor distT="0" distB="0" distL="114300" distR="114300" simplePos="0" relativeHeight="252720128" behindDoc="0" locked="0" layoutInCell="1" allowOverlap="1">
                <wp:simplePos x="0" y="0"/>
                <wp:positionH relativeFrom="column">
                  <wp:posOffset>-30149</wp:posOffset>
                </wp:positionH>
                <wp:positionV relativeFrom="paragraph">
                  <wp:posOffset>114935</wp:posOffset>
                </wp:positionV>
                <wp:extent cx="508220" cy="286247"/>
                <wp:effectExtent l="0" t="0" r="6350" b="0"/>
                <wp:wrapNone/>
                <wp:docPr id="134" name="テキスト ボックス 134"/>
                <wp:cNvGraphicFramePr/>
                <a:graphic xmlns:a="http://schemas.openxmlformats.org/drawingml/2006/main">
                  <a:graphicData uri="http://schemas.microsoft.com/office/word/2010/wordprocessingShape">
                    <wps:wsp>
                      <wps:cNvSpPr txBox="1"/>
                      <wps:spPr>
                        <a:xfrm>
                          <a:off x="0" y="0"/>
                          <a:ext cx="50822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D04DC3" w:rsidRDefault="009A498C" w:rsidP="00D8598C">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r w:rsidRPr="00D04DC3">
                              <w:rPr>
                                <w:rFonts w:asciiTheme="majorEastAsia" w:eastAsiaTheme="majorEastAsia" w:hAnsiTheme="majorEastAsia"/>
                                <w:sz w:val="18"/>
                              </w:rPr>
                              <w:t>人</w:t>
                            </w:r>
                            <w:r w:rsidRPr="00D04DC3">
                              <w:rPr>
                                <w:rFonts w:asciiTheme="majorEastAsia" w:eastAsiaTheme="majorEastAsia" w:hAnsiTheme="majorEastAsia"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4" o:spid="_x0000_s1051" type="#_x0000_t202" style="position:absolute;left:0;text-align:left;margin-left:-2.35pt;margin-top:9.05pt;width:40pt;height:22.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" filled="f" stroked="f" strokeweight=".5pt">
                <v:textbox inset="0,0,0,0">
                  <w:txbxContent>
                    <w:p w:rsidR="009A498C" w:rsidRPr="00D04DC3" w:rsidRDefault="009A498C" w:rsidP="00D8598C">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r w:rsidRPr="00D04DC3">
                        <w:rPr>
                          <w:rFonts w:asciiTheme="majorEastAsia" w:eastAsiaTheme="majorEastAsia" w:hAnsiTheme="majorEastAsia"/>
                          <w:sz w:val="18"/>
                        </w:rPr>
                        <w:t>人</w:t>
                      </w:r>
                      <w:r w:rsidRPr="00D04DC3">
                        <w:rPr>
                          <w:rFonts w:asciiTheme="majorEastAsia" w:eastAsiaTheme="majorEastAsia" w:hAnsiTheme="majorEastAsia" w:hint="eastAsia"/>
                          <w:sz w:val="18"/>
                        </w:rPr>
                        <w:t>）</w:t>
                      </w:r>
                    </w:p>
                  </w:txbxContent>
                </v:textbox>
              </v:shape>
            </w:pict>
          </mc:Fallback>
        </mc:AlternateContent>
      </w:r>
    </w:p>
    <w:p w:rsidR="00111138" w:rsidRPr="00A93244" w:rsidRDefault="00111138" w:rsidP="00111138">
      <w:pPr>
        <w:ind w:left="630" w:hangingChars="300" w:hanging="630"/>
        <w:rPr>
          <w:rFonts w:asciiTheme="majorEastAsia" w:eastAsiaTheme="majorEastAsia" w:hAnsiTheme="majorEastAsia"/>
        </w:rPr>
      </w:pPr>
      <w:r w:rsidRPr="0048794C">
        <w:rPr>
          <w:rFonts w:hint="eastAsia"/>
          <w:noProof/>
        </w:rPr>
        <w:drawing>
          <wp:inline distT="0" distB="0" distL="0" distR="0" wp14:anchorId="6D943D86" wp14:editId="6B093291">
            <wp:extent cx="5400040" cy="3363111"/>
            <wp:effectExtent l="0" t="0" r="0" b="8890"/>
            <wp:docPr id="140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363111"/>
                    </a:xfrm>
                    <a:prstGeom prst="rect">
                      <a:avLst/>
                    </a:prstGeom>
                    <a:noFill/>
                    <a:ln>
                      <a:noFill/>
                    </a:ln>
                  </pic:spPr>
                </pic:pic>
              </a:graphicData>
            </a:graphic>
          </wp:inline>
        </w:drawing>
      </w:r>
      <w:r>
        <w:rPr>
          <w:rFonts w:asciiTheme="majorEastAsia" w:eastAsiaTheme="majorEastAsia" w:hAnsiTheme="majorEastAsia" w:hint="eastAsia"/>
          <w:sz w:val="20"/>
        </w:rPr>
        <w:t>■図１</w:t>
      </w:r>
      <w:r w:rsidRPr="00AA0DFA">
        <w:rPr>
          <w:rFonts w:asciiTheme="majorEastAsia" w:eastAsiaTheme="majorEastAsia" w:hAnsiTheme="majorEastAsia" w:hint="eastAsia"/>
          <w:sz w:val="20"/>
        </w:rPr>
        <w:t xml:space="preserve">　総人口及び年少人口・年少人口比率の推移</w:t>
      </w:r>
      <w:r>
        <w:rPr>
          <w:rFonts w:asciiTheme="majorEastAsia" w:eastAsiaTheme="majorEastAsia" w:hAnsiTheme="majorEastAsia" w:hint="eastAsia"/>
          <w:sz w:val="20"/>
        </w:rPr>
        <w:t xml:space="preserve">　　　　　　</w:t>
      </w:r>
      <w:r w:rsidRPr="00AA0DFA">
        <w:rPr>
          <w:rFonts w:asciiTheme="majorEastAsia" w:eastAsiaTheme="majorEastAsia" w:hAnsiTheme="majorEastAsia" w:hint="eastAsia"/>
          <w:sz w:val="18"/>
        </w:rPr>
        <w:t>資料：今帰仁村</w:t>
      </w:r>
      <w:r w:rsidRPr="00AA0DFA">
        <w:rPr>
          <w:rFonts w:asciiTheme="majorEastAsia" w:eastAsiaTheme="majorEastAsia" w:hAnsiTheme="majorEastAsia"/>
          <w:sz w:val="22"/>
        </w:rPr>
        <w:t xml:space="preserve"> </w:t>
      </w:r>
    </w:p>
    <w:p w:rsidR="00111138" w:rsidRDefault="00111138" w:rsidP="00111138">
      <w:pPr>
        <w:rPr>
          <w:rFonts w:asciiTheme="majorEastAsia" w:eastAsiaTheme="majorEastAsia" w:hAnsiTheme="majorEastAsia"/>
        </w:rPr>
      </w:pPr>
    </w:p>
    <w:p w:rsidR="00111138" w:rsidRDefault="00111138" w:rsidP="00111138">
      <w:pPr>
        <w:rPr>
          <w:rFonts w:asciiTheme="majorEastAsia" w:eastAsiaTheme="majorEastAsia" w:hAnsiTheme="majorEastAsia"/>
        </w:rPr>
      </w:pPr>
    </w:p>
    <w:p w:rsidR="00111138" w:rsidRDefault="00111138" w:rsidP="00111138">
      <w:pPr>
        <w:spacing w:line="276" w:lineRule="auto"/>
        <w:rPr>
          <w:rFonts w:asciiTheme="majorEastAsia" w:eastAsiaTheme="majorEastAsia" w:hAnsiTheme="majorEastAsia"/>
        </w:rPr>
      </w:pPr>
      <w:r>
        <w:rPr>
          <w:rFonts w:asciiTheme="majorEastAsia" w:eastAsiaTheme="majorEastAsia" w:hAnsiTheme="majorEastAsia"/>
        </w:rPr>
        <w:br w:type="page"/>
      </w:r>
    </w:p>
    <w:p w:rsidR="00111138" w:rsidRPr="00EF3E4D" w:rsidRDefault="00111138" w:rsidP="00111138">
      <w:pPr>
        <w:rPr>
          <w:rFonts w:ascii="HG丸ｺﾞｼｯｸM-PRO" w:eastAsia="HG丸ｺﾞｼｯｸM-PRO" w:hAnsi="HG丸ｺﾞｼｯｸM-PRO"/>
        </w:rPr>
      </w:pPr>
      <w:r w:rsidRPr="00EF3E4D">
        <w:rPr>
          <w:rFonts w:ascii="HG丸ｺﾞｼｯｸM-PRO" w:eastAsia="HG丸ｺﾞｼｯｸM-PRO" w:hAnsi="HG丸ｺﾞｼｯｸM-PRO" w:hint="eastAsia"/>
        </w:rPr>
        <w:lastRenderedPageBreak/>
        <w:t xml:space="preserve">　</w:t>
      </w:r>
      <w:r w:rsidR="00B43C3F" w:rsidRPr="00D04DC3">
        <w:rPr>
          <w:rFonts w:ascii="HG丸ｺﾞｼｯｸM-PRO" w:eastAsia="HG丸ｺﾞｼｯｸM-PRO" w:hAnsi="HG丸ｺﾞｼｯｸM-PRO" w:hint="eastAsia"/>
        </w:rPr>
        <w:t>平成21年から平成25年にかけての</w:t>
      </w:r>
      <w:r w:rsidRPr="00EF3E4D">
        <w:rPr>
          <w:rFonts w:ascii="HG丸ｺﾞｼｯｸM-PRO" w:eastAsia="HG丸ｺﾞｼｯｸM-PRO" w:hAnsi="HG丸ｺﾞｼｯｸM-PRO" w:hint="eastAsia"/>
        </w:rPr>
        <w:t>人口動態をみると、自然動態については出生数が70～100人前後、死亡数が110～120前後で推移しており、出生が死亡を20人から40人前後で下回る自然減の状況となってい</w:t>
      </w:r>
      <w:r w:rsidR="00D71D6A" w:rsidRPr="00EF3E4D">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 xml:space="preserve">。　</w:t>
      </w:r>
    </w:p>
    <w:p w:rsidR="00111138" w:rsidRPr="00EF3E4D" w:rsidRDefault="00111138" w:rsidP="00111138">
      <w:pPr>
        <w:ind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一方、社会動態をみると、転入者数が400人超で推移し、転出者が400人前後で推移しており、転入が転出を上回る社会増の状況となって</w:t>
      </w:r>
      <w:r w:rsidR="00D71D6A" w:rsidRPr="00EF3E4D">
        <w:rPr>
          <w:rFonts w:ascii="HG丸ｺﾞｼｯｸM-PRO" w:eastAsia="HG丸ｺﾞｼｯｸM-PRO" w:hAnsi="HG丸ｺﾞｼｯｸM-PRO" w:hint="eastAsia"/>
        </w:rPr>
        <w:t>います</w:t>
      </w:r>
      <w:r w:rsidRPr="00EF3E4D">
        <w:rPr>
          <w:rFonts w:ascii="HG丸ｺﾞｼｯｸM-PRO" w:eastAsia="HG丸ｺﾞｼｯｸM-PRO" w:hAnsi="HG丸ｺﾞｼｯｸM-PRO" w:hint="eastAsia"/>
        </w:rPr>
        <w:t>。</w:t>
      </w:r>
    </w:p>
    <w:p w:rsidR="00111138" w:rsidRPr="00EF3E4D" w:rsidRDefault="00111138" w:rsidP="00111138">
      <w:pPr>
        <w:ind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自然動態と社会動態を合わせてみると、平成25年では15人増となってい</w:t>
      </w:r>
      <w:r w:rsidR="00276FF7" w:rsidRPr="00D04DC3">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が、この５年間の動向をみると、人口減の年もあり、増減を繰り返している状況となって</w:t>
      </w:r>
      <w:r w:rsidR="00D71D6A" w:rsidRPr="00EF3E4D">
        <w:rPr>
          <w:rFonts w:ascii="HG丸ｺﾞｼｯｸM-PRO" w:eastAsia="HG丸ｺﾞｼｯｸM-PRO" w:hAnsi="HG丸ｺﾞｼｯｸM-PRO" w:hint="eastAsia"/>
        </w:rPr>
        <w:t>います</w:t>
      </w:r>
      <w:r w:rsidRPr="00EF3E4D">
        <w:rPr>
          <w:rFonts w:ascii="HG丸ｺﾞｼｯｸM-PRO" w:eastAsia="HG丸ｺﾞｼｯｸM-PRO" w:hAnsi="HG丸ｺﾞｼｯｸM-PRO" w:hint="eastAsia"/>
        </w:rPr>
        <w:t>。</w:t>
      </w:r>
    </w:p>
    <w:p w:rsidR="00111138" w:rsidRPr="00AA0DFA" w:rsidRDefault="00111138" w:rsidP="00111138">
      <w:pPr>
        <w:rPr>
          <w:rFonts w:asciiTheme="majorEastAsia" w:eastAsiaTheme="majorEastAsia" w:hAnsiTheme="majorEastAsia"/>
          <w:sz w:val="22"/>
        </w:rPr>
      </w:pPr>
    </w:p>
    <w:p w:rsidR="00111138" w:rsidRDefault="00111138" w:rsidP="00111138">
      <w:pPr>
        <w:rPr>
          <w:rFonts w:asciiTheme="majorEastAsia" w:eastAsiaTheme="majorEastAsia" w:hAnsiTheme="majorEastAsia"/>
          <w:sz w:val="20"/>
        </w:rPr>
      </w:pPr>
      <w:r>
        <w:rPr>
          <w:rFonts w:asciiTheme="majorEastAsia" w:eastAsiaTheme="majorEastAsia" w:hAnsiTheme="majorEastAsia" w:hint="eastAsia"/>
          <w:sz w:val="20"/>
        </w:rPr>
        <w:t>■表１</w:t>
      </w:r>
      <w:r w:rsidRPr="00AA0DFA">
        <w:rPr>
          <w:rFonts w:asciiTheme="majorEastAsia" w:eastAsiaTheme="majorEastAsia" w:hAnsiTheme="majorEastAsia" w:hint="eastAsia"/>
          <w:sz w:val="20"/>
        </w:rPr>
        <w:t xml:space="preserve">　人口動態の推移</w:t>
      </w:r>
    </w:p>
    <w:p w:rsidR="00111138" w:rsidRPr="00942FFB" w:rsidRDefault="00111138" w:rsidP="00111138">
      <w:pPr>
        <w:rPr>
          <w:rFonts w:asciiTheme="majorEastAsia" w:eastAsiaTheme="majorEastAsia" w:hAnsiTheme="majorEastAsia"/>
          <w:sz w:val="20"/>
        </w:rPr>
      </w:pPr>
      <w:r w:rsidRPr="003E2206">
        <w:rPr>
          <w:noProof/>
        </w:rPr>
        <w:drawing>
          <wp:inline distT="0" distB="0" distL="0" distR="0" wp14:anchorId="5AE5CC4D" wp14:editId="3CDB87E8">
            <wp:extent cx="5400040" cy="924944"/>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924944"/>
                    </a:xfrm>
                    <a:prstGeom prst="rect">
                      <a:avLst/>
                    </a:prstGeom>
                    <a:noFill/>
                    <a:ln>
                      <a:noFill/>
                    </a:ln>
                  </pic:spPr>
                </pic:pic>
              </a:graphicData>
            </a:graphic>
          </wp:inline>
        </w:drawing>
      </w:r>
    </w:p>
    <w:p w:rsidR="00111138" w:rsidRPr="00AA0DFA" w:rsidRDefault="00111138" w:rsidP="00111138">
      <w:pPr>
        <w:jc w:val="right"/>
        <w:rPr>
          <w:rFonts w:asciiTheme="majorEastAsia" w:eastAsiaTheme="majorEastAsia" w:hAnsiTheme="majorEastAsia"/>
          <w:sz w:val="22"/>
        </w:rPr>
      </w:pPr>
      <w:r w:rsidRPr="00AA0DFA">
        <w:rPr>
          <w:rFonts w:asciiTheme="majorEastAsia" w:eastAsiaTheme="majorEastAsia" w:hAnsiTheme="majorEastAsia" w:hint="eastAsia"/>
          <w:sz w:val="18"/>
        </w:rPr>
        <w:t>資料：今帰仁村</w:t>
      </w:r>
    </w:p>
    <w:p w:rsidR="00111138" w:rsidRDefault="00CF2CCD" w:rsidP="00111138">
      <w:pPr>
        <w:rPr>
          <w:rFonts w:asciiTheme="majorEastAsia" w:eastAsiaTheme="majorEastAsia" w:hAnsiTheme="majorEastAsia"/>
        </w:rPr>
      </w:pPr>
      <w:r>
        <w:rPr>
          <w:rFonts w:asciiTheme="majorEastAsia" w:eastAsiaTheme="majorEastAsia" w:hAnsiTheme="majorEastAsia"/>
          <w:noProof/>
          <w:sz w:val="20"/>
        </w:rPr>
        <mc:AlternateContent>
          <mc:Choice Requires="wps">
            <w:drawing>
              <wp:anchor distT="0" distB="0" distL="114300" distR="114300" simplePos="0" relativeHeight="252724224" behindDoc="0" locked="0" layoutInCell="1" allowOverlap="1" wp14:anchorId="57BB6047" wp14:editId="4A695FCE">
                <wp:simplePos x="0" y="0"/>
                <wp:positionH relativeFrom="column">
                  <wp:posOffset>-15240</wp:posOffset>
                </wp:positionH>
                <wp:positionV relativeFrom="paragraph">
                  <wp:posOffset>30784</wp:posOffset>
                </wp:positionV>
                <wp:extent cx="508220" cy="286247"/>
                <wp:effectExtent l="0" t="0" r="6350" b="0"/>
                <wp:wrapNone/>
                <wp:docPr id="136" name="テキスト ボックス 136"/>
                <wp:cNvGraphicFramePr/>
                <a:graphic xmlns:a="http://schemas.openxmlformats.org/drawingml/2006/main">
                  <a:graphicData uri="http://schemas.microsoft.com/office/word/2010/wordprocessingShape">
                    <wps:wsp>
                      <wps:cNvSpPr txBox="1"/>
                      <wps:spPr>
                        <a:xfrm>
                          <a:off x="0" y="0"/>
                          <a:ext cx="50822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D04DC3" w:rsidRDefault="009A498C" w:rsidP="00CF2CCD">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r w:rsidRPr="00D04DC3">
                              <w:rPr>
                                <w:rFonts w:asciiTheme="majorEastAsia" w:eastAsiaTheme="majorEastAsia" w:hAnsiTheme="majorEastAsia"/>
                                <w:sz w:val="18"/>
                              </w:rPr>
                              <w:t>人</w:t>
                            </w:r>
                            <w:r w:rsidRPr="00D04DC3">
                              <w:rPr>
                                <w:rFonts w:asciiTheme="majorEastAsia" w:eastAsiaTheme="majorEastAsia" w:hAnsiTheme="majorEastAsia"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6047" id="テキスト ボックス 136" o:spid="_x0000_s1052" type="#_x0000_t202" style="position:absolute;left:0;text-align:left;margin-left:-1.2pt;margin-top:2.4pt;width:40pt;height:22.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" filled="f" stroked="f" strokeweight=".5pt">
                <v:textbox inset="0,0,0,0">
                  <w:txbxContent>
                    <w:p w:rsidR="009A498C" w:rsidRPr="00D04DC3" w:rsidRDefault="009A498C" w:rsidP="00CF2CCD">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r w:rsidRPr="00D04DC3">
                        <w:rPr>
                          <w:rFonts w:asciiTheme="majorEastAsia" w:eastAsiaTheme="majorEastAsia" w:hAnsiTheme="majorEastAsia"/>
                          <w:sz w:val="18"/>
                        </w:rPr>
                        <w:t>人</w:t>
                      </w:r>
                      <w:r w:rsidRPr="00D04DC3">
                        <w:rPr>
                          <w:rFonts w:asciiTheme="majorEastAsia" w:eastAsiaTheme="majorEastAsia" w:hAnsiTheme="majorEastAsia" w:hint="eastAsia"/>
                          <w:sz w:val="18"/>
                        </w:rPr>
                        <w:t>）</w:t>
                      </w:r>
                    </w:p>
                  </w:txbxContent>
                </v:textbox>
              </v:shape>
            </w:pict>
          </mc:Fallback>
        </mc:AlternateContent>
      </w:r>
    </w:p>
    <w:p w:rsidR="00111138" w:rsidRDefault="00111138" w:rsidP="00111138">
      <w:pPr>
        <w:rPr>
          <w:rFonts w:asciiTheme="majorEastAsia" w:eastAsiaTheme="majorEastAsia" w:hAnsiTheme="majorEastAsia"/>
        </w:rPr>
      </w:pPr>
      <w:r w:rsidRPr="00A01F20">
        <w:rPr>
          <w:rFonts w:hint="eastAsia"/>
          <w:noProof/>
        </w:rPr>
        <w:drawing>
          <wp:inline distT="0" distB="0" distL="0" distR="0" wp14:anchorId="3E0352FE" wp14:editId="2093B251">
            <wp:extent cx="5041265" cy="2695575"/>
            <wp:effectExtent l="0" t="0" r="0" b="0"/>
            <wp:docPr id="4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041265" cy="2695575"/>
                    </a:xfrm>
                    <a:prstGeom prst="rect">
                      <a:avLst/>
                    </a:prstGeom>
                    <a:noFill/>
                    <a:ln>
                      <a:noFill/>
                    </a:ln>
                  </pic:spPr>
                </pic:pic>
              </a:graphicData>
            </a:graphic>
          </wp:inline>
        </w:drawing>
      </w:r>
    </w:p>
    <w:p w:rsidR="00111138" w:rsidRPr="003E2206" w:rsidRDefault="00111138" w:rsidP="00111138">
      <w:pPr>
        <w:ind w:firstLineChars="300" w:firstLine="600"/>
        <w:rPr>
          <w:rFonts w:asciiTheme="majorEastAsia" w:eastAsiaTheme="majorEastAsia" w:hAnsiTheme="majorEastAsia"/>
        </w:rPr>
      </w:pPr>
      <w:r>
        <w:rPr>
          <w:rFonts w:asciiTheme="majorEastAsia" w:eastAsiaTheme="majorEastAsia" w:hAnsiTheme="majorEastAsia" w:hint="eastAsia"/>
          <w:sz w:val="20"/>
        </w:rPr>
        <w:t xml:space="preserve">■図２　人口動態の推移　　　　　　　　　　　　　　　　　　</w:t>
      </w:r>
      <w:r w:rsidRPr="00AA0DFA">
        <w:rPr>
          <w:rFonts w:asciiTheme="majorEastAsia" w:eastAsiaTheme="majorEastAsia" w:hAnsiTheme="majorEastAsia" w:hint="eastAsia"/>
          <w:sz w:val="18"/>
        </w:rPr>
        <w:t>資料：今帰仁村</w:t>
      </w:r>
    </w:p>
    <w:p w:rsidR="00111138" w:rsidRDefault="00111138" w:rsidP="00111138">
      <w:pPr>
        <w:rPr>
          <w:rFonts w:asciiTheme="majorEastAsia" w:eastAsiaTheme="majorEastAsia" w:hAnsiTheme="majorEastAsia"/>
        </w:rPr>
      </w:pPr>
    </w:p>
    <w:p w:rsidR="00111138" w:rsidRDefault="00111138" w:rsidP="00111138">
      <w:pPr>
        <w:rPr>
          <w:rFonts w:asciiTheme="majorEastAsia" w:eastAsiaTheme="majorEastAsia" w:hAnsiTheme="majorEastAsia"/>
        </w:rPr>
      </w:pPr>
    </w:p>
    <w:p w:rsidR="00111138" w:rsidRDefault="00111138" w:rsidP="00111138">
      <w:pPr>
        <w:rPr>
          <w:rFonts w:asciiTheme="majorEastAsia" w:eastAsiaTheme="majorEastAsia" w:hAnsiTheme="majorEastAsia"/>
        </w:rPr>
      </w:pPr>
    </w:p>
    <w:p w:rsidR="00111138" w:rsidRDefault="00111138" w:rsidP="00111138">
      <w:pPr>
        <w:spacing w:line="276" w:lineRule="auto"/>
        <w:rPr>
          <w:rFonts w:asciiTheme="majorEastAsia" w:eastAsiaTheme="majorEastAsia" w:hAnsiTheme="majorEastAsia"/>
        </w:rPr>
      </w:pPr>
      <w:r>
        <w:rPr>
          <w:rFonts w:asciiTheme="majorEastAsia" w:eastAsiaTheme="majorEastAsia" w:hAnsiTheme="majorEastAsia"/>
        </w:rPr>
        <w:br w:type="page"/>
      </w:r>
    </w:p>
    <w:p w:rsidR="00111138" w:rsidRPr="00EF3E4D" w:rsidRDefault="000A1E04" w:rsidP="00276FF7">
      <w:pPr>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lastRenderedPageBreak/>
        <w:t>②</w:t>
      </w:r>
      <w:r w:rsidR="00111138" w:rsidRPr="00EF3E4D">
        <w:rPr>
          <w:rFonts w:ascii="HG丸ｺﾞｼｯｸM-PRO" w:eastAsia="HG丸ｺﾞｼｯｸM-PRO" w:hAnsi="HG丸ｺﾞｼｯｸM-PRO" w:hint="eastAsia"/>
          <w:b/>
          <w:szCs w:val="21"/>
        </w:rPr>
        <w:t>出生の動向</w:t>
      </w:r>
    </w:p>
    <w:p w:rsidR="00111138" w:rsidRPr="00276FF7" w:rsidRDefault="000A1E04" w:rsidP="00276FF7">
      <w:pPr>
        <w:rPr>
          <w:rFonts w:ascii="HG丸ｺﾞｼｯｸM-PRO" w:eastAsia="HG丸ｺﾞｼｯｸM-PRO" w:hAnsi="HG丸ｺﾞｼｯｸM-PRO"/>
          <w:b/>
          <w:szCs w:val="21"/>
        </w:rPr>
      </w:pPr>
      <w:r w:rsidRPr="00276FF7">
        <w:rPr>
          <w:rFonts w:ascii="HG丸ｺﾞｼｯｸM-PRO" w:eastAsia="HG丸ｺﾞｼｯｸM-PRO" w:hAnsi="HG丸ｺﾞｼｯｸM-PRO" w:hint="eastAsia"/>
          <w:b/>
          <w:szCs w:val="21"/>
        </w:rPr>
        <w:t>ア．</w:t>
      </w:r>
      <w:r w:rsidR="00111138" w:rsidRPr="00276FF7">
        <w:rPr>
          <w:rFonts w:ascii="HG丸ｺﾞｼｯｸM-PRO" w:eastAsia="HG丸ｺﾞｼｯｸM-PRO" w:hAnsi="HG丸ｺﾞｼｯｸM-PRO" w:hint="eastAsia"/>
          <w:b/>
          <w:szCs w:val="21"/>
        </w:rPr>
        <w:t>合計特殊出生率の状況</w:t>
      </w:r>
    </w:p>
    <w:p w:rsidR="00111138" w:rsidRPr="00EF3E4D" w:rsidRDefault="00111138" w:rsidP="00276FF7">
      <w:pPr>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w:t>
      </w:r>
      <w:r w:rsidR="00D8598C" w:rsidRPr="00D04DC3">
        <w:rPr>
          <w:rFonts w:ascii="HG丸ｺﾞｼｯｸM-PRO" w:eastAsia="HG丸ｺﾞｼｯｸM-PRO" w:hAnsi="HG丸ｺﾞｼｯｸM-PRO" w:hint="eastAsia"/>
          <w:szCs w:val="21"/>
        </w:rPr>
        <w:t>本村</w:t>
      </w:r>
      <w:r w:rsidRPr="00EF3E4D">
        <w:rPr>
          <w:rFonts w:ascii="HG丸ｺﾞｼｯｸM-PRO" w:eastAsia="HG丸ｺﾞｼｯｸM-PRO" w:hAnsi="HG丸ｺﾞｼｯｸM-PRO" w:hint="eastAsia"/>
          <w:szCs w:val="21"/>
        </w:rPr>
        <w:t>の平成23年の出生数は83人で、平成19年からの推移をみると増減を繰り返しつつも、平成22</w:t>
      </w:r>
      <w:r w:rsidR="00BC2B6A" w:rsidRPr="00EF3E4D">
        <w:rPr>
          <w:rFonts w:ascii="HG丸ｺﾞｼｯｸM-PRO" w:eastAsia="HG丸ｺﾞｼｯｸM-PRO" w:hAnsi="HG丸ｺﾞｼｯｸM-PRO" w:hint="eastAsia"/>
          <w:szCs w:val="21"/>
        </w:rPr>
        <w:t>年より再び増加傾向にあります</w:t>
      </w:r>
      <w:r w:rsidRPr="00EF3E4D">
        <w:rPr>
          <w:rFonts w:ascii="HG丸ｺﾞｼｯｸM-PRO" w:eastAsia="HG丸ｺﾞｼｯｸM-PRO" w:hAnsi="HG丸ｺﾞｼｯｸM-PRO" w:hint="eastAsia"/>
          <w:szCs w:val="21"/>
        </w:rPr>
        <w:t>。</w:t>
      </w:r>
    </w:p>
    <w:p w:rsidR="00111138" w:rsidRPr="00EF3E4D" w:rsidRDefault="00111138" w:rsidP="00276FF7">
      <w:pPr>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合計特殊出生率をみると、</w:t>
      </w:r>
      <w:r w:rsidR="00D8598C" w:rsidRPr="00D04DC3">
        <w:rPr>
          <w:rFonts w:ascii="HG丸ｺﾞｼｯｸM-PRO" w:eastAsia="HG丸ｺﾞｼｯｸM-PRO" w:hAnsi="HG丸ｺﾞｼｯｸM-PRO" w:hint="eastAsia"/>
          <w:szCs w:val="21"/>
        </w:rPr>
        <w:t>本村</w:t>
      </w:r>
      <w:r w:rsidRPr="00EF3E4D">
        <w:rPr>
          <w:rFonts w:ascii="HG丸ｺﾞｼｯｸM-PRO" w:eastAsia="HG丸ｺﾞｼｯｸM-PRO" w:hAnsi="HG丸ｺﾞｼｯｸM-PRO" w:hint="eastAsia"/>
          <w:szCs w:val="21"/>
        </w:rPr>
        <w:t>は、1.97となっており、沖縄県の値よりも高く、近隣の市町村と比較して</w:t>
      </w:r>
      <w:r w:rsidR="00CF2CCD" w:rsidRPr="00D04DC3">
        <w:rPr>
          <w:rFonts w:ascii="HG丸ｺﾞｼｯｸM-PRO" w:eastAsia="HG丸ｺﾞｼｯｸM-PRO" w:hAnsi="HG丸ｺﾞｼｯｸM-PRO" w:hint="eastAsia"/>
          <w:szCs w:val="21"/>
        </w:rPr>
        <w:t>も</w:t>
      </w:r>
      <w:r w:rsidRPr="00EF3E4D">
        <w:rPr>
          <w:rFonts w:ascii="HG丸ｺﾞｼｯｸM-PRO" w:eastAsia="HG丸ｺﾞｼｯｸM-PRO" w:hAnsi="HG丸ｺﾞｼｯｸM-PRO" w:hint="eastAsia"/>
          <w:szCs w:val="21"/>
        </w:rPr>
        <w:t>最も高い値となって</w:t>
      </w:r>
      <w:r w:rsidR="00BC2B6A" w:rsidRPr="00EF3E4D">
        <w:rPr>
          <w:rFonts w:ascii="HG丸ｺﾞｼｯｸM-PRO" w:eastAsia="HG丸ｺﾞｼｯｸM-PRO" w:hAnsi="HG丸ｺﾞｼｯｸM-PRO" w:hint="eastAsia"/>
          <w:szCs w:val="21"/>
        </w:rPr>
        <w:t>います</w:t>
      </w:r>
      <w:r w:rsidRPr="00EF3E4D">
        <w:rPr>
          <w:rFonts w:ascii="HG丸ｺﾞｼｯｸM-PRO" w:eastAsia="HG丸ｺﾞｼｯｸM-PRO" w:hAnsi="HG丸ｺﾞｼｯｸM-PRO" w:hint="eastAsia"/>
          <w:szCs w:val="21"/>
        </w:rPr>
        <w:t>。</w:t>
      </w:r>
    </w:p>
    <w:p w:rsidR="00111138" w:rsidRPr="007A6EF2" w:rsidRDefault="00111138" w:rsidP="00111138"/>
    <w:p w:rsidR="00111138" w:rsidRDefault="00111138" w:rsidP="00111138">
      <w:pPr>
        <w:rPr>
          <w:rFonts w:asciiTheme="majorEastAsia" w:eastAsiaTheme="majorEastAsia" w:hAnsiTheme="majorEastAsia"/>
          <w:sz w:val="20"/>
        </w:rPr>
      </w:pPr>
      <w:r>
        <w:rPr>
          <w:rFonts w:asciiTheme="majorEastAsia" w:eastAsiaTheme="majorEastAsia" w:hAnsiTheme="majorEastAsia" w:hint="eastAsia"/>
          <w:sz w:val="20"/>
        </w:rPr>
        <w:t>■表２</w:t>
      </w:r>
      <w:r w:rsidRPr="00AA0DFA">
        <w:rPr>
          <w:rFonts w:asciiTheme="majorEastAsia" w:eastAsiaTheme="majorEastAsia" w:hAnsiTheme="majorEastAsia" w:hint="eastAsia"/>
          <w:sz w:val="20"/>
        </w:rPr>
        <w:t xml:space="preserve">　出生数・合計特殊出生率</w:t>
      </w:r>
    </w:p>
    <w:p w:rsidR="00111138" w:rsidRPr="00AA0DFA" w:rsidRDefault="00111138" w:rsidP="00111138">
      <w:pPr>
        <w:rPr>
          <w:rFonts w:asciiTheme="majorEastAsia" w:eastAsiaTheme="majorEastAsia" w:hAnsiTheme="majorEastAsia"/>
          <w:sz w:val="20"/>
        </w:rPr>
      </w:pPr>
      <w:r w:rsidRPr="00557B2A">
        <w:rPr>
          <w:noProof/>
        </w:rPr>
        <w:drawing>
          <wp:inline distT="0" distB="0" distL="0" distR="0" wp14:anchorId="7EF3108F" wp14:editId="4DCF335D">
            <wp:extent cx="5236210" cy="146621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6210" cy="1466215"/>
                    </a:xfrm>
                    <a:prstGeom prst="rect">
                      <a:avLst/>
                    </a:prstGeom>
                    <a:noFill/>
                    <a:ln>
                      <a:noFill/>
                    </a:ln>
                  </pic:spPr>
                </pic:pic>
              </a:graphicData>
            </a:graphic>
          </wp:inline>
        </w:drawing>
      </w:r>
    </w:p>
    <w:p w:rsidR="00111138" w:rsidRDefault="00111138" w:rsidP="00111138">
      <w:pPr>
        <w:ind w:right="480"/>
        <w:jc w:val="right"/>
        <w:rPr>
          <w:rFonts w:asciiTheme="majorEastAsia" w:eastAsiaTheme="majorEastAsia" w:hAnsiTheme="majorEastAsia"/>
          <w:sz w:val="18"/>
        </w:rPr>
      </w:pPr>
      <w:r w:rsidRPr="00AA0DFA">
        <w:rPr>
          <w:rFonts w:asciiTheme="majorEastAsia" w:eastAsiaTheme="majorEastAsia" w:hAnsiTheme="majorEastAsia" w:hint="eastAsia"/>
          <w:sz w:val="18"/>
        </w:rPr>
        <w:t>資料：衛生統計年報、住民基本台帳</w:t>
      </w:r>
    </w:p>
    <w:p w:rsidR="00111138" w:rsidRPr="00AA0DFA" w:rsidRDefault="00111138" w:rsidP="00111138">
      <w:pPr>
        <w:ind w:right="480"/>
        <w:jc w:val="right"/>
        <w:rPr>
          <w:rFonts w:asciiTheme="majorEastAsia" w:eastAsiaTheme="majorEastAsia" w:hAnsiTheme="majorEastAsia"/>
          <w:sz w:val="22"/>
        </w:rPr>
      </w:pPr>
      <w:r>
        <w:rPr>
          <w:rFonts w:asciiTheme="majorEastAsia" w:eastAsiaTheme="majorEastAsia" w:hAnsiTheme="majorEastAsia" w:hint="eastAsia"/>
          <w:sz w:val="18"/>
        </w:rPr>
        <w:t>平成20～</w:t>
      </w:r>
      <w:r w:rsidR="00CF2CCD" w:rsidRPr="00D04DC3">
        <w:rPr>
          <w:rFonts w:asciiTheme="majorEastAsia" w:eastAsiaTheme="majorEastAsia" w:hAnsiTheme="majorEastAsia" w:hint="eastAsia"/>
          <w:sz w:val="18"/>
        </w:rPr>
        <w:t>23</w:t>
      </w:r>
      <w:r>
        <w:rPr>
          <w:rFonts w:asciiTheme="majorEastAsia" w:eastAsiaTheme="majorEastAsia" w:hAnsiTheme="majorEastAsia" w:hint="eastAsia"/>
          <w:sz w:val="18"/>
        </w:rPr>
        <w:t>年人口動態保健所・市区町村別統計</w:t>
      </w:r>
    </w:p>
    <w:p w:rsidR="00111138" w:rsidRDefault="00111138" w:rsidP="00111138">
      <w:pPr>
        <w:rPr>
          <w:rFonts w:asciiTheme="majorEastAsia" w:eastAsiaTheme="majorEastAsia" w:hAnsiTheme="majorEastAsia"/>
          <w:sz w:val="22"/>
        </w:rPr>
      </w:pPr>
    </w:p>
    <w:p w:rsidR="00111138" w:rsidRDefault="00111138" w:rsidP="00111138">
      <w:pPr>
        <w:rPr>
          <w:rFonts w:asciiTheme="majorEastAsia" w:eastAsiaTheme="majorEastAsia" w:hAnsiTheme="majorEastAsia"/>
          <w:sz w:val="22"/>
        </w:rPr>
      </w:pPr>
    </w:p>
    <w:p w:rsidR="00111138" w:rsidRDefault="00111138" w:rsidP="00111138">
      <w:pPr>
        <w:rPr>
          <w:rFonts w:asciiTheme="majorEastAsia" w:eastAsiaTheme="majorEastAsia" w:hAnsiTheme="majorEastAsia"/>
          <w:sz w:val="22"/>
        </w:rPr>
      </w:pPr>
    </w:p>
    <w:p w:rsidR="00111138" w:rsidRDefault="00111138" w:rsidP="00111138">
      <w:pPr>
        <w:rPr>
          <w:rFonts w:asciiTheme="majorEastAsia" w:eastAsiaTheme="majorEastAsia" w:hAnsiTheme="majorEastAsia"/>
          <w:sz w:val="22"/>
        </w:rPr>
      </w:pPr>
    </w:p>
    <w:p w:rsidR="00111138" w:rsidRDefault="00111138" w:rsidP="00111138">
      <w:pPr>
        <w:rPr>
          <w:rFonts w:asciiTheme="majorEastAsia" w:eastAsiaTheme="majorEastAsia" w:hAnsiTheme="majorEastAsia"/>
          <w:sz w:val="22"/>
        </w:rPr>
      </w:pPr>
    </w:p>
    <w:p w:rsidR="00111138" w:rsidRDefault="00111138" w:rsidP="00111138">
      <w:pPr>
        <w:spacing w:line="276" w:lineRule="auto"/>
        <w:rPr>
          <w:rFonts w:asciiTheme="majorEastAsia" w:eastAsiaTheme="majorEastAsia" w:hAnsiTheme="majorEastAsia"/>
          <w:sz w:val="22"/>
        </w:rPr>
      </w:pPr>
      <w:r>
        <w:rPr>
          <w:rFonts w:asciiTheme="majorEastAsia" w:eastAsiaTheme="majorEastAsia" w:hAnsiTheme="majorEastAsia"/>
          <w:sz w:val="22"/>
        </w:rPr>
        <w:br w:type="page"/>
      </w:r>
    </w:p>
    <w:p w:rsidR="00111138" w:rsidRPr="00EF3E4D" w:rsidRDefault="00BC2B6A" w:rsidP="00276FF7">
      <w:pPr>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lastRenderedPageBreak/>
        <w:t>③</w:t>
      </w:r>
      <w:r w:rsidR="00111138" w:rsidRPr="00EF3E4D">
        <w:rPr>
          <w:rFonts w:ascii="HG丸ｺﾞｼｯｸM-PRO" w:eastAsia="HG丸ｺﾞｼｯｸM-PRO" w:hAnsi="HG丸ｺﾞｼｯｸM-PRO" w:hint="eastAsia"/>
          <w:b/>
          <w:szCs w:val="21"/>
        </w:rPr>
        <w:t>世帯の状況</w:t>
      </w:r>
    </w:p>
    <w:p w:rsidR="00111138" w:rsidRPr="00EF3E4D" w:rsidRDefault="00BC2B6A" w:rsidP="00276FF7">
      <w:pPr>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t>ア．</w:t>
      </w:r>
      <w:r w:rsidR="00111138" w:rsidRPr="00EF3E4D">
        <w:rPr>
          <w:rFonts w:ascii="HG丸ｺﾞｼｯｸM-PRO" w:eastAsia="HG丸ｺﾞｼｯｸM-PRO" w:hAnsi="HG丸ｺﾞｼｯｸM-PRO" w:hint="eastAsia"/>
          <w:b/>
          <w:szCs w:val="21"/>
        </w:rPr>
        <w:t>世帯数の推移</w:t>
      </w:r>
    </w:p>
    <w:p w:rsidR="00111138" w:rsidRPr="00EF3E4D" w:rsidRDefault="00111138" w:rsidP="00276FF7">
      <w:pPr>
        <w:ind w:firstLineChars="100" w:firstLine="210"/>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平成25年３月末現在、</w:t>
      </w:r>
      <w:r w:rsidR="00D8598C" w:rsidRPr="00D04DC3">
        <w:rPr>
          <w:rFonts w:ascii="HG丸ｺﾞｼｯｸM-PRO" w:eastAsia="HG丸ｺﾞｼｯｸM-PRO" w:hAnsi="HG丸ｺﾞｼｯｸM-PRO" w:hint="eastAsia"/>
          <w:szCs w:val="21"/>
        </w:rPr>
        <w:t>本村</w:t>
      </w:r>
      <w:r w:rsidRPr="00EF3E4D">
        <w:rPr>
          <w:rFonts w:ascii="HG丸ｺﾞｼｯｸM-PRO" w:eastAsia="HG丸ｺﾞｼｯｸM-PRO" w:hAnsi="HG丸ｺﾞｼｯｸM-PRO" w:hint="eastAsia"/>
          <w:szCs w:val="21"/>
        </w:rPr>
        <w:t>の世帯数は4,105</w:t>
      </w:r>
      <w:r w:rsidR="00BC2B6A" w:rsidRPr="00EF3E4D">
        <w:rPr>
          <w:rFonts w:ascii="HG丸ｺﾞｼｯｸM-PRO" w:eastAsia="HG丸ｺﾞｼｯｸM-PRO" w:hAnsi="HG丸ｺﾞｼｯｸM-PRO" w:hint="eastAsia"/>
          <w:szCs w:val="21"/>
        </w:rPr>
        <w:t>世帯となっており、増加が続いています</w:t>
      </w:r>
      <w:r w:rsidRPr="00EF3E4D">
        <w:rPr>
          <w:rFonts w:ascii="HG丸ｺﾞｼｯｸM-PRO" w:eastAsia="HG丸ｺﾞｼｯｸM-PRO" w:hAnsi="HG丸ｺﾞｼｯｸM-PRO" w:hint="eastAsia"/>
          <w:szCs w:val="21"/>
        </w:rPr>
        <w:t>。</w:t>
      </w:r>
    </w:p>
    <w:p w:rsidR="00111138" w:rsidRPr="00EF3E4D" w:rsidRDefault="00111138" w:rsidP="00276FF7">
      <w:pPr>
        <w:ind w:firstLineChars="100" w:firstLine="210"/>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１世帯当たりの人員をみると、平成25年現在、2.34人で、平成15年の2.7人から減少傾向にあ</w:t>
      </w:r>
      <w:r w:rsidR="00BC2B6A" w:rsidRPr="00EF3E4D">
        <w:rPr>
          <w:rFonts w:ascii="HG丸ｺﾞｼｯｸM-PRO" w:eastAsia="HG丸ｺﾞｼｯｸM-PRO" w:hAnsi="HG丸ｺﾞｼｯｸM-PRO" w:hint="eastAsia"/>
          <w:szCs w:val="21"/>
        </w:rPr>
        <w:t>ります</w:t>
      </w:r>
      <w:r w:rsidRPr="00EF3E4D">
        <w:rPr>
          <w:rFonts w:ascii="HG丸ｺﾞｼｯｸM-PRO" w:eastAsia="HG丸ｺﾞｼｯｸM-PRO" w:hAnsi="HG丸ｺﾞｼｯｸM-PRO" w:hint="eastAsia"/>
          <w:szCs w:val="21"/>
        </w:rPr>
        <w:t>。沖縄県の値</w:t>
      </w:r>
      <w:r w:rsidR="00B43C3F" w:rsidRPr="00D04DC3">
        <w:rPr>
          <w:rFonts w:ascii="HG丸ｺﾞｼｯｸM-PRO" w:eastAsia="HG丸ｺﾞｼｯｸM-PRO" w:hAnsi="HG丸ｺﾞｼｯｸM-PRO" w:hint="eastAsia"/>
          <w:szCs w:val="21"/>
        </w:rPr>
        <w:t>と</w:t>
      </w:r>
      <w:r w:rsidRPr="00EF3E4D">
        <w:rPr>
          <w:rFonts w:ascii="HG丸ｺﾞｼｯｸM-PRO" w:eastAsia="HG丸ｺﾞｼｯｸM-PRO" w:hAnsi="HG丸ｺﾞｼｯｸM-PRO" w:hint="eastAsia"/>
          <w:szCs w:val="21"/>
        </w:rPr>
        <w:t>比較すると、平成25</w:t>
      </w:r>
      <w:r w:rsidR="00BC2B6A" w:rsidRPr="00EF3E4D">
        <w:rPr>
          <w:rFonts w:ascii="HG丸ｺﾞｼｯｸM-PRO" w:eastAsia="HG丸ｺﾞｼｯｸM-PRO" w:hAnsi="HG丸ｺﾞｼｯｸM-PRO" w:hint="eastAsia"/>
          <w:szCs w:val="21"/>
        </w:rPr>
        <w:t>年で村は県を下回っており、世帯人員が少ない状況にあります</w:t>
      </w:r>
      <w:r w:rsidRPr="00EF3E4D">
        <w:rPr>
          <w:rFonts w:ascii="HG丸ｺﾞｼｯｸM-PRO" w:eastAsia="HG丸ｺﾞｼｯｸM-PRO" w:hAnsi="HG丸ｺﾞｼｯｸM-PRO" w:hint="eastAsia"/>
          <w:szCs w:val="21"/>
        </w:rPr>
        <w:t>。</w:t>
      </w:r>
    </w:p>
    <w:p w:rsidR="00111138" w:rsidRPr="00755BD8" w:rsidRDefault="00111138" w:rsidP="00111138">
      <w:pPr>
        <w:ind w:firstLineChars="100" w:firstLine="160"/>
        <w:rPr>
          <w:rFonts w:asciiTheme="majorEastAsia" w:eastAsiaTheme="majorEastAsia" w:hAnsiTheme="majorEastAsia"/>
          <w:sz w:val="16"/>
        </w:rPr>
      </w:pPr>
    </w:p>
    <w:p w:rsidR="00111138" w:rsidRDefault="00111138" w:rsidP="00111138">
      <w:pPr>
        <w:rPr>
          <w:rFonts w:asciiTheme="majorEastAsia" w:eastAsiaTheme="majorEastAsia" w:hAnsiTheme="majorEastAsia"/>
          <w:sz w:val="20"/>
        </w:rPr>
      </w:pPr>
      <w:r>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３</w:t>
      </w:r>
      <w:r w:rsidRPr="00AA0DFA">
        <w:rPr>
          <w:rFonts w:asciiTheme="majorEastAsia" w:eastAsiaTheme="majorEastAsia" w:hAnsiTheme="majorEastAsia" w:hint="eastAsia"/>
          <w:sz w:val="20"/>
        </w:rPr>
        <w:t xml:space="preserve">　世帯数の推移</w:t>
      </w:r>
    </w:p>
    <w:p w:rsidR="00111138" w:rsidRPr="00076A19" w:rsidRDefault="00111138" w:rsidP="00111138">
      <w:pPr>
        <w:rPr>
          <w:rFonts w:asciiTheme="majorEastAsia" w:eastAsiaTheme="majorEastAsia" w:hAnsiTheme="majorEastAsia"/>
          <w:sz w:val="20"/>
        </w:rPr>
      </w:pPr>
      <w:r w:rsidRPr="00755BD8">
        <w:rPr>
          <w:noProof/>
        </w:rPr>
        <w:drawing>
          <wp:inline distT="0" distB="0" distL="0" distR="0" wp14:anchorId="20F2428A" wp14:editId="08EF741D">
            <wp:extent cx="5400040" cy="849217"/>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849217"/>
                    </a:xfrm>
                    <a:prstGeom prst="rect">
                      <a:avLst/>
                    </a:prstGeom>
                    <a:noFill/>
                    <a:ln>
                      <a:noFill/>
                    </a:ln>
                  </pic:spPr>
                </pic:pic>
              </a:graphicData>
            </a:graphic>
          </wp:inline>
        </w:drawing>
      </w:r>
    </w:p>
    <w:p w:rsidR="00111138" w:rsidRPr="00AA0DFA" w:rsidRDefault="00111138" w:rsidP="00111138">
      <w:pPr>
        <w:tabs>
          <w:tab w:val="left" w:pos="8222"/>
          <w:tab w:val="left" w:pos="8504"/>
        </w:tabs>
        <w:ind w:right="-1"/>
        <w:jc w:val="right"/>
        <w:rPr>
          <w:rFonts w:asciiTheme="majorEastAsia" w:eastAsiaTheme="majorEastAsia" w:hAnsiTheme="majorEastAsia"/>
          <w:sz w:val="18"/>
        </w:rPr>
      </w:pPr>
      <w:r w:rsidRPr="00DD4864">
        <w:rPr>
          <w:rFonts w:asciiTheme="majorEastAsia" w:eastAsiaTheme="majorEastAsia" w:hAnsiTheme="majorEastAsia" w:hint="eastAsia"/>
          <w:sz w:val="16"/>
          <w:szCs w:val="16"/>
        </w:rPr>
        <w:t>※増加率は対前年からの増加率</w:t>
      </w:r>
      <w:r>
        <w:rPr>
          <w:rFonts w:asciiTheme="majorEastAsia" w:eastAsiaTheme="majorEastAsia" w:hAnsiTheme="majorEastAsia" w:hint="eastAsia"/>
          <w:sz w:val="18"/>
        </w:rPr>
        <w:t xml:space="preserve">　　　　　　　　　　　　　　　　　　　　　　　　　　　</w:t>
      </w:r>
      <w:r w:rsidRPr="00AA0DFA">
        <w:rPr>
          <w:rFonts w:asciiTheme="majorEastAsia" w:eastAsiaTheme="majorEastAsia" w:hAnsiTheme="majorEastAsia" w:hint="eastAsia"/>
          <w:sz w:val="18"/>
        </w:rPr>
        <w:t>資料：今帰仁村</w:t>
      </w:r>
    </w:p>
    <w:p w:rsidR="00111138" w:rsidRDefault="00B43C3F" w:rsidP="00111138">
      <w:pPr>
        <w:ind w:firstLineChars="100" w:firstLine="200"/>
        <w:rPr>
          <w:rFonts w:asciiTheme="majorEastAsia" w:eastAsiaTheme="majorEastAsia" w:hAnsiTheme="majorEastAsia"/>
          <w:sz w:val="16"/>
        </w:rPr>
      </w:pPr>
      <w:r>
        <w:rPr>
          <w:rFonts w:asciiTheme="majorEastAsia" w:eastAsiaTheme="majorEastAsia" w:hAnsiTheme="majorEastAsia"/>
          <w:noProof/>
          <w:sz w:val="20"/>
        </w:rPr>
        <mc:AlternateContent>
          <mc:Choice Requires="wps">
            <w:drawing>
              <wp:anchor distT="0" distB="0" distL="114300" distR="114300" simplePos="0" relativeHeight="252728320" behindDoc="0" locked="0" layoutInCell="1" allowOverlap="1" wp14:anchorId="4AE5C2D9" wp14:editId="6B70C9D5">
                <wp:simplePos x="0" y="0"/>
                <wp:positionH relativeFrom="column">
                  <wp:posOffset>5152446</wp:posOffset>
                </wp:positionH>
                <wp:positionV relativeFrom="paragraph">
                  <wp:posOffset>101379</wp:posOffset>
                </wp:positionV>
                <wp:extent cx="508220" cy="286247"/>
                <wp:effectExtent l="0" t="0" r="6350" b="0"/>
                <wp:wrapNone/>
                <wp:docPr id="138" name="テキスト ボックス 138"/>
                <wp:cNvGraphicFramePr/>
                <a:graphic xmlns:a="http://schemas.openxmlformats.org/drawingml/2006/main">
                  <a:graphicData uri="http://schemas.microsoft.com/office/word/2010/wordprocessingShape">
                    <wps:wsp>
                      <wps:cNvSpPr txBox="1"/>
                      <wps:spPr>
                        <a:xfrm>
                          <a:off x="0" y="0"/>
                          <a:ext cx="50822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276FF7" w:rsidRDefault="009A498C" w:rsidP="00B43C3F">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C2D9" id="テキスト ボックス 138" o:spid="_x0000_s1053" type="#_x0000_t202" style="position:absolute;left:0;text-align:left;margin-left:405.7pt;margin-top:8pt;width:40pt;height:22.5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" filled="f" stroked="f" strokeweight=".5pt">
                <v:textbox inset="0,0,0,0">
                  <w:txbxContent>
                    <w:p w:rsidR="009A498C" w:rsidRPr="00276FF7" w:rsidRDefault="009A498C" w:rsidP="00B43C3F">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p>
                  </w:txbxContent>
                </v:textbox>
              </v:shape>
            </w:pict>
          </mc:Fallback>
        </mc:AlternateContent>
      </w:r>
      <w:r w:rsidR="00CF2CCD">
        <w:rPr>
          <w:rFonts w:asciiTheme="majorEastAsia" w:eastAsiaTheme="majorEastAsia" w:hAnsiTheme="majorEastAsia"/>
          <w:noProof/>
          <w:sz w:val="20"/>
        </w:rPr>
        <mc:AlternateContent>
          <mc:Choice Requires="wps">
            <w:drawing>
              <wp:anchor distT="0" distB="0" distL="114300" distR="114300" simplePos="0" relativeHeight="252726272" behindDoc="0" locked="0" layoutInCell="1" allowOverlap="1" wp14:anchorId="253F97E7" wp14:editId="13B33025">
                <wp:simplePos x="0" y="0"/>
                <wp:positionH relativeFrom="column">
                  <wp:posOffset>55576</wp:posOffset>
                </wp:positionH>
                <wp:positionV relativeFrom="paragraph">
                  <wp:posOffset>86360</wp:posOffset>
                </wp:positionV>
                <wp:extent cx="508220" cy="286247"/>
                <wp:effectExtent l="0" t="0" r="6350" b="0"/>
                <wp:wrapNone/>
                <wp:docPr id="137" name="テキスト ボックス 137"/>
                <wp:cNvGraphicFramePr/>
                <a:graphic xmlns:a="http://schemas.openxmlformats.org/drawingml/2006/main">
                  <a:graphicData uri="http://schemas.microsoft.com/office/word/2010/wordprocessingShape">
                    <wps:wsp>
                      <wps:cNvSpPr txBox="1"/>
                      <wps:spPr>
                        <a:xfrm>
                          <a:off x="0" y="0"/>
                          <a:ext cx="508220"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276FF7" w:rsidRDefault="009A498C" w:rsidP="00CF2CCD">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r w:rsidRPr="00D04DC3">
                              <w:rPr>
                                <w:rFonts w:asciiTheme="majorEastAsia" w:eastAsiaTheme="majorEastAsia" w:hAnsiTheme="majorEastAsia"/>
                                <w:sz w:val="18"/>
                              </w:rPr>
                              <w:t>人</w:t>
                            </w:r>
                            <w:r w:rsidRPr="00D04DC3">
                              <w:rPr>
                                <w:rFonts w:asciiTheme="majorEastAsia" w:eastAsiaTheme="majorEastAsia" w:hAnsiTheme="majorEastAsia"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F97E7" id="テキスト ボックス 137" o:spid="_x0000_s1054" type="#_x0000_t202" style="position:absolute;left:0;text-align:left;margin-left:4.4pt;margin-top:6.8pt;width:40pt;height:22.5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" filled="f" stroked="f" strokeweight=".5pt">
                <v:textbox inset="0,0,0,0">
                  <w:txbxContent>
                    <w:p w:rsidR="009A498C" w:rsidRPr="00276FF7" w:rsidRDefault="009A498C" w:rsidP="00CF2CCD">
                      <w:pPr>
                        <w:jc w:val="center"/>
                        <w:rPr>
                          <w:rFonts w:asciiTheme="majorEastAsia" w:eastAsiaTheme="majorEastAsia" w:hAnsiTheme="majorEastAsia"/>
                          <w:sz w:val="18"/>
                        </w:rPr>
                      </w:pPr>
                      <w:r w:rsidRPr="00D04DC3">
                        <w:rPr>
                          <w:rFonts w:asciiTheme="majorEastAsia" w:eastAsiaTheme="majorEastAsia" w:hAnsiTheme="majorEastAsia" w:hint="eastAsia"/>
                          <w:sz w:val="18"/>
                        </w:rPr>
                        <w:t>（</w:t>
                      </w:r>
                      <w:r w:rsidRPr="00D04DC3">
                        <w:rPr>
                          <w:rFonts w:asciiTheme="majorEastAsia" w:eastAsiaTheme="majorEastAsia" w:hAnsiTheme="majorEastAsia"/>
                          <w:sz w:val="18"/>
                        </w:rPr>
                        <w:t>人</w:t>
                      </w:r>
                      <w:r w:rsidRPr="00D04DC3">
                        <w:rPr>
                          <w:rFonts w:asciiTheme="majorEastAsia" w:eastAsiaTheme="majorEastAsia" w:hAnsiTheme="majorEastAsia" w:hint="eastAsia"/>
                          <w:sz w:val="18"/>
                        </w:rPr>
                        <w:t>）</w:t>
                      </w:r>
                    </w:p>
                  </w:txbxContent>
                </v:textbox>
              </v:shape>
            </w:pict>
          </mc:Fallback>
        </mc:AlternateContent>
      </w:r>
    </w:p>
    <w:p w:rsidR="00111138" w:rsidRDefault="00111138" w:rsidP="00111138">
      <w:pPr>
        <w:ind w:firstLineChars="100" w:firstLine="210"/>
        <w:rPr>
          <w:rFonts w:asciiTheme="majorEastAsia" w:eastAsiaTheme="majorEastAsia" w:hAnsiTheme="majorEastAsia"/>
          <w:sz w:val="16"/>
        </w:rPr>
      </w:pPr>
      <w:r w:rsidRPr="001015C5">
        <w:rPr>
          <w:noProof/>
        </w:rPr>
        <w:drawing>
          <wp:inline distT="0" distB="0" distL="0" distR="0" wp14:anchorId="76EC5C90" wp14:editId="64A80023">
            <wp:extent cx="5400040" cy="3635790"/>
            <wp:effectExtent l="0" t="0" r="0" b="0"/>
            <wp:docPr id="14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635790"/>
                    </a:xfrm>
                    <a:prstGeom prst="rect">
                      <a:avLst/>
                    </a:prstGeom>
                    <a:noFill/>
                    <a:ln>
                      <a:noFill/>
                    </a:ln>
                  </pic:spPr>
                </pic:pic>
              </a:graphicData>
            </a:graphic>
          </wp:inline>
        </w:drawing>
      </w:r>
    </w:p>
    <w:p w:rsidR="00111138" w:rsidRPr="00076A19" w:rsidRDefault="00111138" w:rsidP="00111138">
      <w:pPr>
        <w:ind w:firstLineChars="400" w:firstLine="800"/>
        <w:rPr>
          <w:rFonts w:asciiTheme="majorEastAsia" w:eastAsiaTheme="majorEastAsia" w:hAnsiTheme="majorEastAsia"/>
          <w:sz w:val="20"/>
        </w:rPr>
      </w:pPr>
      <w:r>
        <w:rPr>
          <w:rFonts w:asciiTheme="majorEastAsia" w:eastAsiaTheme="majorEastAsia" w:hAnsiTheme="majorEastAsia" w:hint="eastAsia"/>
          <w:sz w:val="20"/>
        </w:rPr>
        <w:t>■図</w:t>
      </w:r>
      <w:r w:rsidR="00F417C2" w:rsidRPr="00173615">
        <w:rPr>
          <w:rFonts w:asciiTheme="majorEastAsia" w:eastAsiaTheme="majorEastAsia" w:hAnsiTheme="majorEastAsia" w:hint="eastAsia"/>
          <w:sz w:val="20"/>
        </w:rPr>
        <w:t>３</w:t>
      </w:r>
      <w:r w:rsidRPr="00076A19">
        <w:rPr>
          <w:rFonts w:asciiTheme="majorEastAsia" w:eastAsiaTheme="majorEastAsia" w:hAnsiTheme="majorEastAsia" w:hint="eastAsia"/>
          <w:sz w:val="20"/>
        </w:rPr>
        <w:t xml:space="preserve">　世帯数の推移</w:t>
      </w:r>
    </w:p>
    <w:p w:rsidR="00111138" w:rsidRDefault="00111138" w:rsidP="00111138">
      <w:pPr>
        <w:ind w:firstLineChars="100" w:firstLine="220"/>
        <w:rPr>
          <w:rFonts w:asciiTheme="majorEastAsia" w:eastAsiaTheme="majorEastAsia" w:hAnsiTheme="majorEastAsia"/>
          <w:sz w:val="22"/>
        </w:rPr>
      </w:pPr>
    </w:p>
    <w:p w:rsidR="00111138" w:rsidRDefault="00111138" w:rsidP="00111138">
      <w:pPr>
        <w:ind w:firstLineChars="100" w:firstLine="220"/>
        <w:rPr>
          <w:rFonts w:asciiTheme="majorEastAsia" w:eastAsiaTheme="majorEastAsia" w:hAnsiTheme="majorEastAsia"/>
          <w:sz w:val="22"/>
        </w:rPr>
      </w:pPr>
    </w:p>
    <w:p w:rsidR="00111138" w:rsidRDefault="00111138" w:rsidP="00111138">
      <w:pPr>
        <w:spacing w:line="276" w:lineRule="auto"/>
        <w:rPr>
          <w:rFonts w:asciiTheme="majorEastAsia" w:eastAsiaTheme="majorEastAsia" w:hAnsiTheme="majorEastAsia"/>
          <w:sz w:val="22"/>
        </w:rPr>
      </w:pPr>
      <w:r>
        <w:rPr>
          <w:rFonts w:asciiTheme="majorEastAsia" w:eastAsiaTheme="majorEastAsia" w:hAnsiTheme="majorEastAsia"/>
          <w:sz w:val="22"/>
        </w:rPr>
        <w:br w:type="page"/>
      </w:r>
    </w:p>
    <w:p w:rsidR="00111138" w:rsidRPr="00EF3E4D" w:rsidRDefault="00BC2B6A" w:rsidP="00276FF7">
      <w:pPr>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lastRenderedPageBreak/>
        <w:t>イ．</w:t>
      </w:r>
      <w:r w:rsidR="00111138" w:rsidRPr="00EF3E4D">
        <w:rPr>
          <w:rFonts w:ascii="HG丸ｺﾞｼｯｸM-PRO" w:eastAsia="HG丸ｺﾞｼｯｸM-PRO" w:hAnsi="HG丸ｺﾞｼｯｸM-PRO" w:hint="eastAsia"/>
          <w:b/>
          <w:sz w:val="22"/>
        </w:rPr>
        <w:t>世帯類型別世帯数の推移</w:t>
      </w:r>
    </w:p>
    <w:p w:rsidR="00111138" w:rsidRPr="00EF3E4D" w:rsidRDefault="00111138" w:rsidP="00276FF7">
      <w:pPr>
        <w:ind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本村の平成22年における一般世帯数は3,361世帯で</w:t>
      </w:r>
      <w:r w:rsidR="00BC2B6A" w:rsidRPr="00EF3E4D">
        <w:rPr>
          <w:rFonts w:ascii="HG丸ｺﾞｼｯｸM-PRO" w:eastAsia="HG丸ｺﾞｼｯｸM-PRO" w:hAnsi="HG丸ｺﾞｼｯｸM-PRO" w:hint="eastAsia"/>
        </w:rPr>
        <w:t>す</w:t>
      </w:r>
      <w:r w:rsidRPr="00EF3E4D">
        <w:rPr>
          <w:rFonts w:ascii="HG丸ｺﾞｼｯｸM-PRO" w:eastAsia="HG丸ｺﾞｼｯｸM-PRO" w:hAnsi="HG丸ｺﾞｼｯｸM-PRO" w:hint="eastAsia"/>
        </w:rPr>
        <w:t>。平成２年から一貫して増加傾向にあり、この20年で488世帯増加してい</w:t>
      </w:r>
      <w:r w:rsidR="00BC2B6A" w:rsidRPr="00EF3E4D">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w:t>
      </w:r>
    </w:p>
    <w:p w:rsidR="00111138" w:rsidRPr="00EF3E4D" w:rsidRDefault="00111138" w:rsidP="00276FF7">
      <w:pPr>
        <w:ind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次に世帯の家族類型をみると、平成22年は「核家族世帯」が2,078世帯（61.8%）、「三世代世帯」が159世帯（4.7%）、「その他世帯」が216世帯（6.4%）、「単独世帯」が880世帯（26.2%）となってい</w:t>
      </w:r>
      <w:r w:rsidR="00BC2B6A" w:rsidRPr="00EF3E4D">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w:t>
      </w:r>
    </w:p>
    <w:p w:rsidR="00111138" w:rsidRPr="00EF3E4D" w:rsidRDefault="00111138" w:rsidP="00276FF7">
      <w:pPr>
        <w:ind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平成２年からの推移をみると、「単独世帯」、「夫婦のみの世帯」、「父か母と子ども世帯」で増加傾向となっており、一方で「三世代世帯」が半減してい</w:t>
      </w:r>
      <w:r w:rsidR="00BC2B6A" w:rsidRPr="00EF3E4D">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w:t>
      </w:r>
    </w:p>
    <w:p w:rsidR="00111138" w:rsidRPr="00EF3E4D" w:rsidRDefault="00111138" w:rsidP="00276FF7">
      <w:pPr>
        <w:ind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また、「６歳未満のいる世帯」や、「18歳未満のいる世帯」は減少傾向に</w:t>
      </w:r>
      <w:r w:rsidR="00BC2B6A" w:rsidRPr="00EF3E4D">
        <w:rPr>
          <w:rFonts w:ascii="HG丸ｺﾞｼｯｸM-PRO" w:eastAsia="HG丸ｺﾞｼｯｸM-PRO" w:hAnsi="HG丸ｺﾞｼｯｸM-PRO" w:hint="eastAsia"/>
        </w:rPr>
        <w:t>あります</w:t>
      </w:r>
      <w:r w:rsidRPr="00EF3E4D">
        <w:rPr>
          <w:rFonts w:ascii="HG丸ｺﾞｼｯｸM-PRO" w:eastAsia="HG丸ｺﾞｼｯｸM-PRO" w:hAnsi="HG丸ｺﾞｼｯｸM-PRO" w:hint="eastAsia"/>
        </w:rPr>
        <w:t>。</w:t>
      </w: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４</w:t>
      </w:r>
      <w:r w:rsidRPr="00AA0DFA">
        <w:rPr>
          <w:rFonts w:asciiTheme="majorEastAsia" w:eastAsiaTheme="majorEastAsia" w:hAnsiTheme="majorEastAsia" w:hint="eastAsia"/>
          <w:sz w:val="20"/>
        </w:rPr>
        <w:t xml:space="preserve">　世帯類型別世帯数の推移</w:t>
      </w:r>
    </w:p>
    <w:p w:rsidR="00111138" w:rsidRPr="003D0A71" w:rsidRDefault="00111138" w:rsidP="00111138">
      <w:pPr>
        <w:ind w:firstLineChars="100" w:firstLine="210"/>
        <w:rPr>
          <w:rFonts w:asciiTheme="majorEastAsia" w:eastAsiaTheme="majorEastAsia" w:hAnsiTheme="majorEastAsia"/>
          <w:sz w:val="20"/>
        </w:rPr>
      </w:pPr>
      <w:r w:rsidRPr="003D0A71">
        <w:rPr>
          <w:noProof/>
        </w:rPr>
        <w:drawing>
          <wp:inline distT="0" distB="0" distL="0" distR="0" wp14:anchorId="0A7A57F5" wp14:editId="128CF6B9">
            <wp:extent cx="5400040" cy="1862152"/>
            <wp:effectExtent l="0" t="0" r="0" b="0"/>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862152"/>
                    </a:xfrm>
                    <a:prstGeom prst="rect">
                      <a:avLst/>
                    </a:prstGeom>
                    <a:noFill/>
                    <a:ln>
                      <a:noFill/>
                    </a:ln>
                  </pic:spPr>
                </pic:pic>
              </a:graphicData>
            </a:graphic>
          </wp:inline>
        </w:drawing>
      </w:r>
    </w:p>
    <w:p w:rsidR="00111138" w:rsidRPr="00AA0DFA" w:rsidRDefault="00111138" w:rsidP="00111138">
      <w:pPr>
        <w:ind w:firstLineChars="100" w:firstLine="180"/>
        <w:jc w:val="right"/>
        <w:rPr>
          <w:rFonts w:asciiTheme="majorEastAsia" w:eastAsiaTheme="majorEastAsia" w:hAnsiTheme="majorEastAsia"/>
          <w:sz w:val="18"/>
        </w:rPr>
      </w:pPr>
      <w:r w:rsidRPr="00AA0DFA">
        <w:rPr>
          <w:rFonts w:asciiTheme="majorEastAsia" w:eastAsiaTheme="majorEastAsia" w:hAnsiTheme="majorEastAsia" w:hint="eastAsia"/>
          <w:sz w:val="18"/>
        </w:rPr>
        <w:t>資料：国勢調査</w:t>
      </w:r>
    </w:p>
    <w:p w:rsidR="00111138" w:rsidRDefault="00111138" w:rsidP="00111138">
      <w:pPr>
        <w:ind w:firstLineChars="100" w:firstLine="160"/>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BC2B6A" w:rsidRDefault="00BC2B6A">
      <w:pPr>
        <w:widowControl/>
        <w:jc w:val="left"/>
        <w:rPr>
          <w:rFonts w:asciiTheme="majorEastAsia" w:eastAsiaTheme="majorEastAsia" w:hAnsiTheme="majorEastAsia"/>
          <w:sz w:val="16"/>
        </w:rPr>
      </w:pPr>
      <w:r>
        <w:rPr>
          <w:rFonts w:asciiTheme="majorEastAsia" w:eastAsiaTheme="majorEastAsia" w:hAnsiTheme="majorEastAsia"/>
          <w:sz w:val="16"/>
        </w:rPr>
        <w:br w:type="page"/>
      </w:r>
    </w:p>
    <w:p w:rsidR="00111138" w:rsidRPr="00EF3E4D" w:rsidRDefault="00BC2B6A" w:rsidP="00EF3E4D">
      <w:pPr>
        <w:widowControl/>
        <w:spacing w:line="360" w:lineRule="auto"/>
        <w:jc w:val="left"/>
        <w:rPr>
          <w:rFonts w:ascii="HG丸ｺﾞｼｯｸM-PRO" w:eastAsia="HG丸ｺﾞｼｯｸM-PRO" w:hAnsi="HG丸ｺﾞｼｯｸM-PRO"/>
          <w:b/>
          <w:sz w:val="24"/>
          <w:szCs w:val="32"/>
          <w:u w:val="single"/>
        </w:rPr>
      </w:pPr>
      <w:r w:rsidRPr="00EF3E4D">
        <w:rPr>
          <w:rFonts w:ascii="HG丸ｺﾞｼｯｸM-PRO" w:eastAsia="HG丸ｺﾞｼｯｸM-PRO" w:hAnsi="HG丸ｺﾞｼｯｸM-PRO" w:hint="eastAsia"/>
          <w:b/>
          <w:sz w:val="24"/>
          <w:szCs w:val="32"/>
          <w:u w:val="single"/>
        </w:rPr>
        <w:lastRenderedPageBreak/>
        <w:t>（２）</w:t>
      </w:r>
      <w:r w:rsidR="00111138" w:rsidRPr="00EF3E4D">
        <w:rPr>
          <w:rFonts w:ascii="HG丸ｺﾞｼｯｸM-PRO" w:eastAsia="HG丸ｺﾞｼｯｸM-PRO" w:hAnsi="HG丸ｺﾞｼｯｸM-PRO" w:hint="eastAsia"/>
          <w:b/>
          <w:sz w:val="24"/>
          <w:szCs w:val="32"/>
          <w:u w:val="single"/>
        </w:rPr>
        <w:t>就労等の状況</w:t>
      </w:r>
      <w:r w:rsidR="00EF3E4D">
        <w:rPr>
          <w:rFonts w:ascii="HG丸ｺﾞｼｯｸM-PRO" w:eastAsia="HG丸ｺﾞｼｯｸM-PRO" w:hAnsi="HG丸ｺﾞｼｯｸM-PRO" w:hint="eastAsia"/>
          <w:b/>
          <w:sz w:val="24"/>
          <w:szCs w:val="32"/>
          <w:u w:val="single"/>
        </w:rPr>
        <w:t xml:space="preserve">　　　　　　　　　　　　　　　　　　　　　　　　　　　</w:t>
      </w:r>
    </w:p>
    <w:p w:rsidR="00111138" w:rsidRPr="00EF3E4D" w:rsidRDefault="00BC2B6A" w:rsidP="00276FF7">
      <w:pPr>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t>①</w:t>
      </w:r>
      <w:r w:rsidR="00111138" w:rsidRPr="00EF3E4D">
        <w:rPr>
          <w:rFonts w:ascii="HG丸ｺﾞｼｯｸM-PRO" w:eastAsia="HG丸ｺﾞｼｯｸM-PRO" w:hAnsi="HG丸ｺﾞｼｯｸM-PRO" w:hint="eastAsia"/>
          <w:b/>
          <w:szCs w:val="21"/>
        </w:rPr>
        <w:t>男女別就労の状況</w:t>
      </w:r>
    </w:p>
    <w:p w:rsidR="00111138" w:rsidRPr="00EF3E4D" w:rsidRDefault="00D8598C" w:rsidP="00276FF7">
      <w:pPr>
        <w:ind w:firstLineChars="100" w:firstLine="210"/>
        <w:rPr>
          <w:rFonts w:ascii="HG丸ｺﾞｼｯｸM-PRO" w:eastAsia="HG丸ｺﾞｼｯｸM-PRO" w:hAnsi="HG丸ｺﾞｼｯｸM-PRO"/>
          <w:szCs w:val="21"/>
        </w:rPr>
      </w:pPr>
      <w:r w:rsidRPr="00D04DC3">
        <w:rPr>
          <w:rFonts w:ascii="HG丸ｺﾞｼｯｸM-PRO" w:eastAsia="HG丸ｺﾞｼｯｸM-PRO" w:hAnsi="HG丸ｺﾞｼｯｸM-PRO" w:hint="eastAsia"/>
          <w:szCs w:val="21"/>
        </w:rPr>
        <w:t>本村</w:t>
      </w:r>
      <w:r w:rsidR="00111138" w:rsidRPr="00EF3E4D">
        <w:rPr>
          <w:rFonts w:ascii="HG丸ｺﾞｼｯｸM-PRO" w:eastAsia="HG丸ｺﾞｼｯｸM-PRO" w:hAnsi="HG丸ｺﾞｼｯｸM-PRO" w:hint="eastAsia"/>
          <w:szCs w:val="21"/>
        </w:rPr>
        <w:t>の</w:t>
      </w:r>
      <w:r w:rsidR="00B43C3F" w:rsidRPr="00D04DC3">
        <w:rPr>
          <w:rFonts w:ascii="HG丸ｺﾞｼｯｸM-PRO" w:eastAsia="HG丸ｺﾞｼｯｸM-PRO" w:hAnsi="HG丸ｺﾞｼｯｸM-PRO" w:hint="eastAsia"/>
          <w:szCs w:val="21"/>
        </w:rPr>
        <w:t>平成22年における</w:t>
      </w:r>
      <w:r w:rsidR="00111138" w:rsidRPr="00EF3E4D">
        <w:rPr>
          <w:rFonts w:ascii="HG丸ｺﾞｼｯｸM-PRO" w:eastAsia="HG丸ｺﾞｼｯｸM-PRO" w:hAnsi="HG丸ｺﾞｼｯｸM-PRO" w:hint="eastAsia"/>
          <w:szCs w:val="21"/>
        </w:rPr>
        <w:t>就業者総数は4,060人で、労働力人口に占める割合は89.1%となってい</w:t>
      </w:r>
      <w:r w:rsidR="00BC2B6A" w:rsidRPr="00EF3E4D">
        <w:rPr>
          <w:rFonts w:ascii="HG丸ｺﾞｼｯｸM-PRO" w:eastAsia="HG丸ｺﾞｼｯｸM-PRO" w:hAnsi="HG丸ｺﾞｼｯｸM-PRO" w:hint="eastAsia"/>
          <w:szCs w:val="21"/>
        </w:rPr>
        <w:t>ます</w:t>
      </w:r>
      <w:r w:rsidR="00111138" w:rsidRPr="00EF3E4D">
        <w:rPr>
          <w:rFonts w:ascii="HG丸ｺﾞｼｯｸM-PRO" w:eastAsia="HG丸ｺﾞｼｯｸM-PRO" w:hAnsi="HG丸ｺﾞｼｯｸM-PRO" w:hint="eastAsia"/>
          <w:szCs w:val="21"/>
        </w:rPr>
        <w:t>。</w:t>
      </w:r>
      <w:r w:rsidR="00B43C3F" w:rsidRPr="00D04DC3">
        <w:rPr>
          <w:rFonts w:ascii="HG丸ｺﾞｼｯｸM-PRO" w:eastAsia="HG丸ｺﾞｼｯｸM-PRO" w:hAnsi="HG丸ｺﾞｼｯｸM-PRO" w:hint="eastAsia"/>
          <w:szCs w:val="21"/>
        </w:rPr>
        <w:t>その内、</w:t>
      </w:r>
      <w:r w:rsidR="00111138" w:rsidRPr="00EF3E4D">
        <w:rPr>
          <w:rFonts w:ascii="HG丸ｺﾞｼｯｸM-PRO" w:eastAsia="HG丸ｺﾞｼｯｸM-PRO" w:hAnsi="HG丸ｺﾞｼｯｸM-PRO" w:hint="eastAsia"/>
          <w:szCs w:val="21"/>
        </w:rPr>
        <w:t>女性の就業者数は1,702人（労働力人口に占める割合：37.3%）となっており、近隣市町村では、名護市、本部町、国頭村に次いで女性の就業率（労働力人口に占める女性就業者の割合）</w:t>
      </w:r>
      <w:r w:rsidR="00BC2B6A" w:rsidRPr="00EF3E4D">
        <w:rPr>
          <w:rFonts w:ascii="HG丸ｺﾞｼｯｸM-PRO" w:eastAsia="HG丸ｺﾞｼｯｸM-PRO" w:hAnsi="HG丸ｺﾞｼｯｸM-PRO" w:hint="eastAsia"/>
          <w:szCs w:val="21"/>
        </w:rPr>
        <w:t>が高くなっています</w:t>
      </w:r>
      <w:r w:rsidR="00111138" w:rsidRPr="00EF3E4D">
        <w:rPr>
          <w:rFonts w:ascii="HG丸ｺﾞｼｯｸM-PRO" w:eastAsia="HG丸ｺﾞｼｯｸM-PRO" w:hAnsi="HG丸ｺﾞｼｯｸM-PRO" w:hint="eastAsia"/>
          <w:szCs w:val="21"/>
        </w:rPr>
        <w:t>。</w:t>
      </w:r>
    </w:p>
    <w:p w:rsidR="00111138" w:rsidRPr="00EF3E4D" w:rsidRDefault="00111138" w:rsidP="00276FF7">
      <w:pPr>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平成２年からの女性の就業者数等の推移をみると、女性の就業者数と就業率は徐々に増加傾向にあ</w:t>
      </w:r>
      <w:r w:rsidR="00BC2B6A" w:rsidRPr="00EF3E4D">
        <w:rPr>
          <w:rFonts w:ascii="HG丸ｺﾞｼｯｸM-PRO" w:eastAsia="HG丸ｺﾞｼｯｸM-PRO" w:hAnsi="HG丸ｺﾞｼｯｸM-PRO" w:hint="eastAsia"/>
          <w:szCs w:val="21"/>
        </w:rPr>
        <w:t>ります</w:t>
      </w:r>
      <w:r w:rsidRPr="00EF3E4D">
        <w:rPr>
          <w:rFonts w:ascii="HG丸ｺﾞｼｯｸM-PRO" w:eastAsia="HG丸ｺﾞｼｯｸM-PRO" w:hAnsi="HG丸ｺﾞｼｯｸM-PRO" w:hint="eastAsia"/>
          <w:szCs w:val="21"/>
        </w:rPr>
        <w:t>。</w:t>
      </w:r>
    </w:p>
    <w:p w:rsidR="00111138" w:rsidRDefault="00111138" w:rsidP="00111138">
      <w:pPr>
        <w:ind w:firstLineChars="100" w:firstLine="160"/>
        <w:rPr>
          <w:rFonts w:asciiTheme="majorEastAsia" w:eastAsiaTheme="majorEastAsia" w:hAnsiTheme="majorEastAsia"/>
          <w:sz w:val="16"/>
        </w:rPr>
      </w:pPr>
    </w:p>
    <w:p w:rsidR="00111138" w:rsidRPr="00AA0DFA" w:rsidRDefault="00111138" w:rsidP="00111138">
      <w:pPr>
        <w:ind w:firstLineChars="100" w:firstLine="210"/>
        <w:rPr>
          <w:rFonts w:asciiTheme="majorEastAsia" w:eastAsiaTheme="majorEastAsia" w:hAnsiTheme="majorEastAsia"/>
          <w:sz w:val="20"/>
        </w:rPr>
      </w:pPr>
      <w:r w:rsidRPr="00F951A0">
        <w:rPr>
          <w:noProof/>
        </w:rPr>
        <w:drawing>
          <wp:anchor distT="0" distB="0" distL="114300" distR="114300" simplePos="0" relativeHeight="252390400" behindDoc="0" locked="0" layoutInCell="1" allowOverlap="1" wp14:anchorId="44E1CAD5" wp14:editId="252F2CFD">
            <wp:simplePos x="0" y="0"/>
            <wp:positionH relativeFrom="column">
              <wp:posOffset>130175</wp:posOffset>
            </wp:positionH>
            <wp:positionV relativeFrom="paragraph">
              <wp:posOffset>220980</wp:posOffset>
            </wp:positionV>
            <wp:extent cx="5284470" cy="2321560"/>
            <wp:effectExtent l="0" t="0" r="0" b="0"/>
            <wp:wrapNone/>
            <wp:docPr id="141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447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５</w:t>
      </w:r>
      <w:r w:rsidRPr="00AA0DFA">
        <w:rPr>
          <w:rFonts w:asciiTheme="majorEastAsia" w:eastAsiaTheme="majorEastAsia" w:hAnsiTheme="majorEastAsia" w:hint="eastAsia"/>
          <w:sz w:val="20"/>
        </w:rPr>
        <w:t xml:space="preserve">　</w:t>
      </w:r>
      <w:r>
        <w:rPr>
          <w:rFonts w:asciiTheme="majorEastAsia" w:eastAsiaTheme="majorEastAsia" w:hAnsiTheme="majorEastAsia" w:hint="eastAsia"/>
          <w:sz w:val="20"/>
        </w:rPr>
        <w:t>男女別就労状況</w:t>
      </w: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Pr="00513615" w:rsidRDefault="00111138" w:rsidP="00111138">
      <w:pPr>
        <w:ind w:firstLineChars="100" w:firstLine="160"/>
        <w:jc w:val="right"/>
        <w:rPr>
          <w:rFonts w:asciiTheme="majorEastAsia" w:eastAsiaTheme="majorEastAsia" w:hAnsiTheme="majorEastAsia"/>
          <w:sz w:val="18"/>
        </w:rPr>
      </w:pPr>
      <w:r>
        <w:rPr>
          <w:rFonts w:asciiTheme="majorEastAsia" w:eastAsiaTheme="majorEastAsia" w:hAnsiTheme="majorEastAsia"/>
          <w:noProof/>
          <w:sz w:val="16"/>
        </w:rPr>
        <mc:AlternateContent>
          <mc:Choice Requires="wps">
            <w:drawing>
              <wp:anchor distT="0" distB="0" distL="114300" distR="114300" simplePos="0" relativeHeight="252433408" behindDoc="0" locked="0" layoutInCell="1" allowOverlap="1">
                <wp:simplePos x="0" y="0"/>
                <wp:positionH relativeFrom="column">
                  <wp:posOffset>-381000</wp:posOffset>
                </wp:positionH>
                <wp:positionV relativeFrom="paragraph">
                  <wp:posOffset>321310</wp:posOffset>
                </wp:positionV>
                <wp:extent cx="2944495" cy="381635"/>
                <wp:effectExtent l="3810" t="1270" r="4445" b="0"/>
                <wp:wrapNone/>
                <wp:docPr id="1460" name="テキスト ボックス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111138">
                            <w:r>
                              <w:rPr>
                                <w:rFonts w:asciiTheme="majorEastAsia" w:eastAsiaTheme="majorEastAsia" w:hAnsiTheme="majorEastAsia" w:hint="eastAsia"/>
                                <w:sz w:val="20"/>
                              </w:rPr>
                              <w:t>■表</w:t>
                            </w:r>
                            <w:r w:rsidRPr="00173615">
                              <w:rPr>
                                <w:rFonts w:asciiTheme="majorEastAsia" w:eastAsiaTheme="majorEastAsia" w:hAnsiTheme="majorEastAsia" w:hint="eastAsia"/>
                                <w:sz w:val="20"/>
                              </w:rPr>
                              <w:t>６</w:t>
                            </w:r>
                            <w:r w:rsidRPr="00A01F20">
                              <w:rPr>
                                <w:rFonts w:asciiTheme="majorEastAsia" w:eastAsiaTheme="majorEastAsia" w:hAnsiTheme="majorEastAsia" w:hint="eastAsia"/>
                                <w:sz w:val="20"/>
                              </w:rPr>
                              <w:t xml:space="preserve">　今帰仁村の男女別就労状況の推移</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60" o:spid="_x0000_s1055" type="#_x0000_t202" style="position:absolute;left:0;text-align:left;margin-left:-30pt;margin-top:25.3pt;width:231.85pt;height:30.0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" filled="f" stroked="f" strokeweight=".5pt">
                <v:textbox inset="1mm,1mm,1mm,1mm">
                  <w:txbxContent>
                    <w:p w:rsidR="009A498C" w:rsidRDefault="009A498C" w:rsidP="00111138">
                      <w:r>
                        <w:rPr>
                          <w:rFonts w:asciiTheme="majorEastAsia" w:eastAsiaTheme="majorEastAsia" w:hAnsiTheme="majorEastAsia" w:hint="eastAsia"/>
                          <w:sz w:val="20"/>
                        </w:rPr>
                        <w:t>■表</w:t>
                      </w:r>
                      <w:r w:rsidRPr="00173615">
                        <w:rPr>
                          <w:rFonts w:asciiTheme="majorEastAsia" w:eastAsiaTheme="majorEastAsia" w:hAnsiTheme="majorEastAsia" w:hint="eastAsia"/>
                          <w:sz w:val="20"/>
                        </w:rPr>
                        <w:t>６</w:t>
                      </w:r>
                      <w:r w:rsidRPr="00A01F20">
                        <w:rPr>
                          <w:rFonts w:asciiTheme="majorEastAsia" w:eastAsiaTheme="majorEastAsia" w:hAnsiTheme="majorEastAsia" w:hint="eastAsia"/>
                          <w:sz w:val="20"/>
                        </w:rPr>
                        <w:t xml:space="preserve">　今帰仁村の男女別就労状況の推移</w:t>
                      </w:r>
                    </w:p>
                  </w:txbxContent>
                </v:textbox>
              </v:shape>
            </w:pict>
          </mc:Fallback>
        </mc:AlternateContent>
      </w:r>
      <w:r w:rsidRPr="00AA0DFA">
        <w:rPr>
          <w:rFonts w:asciiTheme="majorEastAsia" w:eastAsiaTheme="majorEastAsia" w:hAnsiTheme="majorEastAsia" w:hint="eastAsia"/>
          <w:sz w:val="18"/>
        </w:rPr>
        <w:t>資料：</w:t>
      </w:r>
      <w:r w:rsidR="00B43C3F" w:rsidRPr="00D04DC3">
        <w:rPr>
          <w:rFonts w:asciiTheme="majorEastAsia" w:eastAsiaTheme="majorEastAsia" w:hAnsiTheme="majorEastAsia" w:hint="eastAsia"/>
          <w:sz w:val="18"/>
        </w:rPr>
        <w:t>平成22年</w:t>
      </w:r>
      <w:r w:rsidR="00B43C3F">
        <w:rPr>
          <w:rFonts w:asciiTheme="majorEastAsia" w:eastAsiaTheme="majorEastAsia" w:hAnsiTheme="majorEastAsia" w:hint="eastAsia"/>
          <w:sz w:val="18"/>
        </w:rPr>
        <w:t xml:space="preserve"> </w:t>
      </w:r>
      <w:r w:rsidRPr="00AA0DFA">
        <w:rPr>
          <w:rFonts w:asciiTheme="majorEastAsia" w:eastAsiaTheme="majorEastAsia" w:hAnsiTheme="majorEastAsia" w:hint="eastAsia"/>
          <w:sz w:val="18"/>
        </w:rPr>
        <w:t>国勢調査</w:t>
      </w: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210"/>
        <w:rPr>
          <w:rFonts w:asciiTheme="majorEastAsia" w:eastAsiaTheme="majorEastAsia" w:hAnsiTheme="majorEastAsia"/>
          <w:sz w:val="16"/>
        </w:rPr>
      </w:pPr>
      <w:r w:rsidRPr="00AB1995">
        <w:rPr>
          <w:rFonts w:hint="eastAsia"/>
          <w:noProof/>
        </w:rPr>
        <w:drawing>
          <wp:anchor distT="0" distB="0" distL="114300" distR="114300" simplePos="0" relativeHeight="252389376" behindDoc="0" locked="0" layoutInCell="1" allowOverlap="1" wp14:anchorId="1DDDB70F" wp14:editId="5DC4896C">
            <wp:simplePos x="0" y="0"/>
            <wp:positionH relativeFrom="column">
              <wp:posOffset>-401955</wp:posOffset>
            </wp:positionH>
            <wp:positionV relativeFrom="paragraph">
              <wp:posOffset>325755</wp:posOffset>
            </wp:positionV>
            <wp:extent cx="3395980" cy="2446020"/>
            <wp:effectExtent l="0" t="0" r="0" b="0"/>
            <wp:wrapNone/>
            <wp:docPr id="14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98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38" w:rsidRDefault="00111138" w:rsidP="00111138">
      <w:pPr>
        <w:ind w:firstLineChars="100" w:firstLine="210"/>
        <w:rPr>
          <w:rFonts w:asciiTheme="majorEastAsia" w:eastAsiaTheme="majorEastAsia" w:hAnsiTheme="majorEastAsia"/>
          <w:sz w:val="16"/>
        </w:rPr>
      </w:pPr>
      <w:r w:rsidRPr="00324C70">
        <w:rPr>
          <w:noProof/>
        </w:rPr>
        <w:drawing>
          <wp:anchor distT="0" distB="0" distL="114300" distR="114300" simplePos="0" relativeHeight="252388352" behindDoc="0" locked="0" layoutInCell="1" allowOverlap="1" wp14:anchorId="57D8DF4E" wp14:editId="35FBA2D5">
            <wp:simplePos x="0" y="0"/>
            <wp:positionH relativeFrom="column">
              <wp:posOffset>3012771</wp:posOffset>
            </wp:positionH>
            <wp:positionV relativeFrom="paragraph">
              <wp:posOffset>14605</wp:posOffset>
            </wp:positionV>
            <wp:extent cx="2837815" cy="2956560"/>
            <wp:effectExtent l="0" t="0" r="635" b="0"/>
            <wp:wrapNone/>
            <wp:docPr id="1416"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815"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160"/>
        <w:rPr>
          <w:rFonts w:asciiTheme="majorEastAsia" w:eastAsiaTheme="majorEastAsia" w:hAnsiTheme="majorEastAsia"/>
          <w:sz w:val="16"/>
        </w:rPr>
      </w:pPr>
    </w:p>
    <w:p w:rsidR="00111138" w:rsidRDefault="00111138" w:rsidP="00111138">
      <w:pPr>
        <w:ind w:firstLineChars="100" w:firstLine="160"/>
        <w:rPr>
          <w:rFonts w:asciiTheme="majorEastAsia" w:eastAsiaTheme="majorEastAsia" w:hAnsiTheme="majorEastAsia"/>
          <w:sz w:val="16"/>
        </w:rPr>
      </w:pPr>
    </w:p>
    <w:p w:rsidR="00111138" w:rsidRDefault="00111138" w:rsidP="00111138">
      <w:pPr>
        <w:rPr>
          <w:rFonts w:asciiTheme="majorEastAsia" w:eastAsiaTheme="majorEastAsia" w:hAnsiTheme="majorEastAsia"/>
          <w:sz w:val="18"/>
        </w:rPr>
      </w:pPr>
      <w:r>
        <w:rPr>
          <w:rFonts w:asciiTheme="majorEastAsia" w:eastAsiaTheme="majorEastAsia" w:hAnsiTheme="majorEastAsia" w:hint="eastAsia"/>
          <w:sz w:val="18"/>
        </w:rPr>
        <w:t xml:space="preserve">　</w:t>
      </w: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Default="00111138" w:rsidP="00111138">
      <w:pPr>
        <w:ind w:firstLineChars="100" w:firstLine="200"/>
        <w:rPr>
          <w:rFonts w:asciiTheme="majorEastAsia" w:eastAsiaTheme="majorEastAsia" w:hAnsiTheme="majorEastAsia"/>
          <w:sz w:val="20"/>
        </w:rPr>
      </w:pPr>
    </w:p>
    <w:p w:rsidR="00111138" w:rsidRPr="0034570A" w:rsidRDefault="00111138" w:rsidP="00111138">
      <w:pPr>
        <w:ind w:firstLineChars="100" w:firstLine="160"/>
        <w:rPr>
          <w:rFonts w:asciiTheme="majorEastAsia" w:eastAsiaTheme="majorEastAsia" w:hAnsiTheme="majorEastAsia"/>
          <w:sz w:val="20"/>
        </w:rPr>
      </w:pPr>
      <w:r>
        <w:rPr>
          <w:rFonts w:asciiTheme="majorEastAsia" w:eastAsiaTheme="majorEastAsia" w:hAnsiTheme="majorEastAsia"/>
          <w:noProof/>
          <w:sz w:val="16"/>
        </w:rPr>
        <mc:AlternateContent>
          <mc:Choice Requires="wps">
            <w:drawing>
              <wp:anchor distT="0" distB="0" distL="114300" distR="114300" simplePos="0" relativeHeight="252434432" behindDoc="0" locked="0" layoutInCell="1" allowOverlap="1">
                <wp:simplePos x="0" y="0"/>
                <wp:positionH relativeFrom="column">
                  <wp:posOffset>1332230</wp:posOffset>
                </wp:positionH>
                <wp:positionV relativeFrom="paragraph">
                  <wp:posOffset>52705</wp:posOffset>
                </wp:positionV>
                <wp:extent cx="1637030" cy="381635"/>
                <wp:effectExtent l="2540" t="0" r="0" b="0"/>
                <wp:wrapNone/>
                <wp:docPr id="1459" name="テキスト ボックス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111138">
                            <w:pPr>
                              <w:jc w:val="right"/>
                            </w:pPr>
                            <w:r w:rsidRPr="00A01F20">
                              <w:rPr>
                                <w:rFonts w:asciiTheme="majorEastAsia" w:eastAsiaTheme="majorEastAsia" w:hAnsiTheme="majorEastAsia" w:hint="eastAsia"/>
                                <w:sz w:val="18"/>
                              </w:rPr>
                              <w:t>資料：国勢調査</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59" o:spid="_x0000_s1056" type="#_x0000_t202" style="position:absolute;left:0;text-align:left;margin-left:104.9pt;margin-top:4.15pt;width:128.9pt;height:30.0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" filled="f" stroked="f" strokeweight=".5pt">
                <v:textbox inset="1mm,1mm,1mm,1mm">
                  <w:txbxContent>
                    <w:p w:rsidR="009A498C" w:rsidRDefault="009A498C" w:rsidP="00111138">
                      <w:pPr>
                        <w:jc w:val="right"/>
                      </w:pPr>
                      <w:r w:rsidRPr="00A01F20">
                        <w:rPr>
                          <w:rFonts w:asciiTheme="majorEastAsia" w:eastAsiaTheme="majorEastAsia" w:hAnsiTheme="majorEastAsia" w:hint="eastAsia"/>
                          <w:sz w:val="18"/>
                        </w:rPr>
                        <w:t>資料：国勢調査</w:t>
                      </w:r>
                    </w:p>
                  </w:txbxContent>
                </v:textbox>
              </v:shape>
            </w:pict>
          </mc:Fallback>
        </mc:AlternateContent>
      </w:r>
    </w:p>
    <w:p w:rsidR="00111138" w:rsidRDefault="00111138" w:rsidP="00111138">
      <w:pPr>
        <w:spacing w:line="276" w:lineRule="auto"/>
        <w:rPr>
          <w:rFonts w:asciiTheme="majorEastAsia" w:eastAsiaTheme="majorEastAsia" w:hAnsiTheme="majorEastAsia"/>
          <w:sz w:val="22"/>
        </w:rPr>
      </w:pPr>
      <w:r>
        <w:rPr>
          <w:rFonts w:asciiTheme="majorEastAsia" w:eastAsiaTheme="majorEastAsia" w:hAnsiTheme="majorEastAsia"/>
          <w:noProof/>
          <w:sz w:val="16"/>
        </w:rPr>
        <mc:AlternateContent>
          <mc:Choice Requires="wps">
            <w:drawing>
              <wp:anchor distT="0" distB="0" distL="114300" distR="114300" simplePos="0" relativeHeight="252432384" behindDoc="0" locked="0" layoutInCell="1" allowOverlap="1">
                <wp:simplePos x="0" y="0"/>
                <wp:positionH relativeFrom="column">
                  <wp:posOffset>3101975</wp:posOffset>
                </wp:positionH>
                <wp:positionV relativeFrom="paragraph">
                  <wp:posOffset>339090</wp:posOffset>
                </wp:positionV>
                <wp:extent cx="2944495" cy="519430"/>
                <wp:effectExtent l="635" t="0" r="0" b="4445"/>
                <wp:wrapNone/>
                <wp:docPr id="1457" name="テキスト ボックス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111138">
                            <w:pPr>
                              <w:spacing w:line="240" w:lineRule="exact"/>
                              <w:rPr>
                                <w:rFonts w:asciiTheme="majorEastAsia" w:eastAsiaTheme="majorEastAsia" w:hAnsiTheme="majorEastAsia"/>
                                <w:sz w:val="20"/>
                              </w:rPr>
                            </w:pPr>
                            <w:r>
                              <w:rPr>
                                <w:rFonts w:asciiTheme="majorEastAsia" w:eastAsiaTheme="majorEastAsia" w:hAnsiTheme="majorEastAsia" w:hint="eastAsia"/>
                                <w:sz w:val="20"/>
                              </w:rPr>
                              <w:t>■図</w:t>
                            </w:r>
                            <w:r w:rsidRPr="00173615">
                              <w:rPr>
                                <w:rFonts w:asciiTheme="majorEastAsia" w:eastAsiaTheme="majorEastAsia" w:hAnsiTheme="majorEastAsia" w:hint="eastAsia"/>
                                <w:sz w:val="20"/>
                              </w:rPr>
                              <w:t>４</w:t>
                            </w:r>
                            <w:r w:rsidRPr="00076A19">
                              <w:rPr>
                                <w:rFonts w:asciiTheme="majorEastAsia" w:eastAsiaTheme="majorEastAsia" w:hAnsiTheme="majorEastAsia" w:hint="eastAsia"/>
                                <w:sz w:val="20"/>
                              </w:rPr>
                              <w:t xml:space="preserve">　</w:t>
                            </w:r>
                            <w:r>
                              <w:rPr>
                                <w:rFonts w:asciiTheme="majorEastAsia" w:eastAsiaTheme="majorEastAsia" w:hAnsiTheme="majorEastAsia" w:hint="eastAsia"/>
                                <w:sz w:val="20"/>
                              </w:rPr>
                              <w:t>労働力に占める就業者・失業者の推移</w:t>
                            </w:r>
                          </w:p>
                          <w:p w:rsidR="009A498C" w:rsidRDefault="009A498C" w:rsidP="00111138">
                            <w:pPr>
                              <w:spacing w:line="240" w:lineRule="exact"/>
                              <w:ind w:firstLineChars="350" w:firstLine="700"/>
                            </w:pPr>
                            <w:r>
                              <w:rPr>
                                <w:rFonts w:asciiTheme="majorEastAsia" w:eastAsiaTheme="majorEastAsia" w:hAnsiTheme="majorEastAsia" w:hint="eastAsia"/>
                                <w:sz w:val="20"/>
                              </w:rPr>
                              <w:t>（今帰仁村・男女別）</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57" o:spid="_x0000_s1057" type="#_x0000_t202" style="position:absolute;left:0;text-align:left;margin-left:244.25pt;margin-top:26.7pt;width:231.85pt;height:40.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" filled="f" stroked="f" strokeweight=".5pt">
                <v:textbox inset="1mm,1mm,1mm,1mm">
                  <w:txbxContent>
                    <w:p w:rsidR="009A498C" w:rsidRDefault="009A498C" w:rsidP="00111138">
                      <w:pPr>
                        <w:spacing w:line="240" w:lineRule="exact"/>
                        <w:rPr>
                          <w:rFonts w:asciiTheme="majorEastAsia" w:eastAsiaTheme="majorEastAsia" w:hAnsiTheme="majorEastAsia"/>
                          <w:sz w:val="20"/>
                        </w:rPr>
                      </w:pPr>
                      <w:r>
                        <w:rPr>
                          <w:rFonts w:asciiTheme="majorEastAsia" w:eastAsiaTheme="majorEastAsia" w:hAnsiTheme="majorEastAsia" w:hint="eastAsia"/>
                          <w:sz w:val="20"/>
                        </w:rPr>
                        <w:t>■図</w:t>
                      </w:r>
                      <w:r w:rsidRPr="00173615">
                        <w:rPr>
                          <w:rFonts w:asciiTheme="majorEastAsia" w:eastAsiaTheme="majorEastAsia" w:hAnsiTheme="majorEastAsia" w:hint="eastAsia"/>
                          <w:sz w:val="20"/>
                        </w:rPr>
                        <w:t>４</w:t>
                      </w:r>
                      <w:r w:rsidRPr="00076A19">
                        <w:rPr>
                          <w:rFonts w:asciiTheme="majorEastAsia" w:eastAsiaTheme="majorEastAsia" w:hAnsiTheme="majorEastAsia" w:hint="eastAsia"/>
                          <w:sz w:val="20"/>
                        </w:rPr>
                        <w:t xml:space="preserve">　</w:t>
                      </w:r>
                      <w:r>
                        <w:rPr>
                          <w:rFonts w:asciiTheme="majorEastAsia" w:eastAsiaTheme="majorEastAsia" w:hAnsiTheme="majorEastAsia" w:hint="eastAsia"/>
                          <w:sz w:val="20"/>
                        </w:rPr>
                        <w:t>労働力に占める就業者・失業者の推移</w:t>
                      </w:r>
                    </w:p>
                    <w:p w:rsidR="009A498C" w:rsidRDefault="009A498C" w:rsidP="00111138">
                      <w:pPr>
                        <w:spacing w:line="240" w:lineRule="exact"/>
                        <w:ind w:firstLineChars="350" w:firstLine="700"/>
                      </w:pPr>
                      <w:r>
                        <w:rPr>
                          <w:rFonts w:asciiTheme="majorEastAsia" w:eastAsiaTheme="majorEastAsia" w:hAnsiTheme="majorEastAsia" w:hint="eastAsia"/>
                          <w:sz w:val="20"/>
                        </w:rPr>
                        <w:t>（今帰仁村・男女別）</w:t>
                      </w:r>
                    </w:p>
                  </w:txbxContent>
                </v:textbox>
              </v:shape>
            </w:pict>
          </mc:Fallback>
        </mc:AlternateContent>
      </w:r>
      <w:r>
        <w:rPr>
          <w:rFonts w:asciiTheme="majorEastAsia" w:eastAsiaTheme="majorEastAsia" w:hAnsiTheme="majorEastAsia"/>
          <w:sz w:val="22"/>
        </w:rPr>
        <w:br w:type="page"/>
      </w:r>
    </w:p>
    <w:p w:rsidR="00111138" w:rsidRPr="00EF3E4D" w:rsidRDefault="00BC2B6A" w:rsidP="00276FF7">
      <w:pPr>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lastRenderedPageBreak/>
        <w:t>②</w:t>
      </w:r>
      <w:r w:rsidR="00111138" w:rsidRPr="00EF3E4D">
        <w:rPr>
          <w:rFonts w:ascii="HG丸ｺﾞｼｯｸM-PRO" w:eastAsia="HG丸ｺﾞｼｯｸM-PRO" w:hAnsi="HG丸ｺﾞｼｯｸM-PRO" w:hint="eastAsia"/>
          <w:b/>
          <w:szCs w:val="21"/>
        </w:rPr>
        <w:t>年齢階層別女性労働力率の推移</w:t>
      </w:r>
    </w:p>
    <w:p w:rsidR="00111138" w:rsidRPr="00EF3E4D" w:rsidRDefault="00111138" w:rsidP="00276FF7">
      <w:pPr>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年齢階層別に女性の労働力率の推移をみると、15～19歳を除いて、平成17年、22年ともに県の値よりも女性の労働力率が高くなって</w:t>
      </w:r>
      <w:r w:rsidR="00BC2B6A" w:rsidRPr="00EF3E4D">
        <w:rPr>
          <w:rFonts w:ascii="HG丸ｺﾞｼｯｸM-PRO" w:eastAsia="HG丸ｺﾞｼｯｸM-PRO" w:hAnsi="HG丸ｺﾞｼｯｸM-PRO" w:hint="eastAsia"/>
          <w:szCs w:val="21"/>
        </w:rPr>
        <w:t>います</w:t>
      </w:r>
      <w:r w:rsidRPr="00EF3E4D">
        <w:rPr>
          <w:rFonts w:ascii="HG丸ｺﾞｼｯｸM-PRO" w:eastAsia="HG丸ｺﾞｼｯｸM-PRO" w:hAnsi="HG丸ｺﾞｼｯｸM-PRO" w:hint="eastAsia"/>
          <w:szCs w:val="21"/>
        </w:rPr>
        <w:t>。</w:t>
      </w:r>
    </w:p>
    <w:p w:rsidR="00111138" w:rsidRDefault="00111138" w:rsidP="00111138">
      <w:pPr>
        <w:rPr>
          <w:rFonts w:asciiTheme="majorEastAsia" w:eastAsiaTheme="majorEastAsia" w:hAnsiTheme="majorEastAsia"/>
          <w:sz w:val="20"/>
        </w:rPr>
      </w:pPr>
      <w:r w:rsidRPr="003D0A71">
        <w:rPr>
          <w:noProof/>
        </w:rPr>
        <w:drawing>
          <wp:inline distT="0" distB="0" distL="0" distR="0" wp14:anchorId="11A283A6" wp14:editId="22A1289C">
            <wp:extent cx="5063490" cy="3217545"/>
            <wp:effectExtent l="0" t="0" r="3810" b="1905"/>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063490" cy="3217545"/>
                    </a:xfrm>
                    <a:prstGeom prst="rect">
                      <a:avLst/>
                    </a:prstGeom>
                    <a:noFill/>
                    <a:ln>
                      <a:noFill/>
                    </a:ln>
                  </pic:spPr>
                </pic:pic>
              </a:graphicData>
            </a:graphic>
          </wp:inline>
        </w:drawing>
      </w:r>
    </w:p>
    <w:p w:rsidR="00111138" w:rsidRPr="00324C70" w:rsidRDefault="00111138" w:rsidP="00111138">
      <w:pPr>
        <w:tabs>
          <w:tab w:val="left" w:pos="7797"/>
        </w:tabs>
        <w:ind w:right="424" w:firstLineChars="200" w:firstLine="400"/>
        <w:rPr>
          <w:rFonts w:asciiTheme="majorEastAsia" w:eastAsiaTheme="majorEastAsia" w:hAnsiTheme="majorEastAsia"/>
          <w:sz w:val="18"/>
        </w:rPr>
      </w:pPr>
      <w:r>
        <w:rPr>
          <w:rFonts w:asciiTheme="majorEastAsia" w:eastAsiaTheme="majorEastAsia" w:hAnsiTheme="majorEastAsia" w:hint="eastAsia"/>
          <w:sz w:val="20"/>
        </w:rPr>
        <w:t>■図</w:t>
      </w:r>
      <w:r w:rsidR="00F417C2" w:rsidRPr="00173615">
        <w:rPr>
          <w:rFonts w:asciiTheme="majorEastAsia" w:eastAsiaTheme="majorEastAsia" w:hAnsiTheme="majorEastAsia" w:hint="eastAsia"/>
          <w:sz w:val="20"/>
        </w:rPr>
        <w:t>５</w:t>
      </w:r>
      <w:r>
        <w:rPr>
          <w:rFonts w:asciiTheme="majorEastAsia" w:eastAsiaTheme="majorEastAsia" w:hAnsiTheme="majorEastAsia" w:hint="eastAsia"/>
          <w:sz w:val="20"/>
        </w:rPr>
        <w:t xml:space="preserve">　年齢階層別女性の労働力率</w:t>
      </w:r>
      <w:r w:rsidRPr="00A01F20">
        <w:rPr>
          <w:rFonts w:asciiTheme="majorEastAsia" w:eastAsiaTheme="majorEastAsia" w:hAnsiTheme="majorEastAsia" w:hint="eastAsia"/>
          <w:sz w:val="20"/>
        </w:rPr>
        <w:t>の推移</w:t>
      </w:r>
      <w:r>
        <w:rPr>
          <w:rFonts w:asciiTheme="majorEastAsia" w:eastAsiaTheme="majorEastAsia" w:hAnsiTheme="majorEastAsia" w:hint="eastAsia"/>
          <w:sz w:val="20"/>
        </w:rPr>
        <w:t xml:space="preserve">　　　　　　　　　　　　</w:t>
      </w:r>
      <w:r w:rsidRPr="00A01F20">
        <w:rPr>
          <w:rFonts w:asciiTheme="majorEastAsia" w:eastAsiaTheme="majorEastAsia" w:hAnsiTheme="majorEastAsia" w:hint="eastAsia"/>
          <w:sz w:val="18"/>
        </w:rPr>
        <w:t>資料：国勢調査</w:t>
      </w:r>
    </w:p>
    <w:p w:rsidR="00111138" w:rsidRPr="00A01F20" w:rsidRDefault="00111138" w:rsidP="00111138">
      <w:pPr>
        <w:ind w:firstLineChars="300" w:firstLine="600"/>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Pr="00A01F20" w:rsidRDefault="00111138" w:rsidP="00111138">
      <w:pPr>
        <w:rPr>
          <w:rFonts w:asciiTheme="majorEastAsia" w:eastAsiaTheme="majorEastAsia" w:hAnsiTheme="majorEastAsia"/>
          <w:sz w:val="20"/>
        </w:rPr>
      </w:pPr>
      <w:r>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７</w:t>
      </w:r>
      <w:r>
        <w:rPr>
          <w:rFonts w:asciiTheme="majorEastAsia" w:eastAsiaTheme="majorEastAsia" w:hAnsiTheme="majorEastAsia" w:hint="eastAsia"/>
          <w:sz w:val="20"/>
        </w:rPr>
        <w:t xml:space="preserve">　年齢階層別女性の労働力率</w:t>
      </w:r>
      <w:r w:rsidRPr="00A01F20">
        <w:rPr>
          <w:rFonts w:asciiTheme="majorEastAsia" w:eastAsiaTheme="majorEastAsia" w:hAnsiTheme="majorEastAsia" w:hint="eastAsia"/>
          <w:sz w:val="20"/>
        </w:rPr>
        <w:t>の推移</w:t>
      </w:r>
    </w:p>
    <w:p w:rsidR="00111138" w:rsidRDefault="00111138" w:rsidP="00111138">
      <w:pPr>
        <w:rPr>
          <w:rFonts w:asciiTheme="majorEastAsia" w:eastAsiaTheme="majorEastAsia" w:hAnsiTheme="majorEastAsia"/>
          <w:sz w:val="20"/>
        </w:rPr>
      </w:pPr>
      <w:r w:rsidRPr="00736A50">
        <w:rPr>
          <w:rFonts w:hint="eastAsia"/>
          <w:noProof/>
        </w:rPr>
        <w:drawing>
          <wp:inline distT="0" distB="0" distL="0" distR="0" wp14:anchorId="1B9FB015" wp14:editId="5832CD13">
            <wp:extent cx="3429000" cy="1993900"/>
            <wp:effectExtent l="0" t="0" r="0" b="6350"/>
            <wp:docPr id="14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1993900"/>
                    </a:xfrm>
                    <a:prstGeom prst="rect">
                      <a:avLst/>
                    </a:prstGeom>
                    <a:noFill/>
                    <a:ln>
                      <a:noFill/>
                    </a:ln>
                  </pic:spPr>
                </pic:pic>
              </a:graphicData>
            </a:graphic>
          </wp:inline>
        </w:drawing>
      </w:r>
    </w:p>
    <w:p w:rsidR="00111138" w:rsidRDefault="00111138" w:rsidP="00111138">
      <w:pPr>
        <w:ind w:right="640"/>
        <w:jc w:val="center"/>
        <w:rPr>
          <w:rFonts w:asciiTheme="majorEastAsia" w:eastAsiaTheme="majorEastAsia" w:hAnsiTheme="majorEastAsia"/>
          <w:sz w:val="16"/>
        </w:rPr>
      </w:pPr>
      <w:r>
        <w:rPr>
          <w:rFonts w:asciiTheme="majorEastAsia" w:eastAsiaTheme="majorEastAsia" w:hAnsiTheme="majorEastAsia" w:hint="eastAsia"/>
          <w:sz w:val="16"/>
        </w:rPr>
        <w:t xml:space="preserve">　　　　　　　　　　</w:t>
      </w:r>
      <w:r w:rsidRPr="00A01F20">
        <w:rPr>
          <w:rFonts w:asciiTheme="majorEastAsia" w:eastAsiaTheme="majorEastAsia" w:hAnsiTheme="majorEastAsia" w:hint="eastAsia"/>
          <w:sz w:val="18"/>
        </w:rPr>
        <w:t>資料：国勢調査</w:t>
      </w:r>
    </w:p>
    <w:p w:rsidR="00111138" w:rsidRPr="00A01F20" w:rsidRDefault="00111138" w:rsidP="00111138">
      <w:pPr>
        <w:rPr>
          <w:rFonts w:asciiTheme="majorEastAsia" w:eastAsiaTheme="majorEastAsia" w:hAnsiTheme="majorEastAsia"/>
          <w:sz w:val="20"/>
        </w:rPr>
      </w:pPr>
    </w:p>
    <w:p w:rsidR="00111138" w:rsidRPr="00622B06" w:rsidRDefault="00111138" w:rsidP="00111138">
      <w:pPr>
        <w:ind w:right="1280"/>
        <w:rPr>
          <w:rFonts w:asciiTheme="majorEastAsia" w:eastAsiaTheme="majorEastAsia" w:hAnsiTheme="majorEastAsia"/>
          <w:sz w:val="16"/>
        </w:rPr>
      </w:pPr>
    </w:p>
    <w:p w:rsidR="00111138" w:rsidRDefault="00111138" w:rsidP="00111138">
      <w:pPr>
        <w:spacing w:line="276" w:lineRule="auto"/>
        <w:rPr>
          <w:rFonts w:asciiTheme="majorEastAsia" w:eastAsiaTheme="majorEastAsia" w:hAnsiTheme="majorEastAsia"/>
          <w:sz w:val="16"/>
        </w:rPr>
      </w:pPr>
      <w:r>
        <w:rPr>
          <w:rFonts w:asciiTheme="majorEastAsia" w:eastAsiaTheme="majorEastAsia" w:hAnsiTheme="majorEastAsia"/>
          <w:sz w:val="16"/>
        </w:rPr>
        <w:br w:type="page"/>
      </w:r>
    </w:p>
    <w:p w:rsidR="00111138" w:rsidRPr="00EF3E4D" w:rsidRDefault="00D71D6A" w:rsidP="00EF3E4D">
      <w:pPr>
        <w:widowControl/>
        <w:spacing w:line="360" w:lineRule="auto"/>
        <w:jc w:val="left"/>
        <w:rPr>
          <w:rFonts w:ascii="HG丸ｺﾞｼｯｸM-PRO" w:eastAsia="HG丸ｺﾞｼｯｸM-PRO" w:hAnsi="HG丸ｺﾞｼｯｸM-PRO"/>
          <w:b/>
          <w:sz w:val="24"/>
          <w:szCs w:val="32"/>
          <w:u w:val="single"/>
        </w:rPr>
      </w:pPr>
      <w:r w:rsidRPr="00EF3E4D">
        <w:rPr>
          <w:rFonts w:ascii="HG丸ｺﾞｼｯｸM-PRO" w:eastAsia="HG丸ｺﾞｼｯｸM-PRO" w:hAnsi="HG丸ｺﾞｼｯｸM-PRO" w:hint="eastAsia"/>
          <w:b/>
          <w:sz w:val="24"/>
          <w:szCs w:val="32"/>
          <w:u w:val="single"/>
        </w:rPr>
        <w:lastRenderedPageBreak/>
        <w:t>（３）</w:t>
      </w:r>
      <w:r w:rsidR="00111138" w:rsidRPr="00EF3E4D">
        <w:rPr>
          <w:rFonts w:ascii="HG丸ｺﾞｼｯｸM-PRO" w:eastAsia="HG丸ｺﾞｼｯｸM-PRO" w:hAnsi="HG丸ｺﾞｼｯｸM-PRO" w:hint="eastAsia"/>
          <w:b/>
          <w:sz w:val="24"/>
          <w:szCs w:val="32"/>
          <w:u w:val="single"/>
        </w:rPr>
        <w:t>子育て支援の現状</w:t>
      </w:r>
      <w:r w:rsidR="00EF3E4D">
        <w:rPr>
          <w:rFonts w:ascii="HG丸ｺﾞｼｯｸM-PRO" w:eastAsia="HG丸ｺﾞｼｯｸM-PRO" w:hAnsi="HG丸ｺﾞｼｯｸM-PRO" w:hint="eastAsia"/>
          <w:b/>
          <w:sz w:val="24"/>
          <w:szCs w:val="32"/>
          <w:u w:val="single"/>
        </w:rPr>
        <w:t xml:space="preserve">　　　　　　　　　　　　　　　　　　　　　　　　　</w:t>
      </w:r>
    </w:p>
    <w:p w:rsidR="00111138" w:rsidRPr="00EF3E4D" w:rsidRDefault="00BC2B6A" w:rsidP="00276FF7">
      <w:pPr>
        <w:ind w:right="140"/>
        <w:rPr>
          <w:rFonts w:ascii="HG丸ｺﾞｼｯｸM-PRO" w:eastAsia="HG丸ｺﾞｼｯｸM-PRO" w:hAnsi="HG丸ｺﾞｼｯｸM-PRO"/>
          <w:b/>
          <w:sz w:val="18"/>
        </w:rPr>
      </w:pPr>
      <w:r w:rsidRPr="00EF3E4D">
        <w:rPr>
          <w:rFonts w:ascii="HG丸ｺﾞｼｯｸM-PRO" w:eastAsia="HG丸ｺﾞｼｯｸM-PRO" w:hAnsi="HG丸ｺﾞｼｯｸM-PRO" w:hint="eastAsia"/>
          <w:b/>
          <w:sz w:val="22"/>
        </w:rPr>
        <w:t>①</w:t>
      </w:r>
      <w:r w:rsidR="00111138" w:rsidRPr="00EF3E4D">
        <w:rPr>
          <w:rFonts w:ascii="HG丸ｺﾞｼｯｸM-PRO" w:eastAsia="HG丸ｺﾞｼｯｸM-PRO" w:hAnsi="HG丸ｺﾞｼｯｸM-PRO" w:hint="eastAsia"/>
          <w:b/>
          <w:sz w:val="22"/>
        </w:rPr>
        <w:t>保育サービスの状況</w:t>
      </w:r>
    </w:p>
    <w:p w:rsidR="00111138" w:rsidRPr="00EF3E4D" w:rsidRDefault="00BC2B6A" w:rsidP="00276FF7">
      <w:pPr>
        <w:ind w:right="140"/>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t>ア．</w:t>
      </w:r>
      <w:r w:rsidR="00111138" w:rsidRPr="00EF3E4D">
        <w:rPr>
          <w:rFonts w:ascii="HG丸ｺﾞｼｯｸM-PRO" w:eastAsia="HG丸ｺﾞｼｯｸM-PRO" w:hAnsi="HG丸ｺﾞｼｯｸM-PRO" w:hint="eastAsia"/>
          <w:b/>
          <w:sz w:val="22"/>
        </w:rPr>
        <w:t>就学前児童（０歳～５歳）の保育状況</w:t>
      </w:r>
    </w:p>
    <w:p w:rsidR="00111138" w:rsidRPr="00857FA2" w:rsidRDefault="00111138" w:rsidP="00276FF7">
      <w:pPr>
        <w:ind w:left="2" w:right="140"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０～５歳児の保育状況をみると、「村立</w:t>
      </w:r>
      <w:r w:rsidRPr="00857FA2">
        <w:rPr>
          <w:rFonts w:ascii="HG丸ｺﾞｼｯｸM-PRO" w:eastAsia="HG丸ｺﾞｼｯｸM-PRO" w:hAnsi="HG丸ｺﾞｼｯｸM-PRO" w:hint="eastAsia"/>
        </w:rPr>
        <w:t>保育所」が</w:t>
      </w:r>
      <w:r w:rsidR="00A54966" w:rsidRPr="00857FA2">
        <w:rPr>
          <w:rFonts w:ascii="HG丸ｺﾞｼｯｸM-PRO" w:eastAsia="HG丸ｺﾞｼｯｸM-PRO" w:hAnsi="HG丸ｺﾞｼｯｸM-PRO"/>
        </w:rPr>
        <w:t>57.1</w:t>
      </w:r>
      <w:r w:rsidR="00485374" w:rsidRPr="00857FA2">
        <w:rPr>
          <w:rFonts w:ascii="HG丸ｺﾞｼｯｸM-PRO" w:eastAsia="HG丸ｺﾞｼｯｸM-PRO" w:hAnsi="HG丸ｺﾞｼｯｸM-PRO" w:hint="eastAsia"/>
        </w:rPr>
        <w:t>％と最も多く、「村立幼稚園」と</w:t>
      </w:r>
      <w:r w:rsidRPr="00857FA2">
        <w:rPr>
          <w:rFonts w:ascii="HG丸ｺﾞｼｯｸM-PRO" w:eastAsia="HG丸ｺﾞｼｯｸM-PRO" w:hAnsi="HG丸ｺﾞｼｯｸM-PRO" w:hint="eastAsia"/>
        </w:rPr>
        <w:t>「その他（家庭保育等</w:t>
      </w:r>
      <w:r w:rsidRPr="00857FA2">
        <w:rPr>
          <w:rFonts w:ascii="HG丸ｺﾞｼｯｸM-PRO" w:eastAsia="HG丸ｺﾞｼｯｸM-PRO" w:hAnsi="HG丸ｺﾞｼｯｸM-PRO"/>
        </w:rPr>
        <w:t>）</w:t>
      </w:r>
      <w:r w:rsidRPr="00857FA2">
        <w:rPr>
          <w:rFonts w:ascii="HG丸ｺﾞｼｯｸM-PRO" w:eastAsia="HG丸ｺﾞｼｯｸM-PRO" w:hAnsi="HG丸ｺﾞｼｯｸM-PRO" w:hint="eastAsia"/>
        </w:rPr>
        <w:t>」が</w:t>
      </w:r>
      <w:r w:rsidR="00485374" w:rsidRPr="00857FA2">
        <w:rPr>
          <w:rFonts w:ascii="HG丸ｺﾞｼｯｸM-PRO" w:eastAsia="HG丸ｺﾞｼｯｸM-PRO" w:hAnsi="HG丸ｺﾞｼｯｸM-PRO" w:hint="eastAsia"/>
        </w:rPr>
        <w:t>ともに</w:t>
      </w:r>
      <w:r w:rsidR="00A54966" w:rsidRPr="00857FA2">
        <w:rPr>
          <w:rFonts w:ascii="HG丸ｺﾞｼｯｸM-PRO" w:eastAsia="HG丸ｺﾞｼｯｸM-PRO" w:hAnsi="HG丸ｺﾞｼｯｸM-PRO"/>
        </w:rPr>
        <w:t>17.5</w:t>
      </w:r>
      <w:r w:rsidRPr="00857FA2">
        <w:rPr>
          <w:rFonts w:ascii="HG丸ｺﾞｼｯｸM-PRO" w:eastAsia="HG丸ｺﾞｼｯｸM-PRO" w:hAnsi="HG丸ｺﾞｼｯｸM-PRO" w:hint="eastAsia"/>
        </w:rPr>
        <w:t>％と続いて</w:t>
      </w:r>
      <w:r w:rsidR="00B179F4" w:rsidRPr="00857FA2">
        <w:rPr>
          <w:rFonts w:ascii="HG丸ｺﾞｼｯｸM-PRO" w:eastAsia="HG丸ｺﾞｼｯｸM-PRO" w:hAnsi="HG丸ｺﾞｼｯｸM-PRO" w:hint="eastAsia"/>
        </w:rPr>
        <w:t>います</w:t>
      </w:r>
      <w:r w:rsidRPr="00857FA2">
        <w:rPr>
          <w:rFonts w:ascii="HG丸ｺﾞｼｯｸM-PRO" w:eastAsia="HG丸ｺﾞｼｯｸM-PRO" w:hAnsi="HG丸ｺﾞｼｯｸM-PRO" w:hint="eastAsia"/>
        </w:rPr>
        <w:t>。</w:t>
      </w:r>
    </w:p>
    <w:p w:rsidR="00111138" w:rsidRPr="00EF3E4D" w:rsidRDefault="00111138" w:rsidP="00276FF7">
      <w:pPr>
        <w:ind w:left="2" w:right="140" w:firstLineChars="100" w:firstLine="210"/>
        <w:rPr>
          <w:rFonts w:ascii="HG丸ｺﾞｼｯｸM-PRO" w:eastAsia="HG丸ｺﾞｼｯｸM-PRO" w:hAnsi="HG丸ｺﾞｼｯｸM-PRO"/>
        </w:rPr>
      </w:pPr>
      <w:r w:rsidRPr="00857FA2">
        <w:rPr>
          <w:rFonts w:ascii="HG丸ｺﾞｼｯｸM-PRO" w:eastAsia="HG丸ｺﾞｼｯｸM-PRO" w:hAnsi="HG丸ｺﾞｼｯｸM-PRO" w:hint="eastAsia"/>
        </w:rPr>
        <w:t>年齢別でみると、０歳児では、「その他</w:t>
      </w:r>
      <w:r w:rsidR="00A54966" w:rsidRPr="00857FA2">
        <w:rPr>
          <w:rFonts w:ascii="HG丸ｺﾞｼｯｸM-PRO" w:eastAsia="HG丸ｺﾞｼｯｸM-PRO" w:hAnsi="HG丸ｺﾞｼｯｸM-PRO" w:hint="eastAsia"/>
        </w:rPr>
        <w:t>（</w:t>
      </w:r>
      <w:r w:rsidRPr="00857FA2">
        <w:rPr>
          <w:rFonts w:ascii="HG丸ｺﾞｼｯｸM-PRO" w:eastAsia="HG丸ｺﾞｼｯｸM-PRO" w:hAnsi="HG丸ｺﾞｼｯｸM-PRO" w:hint="eastAsia"/>
        </w:rPr>
        <w:t>家庭保育等</w:t>
      </w:r>
      <w:r w:rsidR="00A54966" w:rsidRPr="00857FA2">
        <w:rPr>
          <w:rFonts w:ascii="HG丸ｺﾞｼｯｸM-PRO" w:eastAsia="HG丸ｺﾞｼｯｸM-PRO" w:hAnsi="HG丸ｺﾞｼｯｸM-PRO" w:hint="eastAsia"/>
        </w:rPr>
        <w:t>）</w:t>
      </w:r>
      <w:r w:rsidRPr="00857FA2">
        <w:rPr>
          <w:rFonts w:ascii="HG丸ｺﾞｼｯｸM-PRO" w:eastAsia="HG丸ｺﾞｼｯｸM-PRO" w:hAnsi="HG丸ｺﾞｼｯｸM-PRO" w:hint="eastAsia"/>
        </w:rPr>
        <w:t>」が</w:t>
      </w:r>
      <w:r w:rsidR="00A54966" w:rsidRPr="00857FA2">
        <w:rPr>
          <w:rFonts w:ascii="HG丸ｺﾞｼｯｸM-PRO" w:eastAsia="HG丸ｺﾞｼｯｸM-PRO" w:hAnsi="HG丸ｺﾞｼｯｸM-PRO"/>
        </w:rPr>
        <w:t>69.4</w:t>
      </w:r>
      <w:r w:rsidRPr="00857FA2">
        <w:rPr>
          <w:rFonts w:ascii="HG丸ｺﾞｼｯｸM-PRO" w:eastAsia="HG丸ｺﾞｼｯｸM-PRO" w:hAnsi="HG丸ｺﾞｼｯｸM-PRO" w:hint="eastAsia"/>
        </w:rPr>
        <w:t>％</w:t>
      </w:r>
      <w:r w:rsidR="00485374" w:rsidRPr="00857FA2">
        <w:rPr>
          <w:rFonts w:ascii="HG丸ｺﾞｼｯｸM-PRO" w:eastAsia="HG丸ｺﾞｼｯｸM-PRO" w:hAnsi="HG丸ｺﾞｼｯｸM-PRO" w:hint="eastAsia"/>
        </w:rPr>
        <w:t>と</w:t>
      </w:r>
      <w:r w:rsidRPr="00857FA2">
        <w:rPr>
          <w:rFonts w:ascii="HG丸ｺﾞｼｯｸM-PRO" w:eastAsia="HG丸ｺﾞｼｯｸM-PRO" w:hAnsi="HG丸ｺﾞｼｯｸM-PRO" w:hint="eastAsia"/>
        </w:rPr>
        <w:t>最も</w:t>
      </w:r>
      <w:r w:rsidRPr="00EF3E4D">
        <w:rPr>
          <w:rFonts w:ascii="HG丸ｺﾞｼｯｸM-PRO" w:eastAsia="HG丸ｺﾞｼｯｸM-PRO" w:hAnsi="HG丸ｺﾞｼｯｸM-PRO" w:hint="eastAsia"/>
        </w:rPr>
        <w:t>多く、年齢が上がるにつれて、その割合は減少し、逆に、「村立保育所」の割合が増加してい</w:t>
      </w:r>
      <w:r w:rsidR="00B179F4" w:rsidRPr="00EF3E4D">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。５歳児では、「村立幼稚園」が97.9％を占めて</w:t>
      </w:r>
      <w:r w:rsidR="00B179F4" w:rsidRPr="00EF3E4D">
        <w:rPr>
          <w:rFonts w:ascii="HG丸ｺﾞｼｯｸM-PRO" w:eastAsia="HG丸ｺﾞｼｯｸM-PRO" w:hAnsi="HG丸ｺﾞｼｯｸM-PRO" w:hint="eastAsia"/>
        </w:rPr>
        <w:t>います</w:t>
      </w:r>
      <w:r w:rsidRPr="00EF3E4D">
        <w:rPr>
          <w:rFonts w:ascii="HG丸ｺﾞｼｯｸM-PRO" w:eastAsia="HG丸ｺﾞｼｯｸM-PRO" w:hAnsi="HG丸ｺﾞｼｯｸM-PRO" w:hint="eastAsia"/>
        </w:rPr>
        <w:t>。</w:t>
      </w:r>
    </w:p>
    <w:p w:rsidR="00111138" w:rsidRPr="00173615" w:rsidRDefault="00111138" w:rsidP="00111138">
      <w:pPr>
        <w:rPr>
          <w:rFonts w:asciiTheme="majorEastAsia" w:eastAsiaTheme="majorEastAsia" w:hAnsiTheme="majorEastAsia"/>
          <w:sz w:val="16"/>
        </w:rPr>
      </w:pPr>
    </w:p>
    <w:p w:rsidR="00111138" w:rsidRPr="00A01F20" w:rsidRDefault="008A7B36" w:rsidP="00C47BDC">
      <w:pPr>
        <w:rPr>
          <w:rFonts w:asciiTheme="majorEastAsia" w:eastAsiaTheme="majorEastAsia" w:hAnsiTheme="majorEastAsia"/>
          <w:sz w:val="20"/>
        </w:rPr>
      </w:pPr>
      <w:r w:rsidRPr="008A7B36">
        <w:rPr>
          <w:noProof/>
        </w:rPr>
        <w:drawing>
          <wp:anchor distT="0" distB="0" distL="114300" distR="114300" simplePos="0" relativeHeight="252904448" behindDoc="0" locked="0" layoutInCell="1" allowOverlap="1" wp14:anchorId="2E513C32" wp14:editId="7D7F0714">
            <wp:simplePos x="0" y="0"/>
            <wp:positionH relativeFrom="column">
              <wp:posOffset>-3810</wp:posOffset>
            </wp:positionH>
            <wp:positionV relativeFrom="paragraph">
              <wp:posOffset>224789</wp:posOffset>
            </wp:positionV>
            <wp:extent cx="5400675" cy="2854041"/>
            <wp:effectExtent l="0" t="0" r="0" b="381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0378" cy="2869738"/>
                    </a:xfrm>
                    <a:prstGeom prst="rect">
                      <a:avLst/>
                    </a:prstGeom>
                    <a:noFill/>
                    <a:ln>
                      <a:noFill/>
                    </a:ln>
                  </pic:spPr>
                </pic:pic>
              </a:graphicData>
            </a:graphic>
            <wp14:sizeRelH relativeFrom="page">
              <wp14:pctWidth>0</wp14:pctWidth>
            </wp14:sizeRelH>
            <wp14:sizeRelV relativeFrom="page">
              <wp14:pctHeight>0</wp14:pctHeight>
            </wp14:sizeRelV>
          </wp:anchor>
        </w:drawing>
      </w:r>
      <w:r w:rsidR="00111138" w:rsidRPr="00173615">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８</w:t>
      </w:r>
      <w:r w:rsidR="00111138" w:rsidRPr="00173615">
        <w:rPr>
          <w:rFonts w:asciiTheme="majorEastAsia" w:eastAsiaTheme="majorEastAsia" w:hAnsiTheme="majorEastAsia" w:hint="eastAsia"/>
          <w:sz w:val="20"/>
        </w:rPr>
        <w:t xml:space="preserve">　就学前児童の保</w:t>
      </w:r>
      <w:r w:rsidR="00111138" w:rsidRPr="00A01F20">
        <w:rPr>
          <w:rFonts w:asciiTheme="majorEastAsia" w:eastAsiaTheme="majorEastAsia" w:hAnsiTheme="majorEastAsia" w:hint="eastAsia"/>
          <w:sz w:val="20"/>
        </w:rPr>
        <w:t>育状況</w:t>
      </w:r>
    </w:p>
    <w:p w:rsidR="00111138" w:rsidRPr="008A7B36"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C47BDC" w:rsidP="00111138">
      <w:pPr>
        <w:rPr>
          <w:rFonts w:asciiTheme="majorEastAsia" w:eastAsiaTheme="majorEastAsia" w:hAnsiTheme="majorEastAsia"/>
          <w:sz w:val="16"/>
        </w:rPr>
      </w:pPr>
      <w:r>
        <w:rPr>
          <w:rFonts w:asciiTheme="majorEastAsia" w:eastAsiaTheme="majorEastAsia" w:hAnsiTheme="majorEastAsia"/>
          <w:noProof/>
          <w:sz w:val="20"/>
        </w:rPr>
        <mc:AlternateContent>
          <mc:Choice Requires="wps">
            <w:drawing>
              <wp:anchor distT="0" distB="0" distL="114300" distR="114300" simplePos="0" relativeHeight="252888064" behindDoc="0" locked="0" layoutInCell="1" allowOverlap="1" wp14:anchorId="351E9829" wp14:editId="71C0348F">
                <wp:simplePos x="0" y="0"/>
                <wp:positionH relativeFrom="column">
                  <wp:posOffset>3228975</wp:posOffset>
                </wp:positionH>
                <wp:positionV relativeFrom="paragraph">
                  <wp:posOffset>57150</wp:posOffset>
                </wp:positionV>
                <wp:extent cx="2114093" cy="285750"/>
                <wp:effectExtent l="0" t="0" r="0" b="0"/>
                <wp:wrapNone/>
                <wp:docPr id="1444" name="テキスト ボックス 1444"/>
                <wp:cNvGraphicFramePr/>
                <a:graphic xmlns:a="http://schemas.openxmlformats.org/drawingml/2006/main">
                  <a:graphicData uri="http://schemas.microsoft.com/office/word/2010/wordprocessingShape">
                    <wps:wsp>
                      <wps:cNvSpPr txBox="1"/>
                      <wps:spPr>
                        <a:xfrm>
                          <a:off x="0" y="0"/>
                          <a:ext cx="2114093"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C47BDC">
                            <w:pPr>
                              <w:jc w:val="right"/>
                            </w:pPr>
                            <w:r w:rsidRPr="00A01F20">
                              <w:rPr>
                                <w:rFonts w:asciiTheme="majorEastAsia" w:eastAsiaTheme="majorEastAsia" w:hAnsiTheme="majorEastAsia" w:hint="eastAsia"/>
                                <w:sz w:val="18"/>
                              </w:rPr>
                              <w:t>資料：今帰仁村福祉保健課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E9829" id="テキスト ボックス 1444" o:spid="_x0000_s1058" type="#_x0000_t202" style="position:absolute;left:0;text-align:left;margin-left:254.25pt;margin-top:4.5pt;width:166.45pt;height:22.5pt;z-index:25288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" filled="f" stroked="f" strokeweight=".5pt">
                <v:textbox>
                  <w:txbxContent>
                    <w:p w:rsidR="009A498C" w:rsidRDefault="009A498C" w:rsidP="00C47BDC">
                      <w:pPr>
                        <w:jc w:val="right"/>
                      </w:pPr>
                      <w:r w:rsidRPr="00A01F20">
                        <w:rPr>
                          <w:rFonts w:asciiTheme="majorEastAsia" w:eastAsiaTheme="majorEastAsia" w:hAnsiTheme="majorEastAsia" w:hint="eastAsia"/>
                          <w:sz w:val="18"/>
                        </w:rPr>
                        <w:t>資料：今帰仁村福祉保健課</w:t>
                      </w:r>
                    </w:p>
                  </w:txbxContent>
                </v:textbox>
              </v:shape>
            </w:pict>
          </mc:Fallback>
        </mc:AlternateContent>
      </w:r>
    </w:p>
    <w:p w:rsidR="00111138" w:rsidRPr="00A01F20" w:rsidRDefault="00A54966" w:rsidP="00C47BDC">
      <w:pPr>
        <w:ind w:right="1649"/>
        <w:rPr>
          <w:rFonts w:asciiTheme="majorEastAsia" w:eastAsiaTheme="majorEastAsia" w:hAnsiTheme="majorEastAsia"/>
          <w:sz w:val="18"/>
        </w:rPr>
      </w:pPr>
      <w:r w:rsidRPr="00A54966">
        <w:rPr>
          <w:noProof/>
        </w:rPr>
        <w:drawing>
          <wp:anchor distT="0" distB="0" distL="114300" distR="114300" simplePos="0" relativeHeight="252895232" behindDoc="0" locked="0" layoutInCell="1" allowOverlap="1" wp14:anchorId="26117768" wp14:editId="071E998A">
            <wp:simplePos x="0" y="0"/>
            <wp:positionH relativeFrom="column">
              <wp:posOffset>1242</wp:posOffset>
            </wp:positionH>
            <wp:positionV relativeFrom="paragraph">
              <wp:posOffset>171203</wp:posOffset>
            </wp:positionV>
            <wp:extent cx="4731026" cy="2954636"/>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7796" cy="2958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spacing w:line="276" w:lineRule="auto"/>
      </w:pPr>
      <w:r>
        <w:rPr>
          <w:rFonts w:asciiTheme="majorEastAsia" w:eastAsiaTheme="majorEastAsia" w:hAnsiTheme="majorEastAsia"/>
          <w:noProof/>
          <w:sz w:val="16"/>
        </w:rPr>
        <mc:AlternateContent>
          <mc:Choice Requires="wps">
            <w:drawing>
              <wp:anchor distT="0" distB="0" distL="114300" distR="114300" simplePos="0" relativeHeight="252436480" behindDoc="0" locked="0" layoutInCell="1" allowOverlap="1">
                <wp:simplePos x="0" y="0"/>
                <wp:positionH relativeFrom="column">
                  <wp:posOffset>-856</wp:posOffset>
                </wp:positionH>
                <wp:positionV relativeFrom="paragraph">
                  <wp:posOffset>1543905</wp:posOffset>
                </wp:positionV>
                <wp:extent cx="2515870" cy="309880"/>
                <wp:effectExtent l="0" t="0" r="0" b="0"/>
                <wp:wrapNone/>
                <wp:docPr id="1456" name="テキスト ボックス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111138">
                            <w:r>
                              <w:rPr>
                                <w:rFonts w:asciiTheme="majorEastAsia" w:eastAsiaTheme="majorEastAsia" w:hAnsiTheme="majorEastAsia" w:hint="eastAsia"/>
                                <w:sz w:val="20"/>
                              </w:rPr>
                              <w:t>■図</w:t>
                            </w:r>
                            <w:r w:rsidRPr="00173615">
                              <w:rPr>
                                <w:rFonts w:asciiTheme="majorEastAsia" w:eastAsiaTheme="majorEastAsia" w:hAnsiTheme="majorEastAsia" w:hint="eastAsia"/>
                                <w:sz w:val="20"/>
                              </w:rPr>
                              <w:t>６</w:t>
                            </w:r>
                            <w:r w:rsidRPr="00A01F20">
                              <w:rPr>
                                <w:rFonts w:asciiTheme="majorEastAsia" w:eastAsiaTheme="majorEastAsia" w:hAnsiTheme="majorEastAsia" w:hint="eastAsia"/>
                                <w:sz w:val="20"/>
                              </w:rPr>
                              <w:t xml:space="preserve">　</w:t>
                            </w:r>
                            <w:r>
                              <w:rPr>
                                <w:rFonts w:asciiTheme="majorEastAsia" w:eastAsiaTheme="majorEastAsia" w:hAnsiTheme="majorEastAsia" w:hint="eastAsia"/>
                                <w:sz w:val="20"/>
                              </w:rPr>
                              <w:t>０～５歳児の保育状況</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56" o:spid="_x0000_s1059" type="#_x0000_t202" style="position:absolute;left:0;text-align:left;margin-left:-.05pt;margin-top:121.55pt;width:198.1pt;height:24.4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" filled="f" stroked="f" strokeweight=".5pt">
                <v:textbox inset="1mm,1mm,1mm,1mm">
                  <w:txbxContent>
                    <w:p w:rsidR="009A498C" w:rsidRDefault="009A498C" w:rsidP="00111138">
                      <w:r>
                        <w:rPr>
                          <w:rFonts w:asciiTheme="majorEastAsia" w:eastAsiaTheme="majorEastAsia" w:hAnsiTheme="majorEastAsia" w:hint="eastAsia"/>
                          <w:sz w:val="20"/>
                        </w:rPr>
                        <w:t>■図</w:t>
                      </w:r>
                      <w:r w:rsidRPr="00173615">
                        <w:rPr>
                          <w:rFonts w:asciiTheme="majorEastAsia" w:eastAsiaTheme="majorEastAsia" w:hAnsiTheme="majorEastAsia" w:hint="eastAsia"/>
                          <w:sz w:val="20"/>
                        </w:rPr>
                        <w:t>６</w:t>
                      </w:r>
                      <w:r w:rsidRPr="00A01F20">
                        <w:rPr>
                          <w:rFonts w:asciiTheme="majorEastAsia" w:eastAsiaTheme="majorEastAsia" w:hAnsiTheme="majorEastAsia" w:hint="eastAsia"/>
                          <w:sz w:val="20"/>
                        </w:rPr>
                        <w:t xml:space="preserve">　</w:t>
                      </w:r>
                      <w:r>
                        <w:rPr>
                          <w:rFonts w:asciiTheme="majorEastAsia" w:eastAsiaTheme="majorEastAsia" w:hAnsiTheme="majorEastAsia" w:hint="eastAsia"/>
                          <w:sz w:val="20"/>
                        </w:rPr>
                        <w:t>０～５歳児の保育状況</w:t>
                      </w:r>
                    </w:p>
                  </w:txbxContent>
                </v:textbox>
              </v:shape>
            </w:pict>
          </mc:Fallback>
        </mc:AlternateContent>
      </w:r>
      <w:r>
        <w:br w:type="page"/>
      </w:r>
    </w:p>
    <w:p w:rsidR="00111138" w:rsidRPr="00EF3E4D" w:rsidRDefault="00D71D6A" w:rsidP="00111138">
      <w:pPr>
        <w:ind w:right="140"/>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lastRenderedPageBreak/>
        <w:t>イ．</w:t>
      </w:r>
      <w:r w:rsidR="00111138" w:rsidRPr="00EF3E4D">
        <w:rPr>
          <w:rFonts w:ascii="HG丸ｺﾞｼｯｸM-PRO" w:eastAsia="HG丸ｺﾞｼｯｸM-PRO" w:hAnsi="HG丸ｺﾞｼｯｸM-PRO" w:hint="eastAsia"/>
          <w:b/>
          <w:sz w:val="22"/>
        </w:rPr>
        <w:t>保育・教育施設の状況</w:t>
      </w:r>
    </w:p>
    <w:p w:rsidR="00111138" w:rsidRPr="00EF3E4D" w:rsidRDefault="00111138" w:rsidP="00111138">
      <w:pPr>
        <w:ind w:right="140"/>
        <w:rPr>
          <w:rFonts w:ascii="HG丸ｺﾞｼｯｸM-PRO" w:eastAsia="HG丸ｺﾞｼｯｸM-PRO" w:hAnsi="HG丸ｺﾞｼｯｸM-PRO"/>
        </w:rPr>
      </w:pPr>
      <w:r w:rsidRPr="00EF3E4D">
        <w:rPr>
          <w:rFonts w:ascii="HG丸ｺﾞｼｯｸM-PRO" w:eastAsia="HG丸ｺﾞｼｯｸM-PRO" w:hAnsi="HG丸ｺﾞｼｯｸM-PRO" w:hint="eastAsia"/>
        </w:rPr>
        <w:t xml:space="preserve">　平成25年４月１日現在、認可保育所は４施設(村立)、認可外保育施設が１施設立地してい</w:t>
      </w:r>
      <w:r w:rsidR="00B179F4" w:rsidRPr="00EF3E4D">
        <w:rPr>
          <w:rFonts w:ascii="HG丸ｺﾞｼｯｸM-PRO" w:eastAsia="HG丸ｺﾞｼｯｸM-PRO" w:hAnsi="HG丸ｺﾞｼｯｸM-PRO" w:hint="eastAsia"/>
        </w:rPr>
        <w:t>ます</w:t>
      </w:r>
      <w:r w:rsidRPr="00EF3E4D">
        <w:rPr>
          <w:rFonts w:ascii="HG丸ｺﾞｼｯｸM-PRO" w:eastAsia="HG丸ｺﾞｼｯｸM-PRO" w:hAnsi="HG丸ｺﾞｼｯｸM-PRO" w:hint="eastAsia"/>
        </w:rPr>
        <w:t>。</w:t>
      </w:r>
      <w:r w:rsidR="00760792" w:rsidRPr="00EF3E4D">
        <w:rPr>
          <w:rFonts w:ascii="HG丸ｺﾞｼｯｸM-PRO" w:eastAsia="HG丸ｺﾞｼｯｸM-PRO" w:hAnsi="HG丸ｺﾞｼｯｸM-PRO" w:hint="eastAsia"/>
        </w:rPr>
        <w:t>幼稚園については、村立が３か所立地してい</w:t>
      </w:r>
      <w:r w:rsidR="00760792" w:rsidRPr="00D04DC3">
        <w:rPr>
          <w:rFonts w:ascii="HG丸ｺﾞｼｯｸM-PRO" w:eastAsia="HG丸ｺﾞｼｯｸM-PRO" w:hAnsi="HG丸ｺﾞｼｯｸM-PRO" w:hint="eastAsia"/>
        </w:rPr>
        <w:t>ます</w:t>
      </w:r>
      <w:r w:rsidR="00760792" w:rsidRPr="00EF3E4D">
        <w:rPr>
          <w:rFonts w:ascii="HG丸ｺﾞｼｯｸM-PRO" w:eastAsia="HG丸ｺﾞｼｯｸM-PRO" w:hAnsi="HG丸ｺﾞｼｯｸM-PRO" w:hint="eastAsia"/>
        </w:rPr>
        <w:t>。</w:t>
      </w:r>
    </w:p>
    <w:p w:rsidR="006F6AF8" w:rsidRPr="00173615" w:rsidRDefault="00111138" w:rsidP="00760792">
      <w:pPr>
        <w:spacing w:line="100" w:lineRule="exact"/>
        <w:ind w:right="142"/>
        <w:rPr>
          <w:rFonts w:asciiTheme="minorEastAsia" w:hAnsiTheme="minorEastAsia"/>
        </w:rPr>
      </w:pPr>
      <w:r w:rsidRPr="00EF3E4D">
        <w:rPr>
          <w:rFonts w:ascii="HG丸ｺﾞｼｯｸM-PRO" w:eastAsia="HG丸ｺﾞｼｯｸM-PRO" w:hAnsi="HG丸ｺﾞｼｯｸM-PRO" w:hint="eastAsia"/>
        </w:rPr>
        <w:t xml:space="preserve">　</w:t>
      </w:r>
    </w:p>
    <w:p w:rsidR="00111138" w:rsidRDefault="00C47BDC" w:rsidP="00111138">
      <w:pPr>
        <w:rPr>
          <w:rFonts w:asciiTheme="majorEastAsia" w:eastAsiaTheme="majorEastAsia" w:hAnsiTheme="majorEastAsia"/>
          <w:sz w:val="20"/>
        </w:rPr>
      </w:pPr>
      <w:r w:rsidRPr="00C47BDC">
        <w:rPr>
          <w:noProof/>
        </w:rPr>
        <w:drawing>
          <wp:anchor distT="0" distB="0" distL="114300" distR="114300" simplePos="0" relativeHeight="252890112" behindDoc="0" locked="0" layoutInCell="1" allowOverlap="1" wp14:anchorId="40752F29" wp14:editId="6A9F0A8A">
            <wp:simplePos x="0" y="0"/>
            <wp:positionH relativeFrom="column">
              <wp:posOffset>2515</wp:posOffset>
            </wp:positionH>
            <wp:positionV relativeFrom="paragraph">
              <wp:posOffset>226137</wp:posOffset>
            </wp:positionV>
            <wp:extent cx="3796588" cy="2097752"/>
            <wp:effectExtent l="0" t="0" r="0" b="0"/>
            <wp:wrapNone/>
            <wp:docPr id="1458" name="図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973" cy="210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138" w:rsidRPr="00173615">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９</w:t>
      </w:r>
      <w:r w:rsidR="00111138" w:rsidRPr="00A01F20">
        <w:rPr>
          <w:rFonts w:asciiTheme="majorEastAsia" w:eastAsiaTheme="majorEastAsia" w:hAnsiTheme="majorEastAsia" w:hint="eastAsia"/>
          <w:sz w:val="20"/>
        </w:rPr>
        <w:t xml:space="preserve">　保育施設一覧</w:t>
      </w: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Pr="00806B1B" w:rsidRDefault="006F6AF8" w:rsidP="00111138">
      <w:pPr>
        <w:rPr>
          <w:rFonts w:asciiTheme="majorEastAsia" w:eastAsiaTheme="majorEastAsia" w:hAnsiTheme="majorEastAsia"/>
          <w:sz w:val="20"/>
        </w:rPr>
      </w:pPr>
      <w:r>
        <w:rPr>
          <w:rFonts w:asciiTheme="majorEastAsia" w:eastAsiaTheme="majorEastAsia" w:hAnsiTheme="majorEastAsia"/>
          <w:noProof/>
          <w:sz w:val="20"/>
        </w:rPr>
        <mc:AlternateContent>
          <mc:Choice Requires="wps">
            <w:drawing>
              <wp:anchor distT="0" distB="0" distL="114300" distR="114300" simplePos="0" relativeHeight="252461056" behindDoc="0" locked="0" layoutInCell="1" allowOverlap="1" wp14:anchorId="33F2981C" wp14:editId="7CC23B3E">
                <wp:simplePos x="0" y="0"/>
                <wp:positionH relativeFrom="column">
                  <wp:posOffset>2150906</wp:posOffset>
                </wp:positionH>
                <wp:positionV relativeFrom="paragraph">
                  <wp:posOffset>20320</wp:posOffset>
                </wp:positionV>
                <wp:extent cx="1637030" cy="310101"/>
                <wp:effectExtent l="0" t="0" r="127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6F6AF8">
                            <w:pPr>
                              <w:spacing w:line="260" w:lineRule="exact"/>
                              <w:jc w:val="right"/>
                            </w:pPr>
                            <w:r>
                              <w:rPr>
                                <w:rFonts w:asciiTheme="majorEastAsia" w:eastAsiaTheme="majorEastAsia" w:hAnsiTheme="majorEastAsia" w:hint="eastAsia"/>
                                <w:sz w:val="18"/>
                              </w:rPr>
                              <w:t>資料</w:t>
                            </w:r>
                            <w:r w:rsidRPr="00A01F20">
                              <w:rPr>
                                <w:rFonts w:asciiTheme="majorEastAsia" w:eastAsiaTheme="majorEastAsia" w:hAnsiTheme="majorEastAsia" w:hint="eastAsia"/>
                                <w:sz w:val="18"/>
                              </w:rPr>
                              <w:t>：今帰仁村福祉保健課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981C" id="テキスト ボックス 31" o:spid="_x0000_s1060" type="#_x0000_t202" style="position:absolute;left:0;text-align:left;margin-left:169.35pt;margin-top:1.6pt;width:128.9pt;height:24.4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" filled="f" stroked="f" strokeweight=".5pt">
                <v:textbox inset="1mm,1mm,1mm,1mm">
                  <w:txbxContent>
                    <w:p w:rsidR="009A498C" w:rsidRDefault="009A498C" w:rsidP="006F6AF8">
                      <w:pPr>
                        <w:spacing w:line="260" w:lineRule="exact"/>
                        <w:jc w:val="right"/>
                      </w:pPr>
                      <w:r>
                        <w:rPr>
                          <w:rFonts w:asciiTheme="majorEastAsia" w:eastAsiaTheme="majorEastAsia" w:hAnsiTheme="majorEastAsia" w:hint="eastAsia"/>
                          <w:sz w:val="18"/>
                        </w:rPr>
                        <w:t>資料</w:t>
                      </w:r>
                      <w:r w:rsidRPr="00A01F20">
                        <w:rPr>
                          <w:rFonts w:asciiTheme="majorEastAsia" w:eastAsiaTheme="majorEastAsia" w:hAnsiTheme="majorEastAsia" w:hint="eastAsia"/>
                          <w:sz w:val="18"/>
                        </w:rPr>
                        <w:t>：今帰仁村福祉保健課</w:t>
                      </w:r>
                    </w:p>
                  </w:txbxContent>
                </v:textbox>
              </v:shape>
            </w:pict>
          </mc:Fallback>
        </mc:AlternateContent>
      </w:r>
    </w:p>
    <w:p w:rsidR="00111138" w:rsidRPr="0034570A" w:rsidRDefault="00111138" w:rsidP="006F6AF8">
      <w:pPr>
        <w:spacing w:line="100" w:lineRule="exact"/>
        <w:ind w:right="2410"/>
        <w:jc w:val="left"/>
        <w:rPr>
          <w:rFonts w:asciiTheme="majorEastAsia" w:eastAsiaTheme="majorEastAsia" w:hAnsiTheme="majorEastAsia"/>
          <w:sz w:val="18"/>
        </w:rPr>
      </w:pPr>
    </w:p>
    <w:p w:rsidR="00111138" w:rsidRPr="00A01F20" w:rsidRDefault="00760792" w:rsidP="00111138">
      <w:pPr>
        <w:rPr>
          <w:rFonts w:asciiTheme="majorEastAsia" w:eastAsiaTheme="majorEastAsia" w:hAnsiTheme="majorEastAsia"/>
          <w:sz w:val="20"/>
        </w:rPr>
      </w:pPr>
      <w:r w:rsidRPr="00681134">
        <w:rPr>
          <w:rFonts w:hint="eastAsia"/>
          <w:noProof/>
        </w:rPr>
        <w:drawing>
          <wp:anchor distT="0" distB="0" distL="114300" distR="114300" simplePos="0" relativeHeight="252394496" behindDoc="0" locked="0" layoutInCell="1" allowOverlap="1" wp14:anchorId="5593BE46" wp14:editId="1FF7777F">
            <wp:simplePos x="0" y="0"/>
            <wp:positionH relativeFrom="column">
              <wp:posOffset>1242</wp:posOffset>
            </wp:positionH>
            <wp:positionV relativeFrom="paragraph">
              <wp:posOffset>228075</wp:posOffset>
            </wp:positionV>
            <wp:extent cx="3180522" cy="1300615"/>
            <wp:effectExtent l="0" t="0" r="1270" b="0"/>
            <wp:wrapNone/>
            <wp:docPr id="1422"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522" cy="130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138">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10</w:t>
      </w:r>
      <w:r w:rsidR="00111138" w:rsidRPr="00A01F20">
        <w:rPr>
          <w:rFonts w:asciiTheme="majorEastAsia" w:eastAsiaTheme="majorEastAsia" w:hAnsiTheme="majorEastAsia" w:hint="eastAsia"/>
          <w:sz w:val="20"/>
        </w:rPr>
        <w:t xml:space="preserve">　教育施設一覧</w:t>
      </w: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111138" w:rsidP="00111138">
      <w:pPr>
        <w:rPr>
          <w:rFonts w:asciiTheme="majorEastAsia" w:eastAsiaTheme="majorEastAsia" w:hAnsiTheme="majorEastAsia"/>
          <w:sz w:val="16"/>
        </w:rPr>
      </w:pPr>
    </w:p>
    <w:p w:rsidR="00111138" w:rsidRDefault="00760792" w:rsidP="00111138">
      <w:pPr>
        <w:rPr>
          <w:rFonts w:asciiTheme="majorEastAsia" w:eastAsiaTheme="majorEastAsia" w:hAnsiTheme="majorEastAsia"/>
          <w:sz w:val="16"/>
        </w:rPr>
      </w:pPr>
      <w:r>
        <w:rPr>
          <w:rFonts w:asciiTheme="majorEastAsia" w:eastAsiaTheme="majorEastAsia" w:hAnsiTheme="majorEastAsia"/>
          <w:noProof/>
          <w:sz w:val="20"/>
        </w:rPr>
        <mc:AlternateContent>
          <mc:Choice Requires="wps">
            <w:drawing>
              <wp:anchor distT="0" distB="0" distL="114300" distR="114300" simplePos="0" relativeHeight="252732416" behindDoc="0" locked="0" layoutInCell="1" allowOverlap="1" wp14:anchorId="59A55CEB" wp14:editId="37EA93EA">
                <wp:simplePos x="0" y="0"/>
                <wp:positionH relativeFrom="column">
                  <wp:posOffset>1542415</wp:posOffset>
                </wp:positionH>
                <wp:positionV relativeFrom="paragraph">
                  <wp:posOffset>143206</wp:posOffset>
                </wp:positionV>
                <wp:extent cx="1637030" cy="310101"/>
                <wp:effectExtent l="0" t="0" r="1270" b="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1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760792">
                            <w:pPr>
                              <w:spacing w:line="260" w:lineRule="exact"/>
                              <w:jc w:val="right"/>
                            </w:pPr>
                            <w:r>
                              <w:rPr>
                                <w:rFonts w:asciiTheme="majorEastAsia" w:eastAsiaTheme="majorEastAsia" w:hAnsiTheme="majorEastAsia" w:hint="eastAsia"/>
                                <w:sz w:val="18"/>
                              </w:rPr>
                              <w:t>資料</w:t>
                            </w:r>
                            <w:r w:rsidRPr="00A01F20">
                              <w:rPr>
                                <w:rFonts w:asciiTheme="majorEastAsia" w:eastAsiaTheme="majorEastAsia" w:hAnsiTheme="majorEastAsia" w:hint="eastAsia"/>
                                <w:sz w:val="18"/>
                              </w:rPr>
                              <w:t>：</w:t>
                            </w:r>
                            <w:r w:rsidRPr="00760792">
                              <w:rPr>
                                <w:rFonts w:asciiTheme="majorEastAsia" w:eastAsiaTheme="majorEastAsia" w:hAnsiTheme="majorEastAsia" w:hint="eastAsia"/>
                                <w:sz w:val="18"/>
                              </w:rPr>
                              <w:t>今帰仁村教育委員会</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5CEB" id="テキスト ボックス 140" o:spid="_x0000_s1061" type="#_x0000_t202" style="position:absolute;left:0;text-align:left;margin-left:121.45pt;margin-top:11.3pt;width:128.9pt;height:24.4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" filled="f" stroked="f" strokeweight=".5pt">
                <v:textbox inset="1mm,1mm,1mm,1mm">
                  <w:txbxContent>
                    <w:p w:rsidR="009A498C" w:rsidRDefault="009A498C" w:rsidP="00760792">
                      <w:pPr>
                        <w:spacing w:line="260" w:lineRule="exact"/>
                        <w:jc w:val="right"/>
                      </w:pPr>
                      <w:r>
                        <w:rPr>
                          <w:rFonts w:asciiTheme="majorEastAsia" w:eastAsiaTheme="majorEastAsia" w:hAnsiTheme="majorEastAsia" w:hint="eastAsia"/>
                          <w:sz w:val="18"/>
                        </w:rPr>
                        <w:t>資料</w:t>
                      </w:r>
                      <w:r w:rsidRPr="00A01F20">
                        <w:rPr>
                          <w:rFonts w:asciiTheme="majorEastAsia" w:eastAsiaTheme="majorEastAsia" w:hAnsiTheme="majorEastAsia" w:hint="eastAsia"/>
                          <w:sz w:val="18"/>
                        </w:rPr>
                        <w:t>：</w:t>
                      </w:r>
                      <w:r w:rsidRPr="00760792">
                        <w:rPr>
                          <w:rFonts w:asciiTheme="majorEastAsia" w:eastAsiaTheme="majorEastAsia" w:hAnsiTheme="majorEastAsia" w:hint="eastAsia"/>
                          <w:sz w:val="18"/>
                        </w:rPr>
                        <w:t>今帰仁村教育委員会</w:t>
                      </w:r>
                    </w:p>
                  </w:txbxContent>
                </v:textbox>
              </v:shape>
            </w:pict>
          </mc:Fallback>
        </mc:AlternateContent>
      </w:r>
    </w:p>
    <w:p w:rsidR="00111138" w:rsidRDefault="00111138" w:rsidP="00760792">
      <w:pPr>
        <w:ind w:right="4121"/>
        <w:rPr>
          <w:rFonts w:asciiTheme="majorEastAsia" w:eastAsiaTheme="majorEastAsia" w:hAnsiTheme="majorEastAsia"/>
          <w:sz w:val="18"/>
        </w:rPr>
      </w:pPr>
    </w:p>
    <w:p w:rsidR="00111138" w:rsidRPr="00EF3E4D" w:rsidRDefault="00D71D6A" w:rsidP="00111138">
      <w:pPr>
        <w:ind w:right="140"/>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t>ウ．</w:t>
      </w:r>
      <w:r w:rsidR="00111138" w:rsidRPr="00EF3E4D">
        <w:rPr>
          <w:rFonts w:ascii="HG丸ｺﾞｼｯｸM-PRO" w:eastAsia="HG丸ｺﾞｼｯｸM-PRO" w:hAnsi="HG丸ｺﾞｼｯｸM-PRO" w:hint="eastAsia"/>
          <w:b/>
          <w:szCs w:val="21"/>
        </w:rPr>
        <w:t>入所・待機児童数の推移</w:t>
      </w:r>
    </w:p>
    <w:p w:rsidR="00760792" w:rsidRDefault="00111138" w:rsidP="00760792">
      <w:pPr>
        <w:ind w:right="142"/>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平成25年４月1日現在、入所定員数280人に対し、定員の弾力化が図られ実際の児童数は300人となり、待機児童数は４人(待機率1.3%)</w:t>
      </w:r>
      <w:r w:rsidR="00B179F4" w:rsidRPr="00EF3E4D">
        <w:rPr>
          <w:rFonts w:ascii="HG丸ｺﾞｼｯｸM-PRO" w:eastAsia="HG丸ｺﾞｼｯｸM-PRO" w:hAnsi="HG丸ｺﾞｼｯｸM-PRO" w:hint="eastAsia"/>
          <w:szCs w:val="21"/>
        </w:rPr>
        <w:t>となっています</w:t>
      </w:r>
      <w:r w:rsidRPr="00EF3E4D">
        <w:rPr>
          <w:rFonts w:ascii="HG丸ｺﾞｼｯｸM-PRO" w:eastAsia="HG丸ｺﾞｼｯｸM-PRO" w:hAnsi="HG丸ｺﾞｼｯｸM-PRO" w:hint="eastAsia"/>
          <w:szCs w:val="21"/>
        </w:rPr>
        <w:t>。沖縄県に比べ、待機率は低</w:t>
      </w:r>
      <w:r w:rsidR="00B179F4" w:rsidRPr="00EF3E4D">
        <w:rPr>
          <w:rFonts w:ascii="HG丸ｺﾞｼｯｸM-PRO" w:eastAsia="HG丸ｺﾞｼｯｸM-PRO" w:hAnsi="HG丸ｺﾞｼｯｸM-PRO" w:hint="eastAsia"/>
          <w:szCs w:val="21"/>
        </w:rPr>
        <w:t>くなっています</w:t>
      </w:r>
      <w:r w:rsidRPr="00EF3E4D">
        <w:rPr>
          <w:rFonts w:ascii="HG丸ｺﾞｼｯｸM-PRO" w:eastAsia="HG丸ｺﾞｼｯｸM-PRO" w:hAnsi="HG丸ｺﾞｼｯｸM-PRO" w:hint="eastAsia"/>
          <w:szCs w:val="21"/>
        </w:rPr>
        <w:t>。</w:t>
      </w:r>
    </w:p>
    <w:p w:rsidR="00111138" w:rsidRPr="00EF3E4D" w:rsidRDefault="00111138" w:rsidP="00760792">
      <w:pPr>
        <w:ind w:right="142" w:firstLineChars="100" w:firstLine="210"/>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平成20年からの推移をみると、入所児童数は年々増加しており、それに対応するために平成22年、24年に入所定員数の増員を行って</w:t>
      </w:r>
      <w:r w:rsidR="00B179F4" w:rsidRPr="00EF3E4D">
        <w:rPr>
          <w:rFonts w:ascii="HG丸ｺﾞｼｯｸM-PRO" w:eastAsia="HG丸ｺﾞｼｯｸM-PRO" w:hAnsi="HG丸ｺﾞｼｯｸM-PRO" w:hint="eastAsia"/>
          <w:szCs w:val="21"/>
        </w:rPr>
        <w:t>います</w:t>
      </w:r>
      <w:r w:rsidRPr="00EF3E4D">
        <w:rPr>
          <w:rFonts w:ascii="HG丸ｺﾞｼｯｸM-PRO" w:eastAsia="HG丸ｺﾞｼｯｸM-PRO" w:hAnsi="HG丸ｺﾞｼｯｸM-PRO" w:hint="eastAsia"/>
          <w:szCs w:val="21"/>
        </w:rPr>
        <w:t>。</w:t>
      </w:r>
    </w:p>
    <w:p w:rsidR="00111138" w:rsidRPr="00EF3E4D" w:rsidRDefault="00111138" w:rsidP="00111138">
      <w:pPr>
        <w:spacing w:line="100" w:lineRule="exact"/>
        <w:rPr>
          <w:rFonts w:ascii="HG丸ｺﾞｼｯｸM-PRO" w:eastAsia="HG丸ｺﾞｼｯｸM-PRO" w:hAnsi="HG丸ｺﾞｼｯｸM-PRO"/>
          <w:szCs w:val="21"/>
        </w:rPr>
      </w:pPr>
    </w:p>
    <w:p w:rsidR="00111138" w:rsidRDefault="00111138" w:rsidP="00111138">
      <w:pPr>
        <w:rPr>
          <w:rFonts w:asciiTheme="majorEastAsia" w:eastAsiaTheme="majorEastAsia" w:hAnsiTheme="majorEastAsia"/>
          <w:sz w:val="20"/>
        </w:rPr>
      </w:pPr>
      <w:r w:rsidRPr="00173615">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11</w:t>
      </w:r>
      <w:r w:rsidRPr="00A01F20">
        <w:rPr>
          <w:rFonts w:asciiTheme="majorEastAsia" w:eastAsiaTheme="majorEastAsia" w:hAnsiTheme="majorEastAsia" w:hint="eastAsia"/>
          <w:sz w:val="20"/>
        </w:rPr>
        <w:t xml:space="preserve">　待機児童数の推移</w:t>
      </w:r>
    </w:p>
    <w:p w:rsidR="00111138" w:rsidRDefault="00B179F4" w:rsidP="00111138">
      <w:pPr>
        <w:rPr>
          <w:rFonts w:asciiTheme="majorEastAsia" w:eastAsiaTheme="majorEastAsia" w:hAnsiTheme="majorEastAsia"/>
          <w:sz w:val="20"/>
        </w:rPr>
      </w:pPr>
      <w:r w:rsidRPr="00E72815">
        <w:rPr>
          <w:noProof/>
        </w:rPr>
        <w:drawing>
          <wp:anchor distT="0" distB="0" distL="114300" distR="114300" simplePos="0" relativeHeight="252395520" behindDoc="0" locked="0" layoutInCell="1" allowOverlap="1" wp14:anchorId="23FE7A04" wp14:editId="749BA286">
            <wp:simplePos x="0" y="0"/>
            <wp:positionH relativeFrom="column">
              <wp:posOffset>0</wp:posOffset>
            </wp:positionH>
            <wp:positionV relativeFrom="paragraph">
              <wp:posOffset>31750</wp:posOffset>
            </wp:positionV>
            <wp:extent cx="3526790" cy="1943100"/>
            <wp:effectExtent l="0" t="0" r="0" b="0"/>
            <wp:wrapNone/>
            <wp:docPr id="1423"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679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38"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Pr="0034570A" w:rsidRDefault="00111138"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rPr>
      </w:pPr>
    </w:p>
    <w:p w:rsidR="00111138" w:rsidRDefault="00111138" w:rsidP="00111138">
      <w:pPr>
        <w:spacing w:line="276" w:lineRule="auto"/>
        <w:rPr>
          <w:rFonts w:asciiTheme="majorEastAsia" w:eastAsiaTheme="majorEastAsia" w:hAnsiTheme="majorEastAsia"/>
          <w:sz w:val="20"/>
        </w:rPr>
      </w:pPr>
      <w:r>
        <w:rPr>
          <w:rFonts w:asciiTheme="majorEastAsia" w:eastAsiaTheme="majorEastAsia" w:hAnsiTheme="majorEastAsia"/>
          <w:noProof/>
          <w:sz w:val="20"/>
        </w:rPr>
        <mc:AlternateContent>
          <mc:Choice Requires="wps">
            <w:drawing>
              <wp:anchor distT="0" distB="0" distL="114300" distR="114300" simplePos="0" relativeHeight="252435456" behindDoc="0" locked="0" layoutInCell="1" allowOverlap="1">
                <wp:simplePos x="0" y="0"/>
                <wp:positionH relativeFrom="column">
                  <wp:posOffset>1878330</wp:posOffset>
                </wp:positionH>
                <wp:positionV relativeFrom="paragraph">
                  <wp:posOffset>793446</wp:posOffset>
                </wp:positionV>
                <wp:extent cx="1637030" cy="381635"/>
                <wp:effectExtent l="0" t="0" r="1270" b="0"/>
                <wp:wrapNone/>
                <wp:docPr id="1455" name="テキスト ボックス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498C" w:rsidRDefault="009A498C" w:rsidP="00111138">
                            <w:pPr>
                              <w:jc w:val="right"/>
                            </w:pPr>
                            <w:r>
                              <w:rPr>
                                <w:rFonts w:asciiTheme="majorEastAsia" w:eastAsiaTheme="majorEastAsia" w:hAnsiTheme="majorEastAsia" w:hint="eastAsia"/>
                                <w:sz w:val="18"/>
                              </w:rPr>
                              <w:t>資料</w:t>
                            </w:r>
                            <w:r w:rsidRPr="00A01F20">
                              <w:rPr>
                                <w:rFonts w:asciiTheme="majorEastAsia" w:eastAsiaTheme="majorEastAsia" w:hAnsiTheme="majorEastAsia" w:hint="eastAsia"/>
                                <w:sz w:val="18"/>
                              </w:rPr>
                              <w:t>：今帰仁村福祉保健課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55" o:spid="_x0000_s1062" type="#_x0000_t202" style="position:absolute;left:0;text-align:left;margin-left:147.9pt;margin-top:62.5pt;width:128.9pt;height:30.0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" filled="f" stroked="f" strokeweight=".5pt">
                <v:textbox inset="1mm,1mm,1mm,1mm">
                  <w:txbxContent>
                    <w:p w:rsidR="009A498C" w:rsidRDefault="009A498C" w:rsidP="00111138">
                      <w:pPr>
                        <w:jc w:val="right"/>
                      </w:pPr>
                      <w:r>
                        <w:rPr>
                          <w:rFonts w:asciiTheme="majorEastAsia" w:eastAsiaTheme="majorEastAsia" w:hAnsiTheme="majorEastAsia" w:hint="eastAsia"/>
                          <w:sz w:val="18"/>
                        </w:rPr>
                        <w:t>資料</w:t>
                      </w:r>
                      <w:r w:rsidRPr="00A01F20">
                        <w:rPr>
                          <w:rFonts w:asciiTheme="majorEastAsia" w:eastAsiaTheme="majorEastAsia" w:hAnsiTheme="majorEastAsia" w:hint="eastAsia"/>
                          <w:sz w:val="18"/>
                        </w:rPr>
                        <w:t>：今帰仁村福祉保健課</w:t>
                      </w:r>
                    </w:p>
                  </w:txbxContent>
                </v:textbox>
              </v:shape>
            </w:pict>
          </mc:Fallback>
        </mc:AlternateContent>
      </w:r>
      <w:r>
        <w:rPr>
          <w:rFonts w:asciiTheme="majorEastAsia" w:eastAsiaTheme="majorEastAsia" w:hAnsiTheme="majorEastAsia"/>
          <w:sz w:val="20"/>
        </w:rPr>
        <w:br w:type="page"/>
      </w:r>
    </w:p>
    <w:p w:rsidR="00111138" w:rsidRPr="00EF3E4D" w:rsidRDefault="00D71D6A" w:rsidP="00111138">
      <w:pPr>
        <w:ind w:right="140"/>
        <w:rPr>
          <w:rFonts w:ascii="HG丸ｺﾞｼｯｸM-PRO" w:eastAsia="HG丸ｺﾞｼｯｸM-PRO" w:hAnsi="HG丸ｺﾞｼｯｸM-PRO"/>
          <w:b/>
          <w:szCs w:val="21"/>
        </w:rPr>
      </w:pPr>
      <w:r w:rsidRPr="00EF3E4D">
        <w:rPr>
          <w:rFonts w:ascii="HG丸ｺﾞｼｯｸM-PRO" w:eastAsia="HG丸ｺﾞｼｯｸM-PRO" w:hAnsi="HG丸ｺﾞｼｯｸM-PRO" w:hint="eastAsia"/>
          <w:b/>
          <w:szCs w:val="21"/>
        </w:rPr>
        <w:lastRenderedPageBreak/>
        <w:t>エ．</w:t>
      </w:r>
      <w:r w:rsidR="00111138" w:rsidRPr="00EF3E4D">
        <w:rPr>
          <w:rFonts w:ascii="HG丸ｺﾞｼｯｸM-PRO" w:eastAsia="HG丸ｺﾞｼｯｸM-PRO" w:hAnsi="HG丸ｺﾞｼｯｸM-PRO" w:hint="eastAsia"/>
          <w:b/>
          <w:szCs w:val="21"/>
        </w:rPr>
        <w:t>保育サービス等の状況</w:t>
      </w:r>
    </w:p>
    <w:p w:rsidR="00111138" w:rsidRPr="00EF3E4D" w:rsidRDefault="00111138" w:rsidP="00111138">
      <w:pPr>
        <w:ind w:right="140"/>
        <w:rPr>
          <w:rFonts w:ascii="HG丸ｺﾞｼｯｸM-PRO" w:eastAsia="HG丸ｺﾞｼｯｸM-PRO" w:hAnsi="HG丸ｺﾞｼｯｸM-PRO"/>
          <w:szCs w:val="21"/>
        </w:rPr>
      </w:pPr>
      <w:r w:rsidRPr="00EF3E4D">
        <w:rPr>
          <w:rFonts w:ascii="HG丸ｺﾞｼｯｸM-PRO" w:eastAsia="HG丸ｺﾞｼｯｸM-PRO" w:hAnsi="HG丸ｺﾞｼｯｸM-PRO" w:hint="eastAsia"/>
          <w:szCs w:val="21"/>
        </w:rPr>
        <w:t xml:space="preserve">　平成25年４月１日現在の村立保育所における保育サービスの状況をみると、通常保育以外に４施設で障がい児保育、今帰仁保育所で子育て支援拠点事業（つどいの広場事業）</w:t>
      </w:r>
      <w:r w:rsidR="00F417C2" w:rsidRPr="00EF3E4D">
        <w:rPr>
          <w:rFonts w:ascii="HG丸ｺﾞｼｯｸM-PRO" w:eastAsia="HG丸ｺﾞｼｯｸM-PRO" w:hAnsi="HG丸ｺﾞｼｯｸM-PRO" w:hint="eastAsia"/>
          <w:szCs w:val="21"/>
        </w:rPr>
        <w:t>を実施しています</w:t>
      </w:r>
      <w:r w:rsidRPr="00EF3E4D">
        <w:rPr>
          <w:rFonts w:ascii="HG丸ｺﾞｼｯｸM-PRO" w:eastAsia="HG丸ｺﾞｼｯｸM-PRO" w:hAnsi="HG丸ｺﾞｼｯｸM-PRO" w:hint="eastAsia"/>
          <w:szCs w:val="21"/>
        </w:rPr>
        <w:t>。子育て支援拠点事業については、利用者が年々増加する傾向で推移して</w:t>
      </w:r>
      <w:r w:rsidR="00F417C2" w:rsidRPr="00EF3E4D">
        <w:rPr>
          <w:rFonts w:ascii="HG丸ｺﾞｼｯｸM-PRO" w:eastAsia="HG丸ｺﾞｼｯｸM-PRO" w:hAnsi="HG丸ｺﾞｼｯｸM-PRO" w:hint="eastAsia"/>
          <w:szCs w:val="21"/>
        </w:rPr>
        <w:t>います</w:t>
      </w:r>
      <w:r w:rsidRPr="00EF3E4D">
        <w:rPr>
          <w:rFonts w:ascii="HG丸ｺﾞｼｯｸM-PRO" w:eastAsia="HG丸ｺﾞｼｯｸM-PRO" w:hAnsi="HG丸ｺﾞｼｯｸM-PRO" w:hint="eastAsia"/>
          <w:szCs w:val="21"/>
        </w:rPr>
        <w:t>。</w:t>
      </w:r>
    </w:p>
    <w:p w:rsidR="00111138" w:rsidRPr="00173615" w:rsidRDefault="00111138" w:rsidP="00111138">
      <w:pPr>
        <w:ind w:right="140"/>
        <w:rPr>
          <w:rFonts w:asciiTheme="majorEastAsia" w:eastAsiaTheme="majorEastAsia" w:hAnsiTheme="majorEastAsia"/>
        </w:rPr>
      </w:pPr>
    </w:p>
    <w:p w:rsidR="00111138" w:rsidRDefault="00111138" w:rsidP="00111138">
      <w:pPr>
        <w:rPr>
          <w:rFonts w:asciiTheme="majorEastAsia" w:eastAsiaTheme="majorEastAsia" w:hAnsiTheme="majorEastAsia"/>
          <w:sz w:val="20"/>
        </w:rPr>
      </w:pPr>
      <w:r w:rsidRPr="00173615">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12</w:t>
      </w:r>
      <w:r w:rsidRPr="00A01F20">
        <w:rPr>
          <w:rFonts w:asciiTheme="majorEastAsia" w:eastAsiaTheme="majorEastAsia" w:hAnsiTheme="majorEastAsia" w:hint="eastAsia"/>
          <w:sz w:val="20"/>
        </w:rPr>
        <w:t xml:space="preserve">　村立保育所の主な保育サービスの実施状況</w:t>
      </w:r>
    </w:p>
    <w:p w:rsidR="00111138" w:rsidRPr="003A4AEC" w:rsidRDefault="001B71C0" w:rsidP="004972B6">
      <w:pPr>
        <w:jc w:val="left"/>
        <w:rPr>
          <w:rFonts w:asciiTheme="majorEastAsia" w:eastAsiaTheme="majorEastAsia" w:hAnsiTheme="majorEastAsia"/>
          <w:sz w:val="20"/>
        </w:rPr>
      </w:pPr>
      <w:r>
        <w:rPr>
          <w:noProof/>
        </w:rPr>
        <mc:AlternateContent>
          <mc:Choice Requires="wps">
            <w:drawing>
              <wp:anchor distT="0" distB="0" distL="114300" distR="114300" simplePos="0" relativeHeight="252454912" behindDoc="0" locked="0" layoutInCell="1" allowOverlap="1" wp14:anchorId="07B022FD" wp14:editId="0B3AF824">
                <wp:simplePos x="0" y="0"/>
                <wp:positionH relativeFrom="column">
                  <wp:posOffset>25651</wp:posOffset>
                </wp:positionH>
                <wp:positionV relativeFrom="paragraph">
                  <wp:posOffset>1306874</wp:posOffset>
                </wp:positionV>
                <wp:extent cx="3429000" cy="733647"/>
                <wp:effectExtent l="0" t="0" r="0" b="9525"/>
                <wp:wrapNone/>
                <wp:docPr id="1465" name="テキスト ボックス 1465"/>
                <wp:cNvGraphicFramePr/>
                <a:graphic xmlns:a="http://schemas.openxmlformats.org/drawingml/2006/main">
                  <a:graphicData uri="http://schemas.microsoft.com/office/word/2010/wordprocessingShape">
                    <wps:wsp>
                      <wps:cNvSpPr txBox="1"/>
                      <wps:spPr>
                        <a:xfrm>
                          <a:off x="0" y="0"/>
                          <a:ext cx="3429000" cy="733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4972B6">
                            <w:pPr>
                              <w:spacing w:line="180" w:lineRule="exact"/>
                              <w:rPr>
                                <w:rFonts w:asciiTheme="majorEastAsia" w:eastAsiaTheme="majorEastAsia" w:hAnsiTheme="majorEastAsia"/>
                                <w:sz w:val="12"/>
                                <w:szCs w:val="12"/>
                              </w:rPr>
                            </w:pPr>
                            <w:r w:rsidRPr="004972B6">
                              <w:rPr>
                                <w:rFonts w:asciiTheme="majorEastAsia" w:eastAsiaTheme="majorEastAsia" w:hAnsiTheme="majorEastAsia" w:hint="eastAsia"/>
                                <w:sz w:val="12"/>
                                <w:szCs w:val="12"/>
                              </w:rPr>
                              <w:t>※</w:t>
                            </w:r>
                            <w:r w:rsidRPr="004972B6">
                              <w:rPr>
                                <w:rFonts w:asciiTheme="majorEastAsia" w:eastAsiaTheme="majorEastAsia" w:hAnsiTheme="majorEastAsia"/>
                                <w:sz w:val="12"/>
                                <w:szCs w:val="12"/>
                              </w:rPr>
                              <w:t>各保育所</w:t>
                            </w:r>
                            <w:r w:rsidRPr="00173615">
                              <w:rPr>
                                <w:rFonts w:asciiTheme="majorEastAsia" w:eastAsiaTheme="majorEastAsia" w:hAnsiTheme="majorEastAsia" w:hint="eastAsia"/>
                                <w:sz w:val="12"/>
                                <w:szCs w:val="12"/>
                              </w:rPr>
                              <w:t>ともに</w:t>
                            </w:r>
                            <w:r w:rsidRPr="00173615">
                              <w:rPr>
                                <w:rFonts w:asciiTheme="majorEastAsia" w:eastAsiaTheme="majorEastAsia" w:hAnsiTheme="majorEastAsia"/>
                                <w:sz w:val="12"/>
                                <w:szCs w:val="12"/>
                              </w:rPr>
                              <w:t>土曜日</w:t>
                            </w:r>
                            <w:r w:rsidRPr="00173615">
                              <w:rPr>
                                <w:rFonts w:asciiTheme="majorEastAsia" w:eastAsiaTheme="majorEastAsia" w:hAnsiTheme="majorEastAsia" w:hint="eastAsia"/>
                                <w:sz w:val="12"/>
                                <w:szCs w:val="12"/>
                              </w:rPr>
                              <w:t>の</w:t>
                            </w:r>
                            <w:r w:rsidRPr="004972B6">
                              <w:rPr>
                                <w:rFonts w:asciiTheme="majorEastAsia" w:eastAsiaTheme="majorEastAsia" w:hAnsiTheme="majorEastAsia"/>
                                <w:sz w:val="12"/>
                                <w:szCs w:val="12"/>
                              </w:rPr>
                              <w:t>開所時間は</w:t>
                            </w:r>
                            <w:r w:rsidRPr="004972B6">
                              <w:rPr>
                                <w:rFonts w:asciiTheme="majorEastAsia" w:eastAsiaTheme="majorEastAsia" w:hAnsiTheme="majorEastAsia" w:hint="eastAsia"/>
                                <w:sz w:val="12"/>
                                <w:szCs w:val="12"/>
                              </w:rPr>
                              <w:t>７</w:t>
                            </w:r>
                            <w:r w:rsidRPr="004972B6">
                              <w:rPr>
                                <w:rFonts w:asciiTheme="majorEastAsia" w:eastAsiaTheme="majorEastAsia" w:hAnsiTheme="majorEastAsia"/>
                                <w:sz w:val="12"/>
                                <w:szCs w:val="12"/>
                              </w:rPr>
                              <w:t>：30～13：00、保護者の</w:t>
                            </w:r>
                            <w:r w:rsidRPr="004972B6">
                              <w:rPr>
                                <w:rFonts w:asciiTheme="majorEastAsia" w:eastAsiaTheme="majorEastAsia" w:hAnsiTheme="majorEastAsia" w:hint="eastAsia"/>
                                <w:sz w:val="12"/>
                                <w:szCs w:val="12"/>
                              </w:rPr>
                              <w:t>就労</w:t>
                            </w:r>
                            <w:r w:rsidRPr="004972B6">
                              <w:rPr>
                                <w:rFonts w:asciiTheme="majorEastAsia" w:eastAsiaTheme="majorEastAsia" w:hAnsiTheme="majorEastAsia"/>
                                <w:sz w:val="12"/>
                                <w:szCs w:val="12"/>
                              </w:rPr>
                              <w:t>等により17：30</w:t>
                            </w:r>
                            <w:r w:rsidRPr="004972B6">
                              <w:rPr>
                                <w:rFonts w:asciiTheme="majorEastAsia" w:eastAsiaTheme="majorEastAsia" w:hAnsiTheme="majorEastAsia" w:hint="eastAsia"/>
                                <w:sz w:val="12"/>
                                <w:szCs w:val="12"/>
                              </w:rPr>
                              <w:t>まで</w:t>
                            </w:r>
                          </w:p>
                          <w:p w:rsidR="009A498C" w:rsidRPr="00D04DC3" w:rsidRDefault="009A498C" w:rsidP="004972B6">
                            <w:pPr>
                              <w:spacing w:line="180" w:lineRule="exact"/>
                              <w:rPr>
                                <w:rFonts w:asciiTheme="majorEastAsia" w:eastAsiaTheme="majorEastAsia" w:hAnsiTheme="majorEastAsia"/>
                                <w:dstrike/>
                                <w:sz w:val="12"/>
                                <w:szCs w:val="12"/>
                              </w:rPr>
                            </w:pPr>
                            <w:r>
                              <w:rPr>
                                <w:rFonts w:asciiTheme="majorEastAsia" w:eastAsiaTheme="majorEastAsia" w:hAnsiTheme="majorEastAsia" w:hint="eastAsia"/>
                                <w:sz w:val="12"/>
                                <w:szCs w:val="12"/>
                              </w:rPr>
                              <w:t>※</w:t>
                            </w:r>
                            <w:r w:rsidRPr="00D04DC3">
                              <w:rPr>
                                <w:rFonts w:asciiTheme="majorEastAsia" w:eastAsiaTheme="majorEastAsia" w:hAnsiTheme="majorEastAsia" w:hint="eastAsia"/>
                                <w:sz w:val="12"/>
                                <w:szCs w:val="12"/>
                              </w:rPr>
                              <w:t>その他の保育</w:t>
                            </w:r>
                            <w:r w:rsidRPr="00D04DC3">
                              <w:rPr>
                                <w:rFonts w:asciiTheme="majorEastAsia" w:eastAsiaTheme="majorEastAsia" w:hAnsiTheme="majorEastAsia"/>
                                <w:sz w:val="12"/>
                                <w:szCs w:val="12"/>
                              </w:rPr>
                              <w:t xml:space="preserve">実施状況　</w:t>
                            </w:r>
                            <w:r w:rsidRPr="00D04DC3">
                              <w:rPr>
                                <w:rFonts w:asciiTheme="majorEastAsia" w:eastAsiaTheme="majorEastAsia" w:hAnsiTheme="majorEastAsia" w:hint="eastAsia"/>
                                <w:dstrike/>
                                <w:sz w:val="12"/>
                                <w:szCs w:val="12"/>
                              </w:rPr>
                              <w:t>特別</w:t>
                            </w:r>
                            <w:r w:rsidRPr="00D04DC3">
                              <w:rPr>
                                <w:rFonts w:asciiTheme="majorEastAsia" w:eastAsiaTheme="majorEastAsia" w:hAnsiTheme="majorEastAsia"/>
                                <w:dstrike/>
                                <w:sz w:val="12"/>
                                <w:szCs w:val="12"/>
                              </w:rPr>
                              <w:t>保育</w:t>
                            </w:r>
                          </w:p>
                          <w:p w:rsidR="009A498C" w:rsidRPr="00D04DC3" w:rsidRDefault="009A498C" w:rsidP="004972B6">
                            <w:pPr>
                              <w:spacing w:line="180" w:lineRule="exact"/>
                              <w:rPr>
                                <w:rFonts w:asciiTheme="majorEastAsia" w:eastAsiaTheme="majorEastAsia" w:hAnsiTheme="majorEastAsia"/>
                                <w:sz w:val="12"/>
                                <w:szCs w:val="12"/>
                              </w:rPr>
                            </w:pPr>
                            <w:r w:rsidRPr="00D04DC3">
                              <w:rPr>
                                <w:rFonts w:asciiTheme="majorEastAsia" w:eastAsiaTheme="majorEastAsia" w:hAnsiTheme="majorEastAsia" w:hint="eastAsia"/>
                                <w:sz w:val="12"/>
                                <w:szCs w:val="12"/>
                              </w:rPr>
                              <w:t xml:space="preserve">　</w:t>
                            </w: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障がい児</w:t>
                            </w:r>
                            <w:r w:rsidRPr="00D04DC3">
                              <w:rPr>
                                <w:rFonts w:asciiTheme="majorEastAsia" w:eastAsiaTheme="majorEastAsia" w:hAnsiTheme="majorEastAsia"/>
                                <w:sz w:val="12"/>
                                <w:szCs w:val="12"/>
                              </w:rPr>
                              <w:t>保育」</w:t>
                            </w:r>
                            <w:r w:rsidRPr="00D04DC3">
                              <w:rPr>
                                <w:rFonts w:asciiTheme="majorEastAsia" w:eastAsiaTheme="majorEastAsia" w:hAnsiTheme="majorEastAsia" w:hint="eastAsia"/>
                                <w:sz w:val="12"/>
                                <w:szCs w:val="12"/>
                              </w:rPr>
                              <w:t>……</w:t>
                            </w:r>
                            <w:r w:rsidRPr="00D04DC3">
                              <w:rPr>
                                <w:rFonts w:asciiTheme="majorEastAsia" w:eastAsiaTheme="majorEastAsia" w:hAnsiTheme="majorEastAsia"/>
                                <w:sz w:val="12"/>
                                <w:szCs w:val="12"/>
                              </w:rPr>
                              <w:t>障がい児保育事業（</w:t>
                            </w:r>
                            <w:r w:rsidRPr="00D04DC3">
                              <w:rPr>
                                <w:rFonts w:asciiTheme="majorEastAsia" w:eastAsiaTheme="majorEastAsia" w:hAnsiTheme="majorEastAsia" w:hint="eastAsia"/>
                                <w:sz w:val="12"/>
                                <w:szCs w:val="12"/>
                              </w:rPr>
                              <w:t>障がい児</w:t>
                            </w:r>
                            <w:r w:rsidRPr="00D04DC3">
                              <w:rPr>
                                <w:rFonts w:asciiTheme="majorEastAsia" w:eastAsiaTheme="majorEastAsia" w:hAnsiTheme="majorEastAsia"/>
                                <w:sz w:val="12"/>
                                <w:szCs w:val="12"/>
                              </w:rPr>
                              <w:t>の受け入れ）</w:t>
                            </w:r>
                          </w:p>
                          <w:p w:rsidR="009A498C" w:rsidRPr="00D04DC3" w:rsidRDefault="009A498C" w:rsidP="001B71C0">
                            <w:pPr>
                              <w:spacing w:line="180" w:lineRule="exact"/>
                              <w:ind w:firstLineChars="100" w:firstLine="120"/>
                              <w:rPr>
                                <w:rFonts w:asciiTheme="majorEastAsia" w:eastAsiaTheme="majorEastAsia" w:hAnsiTheme="majorEastAsia"/>
                                <w:sz w:val="12"/>
                                <w:szCs w:val="12"/>
                              </w:rPr>
                            </w:pP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一時</w:t>
                            </w:r>
                            <w:r w:rsidRPr="00D04DC3">
                              <w:rPr>
                                <w:rFonts w:asciiTheme="majorEastAsia" w:eastAsiaTheme="majorEastAsia" w:hAnsiTheme="majorEastAsia"/>
                                <w:sz w:val="12"/>
                                <w:szCs w:val="12"/>
                              </w:rPr>
                              <w:t>保育」</w:t>
                            </w:r>
                            <w:r w:rsidRPr="00D04DC3">
                              <w:rPr>
                                <w:rFonts w:asciiTheme="majorEastAsia" w:eastAsiaTheme="majorEastAsia" w:hAnsiTheme="majorEastAsia" w:hint="eastAsia"/>
                                <w:sz w:val="12"/>
                                <w:szCs w:val="12"/>
                              </w:rPr>
                              <w:t>…………一時</w:t>
                            </w:r>
                            <w:r w:rsidRPr="00D04DC3">
                              <w:rPr>
                                <w:rFonts w:asciiTheme="majorEastAsia" w:eastAsiaTheme="majorEastAsia" w:hAnsiTheme="majorEastAsia"/>
                                <w:sz w:val="12"/>
                                <w:szCs w:val="12"/>
                              </w:rPr>
                              <w:t>預かり事業（</w:t>
                            </w:r>
                            <w:r w:rsidRPr="00D04DC3">
                              <w:rPr>
                                <w:rFonts w:asciiTheme="majorEastAsia" w:eastAsiaTheme="majorEastAsia" w:hAnsiTheme="majorEastAsia" w:hint="eastAsia"/>
                                <w:sz w:val="12"/>
                                <w:szCs w:val="12"/>
                              </w:rPr>
                              <w:t>未実施</w:t>
                            </w:r>
                            <w:r w:rsidRPr="00D04DC3">
                              <w:rPr>
                                <w:rFonts w:asciiTheme="majorEastAsia" w:eastAsiaTheme="majorEastAsia" w:hAnsiTheme="majorEastAsia"/>
                                <w:sz w:val="12"/>
                                <w:szCs w:val="12"/>
                              </w:rPr>
                              <w:t>）</w:t>
                            </w:r>
                          </w:p>
                          <w:p w:rsidR="009A498C" w:rsidRPr="00D04DC3" w:rsidRDefault="009A498C" w:rsidP="001B71C0">
                            <w:pPr>
                              <w:spacing w:line="180" w:lineRule="exact"/>
                              <w:ind w:firstLineChars="100" w:firstLine="120"/>
                              <w:rPr>
                                <w:rFonts w:asciiTheme="majorEastAsia" w:eastAsiaTheme="majorEastAsia" w:hAnsiTheme="majorEastAsia"/>
                                <w:sz w:val="12"/>
                                <w:szCs w:val="12"/>
                              </w:rPr>
                            </w:pP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特定</w:t>
                            </w:r>
                            <w:r w:rsidRPr="00D04DC3">
                              <w:rPr>
                                <w:rFonts w:asciiTheme="majorEastAsia" w:eastAsiaTheme="majorEastAsia" w:hAnsiTheme="majorEastAsia"/>
                                <w:sz w:val="12"/>
                                <w:szCs w:val="12"/>
                              </w:rPr>
                              <w:t>保育」</w:t>
                            </w:r>
                            <w:r w:rsidRPr="00D04DC3">
                              <w:rPr>
                                <w:rFonts w:asciiTheme="majorEastAsia" w:eastAsiaTheme="majorEastAsia" w:hAnsiTheme="majorEastAsia" w:hint="eastAsia"/>
                                <w:sz w:val="12"/>
                                <w:szCs w:val="12"/>
                              </w:rPr>
                              <w:t>…………特定</w:t>
                            </w:r>
                            <w:r w:rsidRPr="00D04DC3">
                              <w:rPr>
                                <w:rFonts w:asciiTheme="majorEastAsia" w:eastAsiaTheme="majorEastAsia" w:hAnsiTheme="majorEastAsia"/>
                                <w:sz w:val="12"/>
                                <w:szCs w:val="12"/>
                              </w:rPr>
                              <w:t>保育事業（</w:t>
                            </w:r>
                            <w:r w:rsidRPr="00D04DC3">
                              <w:rPr>
                                <w:rFonts w:asciiTheme="majorEastAsia" w:eastAsiaTheme="majorEastAsia" w:hAnsiTheme="majorEastAsia" w:hint="eastAsia"/>
                                <w:sz w:val="12"/>
                                <w:szCs w:val="12"/>
                              </w:rPr>
                              <w:t>未実施</w:t>
                            </w:r>
                            <w:r w:rsidRPr="00D04DC3">
                              <w:rPr>
                                <w:rFonts w:asciiTheme="majorEastAsia" w:eastAsiaTheme="majorEastAsia" w:hAnsiTheme="majorEastAsia"/>
                                <w:sz w:val="12"/>
                                <w:szCs w:val="12"/>
                              </w:rPr>
                              <w:t>）</w:t>
                            </w:r>
                          </w:p>
                          <w:p w:rsidR="009A498C" w:rsidRPr="00D04DC3" w:rsidRDefault="009A498C" w:rsidP="001B71C0">
                            <w:pPr>
                              <w:spacing w:line="180" w:lineRule="exact"/>
                              <w:ind w:firstLineChars="100" w:firstLine="120"/>
                              <w:rPr>
                                <w:rFonts w:asciiTheme="majorEastAsia" w:eastAsiaTheme="majorEastAsia" w:hAnsiTheme="majorEastAsia"/>
                                <w:sz w:val="12"/>
                                <w:szCs w:val="12"/>
                              </w:rPr>
                            </w:pP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子育て</w:t>
                            </w:r>
                            <w:r w:rsidRPr="00D04DC3">
                              <w:rPr>
                                <w:rFonts w:asciiTheme="majorEastAsia" w:eastAsiaTheme="majorEastAsia" w:hAnsiTheme="majorEastAsia"/>
                                <w:sz w:val="12"/>
                                <w:szCs w:val="12"/>
                              </w:rPr>
                              <w:t>支援</w:t>
                            </w:r>
                            <w:r w:rsidRPr="00D04DC3">
                              <w:rPr>
                                <w:rFonts w:asciiTheme="majorEastAsia" w:eastAsiaTheme="majorEastAsia" w:hAnsiTheme="majorEastAsia" w:hint="eastAsia"/>
                                <w:sz w:val="12"/>
                                <w:szCs w:val="12"/>
                              </w:rPr>
                              <w:t>事業</w:t>
                            </w: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…子育て</w:t>
                            </w:r>
                            <w:r w:rsidRPr="00D04DC3">
                              <w:rPr>
                                <w:rFonts w:asciiTheme="majorEastAsia" w:eastAsiaTheme="majorEastAsia" w:hAnsiTheme="majorEastAsia"/>
                                <w:sz w:val="12"/>
                                <w:szCs w:val="12"/>
                              </w:rPr>
                              <w:t>支援拠点事業</w:t>
                            </w:r>
                          </w:p>
                          <w:p w:rsidR="009A498C" w:rsidRPr="00C47BDC" w:rsidRDefault="009A498C" w:rsidP="004972B6">
                            <w:pPr>
                              <w:spacing w:line="180" w:lineRule="exact"/>
                              <w:rPr>
                                <w:rFonts w:asciiTheme="majorEastAsia" w:eastAsiaTheme="majorEastAsia" w:hAnsiTheme="majorEastAsia"/>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22FD" id="テキスト ボックス 1465" o:spid="_x0000_s1063" type="#_x0000_t202" style="position:absolute;margin-left:2pt;margin-top:102.9pt;width:270pt;height:57.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" filled="f" stroked="f" strokeweight=".5pt">
                <v:textbox inset="0,0,0,0">
                  <w:txbxContent>
                    <w:p w:rsidR="009A498C" w:rsidRDefault="009A498C" w:rsidP="004972B6">
                      <w:pPr>
                        <w:spacing w:line="180" w:lineRule="exact"/>
                        <w:rPr>
                          <w:rFonts w:asciiTheme="majorEastAsia" w:eastAsiaTheme="majorEastAsia" w:hAnsiTheme="majorEastAsia"/>
                          <w:sz w:val="12"/>
                          <w:szCs w:val="12"/>
                        </w:rPr>
                      </w:pPr>
                      <w:r w:rsidRPr="004972B6">
                        <w:rPr>
                          <w:rFonts w:asciiTheme="majorEastAsia" w:eastAsiaTheme="majorEastAsia" w:hAnsiTheme="majorEastAsia" w:hint="eastAsia"/>
                          <w:sz w:val="12"/>
                          <w:szCs w:val="12"/>
                        </w:rPr>
                        <w:t>※</w:t>
                      </w:r>
                      <w:r w:rsidRPr="004972B6">
                        <w:rPr>
                          <w:rFonts w:asciiTheme="majorEastAsia" w:eastAsiaTheme="majorEastAsia" w:hAnsiTheme="majorEastAsia"/>
                          <w:sz w:val="12"/>
                          <w:szCs w:val="12"/>
                        </w:rPr>
                        <w:t>各保育所</w:t>
                      </w:r>
                      <w:r w:rsidRPr="00173615">
                        <w:rPr>
                          <w:rFonts w:asciiTheme="majorEastAsia" w:eastAsiaTheme="majorEastAsia" w:hAnsiTheme="majorEastAsia" w:hint="eastAsia"/>
                          <w:sz w:val="12"/>
                          <w:szCs w:val="12"/>
                        </w:rPr>
                        <w:t>ともに</w:t>
                      </w:r>
                      <w:r w:rsidRPr="00173615">
                        <w:rPr>
                          <w:rFonts w:asciiTheme="majorEastAsia" w:eastAsiaTheme="majorEastAsia" w:hAnsiTheme="majorEastAsia"/>
                          <w:sz w:val="12"/>
                          <w:szCs w:val="12"/>
                        </w:rPr>
                        <w:t>土曜日</w:t>
                      </w:r>
                      <w:r w:rsidRPr="00173615">
                        <w:rPr>
                          <w:rFonts w:asciiTheme="majorEastAsia" w:eastAsiaTheme="majorEastAsia" w:hAnsiTheme="majorEastAsia" w:hint="eastAsia"/>
                          <w:sz w:val="12"/>
                          <w:szCs w:val="12"/>
                        </w:rPr>
                        <w:t>の</w:t>
                      </w:r>
                      <w:r w:rsidRPr="004972B6">
                        <w:rPr>
                          <w:rFonts w:asciiTheme="majorEastAsia" w:eastAsiaTheme="majorEastAsia" w:hAnsiTheme="majorEastAsia"/>
                          <w:sz w:val="12"/>
                          <w:szCs w:val="12"/>
                        </w:rPr>
                        <w:t>開所時間は</w:t>
                      </w:r>
                      <w:r w:rsidRPr="004972B6">
                        <w:rPr>
                          <w:rFonts w:asciiTheme="majorEastAsia" w:eastAsiaTheme="majorEastAsia" w:hAnsiTheme="majorEastAsia" w:hint="eastAsia"/>
                          <w:sz w:val="12"/>
                          <w:szCs w:val="12"/>
                        </w:rPr>
                        <w:t>７</w:t>
                      </w:r>
                      <w:r w:rsidRPr="004972B6">
                        <w:rPr>
                          <w:rFonts w:asciiTheme="majorEastAsia" w:eastAsiaTheme="majorEastAsia" w:hAnsiTheme="majorEastAsia"/>
                          <w:sz w:val="12"/>
                          <w:szCs w:val="12"/>
                        </w:rPr>
                        <w:t>：30～13：00、保護者の</w:t>
                      </w:r>
                      <w:r w:rsidRPr="004972B6">
                        <w:rPr>
                          <w:rFonts w:asciiTheme="majorEastAsia" w:eastAsiaTheme="majorEastAsia" w:hAnsiTheme="majorEastAsia" w:hint="eastAsia"/>
                          <w:sz w:val="12"/>
                          <w:szCs w:val="12"/>
                        </w:rPr>
                        <w:t>就労</w:t>
                      </w:r>
                      <w:r w:rsidRPr="004972B6">
                        <w:rPr>
                          <w:rFonts w:asciiTheme="majorEastAsia" w:eastAsiaTheme="majorEastAsia" w:hAnsiTheme="majorEastAsia"/>
                          <w:sz w:val="12"/>
                          <w:szCs w:val="12"/>
                        </w:rPr>
                        <w:t>等により17：30</w:t>
                      </w:r>
                      <w:r w:rsidRPr="004972B6">
                        <w:rPr>
                          <w:rFonts w:asciiTheme="majorEastAsia" w:eastAsiaTheme="majorEastAsia" w:hAnsiTheme="majorEastAsia" w:hint="eastAsia"/>
                          <w:sz w:val="12"/>
                          <w:szCs w:val="12"/>
                        </w:rPr>
                        <w:t>まで</w:t>
                      </w:r>
                    </w:p>
                    <w:p w:rsidR="009A498C" w:rsidRPr="00D04DC3" w:rsidRDefault="009A498C" w:rsidP="004972B6">
                      <w:pPr>
                        <w:spacing w:line="180" w:lineRule="exact"/>
                        <w:rPr>
                          <w:rFonts w:asciiTheme="majorEastAsia" w:eastAsiaTheme="majorEastAsia" w:hAnsiTheme="majorEastAsia"/>
                          <w:dstrike/>
                          <w:sz w:val="12"/>
                          <w:szCs w:val="12"/>
                        </w:rPr>
                      </w:pPr>
                      <w:r>
                        <w:rPr>
                          <w:rFonts w:asciiTheme="majorEastAsia" w:eastAsiaTheme="majorEastAsia" w:hAnsiTheme="majorEastAsia" w:hint="eastAsia"/>
                          <w:sz w:val="12"/>
                          <w:szCs w:val="12"/>
                        </w:rPr>
                        <w:t>※</w:t>
                      </w:r>
                      <w:r w:rsidRPr="00D04DC3">
                        <w:rPr>
                          <w:rFonts w:asciiTheme="majorEastAsia" w:eastAsiaTheme="majorEastAsia" w:hAnsiTheme="majorEastAsia" w:hint="eastAsia"/>
                          <w:sz w:val="12"/>
                          <w:szCs w:val="12"/>
                        </w:rPr>
                        <w:t>その他の保育</w:t>
                      </w:r>
                      <w:r w:rsidRPr="00D04DC3">
                        <w:rPr>
                          <w:rFonts w:asciiTheme="majorEastAsia" w:eastAsiaTheme="majorEastAsia" w:hAnsiTheme="majorEastAsia"/>
                          <w:sz w:val="12"/>
                          <w:szCs w:val="12"/>
                        </w:rPr>
                        <w:t xml:space="preserve">実施状況　</w:t>
                      </w:r>
                      <w:r w:rsidRPr="00D04DC3">
                        <w:rPr>
                          <w:rFonts w:asciiTheme="majorEastAsia" w:eastAsiaTheme="majorEastAsia" w:hAnsiTheme="majorEastAsia" w:hint="eastAsia"/>
                          <w:dstrike/>
                          <w:sz w:val="12"/>
                          <w:szCs w:val="12"/>
                        </w:rPr>
                        <w:t>特別</w:t>
                      </w:r>
                      <w:r w:rsidRPr="00D04DC3">
                        <w:rPr>
                          <w:rFonts w:asciiTheme="majorEastAsia" w:eastAsiaTheme="majorEastAsia" w:hAnsiTheme="majorEastAsia"/>
                          <w:dstrike/>
                          <w:sz w:val="12"/>
                          <w:szCs w:val="12"/>
                        </w:rPr>
                        <w:t>保育</w:t>
                      </w:r>
                    </w:p>
                    <w:p w:rsidR="009A498C" w:rsidRPr="00D04DC3" w:rsidRDefault="009A498C" w:rsidP="004972B6">
                      <w:pPr>
                        <w:spacing w:line="180" w:lineRule="exact"/>
                        <w:rPr>
                          <w:rFonts w:asciiTheme="majorEastAsia" w:eastAsiaTheme="majorEastAsia" w:hAnsiTheme="majorEastAsia"/>
                          <w:sz w:val="12"/>
                          <w:szCs w:val="12"/>
                        </w:rPr>
                      </w:pPr>
                      <w:r w:rsidRPr="00D04DC3">
                        <w:rPr>
                          <w:rFonts w:asciiTheme="majorEastAsia" w:eastAsiaTheme="majorEastAsia" w:hAnsiTheme="majorEastAsia" w:hint="eastAsia"/>
                          <w:sz w:val="12"/>
                          <w:szCs w:val="12"/>
                        </w:rPr>
                        <w:t xml:space="preserve">　</w:t>
                      </w: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障がい児</w:t>
                      </w:r>
                      <w:r w:rsidRPr="00D04DC3">
                        <w:rPr>
                          <w:rFonts w:asciiTheme="majorEastAsia" w:eastAsiaTheme="majorEastAsia" w:hAnsiTheme="majorEastAsia"/>
                          <w:sz w:val="12"/>
                          <w:szCs w:val="12"/>
                        </w:rPr>
                        <w:t>保育」</w:t>
                      </w:r>
                      <w:r w:rsidRPr="00D04DC3">
                        <w:rPr>
                          <w:rFonts w:asciiTheme="majorEastAsia" w:eastAsiaTheme="majorEastAsia" w:hAnsiTheme="majorEastAsia" w:hint="eastAsia"/>
                          <w:sz w:val="12"/>
                          <w:szCs w:val="12"/>
                        </w:rPr>
                        <w:t>……</w:t>
                      </w:r>
                      <w:r w:rsidRPr="00D04DC3">
                        <w:rPr>
                          <w:rFonts w:asciiTheme="majorEastAsia" w:eastAsiaTheme="majorEastAsia" w:hAnsiTheme="majorEastAsia"/>
                          <w:sz w:val="12"/>
                          <w:szCs w:val="12"/>
                        </w:rPr>
                        <w:t>障がい児保育事業（</w:t>
                      </w:r>
                      <w:r w:rsidRPr="00D04DC3">
                        <w:rPr>
                          <w:rFonts w:asciiTheme="majorEastAsia" w:eastAsiaTheme="majorEastAsia" w:hAnsiTheme="majorEastAsia" w:hint="eastAsia"/>
                          <w:sz w:val="12"/>
                          <w:szCs w:val="12"/>
                        </w:rPr>
                        <w:t>障がい児</w:t>
                      </w:r>
                      <w:r w:rsidRPr="00D04DC3">
                        <w:rPr>
                          <w:rFonts w:asciiTheme="majorEastAsia" w:eastAsiaTheme="majorEastAsia" w:hAnsiTheme="majorEastAsia"/>
                          <w:sz w:val="12"/>
                          <w:szCs w:val="12"/>
                        </w:rPr>
                        <w:t>の受け入れ）</w:t>
                      </w:r>
                    </w:p>
                    <w:p w:rsidR="009A498C" w:rsidRPr="00D04DC3" w:rsidRDefault="009A498C" w:rsidP="001B71C0">
                      <w:pPr>
                        <w:spacing w:line="180" w:lineRule="exact"/>
                        <w:ind w:firstLineChars="100" w:firstLine="120"/>
                        <w:rPr>
                          <w:rFonts w:asciiTheme="majorEastAsia" w:eastAsiaTheme="majorEastAsia" w:hAnsiTheme="majorEastAsia"/>
                          <w:sz w:val="12"/>
                          <w:szCs w:val="12"/>
                        </w:rPr>
                      </w:pP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一時</w:t>
                      </w:r>
                      <w:r w:rsidRPr="00D04DC3">
                        <w:rPr>
                          <w:rFonts w:asciiTheme="majorEastAsia" w:eastAsiaTheme="majorEastAsia" w:hAnsiTheme="majorEastAsia"/>
                          <w:sz w:val="12"/>
                          <w:szCs w:val="12"/>
                        </w:rPr>
                        <w:t>保育」</w:t>
                      </w:r>
                      <w:r w:rsidRPr="00D04DC3">
                        <w:rPr>
                          <w:rFonts w:asciiTheme="majorEastAsia" w:eastAsiaTheme="majorEastAsia" w:hAnsiTheme="majorEastAsia" w:hint="eastAsia"/>
                          <w:sz w:val="12"/>
                          <w:szCs w:val="12"/>
                        </w:rPr>
                        <w:t>…………一時</w:t>
                      </w:r>
                      <w:r w:rsidRPr="00D04DC3">
                        <w:rPr>
                          <w:rFonts w:asciiTheme="majorEastAsia" w:eastAsiaTheme="majorEastAsia" w:hAnsiTheme="majorEastAsia"/>
                          <w:sz w:val="12"/>
                          <w:szCs w:val="12"/>
                        </w:rPr>
                        <w:t>預かり事業（</w:t>
                      </w:r>
                      <w:r w:rsidRPr="00D04DC3">
                        <w:rPr>
                          <w:rFonts w:asciiTheme="majorEastAsia" w:eastAsiaTheme="majorEastAsia" w:hAnsiTheme="majorEastAsia" w:hint="eastAsia"/>
                          <w:sz w:val="12"/>
                          <w:szCs w:val="12"/>
                        </w:rPr>
                        <w:t>未実施</w:t>
                      </w:r>
                      <w:r w:rsidRPr="00D04DC3">
                        <w:rPr>
                          <w:rFonts w:asciiTheme="majorEastAsia" w:eastAsiaTheme="majorEastAsia" w:hAnsiTheme="majorEastAsia"/>
                          <w:sz w:val="12"/>
                          <w:szCs w:val="12"/>
                        </w:rPr>
                        <w:t>）</w:t>
                      </w:r>
                    </w:p>
                    <w:p w:rsidR="009A498C" w:rsidRPr="00D04DC3" w:rsidRDefault="009A498C" w:rsidP="001B71C0">
                      <w:pPr>
                        <w:spacing w:line="180" w:lineRule="exact"/>
                        <w:ind w:firstLineChars="100" w:firstLine="120"/>
                        <w:rPr>
                          <w:rFonts w:asciiTheme="majorEastAsia" w:eastAsiaTheme="majorEastAsia" w:hAnsiTheme="majorEastAsia"/>
                          <w:sz w:val="12"/>
                          <w:szCs w:val="12"/>
                        </w:rPr>
                      </w:pP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特定</w:t>
                      </w:r>
                      <w:r w:rsidRPr="00D04DC3">
                        <w:rPr>
                          <w:rFonts w:asciiTheme="majorEastAsia" w:eastAsiaTheme="majorEastAsia" w:hAnsiTheme="majorEastAsia"/>
                          <w:sz w:val="12"/>
                          <w:szCs w:val="12"/>
                        </w:rPr>
                        <w:t>保育」</w:t>
                      </w:r>
                      <w:r w:rsidRPr="00D04DC3">
                        <w:rPr>
                          <w:rFonts w:asciiTheme="majorEastAsia" w:eastAsiaTheme="majorEastAsia" w:hAnsiTheme="majorEastAsia" w:hint="eastAsia"/>
                          <w:sz w:val="12"/>
                          <w:szCs w:val="12"/>
                        </w:rPr>
                        <w:t>…………特定</w:t>
                      </w:r>
                      <w:r w:rsidRPr="00D04DC3">
                        <w:rPr>
                          <w:rFonts w:asciiTheme="majorEastAsia" w:eastAsiaTheme="majorEastAsia" w:hAnsiTheme="majorEastAsia"/>
                          <w:sz w:val="12"/>
                          <w:szCs w:val="12"/>
                        </w:rPr>
                        <w:t>保育事業（</w:t>
                      </w:r>
                      <w:r w:rsidRPr="00D04DC3">
                        <w:rPr>
                          <w:rFonts w:asciiTheme="majorEastAsia" w:eastAsiaTheme="majorEastAsia" w:hAnsiTheme="majorEastAsia" w:hint="eastAsia"/>
                          <w:sz w:val="12"/>
                          <w:szCs w:val="12"/>
                        </w:rPr>
                        <w:t>未実施</w:t>
                      </w:r>
                      <w:r w:rsidRPr="00D04DC3">
                        <w:rPr>
                          <w:rFonts w:asciiTheme="majorEastAsia" w:eastAsiaTheme="majorEastAsia" w:hAnsiTheme="majorEastAsia"/>
                          <w:sz w:val="12"/>
                          <w:szCs w:val="12"/>
                        </w:rPr>
                        <w:t>）</w:t>
                      </w:r>
                    </w:p>
                    <w:p w:rsidR="009A498C" w:rsidRPr="00D04DC3" w:rsidRDefault="009A498C" w:rsidP="001B71C0">
                      <w:pPr>
                        <w:spacing w:line="180" w:lineRule="exact"/>
                        <w:ind w:firstLineChars="100" w:firstLine="120"/>
                        <w:rPr>
                          <w:rFonts w:asciiTheme="majorEastAsia" w:eastAsiaTheme="majorEastAsia" w:hAnsiTheme="majorEastAsia"/>
                          <w:sz w:val="12"/>
                          <w:szCs w:val="12"/>
                        </w:rPr>
                      </w:pP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子育て</w:t>
                      </w:r>
                      <w:r w:rsidRPr="00D04DC3">
                        <w:rPr>
                          <w:rFonts w:asciiTheme="majorEastAsia" w:eastAsiaTheme="majorEastAsia" w:hAnsiTheme="majorEastAsia"/>
                          <w:sz w:val="12"/>
                          <w:szCs w:val="12"/>
                        </w:rPr>
                        <w:t>支援</w:t>
                      </w:r>
                      <w:r w:rsidRPr="00D04DC3">
                        <w:rPr>
                          <w:rFonts w:asciiTheme="majorEastAsia" w:eastAsiaTheme="majorEastAsia" w:hAnsiTheme="majorEastAsia" w:hint="eastAsia"/>
                          <w:sz w:val="12"/>
                          <w:szCs w:val="12"/>
                        </w:rPr>
                        <w:t>事業</w:t>
                      </w:r>
                      <w:r w:rsidRPr="00D04DC3">
                        <w:rPr>
                          <w:rFonts w:asciiTheme="majorEastAsia" w:eastAsiaTheme="majorEastAsia" w:hAnsiTheme="majorEastAsia"/>
                          <w:sz w:val="12"/>
                          <w:szCs w:val="12"/>
                        </w:rPr>
                        <w:t>」</w:t>
                      </w:r>
                      <w:r w:rsidRPr="00D04DC3">
                        <w:rPr>
                          <w:rFonts w:asciiTheme="majorEastAsia" w:eastAsiaTheme="majorEastAsia" w:hAnsiTheme="majorEastAsia" w:hint="eastAsia"/>
                          <w:sz w:val="12"/>
                          <w:szCs w:val="12"/>
                        </w:rPr>
                        <w:t>…子育て</w:t>
                      </w:r>
                      <w:r w:rsidRPr="00D04DC3">
                        <w:rPr>
                          <w:rFonts w:asciiTheme="majorEastAsia" w:eastAsiaTheme="majorEastAsia" w:hAnsiTheme="majorEastAsia"/>
                          <w:sz w:val="12"/>
                          <w:szCs w:val="12"/>
                        </w:rPr>
                        <w:t>支援拠点事業</w:t>
                      </w:r>
                    </w:p>
                    <w:p w:rsidR="009A498C" w:rsidRPr="00C47BDC" w:rsidRDefault="009A498C" w:rsidP="004972B6">
                      <w:pPr>
                        <w:spacing w:line="180" w:lineRule="exact"/>
                        <w:rPr>
                          <w:rFonts w:asciiTheme="majorEastAsia" w:eastAsiaTheme="majorEastAsia" w:hAnsiTheme="majorEastAsia"/>
                          <w:sz w:val="12"/>
                          <w:szCs w:val="12"/>
                        </w:rPr>
                      </w:pPr>
                    </w:p>
                  </w:txbxContent>
                </v:textbox>
              </v:shape>
            </w:pict>
          </mc:Fallback>
        </mc:AlternateContent>
      </w:r>
      <w:r w:rsidR="004972B6">
        <w:rPr>
          <w:noProof/>
        </w:rPr>
        <mc:AlternateContent>
          <mc:Choice Requires="wps">
            <w:drawing>
              <wp:anchor distT="0" distB="0" distL="114300" distR="114300" simplePos="0" relativeHeight="252456960" behindDoc="0" locked="0" layoutInCell="1" allowOverlap="1" wp14:anchorId="11AAAA18" wp14:editId="5B4C11A4">
                <wp:simplePos x="0" y="0"/>
                <wp:positionH relativeFrom="column">
                  <wp:posOffset>3368040</wp:posOffset>
                </wp:positionH>
                <wp:positionV relativeFrom="paragraph">
                  <wp:posOffset>1301115</wp:posOffset>
                </wp:positionV>
                <wp:extent cx="1619250" cy="247650"/>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161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4972B6" w:rsidRDefault="009A498C" w:rsidP="004972B6">
                            <w:pPr>
                              <w:jc w:val="right"/>
                              <w:rPr>
                                <w:rFonts w:asciiTheme="majorEastAsia" w:eastAsiaTheme="majorEastAsia" w:hAnsiTheme="majorEastAsia"/>
                                <w:sz w:val="12"/>
                                <w:szCs w:val="12"/>
                              </w:rPr>
                            </w:pPr>
                            <w:r w:rsidRPr="00A01F20">
                              <w:rPr>
                                <w:rFonts w:asciiTheme="majorEastAsia" w:eastAsiaTheme="majorEastAsia" w:hAnsiTheme="majorEastAsia" w:hint="eastAsia"/>
                                <w:sz w:val="18"/>
                              </w:rPr>
                              <w:t>資料：今帰仁村福祉保健課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AAA18" id="テキスト ボックス 1471" o:spid="_x0000_s1064" type="#_x0000_t202" style="position:absolute;margin-left:265.2pt;margin-top:102.45pt;width:127.5pt;height:19.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" filled="f" stroked="f" strokeweight=".5pt">
                <v:textbox inset="0,0,0,0">
                  <w:txbxContent>
                    <w:p w:rsidR="009A498C" w:rsidRPr="004972B6" w:rsidRDefault="009A498C" w:rsidP="004972B6">
                      <w:pPr>
                        <w:jc w:val="right"/>
                        <w:rPr>
                          <w:rFonts w:asciiTheme="majorEastAsia" w:eastAsiaTheme="majorEastAsia" w:hAnsiTheme="majorEastAsia"/>
                          <w:sz w:val="12"/>
                          <w:szCs w:val="12"/>
                        </w:rPr>
                      </w:pPr>
                      <w:r w:rsidRPr="00A01F20">
                        <w:rPr>
                          <w:rFonts w:asciiTheme="majorEastAsia" w:eastAsiaTheme="majorEastAsia" w:hAnsiTheme="majorEastAsia" w:hint="eastAsia"/>
                          <w:sz w:val="18"/>
                        </w:rPr>
                        <w:t>資料：今帰仁村福祉保健課</w:t>
                      </w:r>
                    </w:p>
                  </w:txbxContent>
                </v:textbox>
              </v:shape>
            </w:pict>
          </mc:Fallback>
        </mc:AlternateContent>
      </w:r>
      <w:r w:rsidR="00111138" w:rsidRPr="00273B0F">
        <w:rPr>
          <w:noProof/>
        </w:rPr>
        <w:drawing>
          <wp:inline distT="0" distB="0" distL="0" distR="0" wp14:anchorId="104D9FE4" wp14:editId="0CFBA31B">
            <wp:extent cx="5399474" cy="1253490"/>
            <wp:effectExtent l="0" t="0" r="0" b="3810"/>
            <wp:docPr id="1470" name="図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36199"/>
                    <a:stretch/>
                  </pic:blipFill>
                  <pic:spPr bwMode="auto">
                    <a:xfrm>
                      <a:off x="0" y="0"/>
                      <a:ext cx="5400040" cy="1253621"/>
                    </a:xfrm>
                    <a:prstGeom prst="rect">
                      <a:avLst/>
                    </a:prstGeom>
                    <a:noFill/>
                    <a:ln>
                      <a:noFill/>
                    </a:ln>
                    <a:extLst>
                      <a:ext uri="{53640926-AAD7-44D8-BBD7-CCE9431645EC}">
                        <a14:shadowObscured xmlns:a14="http://schemas.microsoft.com/office/drawing/2010/main"/>
                      </a:ext>
                    </a:extLst>
                  </pic:spPr>
                </pic:pic>
              </a:graphicData>
            </a:graphic>
          </wp:inline>
        </w:drawing>
      </w:r>
    </w:p>
    <w:p w:rsidR="00111138" w:rsidRPr="00A01F20" w:rsidRDefault="00111138" w:rsidP="004972B6">
      <w:pPr>
        <w:ind w:right="140"/>
        <w:rPr>
          <w:rFonts w:asciiTheme="majorEastAsia" w:eastAsiaTheme="majorEastAsia" w:hAnsiTheme="majorEastAsia"/>
          <w:sz w:val="18"/>
        </w:rPr>
      </w:pPr>
    </w:p>
    <w:p w:rsidR="00111138" w:rsidRDefault="00111138" w:rsidP="00111138">
      <w:pPr>
        <w:rPr>
          <w:rFonts w:asciiTheme="majorEastAsia" w:eastAsiaTheme="majorEastAsia" w:hAnsiTheme="majorEastAsia"/>
          <w:sz w:val="20"/>
        </w:rPr>
      </w:pPr>
    </w:p>
    <w:p w:rsidR="001B71C0" w:rsidRDefault="001B71C0" w:rsidP="00111138">
      <w:pPr>
        <w:rPr>
          <w:rFonts w:asciiTheme="majorEastAsia" w:eastAsiaTheme="majorEastAsia" w:hAnsiTheme="majorEastAsia"/>
          <w:sz w:val="20"/>
        </w:rPr>
      </w:pPr>
    </w:p>
    <w:p w:rsidR="001B71C0" w:rsidRDefault="001B71C0" w:rsidP="00111138">
      <w:pPr>
        <w:rPr>
          <w:rFonts w:asciiTheme="majorEastAsia" w:eastAsiaTheme="majorEastAsia" w:hAnsiTheme="majorEastAsia"/>
          <w:sz w:val="20"/>
        </w:rPr>
      </w:pPr>
    </w:p>
    <w:p w:rsidR="00111138" w:rsidRDefault="00111138" w:rsidP="00111138">
      <w:pPr>
        <w:rPr>
          <w:rFonts w:asciiTheme="majorEastAsia" w:eastAsiaTheme="majorEastAsia" w:hAnsiTheme="majorEastAsia"/>
          <w:sz w:val="20"/>
          <w:szCs w:val="16"/>
        </w:rPr>
      </w:pPr>
      <w:r>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13</w:t>
      </w:r>
      <w:r w:rsidRPr="00A01F20">
        <w:rPr>
          <w:rFonts w:asciiTheme="majorEastAsia" w:eastAsiaTheme="majorEastAsia" w:hAnsiTheme="majorEastAsia" w:hint="eastAsia"/>
          <w:sz w:val="20"/>
        </w:rPr>
        <w:t xml:space="preserve">　</w:t>
      </w:r>
      <w:r>
        <w:rPr>
          <w:rFonts w:asciiTheme="majorEastAsia" w:eastAsiaTheme="majorEastAsia" w:hAnsiTheme="majorEastAsia" w:hint="eastAsia"/>
          <w:sz w:val="20"/>
          <w:szCs w:val="16"/>
        </w:rPr>
        <w:t>地域子育て支援拠点事業の</w:t>
      </w:r>
      <w:r w:rsidRPr="00A01F20">
        <w:rPr>
          <w:rFonts w:asciiTheme="majorEastAsia" w:eastAsiaTheme="majorEastAsia" w:hAnsiTheme="majorEastAsia" w:hint="eastAsia"/>
          <w:sz w:val="20"/>
          <w:szCs w:val="16"/>
        </w:rPr>
        <w:t>利用者数の推移</w:t>
      </w:r>
    </w:p>
    <w:p w:rsidR="00111138" w:rsidRPr="00806B1B" w:rsidRDefault="001B71C0" w:rsidP="00111138">
      <w:pPr>
        <w:rPr>
          <w:rFonts w:asciiTheme="majorEastAsia" w:eastAsiaTheme="majorEastAsia" w:hAnsiTheme="majorEastAsia"/>
          <w:sz w:val="20"/>
          <w:szCs w:val="16"/>
        </w:rPr>
      </w:pPr>
      <w:r>
        <w:rPr>
          <w:noProof/>
        </w:rPr>
        <mc:AlternateContent>
          <mc:Choice Requires="wps">
            <w:drawing>
              <wp:anchor distT="0" distB="0" distL="114300" distR="114300" simplePos="0" relativeHeight="252734464" behindDoc="0" locked="0" layoutInCell="1" allowOverlap="1" wp14:anchorId="348E6826" wp14:editId="563E5B36">
                <wp:simplePos x="0" y="0"/>
                <wp:positionH relativeFrom="column">
                  <wp:posOffset>2047875</wp:posOffset>
                </wp:positionH>
                <wp:positionV relativeFrom="paragraph">
                  <wp:posOffset>800100</wp:posOffset>
                </wp:positionV>
                <wp:extent cx="1619250" cy="2476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1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4972B6" w:rsidRDefault="009A498C" w:rsidP="001B71C0">
                            <w:pPr>
                              <w:jc w:val="right"/>
                              <w:rPr>
                                <w:rFonts w:asciiTheme="majorEastAsia" w:eastAsiaTheme="majorEastAsia" w:hAnsiTheme="majorEastAsia"/>
                                <w:sz w:val="12"/>
                                <w:szCs w:val="12"/>
                              </w:rPr>
                            </w:pPr>
                            <w:r w:rsidRPr="001B71C0">
                              <w:rPr>
                                <w:rFonts w:asciiTheme="majorEastAsia" w:eastAsiaTheme="majorEastAsia" w:hAnsiTheme="majorEastAsia" w:hint="eastAsia"/>
                                <w:sz w:val="18"/>
                              </w:rPr>
                              <w:t>資料：今帰仁村福祉保健課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6826" id="テキスト ボックス 142" o:spid="_x0000_s1065" type="#_x0000_t202" style="position:absolute;left:0;text-align:left;margin-left:161.25pt;margin-top:63pt;width:127.5pt;height:19.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" filled="f" stroked="f" strokeweight=".5pt">
                <v:textbox inset="0,0,0,0">
                  <w:txbxContent>
                    <w:p w:rsidR="009A498C" w:rsidRPr="004972B6" w:rsidRDefault="009A498C" w:rsidP="001B71C0">
                      <w:pPr>
                        <w:jc w:val="right"/>
                        <w:rPr>
                          <w:rFonts w:asciiTheme="majorEastAsia" w:eastAsiaTheme="majorEastAsia" w:hAnsiTheme="majorEastAsia"/>
                          <w:sz w:val="12"/>
                          <w:szCs w:val="12"/>
                        </w:rPr>
                      </w:pPr>
                      <w:r w:rsidRPr="001B71C0">
                        <w:rPr>
                          <w:rFonts w:asciiTheme="majorEastAsia" w:eastAsiaTheme="majorEastAsia" w:hAnsiTheme="majorEastAsia" w:hint="eastAsia"/>
                          <w:sz w:val="18"/>
                        </w:rPr>
                        <w:t>資料：今帰仁村福祉保健課</w:t>
                      </w:r>
                    </w:p>
                  </w:txbxContent>
                </v:textbox>
              </v:shape>
            </w:pict>
          </mc:Fallback>
        </mc:AlternateContent>
      </w:r>
      <w:r w:rsidR="00111138" w:rsidRPr="00806B1B">
        <w:rPr>
          <w:noProof/>
        </w:rPr>
        <w:drawing>
          <wp:inline distT="0" distB="0" distL="0" distR="0" wp14:anchorId="4EE64FE8" wp14:editId="74946366">
            <wp:extent cx="3667125" cy="704850"/>
            <wp:effectExtent l="0" t="0" r="0" b="0"/>
            <wp:docPr id="1425"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7125" cy="704850"/>
                    </a:xfrm>
                    <a:prstGeom prst="rect">
                      <a:avLst/>
                    </a:prstGeom>
                    <a:noFill/>
                    <a:ln>
                      <a:noFill/>
                    </a:ln>
                  </pic:spPr>
                </pic:pic>
              </a:graphicData>
            </a:graphic>
          </wp:inline>
        </w:drawing>
      </w:r>
    </w:p>
    <w:p w:rsidR="00111138" w:rsidRPr="00A01F20" w:rsidRDefault="00111138" w:rsidP="001B71C0">
      <w:pPr>
        <w:ind w:right="140"/>
        <w:rPr>
          <w:rFonts w:asciiTheme="majorEastAsia" w:eastAsiaTheme="majorEastAsia" w:hAnsiTheme="majorEastAsia"/>
          <w:sz w:val="18"/>
        </w:rPr>
      </w:pPr>
    </w:p>
    <w:p w:rsidR="00111138" w:rsidRDefault="00111138" w:rsidP="00111138">
      <w:pPr>
        <w:ind w:right="140"/>
      </w:pPr>
    </w:p>
    <w:p w:rsidR="00111138" w:rsidRDefault="00111138" w:rsidP="00111138">
      <w:pPr>
        <w:rPr>
          <w:rFonts w:asciiTheme="majorEastAsia" w:eastAsiaTheme="majorEastAsia" w:hAnsiTheme="majorEastAsia"/>
          <w:sz w:val="20"/>
        </w:rPr>
      </w:pPr>
      <w:r>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14</w:t>
      </w:r>
      <w:r w:rsidRPr="00A01F20">
        <w:rPr>
          <w:rFonts w:asciiTheme="majorEastAsia" w:eastAsiaTheme="majorEastAsia" w:hAnsiTheme="majorEastAsia" w:hint="eastAsia"/>
          <w:sz w:val="20"/>
        </w:rPr>
        <w:t xml:space="preserve">　認可外保育施設の主な保育サービスの実施状況</w:t>
      </w:r>
    </w:p>
    <w:p w:rsidR="00111138" w:rsidRPr="0074630E" w:rsidRDefault="00111138" w:rsidP="00111138">
      <w:pPr>
        <w:rPr>
          <w:rFonts w:asciiTheme="majorEastAsia" w:eastAsiaTheme="majorEastAsia" w:hAnsiTheme="majorEastAsia"/>
          <w:sz w:val="20"/>
        </w:rPr>
      </w:pPr>
      <w:r w:rsidRPr="00CA1B2C">
        <w:rPr>
          <w:noProof/>
        </w:rPr>
        <w:drawing>
          <wp:inline distT="0" distB="0" distL="0" distR="0" wp14:anchorId="019416B0" wp14:editId="2937031B">
            <wp:extent cx="5400040" cy="685928"/>
            <wp:effectExtent l="0" t="0" r="0" b="0"/>
            <wp:docPr id="1426" name="図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685928"/>
                    </a:xfrm>
                    <a:prstGeom prst="rect">
                      <a:avLst/>
                    </a:prstGeom>
                    <a:noFill/>
                    <a:ln>
                      <a:noFill/>
                    </a:ln>
                  </pic:spPr>
                </pic:pic>
              </a:graphicData>
            </a:graphic>
          </wp:inline>
        </w:drawing>
      </w:r>
    </w:p>
    <w:p w:rsidR="00111138" w:rsidRPr="00A01F20" w:rsidRDefault="00111138" w:rsidP="00111138">
      <w:pPr>
        <w:ind w:right="140"/>
        <w:jc w:val="right"/>
        <w:rPr>
          <w:rFonts w:asciiTheme="majorEastAsia" w:eastAsiaTheme="majorEastAsia" w:hAnsiTheme="majorEastAsia"/>
          <w:sz w:val="18"/>
        </w:rPr>
      </w:pPr>
      <w:r w:rsidRPr="00A01F20">
        <w:rPr>
          <w:rFonts w:asciiTheme="majorEastAsia" w:eastAsiaTheme="majorEastAsia" w:hAnsiTheme="majorEastAsia" w:hint="eastAsia"/>
          <w:sz w:val="18"/>
        </w:rPr>
        <w:t>資料：今帰仁村福祉保健課</w:t>
      </w:r>
    </w:p>
    <w:p w:rsidR="00111138" w:rsidRDefault="00111138" w:rsidP="00111138">
      <w:pPr>
        <w:rPr>
          <w:rFonts w:asciiTheme="majorEastAsia" w:eastAsiaTheme="majorEastAsia" w:hAnsiTheme="majorEastAsia"/>
        </w:rPr>
      </w:pPr>
      <w:r>
        <w:rPr>
          <w:rFonts w:asciiTheme="majorEastAsia" w:eastAsiaTheme="majorEastAsia" w:hAnsiTheme="majorEastAsia"/>
        </w:rPr>
        <w:br w:type="page"/>
      </w:r>
    </w:p>
    <w:p w:rsidR="00111138" w:rsidRPr="00EF3E4D" w:rsidRDefault="00D71D6A" w:rsidP="00111138">
      <w:pPr>
        <w:ind w:right="140"/>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lastRenderedPageBreak/>
        <w:t>②</w:t>
      </w:r>
      <w:r w:rsidR="00111138" w:rsidRPr="00EF3E4D">
        <w:rPr>
          <w:rFonts w:ascii="HG丸ｺﾞｼｯｸM-PRO" w:eastAsia="HG丸ｺﾞｼｯｸM-PRO" w:hAnsi="HG丸ｺﾞｼｯｸM-PRO" w:hint="eastAsia"/>
          <w:b/>
          <w:sz w:val="22"/>
        </w:rPr>
        <w:t>放課後児童に関するサービスの状況</w:t>
      </w:r>
    </w:p>
    <w:p w:rsidR="00111138" w:rsidRPr="00EF3E4D" w:rsidRDefault="00D71D6A" w:rsidP="00276FF7">
      <w:pPr>
        <w:ind w:right="140"/>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t>ア．</w:t>
      </w:r>
      <w:r w:rsidR="00111138" w:rsidRPr="00EF3E4D">
        <w:rPr>
          <w:rFonts w:ascii="HG丸ｺﾞｼｯｸM-PRO" w:eastAsia="HG丸ｺﾞｼｯｸM-PRO" w:hAnsi="HG丸ｺﾞｼｯｸM-PRO" w:hint="eastAsia"/>
          <w:b/>
          <w:sz w:val="22"/>
        </w:rPr>
        <w:t>放課後学童クラブの状況</w:t>
      </w:r>
    </w:p>
    <w:p w:rsidR="00111138" w:rsidRPr="00EF3E4D" w:rsidRDefault="00111138" w:rsidP="00D04DC3">
      <w:pPr>
        <w:ind w:left="1" w:right="140"/>
        <w:jc w:val="left"/>
        <w:rPr>
          <w:rFonts w:ascii="HG丸ｺﾞｼｯｸM-PRO" w:eastAsia="HG丸ｺﾞｼｯｸM-PRO" w:hAnsi="HG丸ｺﾞｼｯｸM-PRO"/>
        </w:rPr>
      </w:pPr>
      <w:r w:rsidRPr="00EF3E4D">
        <w:rPr>
          <w:rFonts w:ascii="HG丸ｺﾞｼｯｸM-PRO" w:eastAsia="HG丸ｺﾞｼｯｸM-PRO" w:hAnsi="HG丸ｺﾞｼｯｸM-PRO" w:hint="eastAsia"/>
          <w:sz w:val="20"/>
        </w:rPr>
        <w:t xml:space="preserve">　</w:t>
      </w:r>
      <w:r w:rsidRPr="00EF3E4D">
        <w:rPr>
          <w:rFonts w:ascii="HG丸ｺﾞｼｯｸM-PRO" w:eastAsia="HG丸ｺﾞｼｯｸM-PRO" w:hAnsi="HG丸ｺﾞｼｯｸM-PRO" w:hint="eastAsia"/>
        </w:rPr>
        <w:t>平成25</w:t>
      </w:r>
      <w:r w:rsidR="00F417C2" w:rsidRPr="00EF3E4D">
        <w:rPr>
          <w:rFonts w:ascii="HG丸ｺﾞｼｯｸM-PRO" w:eastAsia="HG丸ｺﾞｼｯｸM-PRO" w:hAnsi="HG丸ｺﾞｼｯｸM-PRO" w:hint="eastAsia"/>
        </w:rPr>
        <w:t>年４月現在、村内には４か所の学童クラブが設置されています</w:t>
      </w:r>
      <w:r w:rsidRPr="00EF3E4D">
        <w:rPr>
          <w:rFonts w:ascii="HG丸ｺﾞｼｯｸM-PRO" w:eastAsia="HG丸ｺﾞｼｯｸM-PRO" w:hAnsi="HG丸ｺﾞｼｯｸM-PRO" w:hint="eastAsia"/>
        </w:rPr>
        <w:t>。利用者数は150人で</w:t>
      </w:r>
      <w:r w:rsidR="001B71C0" w:rsidRPr="00D04DC3">
        <w:rPr>
          <w:rFonts w:ascii="HG丸ｺﾞｼｯｸM-PRO" w:eastAsia="HG丸ｺﾞｼｯｸM-PRO" w:hAnsi="HG丸ｺﾞｼｯｸM-PRO" w:hint="eastAsia"/>
        </w:rPr>
        <w:t>、</w:t>
      </w:r>
      <w:r w:rsidRPr="00EF3E4D">
        <w:rPr>
          <w:rFonts w:ascii="HG丸ｺﾞｼｯｸM-PRO" w:eastAsia="HG丸ｺﾞｼｯｸM-PRO" w:hAnsi="HG丸ｺﾞｼｯｸM-PRO" w:hint="eastAsia"/>
        </w:rPr>
        <w:t>共働き家庭等の小学校低学年等</w:t>
      </w:r>
      <w:r w:rsidR="00F417C2" w:rsidRPr="00EF3E4D">
        <w:rPr>
          <w:rFonts w:ascii="HG丸ｺﾞｼｯｸM-PRO" w:eastAsia="HG丸ｺﾞｼｯｸM-PRO" w:hAnsi="HG丸ｺﾞｼｯｸM-PRO" w:hint="eastAsia"/>
        </w:rPr>
        <w:t>の児童に対し、放課後の遊び場や生活の場を与えています</w:t>
      </w:r>
      <w:r w:rsidRPr="00EF3E4D">
        <w:rPr>
          <w:rFonts w:ascii="HG丸ｺﾞｼｯｸM-PRO" w:eastAsia="HG丸ｺﾞｼｯｸM-PRO" w:hAnsi="HG丸ｺﾞｼｯｸM-PRO" w:hint="eastAsia"/>
        </w:rPr>
        <w:t>。</w:t>
      </w:r>
    </w:p>
    <w:p w:rsidR="00111138" w:rsidRPr="00A01F20" w:rsidRDefault="00111138" w:rsidP="00111138">
      <w:pPr>
        <w:rPr>
          <w:rFonts w:asciiTheme="majorEastAsia" w:eastAsiaTheme="majorEastAsia" w:hAnsiTheme="majorEastAsia"/>
          <w:sz w:val="20"/>
        </w:rPr>
      </w:pPr>
      <w:r w:rsidRPr="00173615">
        <w:rPr>
          <w:rFonts w:asciiTheme="majorEastAsia" w:eastAsiaTheme="majorEastAsia" w:hAnsiTheme="majorEastAsia" w:hint="eastAsia"/>
          <w:sz w:val="20"/>
        </w:rPr>
        <w:t>■表</w:t>
      </w:r>
      <w:r w:rsidR="00F417C2" w:rsidRPr="00173615">
        <w:rPr>
          <w:rFonts w:asciiTheme="majorEastAsia" w:eastAsiaTheme="majorEastAsia" w:hAnsiTheme="majorEastAsia" w:hint="eastAsia"/>
          <w:sz w:val="20"/>
        </w:rPr>
        <w:t>15</w:t>
      </w:r>
      <w:r w:rsidRPr="00173615">
        <w:rPr>
          <w:rFonts w:asciiTheme="majorEastAsia" w:eastAsiaTheme="majorEastAsia" w:hAnsiTheme="majorEastAsia" w:hint="eastAsia"/>
          <w:sz w:val="20"/>
        </w:rPr>
        <w:t xml:space="preserve">　放課後学童クラブの概要</w:t>
      </w:r>
    </w:p>
    <w:p w:rsidR="00111138" w:rsidRPr="003108EF" w:rsidRDefault="00111138" w:rsidP="00111138">
      <w:pPr>
        <w:rPr>
          <w:rFonts w:asciiTheme="majorEastAsia" w:eastAsiaTheme="majorEastAsia" w:hAnsiTheme="majorEastAsia"/>
          <w:sz w:val="16"/>
        </w:rPr>
      </w:pPr>
      <w:r w:rsidRPr="003108EF">
        <w:rPr>
          <w:rFonts w:hint="eastAsia"/>
          <w:noProof/>
        </w:rPr>
        <w:drawing>
          <wp:inline distT="0" distB="0" distL="0" distR="0" wp14:anchorId="76C106D5" wp14:editId="66301F80">
            <wp:extent cx="3709035" cy="1075055"/>
            <wp:effectExtent l="0" t="0" r="5715" b="0"/>
            <wp:docPr id="142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9035" cy="1075055"/>
                    </a:xfrm>
                    <a:prstGeom prst="rect">
                      <a:avLst/>
                    </a:prstGeom>
                    <a:noFill/>
                    <a:ln>
                      <a:noFill/>
                    </a:ln>
                  </pic:spPr>
                </pic:pic>
              </a:graphicData>
            </a:graphic>
          </wp:inline>
        </w:drawing>
      </w:r>
    </w:p>
    <w:p w:rsidR="00111138" w:rsidRPr="00A01F20" w:rsidRDefault="00111138" w:rsidP="00111138">
      <w:pPr>
        <w:ind w:right="140" w:firstLineChars="2000" w:firstLine="3600"/>
        <w:rPr>
          <w:rFonts w:asciiTheme="majorEastAsia" w:eastAsiaTheme="majorEastAsia" w:hAnsiTheme="majorEastAsia"/>
          <w:sz w:val="18"/>
        </w:rPr>
      </w:pPr>
      <w:r>
        <w:rPr>
          <w:rFonts w:asciiTheme="majorEastAsia" w:eastAsiaTheme="majorEastAsia" w:hAnsiTheme="majorEastAsia" w:hint="eastAsia"/>
          <w:sz w:val="18"/>
        </w:rPr>
        <w:t>資料：今帰仁村教育委員会</w:t>
      </w:r>
    </w:p>
    <w:p w:rsidR="00D71D6A" w:rsidRPr="00C47BDC" w:rsidRDefault="00D71D6A" w:rsidP="00111138">
      <w:pPr>
        <w:ind w:right="140" w:firstLineChars="100" w:firstLine="220"/>
        <w:rPr>
          <w:rFonts w:asciiTheme="majorEastAsia" w:eastAsiaTheme="majorEastAsia" w:hAnsiTheme="majorEastAsia"/>
          <w:sz w:val="22"/>
        </w:rPr>
      </w:pPr>
    </w:p>
    <w:p w:rsidR="00111138" w:rsidRPr="00EF3E4D" w:rsidRDefault="00D71D6A" w:rsidP="00276FF7">
      <w:pPr>
        <w:ind w:right="140"/>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t>イ．</w:t>
      </w:r>
      <w:r w:rsidR="00111138" w:rsidRPr="00EF3E4D">
        <w:rPr>
          <w:rFonts w:ascii="HG丸ｺﾞｼｯｸM-PRO" w:eastAsia="HG丸ｺﾞｼｯｸM-PRO" w:hAnsi="HG丸ｺﾞｼｯｸM-PRO" w:hint="eastAsia"/>
          <w:b/>
          <w:sz w:val="22"/>
        </w:rPr>
        <w:t>放課後子ども教室の状況</w:t>
      </w:r>
    </w:p>
    <w:p w:rsidR="00111138" w:rsidRPr="00EF3E4D" w:rsidRDefault="00111138" w:rsidP="00276FF7">
      <w:pPr>
        <w:ind w:right="140"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平成25</w:t>
      </w:r>
      <w:r w:rsidR="00F417C2" w:rsidRPr="00EF3E4D">
        <w:rPr>
          <w:rFonts w:ascii="HG丸ｺﾞｼｯｸM-PRO" w:eastAsia="HG丸ｺﾞｼｯｸM-PRO" w:hAnsi="HG丸ｺﾞｼｯｸM-PRO" w:hint="eastAsia"/>
        </w:rPr>
        <w:t>年４月現在、２か所</w:t>
      </w:r>
      <w:r w:rsidR="001B71C0" w:rsidRPr="00D04DC3">
        <w:rPr>
          <w:rFonts w:ascii="HG丸ｺﾞｼｯｸM-PRO" w:eastAsia="HG丸ｺﾞｼｯｸM-PRO" w:hAnsi="HG丸ｺﾞｼｯｸM-PRO" w:hint="eastAsia"/>
        </w:rPr>
        <w:t>で</w:t>
      </w:r>
      <w:r w:rsidR="00F417C2" w:rsidRPr="00EF3E4D">
        <w:rPr>
          <w:rFonts w:ascii="HG丸ｺﾞｼｯｸM-PRO" w:eastAsia="HG丸ｺﾞｼｯｸM-PRO" w:hAnsi="HG丸ｺﾞｼｯｸM-PRO" w:hint="eastAsia"/>
        </w:rPr>
        <w:t>学習の手伝いをしています</w:t>
      </w:r>
      <w:r w:rsidRPr="00EF3E4D">
        <w:rPr>
          <w:rFonts w:ascii="HG丸ｺﾞｼｯｸM-PRO" w:eastAsia="HG丸ｺﾞｼｯｸM-PRO" w:hAnsi="HG丸ｺﾞｼｯｸM-PRO" w:hint="eastAsia"/>
        </w:rPr>
        <w:t>。教室により受け入れ児童数は異な</w:t>
      </w:r>
      <w:r w:rsidR="00F417C2" w:rsidRPr="00EF3E4D">
        <w:rPr>
          <w:rFonts w:ascii="HG丸ｺﾞｼｯｸM-PRO" w:eastAsia="HG丸ｺﾞｼｯｸM-PRO" w:hAnsi="HG丸ｺﾞｼｯｸM-PRO" w:hint="eastAsia"/>
        </w:rPr>
        <w:t>りますが</w:t>
      </w:r>
      <w:r w:rsidRPr="00EF3E4D">
        <w:rPr>
          <w:rFonts w:ascii="HG丸ｺﾞｼｯｸM-PRO" w:eastAsia="HG丸ｺﾞｼｯｸM-PRO" w:hAnsi="HG丸ｺﾞｼｯｸM-PRO" w:hint="eastAsia"/>
        </w:rPr>
        <w:t>、15～20</w:t>
      </w:r>
      <w:r w:rsidR="00F417C2" w:rsidRPr="00EF3E4D">
        <w:rPr>
          <w:rFonts w:ascii="HG丸ｺﾞｼｯｸM-PRO" w:eastAsia="HG丸ｺﾞｼｯｸM-PRO" w:hAnsi="HG丸ｺﾞｼｯｸM-PRO" w:hint="eastAsia"/>
        </w:rPr>
        <w:t>名の児童の受け入れを行っています</w:t>
      </w:r>
      <w:r w:rsidRPr="00EF3E4D">
        <w:rPr>
          <w:rFonts w:ascii="HG丸ｺﾞｼｯｸM-PRO" w:eastAsia="HG丸ｺﾞｼｯｸM-PRO" w:hAnsi="HG丸ｺﾞｼｯｸM-PRO" w:hint="eastAsia"/>
        </w:rPr>
        <w:t>。</w:t>
      </w:r>
    </w:p>
    <w:p w:rsidR="00D71D6A" w:rsidRPr="00EF3E4D" w:rsidRDefault="00D71D6A" w:rsidP="00D71D6A">
      <w:pPr>
        <w:ind w:left="210" w:right="140" w:hangingChars="100" w:hanging="210"/>
        <w:rPr>
          <w:rFonts w:ascii="HG丸ｺﾞｼｯｸM-PRO" w:eastAsia="HG丸ｺﾞｼｯｸM-PRO" w:hAnsi="HG丸ｺﾞｼｯｸM-PRO"/>
        </w:rPr>
      </w:pPr>
    </w:p>
    <w:p w:rsidR="00111138" w:rsidRPr="00A01F20" w:rsidRDefault="00111138" w:rsidP="00111138">
      <w:pPr>
        <w:rPr>
          <w:rFonts w:asciiTheme="majorEastAsia" w:eastAsiaTheme="majorEastAsia" w:hAnsiTheme="majorEastAsia"/>
          <w:sz w:val="20"/>
        </w:rPr>
      </w:pPr>
      <w:r w:rsidRPr="00173615">
        <w:rPr>
          <w:rFonts w:asciiTheme="majorEastAsia" w:eastAsiaTheme="majorEastAsia" w:hAnsiTheme="majorEastAsia" w:hint="eastAsia"/>
          <w:sz w:val="20"/>
        </w:rPr>
        <w:t>■表</w:t>
      </w:r>
      <w:r w:rsidR="004972B6" w:rsidRPr="00173615">
        <w:rPr>
          <w:rFonts w:asciiTheme="majorEastAsia" w:eastAsiaTheme="majorEastAsia" w:hAnsiTheme="majorEastAsia" w:hint="eastAsia"/>
          <w:sz w:val="20"/>
        </w:rPr>
        <w:t>16</w:t>
      </w:r>
      <w:r w:rsidRPr="00173615">
        <w:rPr>
          <w:rFonts w:asciiTheme="majorEastAsia" w:eastAsiaTheme="majorEastAsia" w:hAnsiTheme="majorEastAsia" w:hint="eastAsia"/>
          <w:sz w:val="20"/>
        </w:rPr>
        <w:t xml:space="preserve">　放課後子ど</w:t>
      </w:r>
      <w:r w:rsidRPr="00A01F20">
        <w:rPr>
          <w:rFonts w:asciiTheme="majorEastAsia" w:eastAsiaTheme="majorEastAsia" w:hAnsiTheme="majorEastAsia" w:hint="eastAsia"/>
          <w:sz w:val="20"/>
        </w:rPr>
        <w:t>も教室の状況</w:t>
      </w:r>
    </w:p>
    <w:p w:rsidR="00111138" w:rsidRDefault="00111138" w:rsidP="00111138">
      <w:pPr>
        <w:rPr>
          <w:rFonts w:asciiTheme="majorEastAsia" w:eastAsiaTheme="majorEastAsia" w:hAnsiTheme="majorEastAsia"/>
          <w:sz w:val="10"/>
        </w:rPr>
      </w:pPr>
      <w:r w:rsidRPr="003108EF">
        <w:rPr>
          <w:rFonts w:hint="eastAsia"/>
          <w:noProof/>
        </w:rPr>
        <w:drawing>
          <wp:inline distT="0" distB="0" distL="0" distR="0" wp14:anchorId="5F3550BB" wp14:editId="1B6710F8">
            <wp:extent cx="4645025" cy="753745"/>
            <wp:effectExtent l="0" t="0" r="3175" b="8255"/>
            <wp:docPr id="142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5025" cy="753745"/>
                    </a:xfrm>
                    <a:prstGeom prst="rect">
                      <a:avLst/>
                    </a:prstGeom>
                    <a:noFill/>
                    <a:ln>
                      <a:noFill/>
                    </a:ln>
                  </pic:spPr>
                </pic:pic>
              </a:graphicData>
            </a:graphic>
          </wp:inline>
        </w:drawing>
      </w:r>
    </w:p>
    <w:p w:rsidR="00111138" w:rsidRDefault="00111138" w:rsidP="00111138">
      <w:pPr>
        <w:ind w:right="140" w:firstLineChars="2800" w:firstLine="5040"/>
        <w:rPr>
          <w:rFonts w:asciiTheme="majorEastAsia" w:eastAsiaTheme="majorEastAsia" w:hAnsiTheme="majorEastAsia"/>
          <w:sz w:val="18"/>
        </w:rPr>
      </w:pPr>
      <w:r>
        <w:rPr>
          <w:rFonts w:asciiTheme="majorEastAsia" w:eastAsiaTheme="majorEastAsia" w:hAnsiTheme="majorEastAsia" w:hint="eastAsia"/>
          <w:sz w:val="18"/>
        </w:rPr>
        <w:t>資料：今帰仁村教育委員会</w:t>
      </w:r>
    </w:p>
    <w:p w:rsidR="00111138" w:rsidRDefault="00111138" w:rsidP="00D71D6A">
      <w:pPr>
        <w:ind w:right="140"/>
        <w:rPr>
          <w:rFonts w:asciiTheme="majorEastAsia" w:eastAsiaTheme="majorEastAsia" w:hAnsiTheme="majorEastAsia"/>
          <w:sz w:val="18"/>
        </w:rPr>
      </w:pPr>
    </w:p>
    <w:p w:rsidR="00D71D6A" w:rsidRPr="00B84DEA" w:rsidRDefault="00D71D6A" w:rsidP="00D71D6A">
      <w:pPr>
        <w:ind w:right="140"/>
        <w:rPr>
          <w:rFonts w:asciiTheme="majorEastAsia" w:eastAsiaTheme="majorEastAsia" w:hAnsiTheme="majorEastAsia"/>
          <w:sz w:val="18"/>
        </w:rPr>
      </w:pPr>
    </w:p>
    <w:p w:rsidR="00111138" w:rsidRPr="00EF3E4D" w:rsidRDefault="00D71D6A" w:rsidP="00111138">
      <w:pPr>
        <w:ind w:right="140"/>
        <w:rPr>
          <w:rFonts w:ascii="HG丸ｺﾞｼｯｸM-PRO" w:eastAsia="HG丸ｺﾞｼｯｸM-PRO" w:hAnsi="HG丸ｺﾞｼｯｸM-PRO"/>
          <w:b/>
          <w:sz w:val="22"/>
        </w:rPr>
      </w:pPr>
      <w:r w:rsidRPr="00EF3E4D">
        <w:rPr>
          <w:rFonts w:ascii="HG丸ｺﾞｼｯｸM-PRO" w:eastAsia="HG丸ｺﾞｼｯｸM-PRO" w:hAnsi="HG丸ｺﾞｼｯｸM-PRO" w:hint="eastAsia"/>
          <w:b/>
          <w:sz w:val="22"/>
        </w:rPr>
        <w:t>③</w:t>
      </w:r>
      <w:r w:rsidR="00111138" w:rsidRPr="00EF3E4D">
        <w:rPr>
          <w:rFonts w:ascii="HG丸ｺﾞｼｯｸM-PRO" w:eastAsia="HG丸ｺﾞｼｯｸM-PRO" w:hAnsi="HG丸ｺﾞｼｯｸM-PRO" w:hint="eastAsia"/>
          <w:b/>
          <w:sz w:val="22"/>
        </w:rPr>
        <w:t>その</w:t>
      </w:r>
      <w:r w:rsidR="001B71C0" w:rsidRPr="00D04DC3">
        <w:rPr>
          <w:rFonts w:ascii="HG丸ｺﾞｼｯｸM-PRO" w:eastAsia="HG丸ｺﾞｼｯｸM-PRO" w:hAnsi="HG丸ｺﾞｼｯｸM-PRO" w:hint="eastAsia"/>
          <w:b/>
          <w:sz w:val="22"/>
        </w:rPr>
        <w:t>他</w:t>
      </w:r>
      <w:r w:rsidR="00111138" w:rsidRPr="00EF3E4D">
        <w:rPr>
          <w:rFonts w:ascii="HG丸ｺﾞｼｯｸM-PRO" w:eastAsia="HG丸ｺﾞｼｯｸM-PRO" w:hAnsi="HG丸ｺﾞｼｯｸM-PRO" w:hint="eastAsia"/>
          <w:b/>
          <w:sz w:val="22"/>
        </w:rPr>
        <w:t>の子育て支援に係るサービスの実施状況</w:t>
      </w:r>
    </w:p>
    <w:p w:rsidR="00111138" w:rsidRPr="00276FF7" w:rsidRDefault="00D71D6A" w:rsidP="00276FF7">
      <w:pPr>
        <w:ind w:right="140"/>
        <w:rPr>
          <w:rFonts w:ascii="HG丸ｺﾞｼｯｸM-PRO" w:eastAsia="HG丸ｺﾞｼｯｸM-PRO" w:hAnsi="HG丸ｺﾞｼｯｸM-PRO"/>
          <w:b/>
          <w:sz w:val="22"/>
        </w:rPr>
      </w:pPr>
      <w:r w:rsidRPr="00276FF7">
        <w:rPr>
          <w:rFonts w:ascii="HG丸ｺﾞｼｯｸM-PRO" w:eastAsia="HG丸ｺﾞｼｯｸM-PRO" w:hAnsi="HG丸ｺﾞｼｯｸM-PRO" w:hint="eastAsia"/>
          <w:b/>
          <w:sz w:val="22"/>
        </w:rPr>
        <w:t>ア．</w:t>
      </w:r>
      <w:r w:rsidR="00111138" w:rsidRPr="00276FF7">
        <w:rPr>
          <w:rFonts w:ascii="HG丸ｺﾞｼｯｸM-PRO" w:eastAsia="HG丸ｺﾞｼｯｸM-PRO" w:hAnsi="HG丸ｺﾞｼｯｸM-PRO" w:hint="eastAsia"/>
          <w:b/>
          <w:sz w:val="22"/>
        </w:rPr>
        <w:t>ファミリーサポートセンターの状況</w:t>
      </w:r>
    </w:p>
    <w:p w:rsidR="00111138" w:rsidRPr="00EF3E4D" w:rsidRDefault="00111138" w:rsidP="00276FF7">
      <w:pPr>
        <w:ind w:right="140" w:firstLineChars="100" w:firstLine="210"/>
        <w:rPr>
          <w:rFonts w:ascii="HG丸ｺﾞｼｯｸM-PRO" w:eastAsia="HG丸ｺﾞｼｯｸM-PRO" w:hAnsi="HG丸ｺﾞｼｯｸM-PRO"/>
        </w:rPr>
      </w:pPr>
      <w:r w:rsidRPr="00EF3E4D">
        <w:rPr>
          <w:rFonts w:ascii="HG丸ｺﾞｼｯｸM-PRO" w:eastAsia="HG丸ｺﾞｼｯｸM-PRO" w:hAnsi="HG丸ｺﾞｼｯｸM-PRO" w:hint="eastAsia"/>
        </w:rPr>
        <w:t>同センターは、平成24年度に名護市内に拠点施設を開設し、国頭郡の９町村の住民を</w:t>
      </w:r>
      <w:r w:rsidR="00F417C2" w:rsidRPr="00EF3E4D">
        <w:rPr>
          <w:rFonts w:ascii="HG丸ｺﾞｼｯｸM-PRO" w:eastAsia="HG丸ｺﾞｼｯｸM-PRO" w:hAnsi="HG丸ｺﾞｼｯｸM-PRO" w:hint="eastAsia"/>
        </w:rPr>
        <w:t>対象に活動を展開しています</w:t>
      </w:r>
      <w:r w:rsidRPr="00EF3E4D">
        <w:rPr>
          <w:rFonts w:ascii="HG丸ｺﾞｼｯｸM-PRO" w:eastAsia="HG丸ｺﾞｼｯｸM-PRO" w:hAnsi="HG丸ｺﾞｼｯｸM-PRO" w:hint="eastAsia"/>
        </w:rPr>
        <w:t>。平成25年度現在</w:t>
      </w:r>
      <w:r w:rsidR="001B71C0" w:rsidRPr="00D04DC3">
        <w:rPr>
          <w:rFonts w:ascii="HG丸ｺﾞｼｯｸM-PRO" w:eastAsia="HG丸ｺﾞｼｯｸM-PRO" w:hAnsi="HG丸ｺﾞｼｯｸM-PRO" w:hint="eastAsia"/>
        </w:rPr>
        <w:t>、</w:t>
      </w:r>
      <w:r w:rsidR="00D8598C" w:rsidRPr="00D04DC3">
        <w:rPr>
          <w:rFonts w:ascii="HG丸ｺﾞｼｯｸM-PRO" w:eastAsia="HG丸ｺﾞｼｯｸM-PRO" w:hAnsi="HG丸ｺﾞｼｯｸM-PRO" w:hint="eastAsia"/>
        </w:rPr>
        <w:t>本村</w:t>
      </w:r>
      <w:r w:rsidRPr="00EF3E4D">
        <w:rPr>
          <w:rFonts w:ascii="HG丸ｺﾞｼｯｸM-PRO" w:eastAsia="HG丸ｺﾞｼｯｸM-PRO" w:hAnsi="HG丸ｺﾞｼｯｸM-PRO" w:hint="eastAsia"/>
        </w:rPr>
        <w:t>の「まかせて会員」は24人となっており、</w:t>
      </w:r>
      <w:r w:rsidR="00F417C2" w:rsidRPr="00EF3E4D">
        <w:rPr>
          <w:rFonts w:ascii="HG丸ｺﾞｼｯｸM-PRO" w:eastAsia="HG丸ｺﾞｼｯｸM-PRO" w:hAnsi="HG丸ｺﾞｼｯｸM-PRO" w:hint="eastAsia"/>
        </w:rPr>
        <w:t>平成</w:t>
      </w:r>
      <w:r w:rsidRPr="00EF3E4D">
        <w:rPr>
          <w:rFonts w:ascii="HG丸ｺﾞｼｯｸM-PRO" w:eastAsia="HG丸ｺﾞｼｯｸM-PRO" w:hAnsi="HG丸ｺﾞｼｯｸM-PRO" w:hint="eastAsia"/>
        </w:rPr>
        <w:t>24年度の利用実績としては、一時預かりの利用が412人、病児・病後児保育の利用が30人となって</w:t>
      </w:r>
      <w:r w:rsidR="00F417C2" w:rsidRPr="00EF3E4D">
        <w:rPr>
          <w:rFonts w:ascii="HG丸ｺﾞｼｯｸM-PRO" w:eastAsia="HG丸ｺﾞｼｯｸM-PRO" w:hAnsi="HG丸ｺﾞｼｯｸM-PRO" w:hint="eastAsia"/>
        </w:rPr>
        <w:t>います</w:t>
      </w:r>
      <w:r w:rsidRPr="00EF3E4D">
        <w:rPr>
          <w:rFonts w:ascii="HG丸ｺﾞｼｯｸM-PRO" w:eastAsia="HG丸ｺﾞｼｯｸM-PRO" w:hAnsi="HG丸ｺﾞｼｯｸM-PRO" w:hint="eastAsia"/>
        </w:rPr>
        <w:t>。</w:t>
      </w:r>
    </w:p>
    <w:p w:rsidR="00111138" w:rsidRPr="00EF3E4D" w:rsidRDefault="00111138" w:rsidP="00276FF7">
      <w:pPr>
        <w:ind w:left="-10"/>
        <w:rPr>
          <w:rFonts w:ascii="HG丸ｺﾞｼｯｸM-PRO" w:eastAsia="HG丸ｺﾞｼｯｸM-PRO" w:hAnsi="HG丸ｺﾞｼｯｸM-PRO"/>
          <w:sz w:val="20"/>
        </w:rPr>
      </w:pPr>
    </w:p>
    <w:p w:rsidR="00111138" w:rsidRDefault="00111138" w:rsidP="00111138">
      <w:pPr>
        <w:ind w:right="140" w:firstLineChars="100" w:firstLine="210"/>
        <w:rPr>
          <w:rFonts w:asciiTheme="majorEastAsia" w:eastAsiaTheme="majorEastAsia" w:hAnsiTheme="majorEastAsia"/>
        </w:rPr>
      </w:pPr>
    </w:p>
    <w:p w:rsidR="00111138" w:rsidRDefault="00111138" w:rsidP="00111138">
      <w:pPr>
        <w:spacing w:line="276" w:lineRule="auto"/>
        <w:rPr>
          <w:rFonts w:asciiTheme="majorEastAsia" w:eastAsiaTheme="majorEastAsia" w:hAnsiTheme="majorEastAsia"/>
        </w:rPr>
      </w:pPr>
      <w:r>
        <w:rPr>
          <w:rFonts w:asciiTheme="majorEastAsia" w:eastAsiaTheme="majorEastAsia" w:hAnsiTheme="majorEastAsia"/>
        </w:rPr>
        <w:br w:type="page"/>
      </w:r>
    </w:p>
    <w:p w:rsidR="00111138" w:rsidRDefault="00111138" w:rsidP="00111138">
      <w:pPr>
        <w:tabs>
          <w:tab w:val="center" w:pos="4252"/>
        </w:tabs>
        <w:ind w:left="240" w:hanging="240"/>
        <w:rPr>
          <w:rFonts w:asciiTheme="majorEastAsia" w:eastAsiaTheme="majorEastAsia" w:hAnsiTheme="majorEastAsia" w:cs="メイリオ"/>
          <w:sz w:val="24"/>
        </w:rPr>
      </w:pPr>
    </w:p>
    <w:p w:rsidR="00111138" w:rsidRDefault="00111138" w:rsidP="00111138">
      <w:pPr>
        <w:spacing w:line="276" w:lineRule="auto"/>
        <w:rPr>
          <w:rFonts w:asciiTheme="majorEastAsia" w:eastAsiaTheme="majorEastAsia" w:hAnsiTheme="majorEastAsia" w:cs="メイリオ"/>
          <w:sz w:val="24"/>
        </w:rPr>
      </w:pPr>
      <w:r>
        <w:rPr>
          <w:rFonts w:asciiTheme="majorEastAsia" w:eastAsiaTheme="majorEastAsia" w:hAnsiTheme="majorEastAsia" w:cs="メイリオ"/>
          <w:noProof/>
          <w:sz w:val="24"/>
        </w:rPr>
        <w:drawing>
          <wp:anchor distT="0" distB="0" distL="114300" distR="114300" simplePos="0" relativeHeight="252431360" behindDoc="0" locked="0" layoutInCell="1" allowOverlap="1" wp14:anchorId="5B49FEBB" wp14:editId="40BE40E6">
            <wp:simplePos x="0" y="0"/>
            <wp:positionH relativeFrom="column">
              <wp:posOffset>-1434166</wp:posOffset>
            </wp:positionH>
            <wp:positionV relativeFrom="paragraph">
              <wp:posOffset>779197</wp:posOffset>
            </wp:positionV>
            <wp:extent cx="8313928" cy="6399028"/>
            <wp:effectExtent l="4762" t="0" r="0" b="0"/>
            <wp:wrapNone/>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今帰仁子ども子育て資源マップ.tif"/>
                    <pic:cNvPicPr/>
                  </pic:nvPicPr>
                  <pic:blipFill rotWithShape="1">
                    <a:blip r:embed="rId33" cstate="print">
                      <a:extLst>
                        <a:ext uri="{28A0092B-C50C-407E-A947-70E740481C1C}">
                          <a14:useLocalDpi xmlns:a14="http://schemas.microsoft.com/office/drawing/2010/main" val="0"/>
                        </a:ext>
                      </a:extLst>
                    </a:blip>
                    <a:srcRect r="4183" b="1064"/>
                    <a:stretch/>
                  </pic:blipFill>
                  <pic:spPr bwMode="auto">
                    <a:xfrm rot="16200000">
                      <a:off x="0" y="0"/>
                      <a:ext cx="8313928" cy="6399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メイリオ"/>
          <w:sz w:val="24"/>
        </w:rPr>
        <w:br w:type="page"/>
      </w:r>
    </w:p>
    <w:p w:rsidR="00111138" w:rsidRPr="00EF3E4D" w:rsidRDefault="00111138" w:rsidP="00EF3E4D">
      <w:pPr>
        <w:widowControl/>
        <w:spacing w:line="360" w:lineRule="auto"/>
        <w:jc w:val="left"/>
        <w:rPr>
          <w:rFonts w:ascii="HG丸ｺﾞｼｯｸM-PRO" w:eastAsia="HG丸ｺﾞｼｯｸM-PRO" w:hAnsi="HG丸ｺﾞｼｯｸM-PRO"/>
          <w:b/>
          <w:sz w:val="24"/>
          <w:szCs w:val="32"/>
        </w:rPr>
      </w:pPr>
      <w:r w:rsidRPr="00EF3E4D">
        <w:rPr>
          <w:rFonts w:ascii="HG丸ｺﾞｼｯｸM-PRO" w:eastAsia="HG丸ｺﾞｼｯｸM-PRO" w:hAnsi="HG丸ｺﾞｼｯｸM-PRO" w:hint="eastAsia"/>
          <w:b/>
          <w:sz w:val="24"/>
          <w:szCs w:val="32"/>
        </w:rPr>
        <w:lastRenderedPageBreak/>
        <w:t xml:space="preserve">２．アンケート結果の概要 　　　　　　　　　　　　　　　　　　　　　　　　</w:t>
      </w:r>
    </w:p>
    <w:p w:rsidR="00111138" w:rsidRPr="00EF3E4D" w:rsidRDefault="00111138" w:rsidP="00EF3E4D">
      <w:pPr>
        <w:ind w:left="261" w:hanging="261"/>
        <w:rPr>
          <w:rFonts w:ascii="HG丸ｺﾞｼｯｸM-PRO" w:eastAsia="HG丸ｺﾞｼｯｸM-PRO"/>
          <w:b/>
          <w:szCs w:val="26"/>
        </w:rPr>
      </w:pPr>
    </w:p>
    <w:p w:rsidR="00111138" w:rsidRPr="00EF3E4D" w:rsidRDefault="00EF3E4D" w:rsidP="00111138">
      <w:pPr>
        <w:spacing w:line="360" w:lineRule="auto"/>
        <w:rPr>
          <w:rFonts w:ascii="HG丸ｺﾞｼｯｸM-PRO" w:eastAsia="HG丸ｺﾞｼｯｸM-PRO" w:hAnsi="HG丸ｺﾞｼｯｸM-PRO"/>
          <w:b/>
          <w:sz w:val="24"/>
          <w:szCs w:val="32"/>
          <w:u w:val="single"/>
        </w:rPr>
      </w:pPr>
      <w:r w:rsidRPr="00D04DC3">
        <w:rPr>
          <w:rFonts w:ascii="HG丸ｺﾞｼｯｸM-PRO" w:eastAsia="HG丸ｺﾞｼｯｸM-PRO" w:hAnsi="HG丸ｺﾞｼｯｸM-PRO" w:hint="eastAsia"/>
          <w:b/>
          <w:sz w:val="24"/>
          <w:szCs w:val="32"/>
          <w:u w:val="single"/>
        </w:rPr>
        <w:t>（１）</w:t>
      </w:r>
      <w:r w:rsidR="00111138" w:rsidRPr="00EF3E4D">
        <w:rPr>
          <w:rFonts w:ascii="HG丸ｺﾞｼｯｸM-PRO" w:eastAsia="HG丸ｺﾞｼｯｸM-PRO" w:hAnsi="HG丸ｺﾞｼｯｸM-PRO" w:hint="eastAsia"/>
          <w:b/>
          <w:sz w:val="24"/>
          <w:szCs w:val="32"/>
          <w:u w:val="single"/>
        </w:rPr>
        <w:t>調査の概要</w:t>
      </w:r>
      <w:r>
        <w:rPr>
          <w:rFonts w:ascii="HG丸ｺﾞｼｯｸM-PRO" w:eastAsia="HG丸ｺﾞｼｯｸM-PRO" w:hAnsi="HG丸ｺﾞｼｯｸM-PRO" w:hint="eastAsia"/>
          <w:b/>
          <w:sz w:val="24"/>
          <w:szCs w:val="32"/>
          <w:u w:val="single"/>
        </w:rPr>
        <w:t xml:space="preserve">　　　　　　　　　　　　　　　　　　　　　　　　　　</w:t>
      </w:r>
    </w:p>
    <w:p w:rsidR="00111138" w:rsidRPr="00D8598C" w:rsidRDefault="00EF3E4D" w:rsidP="00EF3E4D">
      <w:pPr>
        <w:rPr>
          <w:rFonts w:ascii="HG丸ｺﾞｼｯｸM-PRO" w:eastAsia="HG丸ｺﾞｼｯｸM-PRO" w:hAnsi="HG丸ｺﾞｼｯｸM-PRO"/>
          <w:b/>
          <w:szCs w:val="21"/>
        </w:rPr>
      </w:pPr>
      <w:r w:rsidRPr="00D04DC3">
        <w:rPr>
          <w:rFonts w:ascii="HG丸ｺﾞｼｯｸM-PRO" w:eastAsia="HG丸ｺﾞｼｯｸM-PRO" w:hAnsi="HG丸ｺﾞｼｯｸM-PRO" w:hint="eastAsia"/>
          <w:b/>
          <w:szCs w:val="21"/>
        </w:rPr>
        <w:t>①</w:t>
      </w:r>
      <w:r w:rsidR="00111138" w:rsidRPr="00D8598C">
        <w:rPr>
          <w:rFonts w:ascii="HG丸ｺﾞｼｯｸM-PRO" w:eastAsia="HG丸ｺﾞｼｯｸM-PRO" w:hAnsi="HG丸ｺﾞｼｯｸM-PRO" w:hint="eastAsia"/>
          <w:b/>
          <w:szCs w:val="21"/>
        </w:rPr>
        <w:t>調査の目的</w:t>
      </w:r>
    </w:p>
    <w:p w:rsidR="00111138" w:rsidRPr="00D8598C" w:rsidRDefault="00111138" w:rsidP="0098076A">
      <w:pPr>
        <w:ind w:leftChars="100" w:left="210" w:firstLineChars="102" w:firstLine="214"/>
        <w:rPr>
          <w:rFonts w:ascii="HG丸ｺﾞｼｯｸM-PRO" w:eastAsia="HG丸ｺﾞｼｯｸM-PRO" w:hAnsi="HG丸ｺﾞｼｯｸM-PRO" w:cs="ＭＳ 明朝"/>
          <w:szCs w:val="21"/>
        </w:rPr>
      </w:pPr>
      <w:r w:rsidRPr="00D8598C">
        <w:rPr>
          <w:rFonts w:ascii="HG丸ｺﾞｼｯｸM-PRO" w:eastAsia="HG丸ｺﾞｼｯｸM-PRO" w:hAnsi="HG丸ｺﾞｼｯｸM-PRO" w:cs="ＭＳ 明朝" w:hint="eastAsia"/>
          <w:szCs w:val="21"/>
        </w:rPr>
        <w:t>今帰仁村子ども</w:t>
      </w:r>
      <w:r w:rsidR="001B71C0" w:rsidRPr="00D04DC3">
        <w:rPr>
          <w:rFonts w:ascii="HG丸ｺﾞｼｯｸM-PRO" w:eastAsia="HG丸ｺﾞｼｯｸM-PRO" w:hAnsi="HG丸ｺﾞｼｯｸM-PRO" w:cs="ＭＳ 明朝" w:hint="eastAsia"/>
          <w:szCs w:val="21"/>
        </w:rPr>
        <w:t>・</w:t>
      </w:r>
      <w:r w:rsidRPr="00D8598C">
        <w:rPr>
          <w:rFonts w:ascii="HG丸ｺﾞｼｯｸM-PRO" w:eastAsia="HG丸ｺﾞｼｯｸM-PRO" w:hAnsi="HG丸ｺﾞｼｯｸM-PRO" w:cs="ＭＳ 明朝" w:hint="eastAsia"/>
          <w:szCs w:val="21"/>
        </w:rPr>
        <w:t>子育て支援事業計画の策定に向け、子育て支援について村民の実態や教育・保育サービスのニーズ等を把握することを目的に「今帰仁村子ども・子育てに関するニーズ調査」を実施し</w:t>
      </w:r>
      <w:r w:rsidR="004972B6" w:rsidRPr="00D8598C">
        <w:rPr>
          <w:rFonts w:ascii="HG丸ｺﾞｼｯｸM-PRO" w:eastAsia="HG丸ｺﾞｼｯｸM-PRO" w:hAnsi="HG丸ｺﾞｼｯｸM-PRO" w:cs="ＭＳ 明朝" w:hint="eastAsia"/>
          <w:szCs w:val="21"/>
        </w:rPr>
        <w:t>ました</w:t>
      </w:r>
      <w:r w:rsidRPr="00D8598C">
        <w:rPr>
          <w:rFonts w:ascii="HG丸ｺﾞｼｯｸM-PRO" w:eastAsia="HG丸ｺﾞｼｯｸM-PRO" w:hAnsi="HG丸ｺﾞｼｯｸM-PRO" w:cs="ＭＳ 明朝" w:hint="eastAsia"/>
          <w:szCs w:val="21"/>
        </w:rPr>
        <w:t>。</w:t>
      </w:r>
    </w:p>
    <w:p w:rsidR="0098076A" w:rsidRPr="00D8598C" w:rsidRDefault="0098076A" w:rsidP="00111138">
      <w:pPr>
        <w:ind w:leftChars="100" w:left="210" w:firstLineChars="100" w:firstLine="210"/>
        <w:rPr>
          <w:rFonts w:ascii="HG丸ｺﾞｼｯｸM-PRO" w:eastAsia="HG丸ｺﾞｼｯｸM-PRO" w:hAnsi="HG丸ｺﾞｼｯｸM-PRO" w:cs="ＭＳ 明朝"/>
          <w:szCs w:val="21"/>
        </w:rPr>
      </w:pPr>
    </w:p>
    <w:p w:rsidR="0098076A" w:rsidRPr="00D8598C" w:rsidRDefault="0098076A" w:rsidP="00111138">
      <w:pPr>
        <w:ind w:leftChars="100" w:left="210" w:firstLineChars="100" w:firstLine="210"/>
        <w:rPr>
          <w:rFonts w:ascii="HG丸ｺﾞｼｯｸM-PRO" w:eastAsia="HG丸ｺﾞｼｯｸM-PRO" w:hAnsi="HG丸ｺﾞｼｯｸM-PRO" w:cs="ＭＳ 明朝"/>
          <w:szCs w:val="21"/>
        </w:rPr>
      </w:pPr>
    </w:p>
    <w:p w:rsidR="00111138" w:rsidRPr="00D8598C" w:rsidRDefault="00EF3E4D" w:rsidP="0098076A">
      <w:pPr>
        <w:rPr>
          <w:rFonts w:ascii="HG丸ｺﾞｼｯｸM-PRO" w:eastAsia="HG丸ｺﾞｼｯｸM-PRO" w:hAnsi="HG丸ｺﾞｼｯｸM-PRO"/>
          <w:b/>
          <w:szCs w:val="21"/>
        </w:rPr>
      </w:pPr>
      <w:r w:rsidRPr="00D04DC3">
        <w:rPr>
          <w:rFonts w:ascii="HG丸ｺﾞｼｯｸM-PRO" w:eastAsia="HG丸ｺﾞｼｯｸM-PRO" w:hAnsi="HG丸ｺﾞｼｯｸM-PRO" w:hint="eastAsia"/>
          <w:b/>
          <w:szCs w:val="21"/>
        </w:rPr>
        <w:t>②</w:t>
      </w:r>
      <w:r w:rsidR="00111138" w:rsidRPr="00D8598C">
        <w:rPr>
          <w:rFonts w:ascii="HG丸ｺﾞｼｯｸM-PRO" w:eastAsia="HG丸ｺﾞｼｯｸM-PRO" w:hAnsi="HG丸ｺﾞｼｯｸM-PRO" w:hint="eastAsia"/>
          <w:b/>
          <w:szCs w:val="21"/>
        </w:rPr>
        <w:t>調査対象・調査方法</w:t>
      </w:r>
    </w:p>
    <w:p w:rsidR="00111138" w:rsidRPr="00D8598C" w:rsidRDefault="00111138" w:rsidP="0098076A">
      <w:pPr>
        <w:ind w:leftChars="100" w:left="210" w:firstLineChars="102" w:firstLine="214"/>
        <w:rPr>
          <w:rFonts w:ascii="HG丸ｺﾞｼｯｸM-PRO" w:eastAsia="HG丸ｺﾞｼｯｸM-PRO" w:hAnsi="HG丸ｺﾞｼｯｸM-PRO" w:cs="ＭＳ 明朝"/>
          <w:szCs w:val="21"/>
        </w:rPr>
      </w:pPr>
      <w:r w:rsidRPr="00D8598C">
        <w:rPr>
          <w:rFonts w:ascii="HG丸ｺﾞｼｯｸM-PRO" w:eastAsia="HG丸ｺﾞｼｯｸM-PRO" w:hAnsi="HG丸ｺﾞｼｯｸM-PRO" w:cs="ＭＳ 明朝" w:hint="eastAsia"/>
          <w:szCs w:val="21"/>
        </w:rPr>
        <w:t>調査対象は、村内に居住する０～５歳児（平成26年1月現在）のいる全世帯を対象にその保護者に実施</w:t>
      </w:r>
      <w:r w:rsidR="004972B6" w:rsidRPr="00D8598C">
        <w:rPr>
          <w:rFonts w:ascii="HG丸ｺﾞｼｯｸM-PRO" w:eastAsia="HG丸ｺﾞｼｯｸM-PRO" w:hAnsi="HG丸ｺﾞｼｯｸM-PRO" w:cs="ＭＳ 明朝" w:hint="eastAsia"/>
          <w:szCs w:val="21"/>
        </w:rPr>
        <w:t>しました</w:t>
      </w:r>
      <w:r w:rsidRPr="00D8598C">
        <w:rPr>
          <w:rFonts w:ascii="HG丸ｺﾞｼｯｸM-PRO" w:eastAsia="HG丸ｺﾞｼｯｸM-PRO" w:hAnsi="HG丸ｺﾞｼｯｸM-PRO" w:cs="ＭＳ 明朝" w:hint="eastAsia"/>
          <w:szCs w:val="21"/>
        </w:rPr>
        <w:t>。なお、０～５歳児が２人以上いる場合には、長子を対象児童とし</w:t>
      </w:r>
      <w:r w:rsidR="0098076A" w:rsidRPr="00D8598C">
        <w:rPr>
          <w:rFonts w:ascii="HG丸ｺﾞｼｯｸM-PRO" w:eastAsia="HG丸ｺﾞｼｯｸM-PRO" w:hAnsi="HG丸ｺﾞｼｯｸM-PRO" w:cs="ＭＳ 明朝" w:hint="eastAsia"/>
          <w:szCs w:val="21"/>
        </w:rPr>
        <w:t>ました</w:t>
      </w:r>
      <w:r w:rsidRPr="00D8598C">
        <w:rPr>
          <w:rFonts w:ascii="HG丸ｺﾞｼｯｸM-PRO" w:eastAsia="HG丸ｺﾞｼｯｸM-PRO" w:hAnsi="HG丸ｺﾞｼｯｸM-PRO" w:cs="ＭＳ 明朝" w:hint="eastAsia"/>
          <w:szCs w:val="21"/>
        </w:rPr>
        <w:t>。</w:t>
      </w:r>
    </w:p>
    <w:p w:rsidR="00111138" w:rsidRPr="00D8598C" w:rsidRDefault="00111138" w:rsidP="0098076A">
      <w:pPr>
        <w:ind w:leftChars="100" w:left="210" w:firstLineChars="102" w:firstLine="214"/>
        <w:rPr>
          <w:rFonts w:ascii="HG丸ｺﾞｼｯｸM-PRO" w:eastAsia="HG丸ｺﾞｼｯｸM-PRO" w:hAnsi="HG丸ｺﾞｼｯｸM-PRO" w:cs="ＭＳ 明朝"/>
          <w:szCs w:val="21"/>
        </w:rPr>
      </w:pPr>
      <w:r w:rsidRPr="00D8598C">
        <w:rPr>
          <w:rFonts w:ascii="HG丸ｺﾞｼｯｸM-PRO" w:eastAsia="HG丸ｺﾞｼｯｸM-PRO" w:hAnsi="HG丸ｺﾞｼｯｸM-PRO" w:cs="ＭＳ 明朝" w:hint="eastAsia"/>
          <w:szCs w:val="21"/>
        </w:rPr>
        <w:t>調査方法は留置き法とし、村立幼稚園、村立保育所を通じて配布・回収を行うとともに、村立幼稚園・保育所に通っていない０～５歳児（いわゆる家庭保育の児童等</w:t>
      </w:r>
      <w:r w:rsidR="0098076A" w:rsidRPr="00D8598C">
        <w:rPr>
          <w:rFonts w:ascii="HG丸ｺﾞｼｯｸM-PRO" w:eastAsia="HG丸ｺﾞｼｯｸM-PRO" w:hAnsi="HG丸ｺﾞｼｯｸM-PRO" w:cs="ＭＳ 明朝" w:hint="eastAsia"/>
          <w:szCs w:val="21"/>
        </w:rPr>
        <w:t>）に関しては、母子保健推進員や民生委員を通じて配布・回収を行いました</w:t>
      </w:r>
      <w:r w:rsidRPr="00D8598C">
        <w:rPr>
          <w:rFonts w:ascii="HG丸ｺﾞｼｯｸM-PRO" w:eastAsia="HG丸ｺﾞｼｯｸM-PRO" w:hAnsi="HG丸ｺﾞｼｯｸM-PRO" w:cs="ＭＳ 明朝" w:hint="eastAsia"/>
          <w:szCs w:val="21"/>
        </w:rPr>
        <w:t>。</w:t>
      </w:r>
    </w:p>
    <w:p w:rsidR="0098076A" w:rsidRPr="00D8598C" w:rsidRDefault="0098076A" w:rsidP="00111138">
      <w:pPr>
        <w:ind w:leftChars="100" w:left="210" w:firstLineChars="100" w:firstLine="210"/>
        <w:rPr>
          <w:rFonts w:ascii="HG丸ｺﾞｼｯｸM-PRO" w:eastAsia="HG丸ｺﾞｼｯｸM-PRO" w:hAnsi="HG丸ｺﾞｼｯｸM-PRO" w:cs="ＭＳ 明朝"/>
          <w:szCs w:val="21"/>
        </w:rPr>
      </w:pPr>
    </w:p>
    <w:p w:rsidR="0098076A" w:rsidRPr="00D8598C" w:rsidRDefault="0098076A" w:rsidP="00111138">
      <w:pPr>
        <w:ind w:leftChars="100" w:left="210" w:firstLineChars="100" w:firstLine="210"/>
        <w:rPr>
          <w:rFonts w:ascii="HG丸ｺﾞｼｯｸM-PRO" w:eastAsia="HG丸ｺﾞｼｯｸM-PRO" w:hAnsi="HG丸ｺﾞｼｯｸM-PRO" w:cs="ＭＳ 明朝"/>
          <w:szCs w:val="21"/>
        </w:rPr>
      </w:pPr>
    </w:p>
    <w:p w:rsidR="00111138" w:rsidRPr="00D8598C" w:rsidRDefault="00EF3E4D" w:rsidP="0098076A">
      <w:pPr>
        <w:rPr>
          <w:rFonts w:ascii="HG丸ｺﾞｼｯｸM-PRO" w:eastAsia="HG丸ｺﾞｼｯｸM-PRO" w:hAnsi="HG丸ｺﾞｼｯｸM-PRO"/>
          <w:b/>
          <w:szCs w:val="21"/>
        </w:rPr>
      </w:pPr>
      <w:r w:rsidRPr="00D04DC3">
        <w:rPr>
          <w:rFonts w:ascii="HG丸ｺﾞｼｯｸM-PRO" w:eastAsia="HG丸ｺﾞｼｯｸM-PRO" w:hAnsi="HG丸ｺﾞｼｯｸM-PRO" w:hint="eastAsia"/>
          <w:b/>
          <w:szCs w:val="21"/>
        </w:rPr>
        <w:t>③</w:t>
      </w:r>
      <w:r w:rsidR="00111138" w:rsidRPr="00D8598C">
        <w:rPr>
          <w:rFonts w:ascii="HG丸ｺﾞｼｯｸM-PRO" w:eastAsia="HG丸ｺﾞｼｯｸM-PRO" w:hAnsi="HG丸ｺﾞｼｯｸM-PRO" w:hint="eastAsia"/>
          <w:b/>
          <w:szCs w:val="21"/>
        </w:rPr>
        <w:t>調査期間・配布回収状況</w:t>
      </w:r>
    </w:p>
    <w:p w:rsidR="00111138" w:rsidRPr="00D8598C" w:rsidRDefault="00111138" w:rsidP="0098076A">
      <w:pPr>
        <w:tabs>
          <w:tab w:val="center" w:pos="4252"/>
        </w:tabs>
        <w:ind w:leftChars="100" w:left="210" w:firstLineChars="102" w:firstLine="214"/>
        <w:rPr>
          <w:rFonts w:ascii="HG丸ｺﾞｼｯｸM-PRO" w:eastAsia="HG丸ｺﾞｼｯｸM-PRO" w:hAnsi="HG丸ｺﾞｼｯｸM-PRO" w:cs="ＭＳ 明朝"/>
          <w:szCs w:val="21"/>
        </w:rPr>
      </w:pPr>
      <w:r w:rsidRPr="00D8598C">
        <w:rPr>
          <w:rFonts w:ascii="HG丸ｺﾞｼｯｸM-PRO" w:eastAsia="HG丸ｺﾞｼｯｸM-PRO" w:hAnsi="HG丸ｺﾞｼｯｸM-PRO" w:cs="ＭＳ 明朝" w:hint="eastAsia"/>
          <w:szCs w:val="21"/>
        </w:rPr>
        <w:t>調査期間は、平成26年２月13日から２月19日までとし</w:t>
      </w:r>
      <w:r w:rsidR="0098076A" w:rsidRPr="00D8598C">
        <w:rPr>
          <w:rFonts w:ascii="HG丸ｺﾞｼｯｸM-PRO" w:eastAsia="HG丸ｺﾞｼｯｸM-PRO" w:hAnsi="HG丸ｺﾞｼｯｸM-PRO" w:cs="ＭＳ 明朝" w:hint="eastAsia"/>
          <w:szCs w:val="21"/>
        </w:rPr>
        <w:t>ました</w:t>
      </w:r>
      <w:r w:rsidRPr="00D8598C">
        <w:rPr>
          <w:rFonts w:ascii="HG丸ｺﾞｼｯｸM-PRO" w:eastAsia="HG丸ｺﾞｼｯｸM-PRO" w:hAnsi="HG丸ｺﾞｼｯｸM-PRO" w:cs="ＭＳ 明朝" w:hint="eastAsia"/>
          <w:szCs w:val="21"/>
        </w:rPr>
        <w:t>。</w:t>
      </w:r>
    </w:p>
    <w:p w:rsidR="00111138" w:rsidRPr="00D8598C" w:rsidRDefault="00111138" w:rsidP="0098076A">
      <w:pPr>
        <w:tabs>
          <w:tab w:val="center" w:pos="4252"/>
        </w:tabs>
        <w:spacing w:afterLines="50" w:after="180"/>
        <w:ind w:leftChars="100" w:left="210" w:firstLineChars="102" w:firstLine="214"/>
        <w:rPr>
          <w:rFonts w:ascii="HG丸ｺﾞｼｯｸM-PRO" w:eastAsia="HG丸ｺﾞｼｯｸM-PRO" w:hAnsi="HG丸ｺﾞｼｯｸM-PRO" w:cs="ＭＳ 明朝"/>
          <w:szCs w:val="21"/>
        </w:rPr>
      </w:pPr>
      <w:r w:rsidRPr="00D8598C">
        <w:rPr>
          <w:rFonts w:ascii="HG丸ｺﾞｼｯｸM-PRO" w:eastAsia="HG丸ｺﾞｼｯｸM-PRO" w:hAnsi="HG丸ｺﾞｼｯｸM-PRO" w:cs="ＭＳ 明朝" w:hint="eastAsia"/>
          <w:szCs w:val="21"/>
        </w:rPr>
        <w:t>配布回収の状況は以下の通りで</w:t>
      </w:r>
      <w:r w:rsidR="002B5754" w:rsidRPr="00D8598C">
        <w:rPr>
          <w:rFonts w:ascii="HG丸ｺﾞｼｯｸM-PRO" w:eastAsia="HG丸ｺﾞｼｯｸM-PRO" w:hAnsi="HG丸ｺﾞｼｯｸM-PRO" w:cs="ＭＳ 明朝" w:hint="eastAsia"/>
          <w:szCs w:val="21"/>
        </w:rPr>
        <w:t>す</w:t>
      </w:r>
      <w:r w:rsidRPr="00D8598C">
        <w:rPr>
          <w:rFonts w:ascii="HG丸ｺﾞｼｯｸM-PRO" w:eastAsia="HG丸ｺﾞｼｯｸM-PRO" w:hAnsi="HG丸ｺﾞｼｯｸM-PRO" w:cs="ＭＳ 明朝" w:hint="eastAsia"/>
          <w:szCs w:val="21"/>
        </w:rPr>
        <w:t>。</w:t>
      </w:r>
    </w:p>
    <w:tbl>
      <w:tblPr>
        <w:tblStyle w:val="ac"/>
        <w:tblW w:w="0" w:type="auto"/>
        <w:tblInd w:w="421" w:type="dxa"/>
        <w:tblLook w:val="04A0" w:firstRow="1" w:lastRow="0" w:firstColumn="1" w:lastColumn="0" w:noHBand="0" w:noVBand="1"/>
      </w:tblPr>
      <w:tblGrid>
        <w:gridCol w:w="2551"/>
        <w:gridCol w:w="2835"/>
      </w:tblGrid>
      <w:tr w:rsidR="00111138" w:rsidRPr="00173615" w:rsidTr="0098076A">
        <w:tc>
          <w:tcPr>
            <w:tcW w:w="2551" w:type="dxa"/>
          </w:tcPr>
          <w:p w:rsidR="00111138" w:rsidRPr="00173615" w:rsidRDefault="00111138" w:rsidP="00F82513">
            <w:pPr>
              <w:tabs>
                <w:tab w:val="center" w:pos="4252"/>
              </w:tabs>
              <w:jc w:val="center"/>
              <w:rPr>
                <w:rFonts w:asciiTheme="minorEastAsia" w:hAnsiTheme="minorEastAsia" w:cs="ＭＳ 明朝"/>
                <w:sz w:val="20"/>
                <w:szCs w:val="20"/>
              </w:rPr>
            </w:pPr>
            <w:r w:rsidRPr="00173615">
              <w:rPr>
                <w:rFonts w:asciiTheme="minorEastAsia" w:hAnsiTheme="minorEastAsia" w:cs="ＭＳ 明朝" w:hint="eastAsia"/>
                <w:sz w:val="20"/>
                <w:szCs w:val="20"/>
              </w:rPr>
              <w:t>配布数</w:t>
            </w:r>
          </w:p>
        </w:tc>
        <w:tc>
          <w:tcPr>
            <w:tcW w:w="2835" w:type="dxa"/>
          </w:tcPr>
          <w:p w:rsidR="00111138" w:rsidRPr="00173615" w:rsidRDefault="00111138" w:rsidP="00F82513">
            <w:pPr>
              <w:tabs>
                <w:tab w:val="center" w:pos="4252"/>
              </w:tabs>
              <w:jc w:val="center"/>
              <w:rPr>
                <w:rFonts w:asciiTheme="minorEastAsia" w:hAnsiTheme="minorEastAsia" w:cs="ＭＳ 明朝"/>
                <w:sz w:val="20"/>
                <w:szCs w:val="20"/>
              </w:rPr>
            </w:pPr>
            <w:r w:rsidRPr="00173615">
              <w:rPr>
                <w:rFonts w:asciiTheme="minorEastAsia" w:hAnsiTheme="minorEastAsia" w:cs="ＭＳ 明朝" w:hint="eastAsia"/>
                <w:sz w:val="20"/>
                <w:szCs w:val="20"/>
              </w:rPr>
              <w:t>有効回収数（率）</w:t>
            </w:r>
          </w:p>
        </w:tc>
      </w:tr>
      <w:tr w:rsidR="00111138" w:rsidRPr="00173615" w:rsidTr="0098076A">
        <w:tc>
          <w:tcPr>
            <w:tcW w:w="2551" w:type="dxa"/>
          </w:tcPr>
          <w:p w:rsidR="00111138" w:rsidRPr="00173615" w:rsidRDefault="00111138" w:rsidP="00F82513">
            <w:pPr>
              <w:tabs>
                <w:tab w:val="center" w:pos="4252"/>
              </w:tabs>
              <w:jc w:val="center"/>
              <w:rPr>
                <w:rFonts w:asciiTheme="minorEastAsia" w:hAnsiTheme="minorEastAsia" w:cs="ＭＳ 明朝"/>
                <w:sz w:val="20"/>
                <w:szCs w:val="20"/>
              </w:rPr>
            </w:pPr>
            <w:r w:rsidRPr="00173615">
              <w:rPr>
                <w:rFonts w:asciiTheme="minorEastAsia" w:hAnsiTheme="minorEastAsia" w:cs="ＭＳ 明朝" w:hint="eastAsia"/>
                <w:sz w:val="20"/>
                <w:szCs w:val="20"/>
              </w:rPr>
              <w:t>339件</w:t>
            </w:r>
          </w:p>
        </w:tc>
        <w:tc>
          <w:tcPr>
            <w:tcW w:w="2835" w:type="dxa"/>
          </w:tcPr>
          <w:p w:rsidR="00111138" w:rsidRPr="00173615" w:rsidRDefault="00111138" w:rsidP="00F82513">
            <w:pPr>
              <w:tabs>
                <w:tab w:val="center" w:pos="4252"/>
              </w:tabs>
              <w:jc w:val="center"/>
              <w:rPr>
                <w:rFonts w:asciiTheme="minorEastAsia" w:hAnsiTheme="minorEastAsia" w:cs="ＭＳ 明朝"/>
                <w:sz w:val="20"/>
                <w:szCs w:val="20"/>
              </w:rPr>
            </w:pPr>
            <w:r w:rsidRPr="00173615">
              <w:rPr>
                <w:rFonts w:asciiTheme="minorEastAsia" w:hAnsiTheme="minorEastAsia" w:cs="ＭＳ 明朝" w:hint="eastAsia"/>
                <w:sz w:val="20"/>
                <w:szCs w:val="20"/>
              </w:rPr>
              <w:t>177件（52.2％）</w:t>
            </w:r>
          </w:p>
        </w:tc>
      </w:tr>
    </w:tbl>
    <w:p w:rsidR="00111138" w:rsidRPr="00173615" w:rsidRDefault="00111138" w:rsidP="00111138">
      <w:pPr>
        <w:tabs>
          <w:tab w:val="center" w:pos="4252"/>
        </w:tabs>
        <w:ind w:leftChars="100" w:left="210" w:firstLineChars="100" w:firstLine="210"/>
        <w:rPr>
          <w:rFonts w:asciiTheme="minorEastAsia" w:hAnsiTheme="minorEastAsia" w:cs="ＭＳ 明朝"/>
          <w:szCs w:val="21"/>
        </w:rPr>
      </w:pPr>
    </w:p>
    <w:p w:rsidR="00111138" w:rsidRPr="00D8598C" w:rsidRDefault="00111138" w:rsidP="00111138">
      <w:pPr>
        <w:tabs>
          <w:tab w:val="center" w:pos="4252"/>
        </w:tabs>
        <w:ind w:leftChars="100" w:left="210" w:firstLineChars="100" w:firstLine="210"/>
        <w:rPr>
          <w:rFonts w:ascii="HG丸ｺﾞｼｯｸM-PRO" w:eastAsia="HG丸ｺﾞｼｯｸM-PRO" w:hAnsi="HG丸ｺﾞｼｯｸM-PRO" w:cs="ＭＳ 明朝"/>
          <w:szCs w:val="21"/>
        </w:rPr>
      </w:pPr>
    </w:p>
    <w:p w:rsidR="00111138" w:rsidRPr="00D8598C" w:rsidRDefault="00EF3E4D" w:rsidP="00111138">
      <w:pPr>
        <w:spacing w:line="360" w:lineRule="auto"/>
        <w:rPr>
          <w:rFonts w:ascii="HG丸ｺﾞｼｯｸM-PRO" w:eastAsia="HG丸ｺﾞｼｯｸM-PRO" w:hAnsi="HG丸ｺﾞｼｯｸM-PRO"/>
          <w:b/>
          <w:sz w:val="24"/>
          <w:szCs w:val="32"/>
          <w:u w:val="single"/>
        </w:rPr>
      </w:pPr>
      <w:r w:rsidRPr="00D04DC3">
        <w:rPr>
          <w:rFonts w:ascii="HG丸ｺﾞｼｯｸM-PRO" w:eastAsia="HG丸ｺﾞｼｯｸM-PRO" w:hAnsi="HG丸ｺﾞｼｯｸM-PRO" w:hint="eastAsia"/>
          <w:b/>
          <w:sz w:val="24"/>
          <w:szCs w:val="32"/>
          <w:u w:val="single"/>
        </w:rPr>
        <w:t>（２）</w:t>
      </w:r>
      <w:r w:rsidR="00111138" w:rsidRPr="00D8598C">
        <w:rPr>
          <w:rFonts w:ascii="HG丸ｺﾞｼｯｸM-PRO" w:eastAsia="HG丸ｺﾞｼｯｸM-PRO" w:hAnsi="HG丸ｺﾞｼｯｸM-PRO" w:hint="eastAsia"/>
          <w:b/>
          <w:sz w:val="24"/>
          <w:szCs w:val="32"/>
          <w:u w:val="single"/>
        </w:rPr>
        <w:t>調査の結果</w:t>
      </w:r>
      <w:r w:rsidRPr="00D8598C">
        <w:rPr>
          <w:rFonts w:ascii="HG丸ｺﾞｼｯｸM-PRO" w:eastAsia="HG丸ｺﾞｼｯｸM-PRO" w:hAnsi="HG丸ｺﾞｼｯｸM-PRO" w:hint="eastAsia"/>
          <w:b/>
          <w:sz w:val="24"/>
          <w:szCs w:val="32"/>
          <w:u w:val="single"/>
        </w:rPr>
        <w:t xml:space="preserve">　　　　　　　　　　　　　　　　　　　　　　　　　　　　　　</w:t>
      </w:r>
    </w:p>
    <w:p w:rsidR="00111138" w:rsidRPr="00D8598C" w:rsidRDefault="00111138" w:rsidP="00111138">
      <w:pPr>
        <w:tabs>
          <w:tab w:val="center" w:pos="4252"/>
        </w:tabs>
        <w:ind w:leftChars="100" w:left="210" w:firstLineChars="100" w:firstLine="210"/>
        <w:rPr>
          <w:rFonts w:ascii="HG丸ｺﾞｼｯｸM-PRO" w:eastAsia="HG丸ｺﾞｼｯｸM-PRO" w:hAnsi="HG丸ｺﾞｼｯｸM-PRO" w:cs="メイリオ"/>
          <w:sz w:val="24"/>
        </w:rPr>
      </w:pPr>
      <w:r w:rsidRPr="00D8598C">
        <w:rPr>
          <w:rFonts w:ascii="HG丸ｺﾞｼｯｸM-PRO" w:eastAsia="HG丸ｺﾞｼｯｸM-PRO" w:hAnsi="HG丸ｺﾞｼｯｸM-PRO" w:cs="ＭＳ 明朝" w:hint="eastAsia"/>
          <w:szCs w:val="21"/>
        </w:rPr>
        <w:t>調査の結果</w:t>
      </w:r>
      <w:r w:rsidR="001B71C0" w:rsidRPr="00D04DC3">
        <w:rPr>
          <w:rFonts w:ascii="HG丸ｺﾞｼｯｸM-PRO" w:eastAsia="HG丸ｺﾞｼｯｸM-PRO" w:hAnsi="HG丸ｺﾞｼｯｸM-PRO" w:cs="ＭＳ 明朝" w:hint="eastAsia"/>
          <w:szCs w:val="21"/>
        </w:rPr>
        <w:t>（抜粋）</w:t>
      </w:r>
      <w:r w:rsidRPr="00D8598C">
        <w:rPr>
          <w:rFonts w:ascii="HG丸ｺﾞｼｯｸM-PRO" w:eastAsia="HG丸ｺﾞｼｯｸM-PRO" w:hAnsi="HG丸ｺﾞｼｯｸM-PRO" w:cs="ＭＳ 明朝" w:hint="eastAsia"/>
          <w:szCs w:val="21"/>
        </w:rPr>
        <w:t>は次頁以降の通りで</w:t>
      </w:r>
      <w:r w:rsidR="0098076A" w:rsidRPr="00D8598C">
        <w:rPr>
          <w:rFonts w:ascii="HG丸ｺﾞｼｯｸM-PRO" w:eastAsia="HG丸ｺﾞｼｯｸM-PRO" w:hAnsi="HG丸ｺﾞｼｯｸM-PRO" w:cs="ＭＳ 明朝" w:hint="eastAsia"/>
          <w:szCs w:val="21"/>
        </w:rPr>
        <w:t>す</w:t>
      </w:r>
      <w:r w:rsidRPr="00D8598C">
        <w:rPr>
          <w:rFonts w:ascii="HG丸ｺﾞｼｯｸM-PRO" w:eastAsia="HG丸ｺﾞｼｯｸM-PRO" w:hAnsi="HG丸ｺﾞｼｯｸM-PRO" w:cs="ＭＳ 明朝" w:hint="eastAsia"/>
          <w:szCs w:val="21"/>
        </w:rPr>
        <w:t>。</w:t>
      </w:r>
    </w:p>
    <w:p w:rsidR="00111138" w:rsidRPr="008D7102" w:rsidRDefault="00111138" w:rsidP="00111138">
      <w:pPr>
        <w:spacing w:line="360" w:lineRule="auto"/>
        <w:ind w:left="261" w:hanging="261"/>
        <w:rPr>
          <w:rFonts w:ascii="HG丸ｺﾞｼｯｸM-PRO" w:eastAsia="HG丸ｺﾞｼｯｸM-PRO"/>
          <w:b/>
          <w:sz w:val="26"/>
          <w:szCs w:val="26"/>
        </w:rPr>
      </w:pPr>
    </w:p>
    <w:p w:rsidR="00111138" w:rsidRDefault="00111138" w:rsidP="00111138">
      <w:pPr>
        <w:spacing w:line="320" w:lineRule="exact"/>
        <w:rPr>
          <w:bdr w:val="single" w:sz="4" w:space="0" w:color="auto"/>
          <w:shd w:val="clear" w:color="auto" w:fill="000000" w:themeFill="text1"/>
        </w:rPr>
      </w:pPr>
      <w:r>
        <w:rPr>
          <w:rFonts w:asciiTheme="majorEastAsia" w:eastAsiaTheme="majorEastAsia" w:hAnsiTheme="majorEastAsia"/>
          <w:sz w:val="24"/>
        </w:rPr>
        <w:br w:type="page"/>
      </w:r>
    </w:p>
    <w:p w:rsidR="00427A0C" w:rsidRPr="00DF0539" w:rsidRDefault="00427A0C" w:rsidP="00427A0C">
      <w:pPr>
        <w:rPr>
          <w:rFonts w:ascii="HG丸ｺﾞｼｯｸM-PRO" w:eastAsia="HG丸ｺﾞｼｯｸM-PRO" w:hAnsi="HG丸ｺﾞｼｯｸM-PRO"/>
          <w:sz w:val="18"/>
          <w:bdr w:val="single" w:sz="4" w:space="0" w:color="auto"/>
          <w:shd w:val="clear" w:color="auto" w:fill="000000" w:themeFill="text1"/>
        </w:rPr>
      </w:pPr>
      <w:r>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 xml:space="preserve">対象のお子さんとご家族の状況ついて　　　　　　　　　　　　　　　　　　　　　　　</w:t>
      </w:r>
    </w:p>
    <w:p w:rsidR="00427A0C" w:rsidRDefault="00427A0C" w:rsidP="00427A0C">
      <w:pPr>
        <w:jc w:val="center"/>
        <w:rPr>
          <w:noProof/>
        </w:rPr>
      </w:pPr>
      <w:r>
        <w:rPr>
          <w:rFonts w:asciiTheme="majorEastAsia" w:eastAsiaTheme="majorEastAsia" w:hAnsiTheme="majorEastAsia"/>
          <w:noProof/>
          <w:sz w:val="20"/>
          <w:szCs w:val="20"/>
        </w:rPr>
        <mc:AlternateContent>
          <mc:Choice Requires="wps">
            <w:drawing>
              <wp:anchor distT="0" distB="0" distL="114300" distR="114300" simplePos="0" relativeHeight="252815360" behindDoc="0" locked="0" layoutInCell="1" allowOverlap="1" wp14:anchorId="480831D6" wp14:editId="7D6CAD30">
                <wp:simplePos x="0" y="0"/>
                <wp:positionH relativeFrom="column">
                  <wp:posOffset>6985</wp:posOffset>
                </wp:positionH>
                <wp:positionV relativeFrom="paragraph">
                  <wp:posOffset>44450</wp:posOffset>
                </wp:positionV>
                <wp:extent cx="5400040" cy="361950"/>
                <wp:effectExtent l="10795" t="10160" r="8890" b="8890"/>
                <wp:wrapNone/>
                <wp:docPr id="1454" name="テキスト ボックス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1950"/>
                        </a:xfrm>
                        <a:prstGeom prst="rect">
                          <a:avLst/>
                        </a:prstGeom>
                        <a:solidFill>
                          <a:srgbClr val="FFFFFF"/>
                        </a:solidFill>
                        <a:ln w="9525">
                          <a:solidFill>
                            <a:srgbClr val="000000"/>
                          </a:solidFill>
                          <a:miter lim="800000"/>
                          <a:headEnd/>
                          <a:tailEnd/>
                        </a:ln>
                      </wps:spPr>
                      <wps:txbx>
                        <w:txbxContent>
                          <w:p w:rsidR="009A498C" w:rsidRPr="000B2BE9" w:rsidRDefault="009A498C" w:rsidP="00427A0C">
                            <w:pPr>
                              <w:spacing w:line="240" w:lineRule="exact"/>
                              <w:rPr>
                                <w:rFonts w:asciiTheme="majorEastAsia" w:eastAsiaTheme="majorEastAsia" w:hAnsiTheme="majorEastAsia"/>
                                <w:sz w:val="20"/>
                                <w:szCs w:val="20"/>
                              </w:rPr>
                            </w:pPr>
                            <w:r w:rsidRPr="000B2BE9">
                              <w:rPr>
                                <w:rFonts w:asciiTheme="majorEastAsia" w:eastAsiaTheme="majorEastAsia" w:hAnsiTheme="majorEastAsia" w:hint="eastAsia"/>
                                <w:sz w:val="20"/>
                                <w:szCs w:val="20"/>
                              </w:rPr>
                              <w:t>問４  対象のお子さんの同居・近居（概ね３０分以内程度に行き来できる範囲）の状況についてお伺います。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31D6" id="テキスト ボックス 1454" o:spid="_x0000_s1066" type="#_x0000_t202" style="position:absolute;left:0;text-align:left;margin-left:.55pt;margin-top:3.5pt;width:425.2pt;height:28.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">
                <v:textbox inset="5.85pt,.7pt,5.85pt,.7pt">
                  <w:txbxContent>
                    <w:p w:rsidR="009A498C" w:rsidRPr="000B2BE9" w:rsidRDefault="009A498C" w:rsidP="00427A0C">
                      <w:pPr>
                        <w:spacing w:line="240" w:lineRule="exact"/>
                        <w:rPr>
                          <w:rFonts w:asciiTheme="majorEastAsia" w:eastAsiaTheme="majorEastAsia" w:hAnsiTheme="majorEastAsia"/>
                          <w:sz w:val="20"/>
                          <w:szCs w:val="20"/>
                        </w:rPr>
                      </w:pPr>
                      <w:r w:rsidRPr="000B2BE9">
                        <w:rPr>
                          <w:rFonts w:asciiTheme="majorEastAsia" w:eastAsiaTheme="majorEastAsia" w:hAnsiTheme="majorEastAsia" w:hint="eastAsia"/>
                          <w:sz w:val="20"/>
                          <w:szCs w:val="20"/>
                        </w:rPr>
                        <w:t>問４  対象のお子さんの同居・近居（概ね３０分以内程度に行き来できる範囲）の状況についてお伺います。</w:t>
                      </w:r>
                    </w:p>
                  </w:txbxContent>
                </v:textbox>
              </v:shape>
            </w:pict>
          </mc:Fallback>
        </mc:AlternateContent>
      </w:r>
    </w:p>
    <w:p w:rsidR="00427A0C" w:rsidRDefault="00427A0C" w:rsidP="00427A0C">
      <w:pPr>
        <w:jc w:val="center"/>
        <w:rPr>
          <w:noProof/>
        </w:rPr>
      </w:pPr>
    </w:p>
    <w:p w:rsidR="00427A0C" w:rsidRPr="00D8598C" w:rsidRDefault="00427A0C" w:rsidP="00427A0C">
      <w:pPr>
        <w:ind w:firstLineChars="100" w:firstLine="200"/>
        <w:rPr>
          <w:rFonts w:ascii="HG丸ｺﾞｼｯｸM-PRO" w:eastAsia="HG丸ｺﾞｼｯｸM-PRO" w:hAnsi="HG丸ｺﾞｼｯｸM-PRO"/>
          <w:sz w:val="20"/>
          <w:szCs w:val="20"/>
        </w:rPr>
      </w:pPr>
      <w:r w:rsidRPr="00D8598C">
        <w:rPr>
          <w:rFonts w:ascii="HG丸ｺﾞｼｯｸM-PRO" w:eastAsia="HG丸ｺﾞｼｯｸM-PRO" w:hAnsi="HG丸ｺﾞｼｯｸM-PRO" w:hint="eastAsia"/>
          <w:sz w:val="20"/>
          <w:szCs w:val="20"/>
        </w:rPr>
        <w:t>「①父母同居」が８割弱</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78.5％</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、「⑦祖母近居」が４割強</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44.6％</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、「⑥祖父近居」が約４割</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40.7％</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、「③母同居」</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11.9％</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w:t>
      </w:r>
      <w:r w:rsidRPr="00D04DC3">
        <w:rPr>
          <w:rFonts w:ascii="HG丸ｺﾞｼｯｸM-PRO" w:eastAsia="HG丸ｺﾞｼｯｸM-PRO" w:hAnsi="HG丸ｺﾞｼｯｸM-PRO" w:hint="eastAsia"/>
          <w:sz w:val="20"/>
          <w:szCs w:val="20"/>
        </w:rPr>
        <w:t>⑤</w:t>
      </w:r>
      <w:r w:rsidRPr="00DE7FE8">
        <w:rPr>
          <w:rFonts w:ascii="HG丸ｺﾞｼｯｸM-PRO" w:eastAsia="HG丸ｺﾞｼｯｸM-PRO" w:hAnsi="HG丸ｺﾞｼｯｸM-PRO" w:hint="eastAsia"/>
          <w:sz w:val="20"/>
          <w:szCs w:val="20"/>
        </w:rPr>
        <w:t>祖母同居</w:t>
      </w:r>
      <w:r w:rsidRPr="00D8598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11.3％</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w:t>
      </w:r>
      <w:r w:rsidRPr="00D04DC3">
        <w:rPr>
          <w:rFonts w:ascii="HG丸ｺﾞｼｯｸM-PRO" w:eastAsia="HG丸ｺﾞｼｯｸM-PRO" w:hAnsi="HG丸ｺﾞｼｯｸM-PRO" w:hint="eastAsia"/>
          <w:sz w:val="20"/>
          <w:szCs w:val="20"/>
        </w:rPr>
        <w:t>④</w:t>
      </w:r>
      <w:r w:rsidRPr="00D8598C">
        <w:rPr>
          <w:rFonts w:ascii="HG丸ｺﾞｼｯｸM-PRO" w:eastAsia="HG丸ｺﾞｼｯｸM-PRO" w:hAnsi="HG丸ｺﾞｼｯｸM-PRO" w:hint="eastAsia"/>
          <w:sz w:val="20"/>
          <w:szCs w:val="20"/>
        </w:rPr>
        <w:t>祖父同居」</w:t>
      </w:r>
      <w:r>
        <w:rPr>
          <w:rFonts w:ascii="HG丸ｺﾞｼｯｸM-PRO" w:eastAsia="HG丸ｺﾞｼｯｸM-PRO" w:hAnsi="HG丸ｺﾞｼｯｸM-PRO" w:hint="eastAsia"/>
          <w:sz w:val="20"/>
          <w:szCs w:val="20"/>
        </w:rPr>
        <w:t>（</w:t>
      </w:r>
      <w:r w:rsidRPr="00D04DC3">
        <w:rPr>
          <w:rFonts w:ascii="HG丸ｺﾞｼｯｸM-PRO" w:eastAsia="HG丸ｺﾞｼｯｸM-PRO" w:hAnsi="HG丸ｺﾞｼｯｸM-PRO" w:hint="eastAsia"/>
          <w:sz w:val="20"/>
          <w:szCs w:val="20"/>
        </w:rPr>
        <w:t>6.8</w:t>
      </w:r>
      <w:r w:rsidRPr="00D8598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、「②父同居」</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0.6％</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、「⑧その他」</w:t>
      </w:r>
      <w:r>
        <w:rPr>
          <w:rFonts w:ascii="HG丸ｺﾞｼｯｸM-PRO" w:eastAsia="HG丸ｺﾞｼｯｸM-PRO" w:hAnsi="HG丸ｺﾞｼｯｸM-PRO" w:hint="eastAsia"/>
          <w:sz w:val="20"/>
          <w:szCs w:val="20"/>
        </w:rPr>
        <w:t>（</w:t>
      </w:r>
      <w:r w:rsidRPr="00D04DC3">
        <w:rPr>
          <w:rFonts w:ascii="HG丸ｺﾞｼｯｸM-PRO" w:eastAsia="HG丸ｺﾞｼｯｸM-PRO" w:hAnsi="HG丸ｺﾞｼｯｸM-PRO" w:hint="eastAsia"/>
          <w:sz w:val="20"/>
          <w:szCs w:val="20"/>
        </w:rPr>
        <w:t>5.6</w:t>
      </w:r>
      <w:r w:rsidRPr="00D8598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。１割強（12.5％）がひとり親世帯となって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。また、祖母もしくは祖父との同居は１割程度に止まって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が、約半数は祖母もしくは祖父が近くに住んでいる状況にあ</w:t>
      </w:r>
      <w:r w:rsidRPr="00D8598C">
        <w:rPr>
          <w:rFonts w:ascii="HG丸ｺﾞｼｯｸM-PRO" w:eastAsia="HG丸ｺﾞｼｯｸM-PRO" w:hAnsi="HG丸ｺﾞｼｯｸM-PRO" w:cs="ＭＳゴシック" w:hint="eastAsia"/>
          <w:sz w:val="20"/>
          <w:szCs w:val="20"/>
        </w:rPr>
        <w:t>ります</w:t>
      </w:r>
      <w:r w:rsidRPr="00D8598C">
        <w:rPr>
          <w:rFonts w:ascii="HG丸ｺﾞｼｯｸM-PRO" w:eastAsia="HG丸ｺﾞｼｯｸM-PRO" w:hAnsi="HG丸ｺﾞｼｯｸM-PRO" w:hint="eastAsia"/>
          <w:sz w:val="20"/>
          <w:szCs w:val="20"/>
        </w:rPr>
        <w:t>。</w:t>
      </w:r>
    </w:p>
    <w:p w:rsidR="00427A0C" w:rsidRPr="00AD105D" w:rsidRDefault="00427A0C" w:rsidP="00427A0C">
      <w:pPr>
        <w:pStyle w:val="af"/>
        <w:rPr>
          <w:rFonts w:asciiTheme="minorEastAsia" w:hAnsiTheme="minorEastAsia"/>
        </w:rPr>
      </w:pPr>
      <w:r w:rsidRPr="00DB04F9">
        <w:rPr>
          <w:noProof/>
        </w:rPr>
        <w:drawing>
          <wp:anchor distT="0" distB="0" distL="114300" distR="114300" simplePos="0" relativeHeight="252831744" behindDoc="1" locked="0" layoutInCell="1" allowOverlap="1" wp14:anchorId="4D3D1175" wp14:editId="3AD39BA2">
            <wp:simplePos x="1614115" y="2997642"/>
            <wp:positionH relativeFrom="column">
              <wp:align>center</wp:align>
            </wp:positionH>
            <wp:positionV relativeFrom="paragraph">
              <wp:posOffset>90170</wp:posOffset>
            </wp:positionV>
            <wp:extent cx="5041440" cy="3244320"/>
            <wp:effectExtent l="0" t="0" r="6985"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1440" cy="324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jc w:val="cente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r w:rsidRPr="00046C90">
        <w:rPr>
          <w:noProof/>
        </w:rPr>
        <w:drawing>
          <wp:anchor distT="0" distB="0" distL="114300" distR="114300" simplePos="0" relativeHeight="252813312" behindDoc="0" locked="0" layoutInCell="1" allowOverlap="1" wp14:anchorId="63065F6E" wp14:editId="0687E70A">
            <wp:simplePos x="0" y="0"/>
            <wp:positionH relativeFrom="column">
              <wp:posOffset>272764</wp:posOffset>
            </wp:positionH>
            <wp:positionV relativeFrom="paragraph">
              <wp:posOffset>166642</wp:posOffset>
            </wp:positionV>
            <wp:extent cx="5044188" cy="1584000"/>
            <wp:effectExtent l="0" t="0" r="0" b="0"/>
            <wp:wrapNone/>
            <wp:docPr id="1252"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4188" cy="1584000"/>
                    </a:xfrm>
                    <a:prstGeom prst="rect">
                      <a:avLst/>
                    </a:prstGeom>
                    <a:noFill/>
                    <a:ln>
                      <a:noFill/>
                    </a:ln>
                  </pic:spPr>
                </pic:pic>
              </a:graphicData>
            </a:graphic>
          </wp:anchor>
        </w:drawing>
      </w: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rFonts w:asciiTheme="majorEastAsia" w:eastAsiaTheme="majorEastAsia" w:hAnsiTheme="majorEastAsia" w:cs="ＭＳゴシック"/>
          <w:sz w:val="20"/>
          <w:szCs w:val="20"/>
          <w:bdr w:val="single" w:sz="4" w:space="0" w:color="auto"/>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Pr="000B3676" w:rsidRDefault="00427A0C" w:rsidP="00427A0C">
      <w:pPr>
        <w:spacing w:line="276" w:lineRule="auto"/>
        <w:rPr>
          <w:rFonts w:asciiTheme="minorEastAsia" w:hAnsiTheme="minorEastAsia" w:cs="ＭＳゴシック"/>
          <w:sz w:val="20"/>
          <w:szCs w:val="20"/>
        </w:rPr>
      </w:pPr>
      <w:r>
        <w:rPr>
          <w:rFonts w:asciiTheme="minorEastAsia" w:hAnsiTheme="minorEastAsia" w:cs="ＭＳゴシック"/>
          <w:sz w:val="20"/>
          <w:szCs w:val="20"/>
        </w:rPr>
        <w:br w:type="page"/>
      </w:r>
    </w:p>
    <w:p w:rsidR="00427A0C" w:rsidRDefault="00427A0C" w:rsidP="00427A0C">
      <w:pPr>
        <w:rPr>
          <w:rFonts w:asciiTheme="majorEastAsia" w:eastAsiaTheme="majorEastAsia" w:hAnsiTheme="majorEastAsia" w:cs="ＭＳゴシック"/>
          <w:sz w:val="20"/>
          <w:szCs w:val="20"/>
          <w:bdr w:val="single" w:sz="4" w:space="0" w:color="auto"/>
        </w:rPr>
      </w:pPr>
      <w:r w:rsidRPr="00DA44E7">
        <w:rPr>
          <w:rFonts w:asciiTheme="majorEastAsia" w:eastAsiaTheme="majorEastAsia" w:hAnsiTheme="majorEastAsia" w:cs="ＭＳゴシック" w:hint="eastAsia"/>
          <w:sz w:val="20"/>
          <w:szCs w:val="20"/>
          <w:bdr w:val="single" w:sz="4" w:space="0" w:color="auto"/>
        </w:rPr>
        <w:lastRenderedPageBreak/>
        <w:t>問７　対象のお子さんの子育て（教育を含む）を主に行っているのはどなたですか。</w:t>
      </w:r>
      <w:r>
        <w:rPr>
          <w:rFonts w:asciiTheme="majorEastAsia" w:eastAsiaTheme="majorEastAsia" w:hAnsiTheme="majorEastAsia" w:cs="ＭＳゴシック" w:hint="eastAsia"/>
          <w:sz w:val="20"/>
          <w:szCs w:val="20"/>
          <w:bdr w:val="single" w:sz="4" w:space="0" w:color="auto"/>
        </w:rPr>
        <w:t xml:space="preserve">　　　　　　　　　　　</w:t>
      </w:r>
    </w:p>
    <w:p w:rsidR="00427A0C" w:rsidRPr="00D8598C" w:rsidRDefault="00427A0C" w:rsidP="00427A0C">
      <w:pPr>
        <w:ind w:firstLineChars="100" w:firstLine="200"/>
        <w:rPr>
          <w:rFonts w:ascii="HG丸ｺﾞｼｯｸM-PRO" w:eastAsia="HG丸ｺﾞｼｯｸM-PRO" w:hAnsi="HG丸ｺﾞｼｯｸM-PRO"/>
          <w:sz w:val="20"/>
          <w:szCs w:val="20"/>
        </w:rPr>
      </w:pPr>
      <w:r w:rsidRPr="00D8598C">
        <w:rPr>
          <w:rFonts w:ascii="HG丸ｺﾞｼｯｸM-PRO" w:eastAsia="HG丸ｺﾞｼｯｸM-PRO" w:hAnsi="HG丸ｺﾞｼｯｸM-PRO" w:hint="eastAsia"/>
          <w:sz w:val="20"/>
          <w:szCs w:val="20"/>
        </w:rPr>
        <w:t>「①父母ともに」が７割弱</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67.2％</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と最も多く、次いで、「②主に母親」が３割強</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31.1％</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、「③主に父親」が僅か</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0.6％</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w:t>
      </w:r>
    </w:p>
    <w:p w:rsidR="00427A0C" w:rsidRDefault="00427A0C" w:rsidP="00427A0C">
      <w:pPr>
        <w:ind w:firstLineChars="100" w:firstLine="210"/>
        <w:rPr>
          <w:rFonts w:asciiTheme="minorEastAsia" w:hAnsiTheme="minorEastAsia"/>
        </w:rPr>
      </w:pPr>
      <w:r w:rsidRPr="00DB04F9">
        <w:rPr>
          <w:noProof/>
        </w:rPr>
        <w:drawing>
          <wp:anchor distT="0" distB="0" distL="114300" distR="114300" simplePos="0" relativeHeight="252832768" behindDoc="1" locked="0" layoutInCell="1" allowOverlap="1" wp14:anchorId="26B72993" wp14:editId="5BC2B60E">
            <wp:simplePos x="0" y="0"/>
            <wp:positionH relativeFrom="column">
              <wp:align>center</wp:align>
            </wp:positionH>
            <wp:positionV relativeFrom="paragraph">
              <wp:posOffset>147069</wp:posOffset>
            </wp:positionV>
            <wp:extent cx="5041440" cy="2424600"/>
            <wp:effectExtent l="0" t="0" r="6985"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1440" cy="242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Default="00427A0C" w:rsidP="00427A0C">
      <w:pPr>
        <w:ind w:firstLineChars="100" w:firstLine="210"/>
        <w:rPr>
          <w:rFonts w:asciiTheme="minorEastAsia" w:hAnsiTheme="minorEastAsia"/>
        </w:rPr>
      </w:pPr>
    </w:p>
    <w:p w:rsidR="00427A0C" w:rsidRPr="00EB0EE4" w:rsidRDefault="00427A0C" w:rsidP="00427A0C">
      <w:pPr>
        <w:ind w:firstLineChars="100" w:firstLine="210"/>
        <w:rPr>
          <w:rFonts w:asciiTheme="minorEastAsia" w:hAnsiTheme="minorEastAsia"/>
        </w:rPr>
      </w:pPr>
    </w:p>
    <w:p w:rsidR="00427A0C" w:rsidRDefault="00427A0C" w:rsidP="00427A0C">
      <w:pPr>
        <w:jc w:val="center"/>
        <w:rPr>
          <w:bdr w:val="single" w:sz="4" w:space="0" w:color="auto"/>
          <w:shd w:val="clear" w:color="auto" w:fill="000000" w:themeFill="text1"/>
        </w:rPr>
      </w:pPr>
    </w:p>
    <w:p w:rsidR="00427A0C" w:rsidRDefault="00427A0C" w:rsidP="00427A0C">
      <w:pPr>
        <w:jc w:val="center"/>
        <w:rPr>
          <w:bdr w:val="single" w:sz="4" w:space="0" w:color="auto"/>
          <w:shd w:val="clear" w:color="auto" w:fill="000000" w:themeFill="text1"/>
        </w:rPr>
      </w:pPr>
      <w:r w:rsidRPr="006C63CE">
        <w:rPr>
          <w:noProof/>
        </w:rPr>
        <w:drawing>
          <wp:anchor distT="0" distB="0" distL="114300" distR="114300" simplePos="0" relativeHeight="252814336" behindDoc="0" locked="0" layoutInCell="1" allowOverlap="1" wp14:anchorId="57CF2621" wp14:editId="40F6A12C">
            <wp:simplePos x="0" y="0"/>
            <wp:positionH relativeFrom="column">
              <wp:posOffset>135057</wp:posOffset>
            </wp:positionH>
            <wp:positionV relativeFrom="paragraph">
              <wp:posOffset>44079</wp:posOffset>
            </wp:positionV>
            <wp:extent cx="5075555" cy="1527175"/>
            <wp:effectExtent l="0" t="0" r="0" b="0"/>
            <wp:wrapNone/>
            <wp:docPr id="1432"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555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rPr>
          <w:rFonts w:asciiTheme="majorEastAsia" w:eastAsiaTheme="majorEastAsia" w:hAnsiTheme="majorEastAsia" w:cs="ＭＳゴシック"/>
          <w:sz w:val="20"/>
          <w:szCs w:val="20"/>
          <w:bdr w:val="single" w:sz="4" w:space="0" w:color="auto"/>
        </w:rPr>
      </w:pPr>
      <w:r>
        <w:rPr>
          <w:rFonts w:asciiTheme="majorEastAsia" w:eastAsiaTheme="majorEastAsia" w:hAnsiTheme="majorEastAsia" w:cs="ＭＳゴシック"/>
          <w:noProof/>
          <w:sz w:val="20"/>
          <w:szCs w:val="20"/>
        </w:rPr>
        <mc:AlternateContent>
          <mc:Choice Requires="wps">
            <w:drawing>
              <wp:anchor distT="0" distB="0" distL="114300" distR="114300" simplePos="0" relativeHeight="252828672" behindDoc="0" locked="0" layoutInCell="1" allowOverlap="1" wp14:anchorId="5091DF03" wp14:editId="0725619E">
                <wp:simplePos x="0" y="0"/>
                <wp:positionH relativeFrom="column">
                  <wp:posOffset>6985</wp:posOffset>
                </wp:positionH>
                <wp:positionV relativeFrom="paragraph">
                  <wp:posOffset>60960</wp:posOffset>
                </wp:positionV>
                <wp:extent cx="5400040" cy="353695"/>
                <wp:effectExtent l="10795" t="13335" r="8890" b="13970"/>
                <wp:wrapNone/>
                <wp:docPr id="1453" name="テキスト ボックス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695"/>
                        </a:xfrm>
                        <a:prstGeom prst="rect">
                          <a:avLst/>
                        </a:prstGeom>
                        <a:solidFill>
                          <a:srgbClr val="FFFFFF"/>
                        </a:solidFill>
                        <a:ln w="9525">
                          <a:solidFill>
                            <a:srgbClr val="000000"/>
                          </a:solidFill>
                          <a:miter lim="800000"/>
                          <a:headEnd/>
                          <a:tailEnd/>
                        </a:ln>
                      </wps:spPr>
                      <wps:txbx>
                        <w:txbxContent>
                          <w:p w:rsidR="009A498C" w:rsidRPr="00A67727" w:rsidRDefault="009A498C" w:rsidP="00427A0C">
                            <w:pPr>
                              <w:spacing w:line="240" w:lineRule="exact"/>
                              <w:rPr>
                                <w:rFonts w:asciiTheme="majorEastAsia" w:eastAsiaTheme="majorEastAsia" w:hAnsiTheme="majorEastAsia" w:cs="ＭＳゴシック"/>
                                <w:sz w:val="20"/>
                                <w:szCs w:val="20"/>
                              </w:rPr>
                            </w:pPr>
                            <w:r>
                              <w:rPr>
                                <w:rFonts w:asciiTheme="majorEastAsia" w:eastAsiaTheme="majorEastAsia" w:hAnsiTheme="majorEastAsia" w:cs="ＭＳゴシック" w:hint="eastAsia"/>
                                <w:sz w:val="20"/>
                                <w:szCs w:val="20"/>
                              </w:rPr>
                              <w:t xml:space="preserve">問８　</w:t>
                            </w:r>
                            <w:r w:rsidRPr="00A67727">
                              <w:rPr>
                                <w:rFonts w:asciiTheme="majorEastAsia" w:eastAsiaTheme="majorEastAsia" w:hAnsiTheme="majorEastAsia" w:cs="ＭＳゴシック" w:hint="eastAsia"/>
                                <w:sz w:val="20"/>
                                <w:szCs w:val="20"/>
                              </w:rPr>
                              <w:t>対象のお子さんの子育て（教育を含む）に日常的に関わっている方はどなた（施設）ですか。</w:t>
                            </w:r>
                            <w:r>
                              <w:rPr>
                                <w:rFonts w:asciiTheme="majorEastAsia" w:eastAsiaTheme="majorEastAsia" w:hAnsiTheme="majorEastAsia" w:cs="ＭＳゴシック" w:hint="eastAsia"/>
                                <w:sz w:val="20"/>
                                <w:szCs w:val="20"/>
                              </w:rPr>
                              <w:t>当てはまる番号すべてに○をつけてください。</w:t>
                            </w:r>
                          </w:p>
                          <w:p w:rsidR="009A498C" w:rsidRPr="00A67727" w:rsidRDefault="009A498C" w:rsidP="00427A0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1DF03" id="テキスト ボックス 1453" o:spid="_x0000_s1067" type="#_x0000_t202" style="position:absolute;left:0;text-align:left;margin-left:.55pt;margin-top:4.8pt;width:425.2pt;height:27.8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">
                <v:textbox inset="5.85pt,.7pt,5.85pt,.7pt">
                  <w:txbxContent>
                    <w:p w:rsidR="009A498C" w:rsidRPr="00A67727" w:rsidRDefault="009A498C" w:rsidP="00427A0C">
                      <w:pPr>
                        <w:spacing w:line="240" w:lineRule="exact"/>
                        <w:rPr>
                          <w:rFonts w:asciiTheme="majorEastAsia" w:eastAsiaTheme="majorEastAsia" w:hAnsiTheme="majorEastAsia" w:cs="ＭＳゴシック"/>
                          <w:sz w:val="20"/>
                          <w:szCs w:val="20"/>
                        </w:rPr>
                      </w:pPr>
                      <w:r>
                        <w:rPr>
                          <w:rFonts w:asciiTheme="majorEastAsia" w:eastAsiaTheme="majorEastAsia" w:hAnsiTheme="majorEastAsia" w:cs="ＭＳゴシック" w:hint="eastAsia"/>
                          <w:sz w:val="20"/>
                          <w:szCs w:val="20"/>
                        </w:rPr>
                        <w:t xml:space="preserve">問８　</w:t>
                      </w:r>
                      <w:r w:rsidRPr="00A67727">
                        <w:rPr>
                          <w:rFonts w:asciiTheme="majorEastAsia" w:eastAsiaTheme="majorEastAsia" w:hAnsiTheme="majorEastAsia" w:cs="ＭＳゴシック" w:hint="eastAsia"/>
                          <w:sz w:val="20"/>
                          <w:szCs w:val="20"/>
                        </w:rPr>
                        <w:t>対象のお子さんの子育て（教育を含む）に日常的に関わっている方はどなた（施設）ですか。</w:t>
                      </w:r>
                      <w:r>
                        <w:rPr>
                          <w:rFonts w:asciiTheme="majorEastAsia" w:eastAsiaTheme="majorEastAsia" w:hAnsiTheme="majorEastAsia" w:cs="ＭＳゴシック" w:hint="eastAsia"/>
                          <w:sz w:val="20"/>
                          <w:szCs w:val="20"/>
                        </w:rPr>
                        <w:t>当てはまる番号すべてに○をつけてください。</w:t>
                      </w:r>
                    </w:p>
                    <w:p w:rsidR="009A498C" w:rsidRPr="00A67727" w:rsidRDefault="009A498C" w:rsidP="00427A0C"/>
                  </w:txbxContent>
                </v:textbox>
              </v:shape>
            </w:pict>
          </mc:Fallback>
        </mc:AlternateContent>
      </w:r>
    </w:p>
    <w:p w:rsidR="00427A0C" w:rsidRDefault="00427A0C" w:rsidP="00427A0C">
      <w:pPr>
        <w:rPr>
          <w:rFonts w:asciiTheme="majorEastAsia" w:eastAsiaTheme="majorEastAsia" w:hAnsiTheme="majorEastAsia" w:cs="ＭＳゴシック"/>
          <w:sz w:val="20"/>
          <w:szCs w:val="20"/>
          <w:bdr w:val="single" w:sz="4" w:space="0" w:color="auto"/>
        </w:rPr>
      </w:pPr>
    </w:p>
    <w:p w:rsidR="00427A0C" w:rsidRPr="00D8598C" w:rsidRDefault="00427A0C" w:rsidP="00427A0C">
      <w:pPr>
        <w:rPr>
          <w:rFonts w:ascii="HG丸ｺﾞｼｯｸM-PRO" w:eastAsia="HG丸ｺﾞｼｯｸM-PRO" w:hAnsi="HG丸ｺﾞｼｯｸM-PRO" w:cs="ＭＳゴシック"/>
          <w:sz w:val="20"/>
          <w:szCs w:val="20"/>
        </w:rPr>
      </w:pPr>
      <w:r>
        <w:rPr>
          <w:rFonts w:asciiTheme="majorEastAsia" w:eastAsiaTheme="majorEastAsia" w:hAnsiTheme="majorEastAsia" w:cs="ＭＳゴシック" w:hint="eastAsia"/>
          <w:sz w:val="20"/>
          <w:szCs w:val="20"/>
        </w:rPr>
        <w:t xml:space="preserve">　</w:t>
      </w:r>
      <w:r w:rsidRPr="00D8598C">
        <w:rPr>
          <w:rFonts w:ascii="HG丸ｺﾞｼｯｸM-PRO" w:eastAsia="HG丸ｺﾞｼｯｸM-PRO" w:hAnsi="HG丸ｺﾞｼｯｸM-PRO" w:cs="ＭＳゴシック" w:hint="eastAsia"/>
          <w:sz w:val="20"/>
          <w:szCs w:val="20"/>
        </w:rPr>
        <w:t>「①父母ともに」が7割弱</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67.2％</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で最も多く、次いで、「⑥保育所」５割強</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53.7％</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、「④祖父母」３割弱</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28.8％</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、「②母親」２割強</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23.7％</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、「⑤幼稚園」約２割</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20.3％</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、「⑧その他」</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12.4％</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、「③父親」</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1.1％</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などとなっています。</w:t>
      </w:r>
    </w:p>
    <w:p w:rsidR="00427A0C" w:rsidRDefault="00427A0C" w:rsidP="00427A0C">
      <w:pPr>
        <w:rPr>
          <w:rFonts w:asciiTheme="minorEastAsia" w:hAnsiTheme="minorEastAsia" w:cs="ＭＳゴシック"/>
          <w:sz w:val="20"/>
          <w:szCs w:val="20"/>
        </w:rPr>
      </w:pPr>
      <w:r w:rsidRPr="00E27EAA">
        <w:rPr>
          <w:noProof/>
        </w:rPr>
        <w:drawing>
          <wp:anchor distT="0" distB="0" distL="114300" distR="114300" simplePos="0" relativeHeight="252829696" behindDoc="0" locked="0" layoutInCell="1" allowOverlap="1" wp14:anchorId="401E909D" wp14:editId="6F9EA2EF">
            <wp:simplePos x="0" y="0"/>
            <wp:positionH relativeFrom="column">
              <wp:posOffset>35560</wp:posOffset>
            </wp:positionH>
            <wp:positionV relativeFrom="paragraph">
              <wp:posOffset>75870</wp:posOffset>
            </wp:positionV>
            <wp:extent cx="5393530" cy="2113808"/>
            <wp:effectExtent l="0" t="0" r="0" b="1270"/>
            <wp:wrapNone/>
            <wp:docPr id="1433" name="図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3530" cy="21138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Pr="000B3676"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Pr="000B3676" w:rsidRDefault="00427A0C" w:rsidP="00427A0C">
      <w:pPr>
        <w:spacing w:line="276" w:lineRule="auto"/>
        <w:rPr>
          <w:rFonts w:asciiTheme="minorEastAsia" w:hAnsiTheme="minorEastAsia" w:cs="ＭＳゴシック"/>
          <w:sz w:val="20"/>
          <w:szCs w:val="20"/>
        </w:rPr>
      </w:pPr>
      <w:r w:rsidRPr="000B3676">
        <w:rPr>
          <w:rFonts w:asciiTheme="minorEastAsia" w:hAnsiTheme="minorEastAsia" w:cs="ＭＳゴシック"/>
          <w:sz w:val="20"/>
          <w:szCs w:val="20"/>
        </w:rPr>
        <w:br w:type="page"/>
      </w:r>
    </w:p>
    <w:p w:rsidR="00427A0C" w:rsidRPr="00DF0539" w:rsidRDefault="00427A0C" w:rsidP="00427A0C">
      <w:pPr>
        <w:rPr>
          <w:rFonts w:ascii="HG丸ｺﾞｼｯｸM-PRO" w:eastAsia="HG丸ｺﾞｼｯｸM-PRO" w:hAnsi="HG丸ｺﾞｼｯｸM-PRO"/>
          <w:sz w:val="18"/>
          <w:bdr w:val="single" w:sz="4" w:space="0" w:color="auto"/>
          <w:shd w:val="clear" w:color="auto" w:fill="000000" w:themeFill="text1"/>
        </w:rPr>
      </w:pPr>
      <w:r>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 xml:space="preserve">保護者の就労状況について　　　　　　　　　　　　　　　　　　　　　　　　　　　</w:t>
      </w:r>
    </w:p>
    <w:p w:rsidR="00427A0C" w:rsidRDefault="00427A0C" w:rsidP="00427A0C">
      <w:pPr>
        <w:rPr>
          <w:rFonts w:asciiTheme="majorEastAsia" w:eastAsiaTheme="majorEastAsia" w:hAnsiTheme="majorEastAsia" w:cs="ＭＳゴシック"/>
          <w:sz w:val="20"/>
          <w:szCs w:val="20"/>
          <w:bdr w:val="single" w:sz="4" w:space="0" w:color="auto"/>
        </w:rPr>
      </w:pPr>
      <w:r w:rsidRPr="00DF0539">
        <w:rPr>
          <w:rFonts w:asciiTheme="majorEastAsia" w:eastAsiaTheme="majorEastAsia" w:hAnsiTheme="majorEastAsia" w:cs="ＭＳゴシック" w:hint="eastAsia"/>
          <w:sz w:val="20"/>
          <w:szCs w:val="20"/>
          <w:bdr w:val="single" w:sz="4" w:space="0" w:color="auto"/>
        </w:rPr>
        <w:t>問</w:t>
      </w:r>
      <w:r w:rsidRPr="00DF0539">
        <w:rPr>
          <w:rFonts w:asciiTheme="majorEastAsia" w:eastAsiaTheme="majorEastAsia" w:hAnsiTheme="majorEastAsia" w:cs="ＭＳゴシック"/>
          <w:sz w:val="20"/>
          <w:szCs w:val="20"/>
          <w:bdr w:val="single" w:sz="4" w:space="0" w:color="auto"/>
        </w:rPr>
        <w:t>1</w:t>
      </w:r>
      <w:r w:rsidRPr="00DF0539">
        <w:rPr>
          <w:rFonts w:asciiTheme="majorEastAsia" w:eastAsiaTheme="majorEastAsia" w:hAnsiTheme="majorEastAsia" w:cs="ＭＳゴシック" w:hint="eastAsia"/>
          <w:sz w:val="20"/>
          <w:szCs w:val="20"/>
          <w:bdr w:val="single" w:sz="4" w:space="0" w:color="auto"/>
        </w:rPr>
        <w:t>3　対象のお子さんの保護者の現在の就労状況（自営業、家族従事者含む）をうかがいます。</w:t>
      </w:r>
    </w:p>
    <w:p w:rsidR="00427A0C" w:rsidRPr="00D8598C" w:rsidRDefault="00427A0C" w:rsidP="00427A0C">
      <w:pPr>
        <w:rPr>
          <w:rFonts w:ascii="HG丸ｺﾞｼｯｸM-PRO" w:eastAsia="HG丸ｺﾞｼｯｸM-PRO" w:hAnsi="HG丸ｺﾞｼｯｸM-PRO" w:cs="ＭＳゴシック"/>
          <w:sz w:val="20"/>
          <w:szCs w:val="20"/>
        </w:rPr>
      </w:pPr>
      <w:r w:rsidRPr="007929C9">
        <w:rPr>
          <w:rFonts w:asciiTheme="minorEastAsia" w:hAnsiTheme="minorEastAsia" w:cs="ＭＳゴシック" w:hint="eastAsia"/>
          <w:sz w:val="20"/>
          <w:szCs w:val="20"/>
        </w:rPr>
        <w:t xml:space="preserve">　</w:t>
      </w:r>
      <w:r w:rsidRPr="00D8598C">
        <w:rPr>
          <w:rFonts w:ascii="HG丸ｺﾞｼｯｸM-PRO" w:eastAsia="HG丸ｺﾞｼｯｸM-PRO" w:hAnsi="HG丸ｺﾞｼｯｸM-PRO" w:cs="ＭＳゴシック" w:hint="eastAsia"/>
          <w:sz w:val="20"/>
          <w:szCs w:val="20"/>
        </w:rPr>
        <w:t>父親の就労状況は、「①就労している(フルタイム：育休・介護休業中ではない)」が約８割</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80.8％</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と最も多く、「③就労している(パート・アルバイト</w:t>
      </w:r>
      <w:r w:rsidRPr="00D04DC3">
        <w:rPr>
          <w:rFonts w:ascii="HG丸ｺﾞｼｯｸM-PRO" w:eastAsia="HG丸ｺﾞｼｯｸM-PRO" w:hAnsi="HG丸ｺﾞｼｯｸM-PRO" w:cs="ＭＳゴシック" w:hint="eastAsia"/>
          <w:sz w:val="20"/>
          <w:szCs w:val="20"/>
        </w:rPr>
        <w:t>：育休・介護休業中ではない</w:t>
      </w:r>
      <w:r w:rsidRPr="00D8598C">
        <w:rPr>
          <w:rFonts w:ascii="HG丸ｺﾞｼｯｸM-PRO" w:eastAsia="HG丸ｺﾞｼｯｸM-PRO" w:hAnsi="HG丸ｺﾞｼｯｸM-PRO" w:cs="ＭＳゴシック" w:hint="eastAsia"/>
          <w:sz w:val="20"/>
          <w:szCs w:val="20"/>
        </w:rPr>
        <w:t>)」は</w:t>
      </w:r>
      <w:r>
        <w:rPr>
          <w:rFonts w:ascii="HG丸ｺﾞｼｯｸM-PRO" w:eastAsia="HG丸ｺﾞｼｯｸM-PRO" w:hAnsi="HG丸ｺﾞｼｯｸM-PRO" w:cs="ＭＳゴシック" w:hint="eastAsia"/>
          <w:sz w:val="20"/>
          <w:szCs w:val="20"/>
        </w:rPr>
        <w:t>（</w:t>
      </w:r>
      <w:r w:rsidRPr="00D04DC3">
        <w:rPr>
          <w:rFonts w:ascii="HG丸ｺﾞｼｯｸM-PRO" w:eastAsia="HG丸ｺﾞｼｯｸM-PRO" w:hAnsi="HG丸ｺﾞｼｯｸM-PRO" w:cs="ＭＳゴシック" w:hint="eastAsia"/>
          <w:sz w:val="20"/>
          <w:szCs w:val="20"/>
        </w:rPr>
        <w:t>1.7</w:t>
      </w:r>
      <w:r w:rsidRPr="00D8598C">
        <w:rPr>
          <w:rFonts w:ascii="HG丸ｺﾞｼｯｸM-PRO" w:eastAsia="HG丸ｺﾞｼｯｸM-PRO" w:hAnsi="HG丸ｺﾞｼｯｸM-PRO" w:cs="ＭＳゴシック" w:hint="eastAsia"/>
          <w:sz w:val="20"/>
          <w:szCs w:val="20"/>
        </w:rPr>
        <w:t>％</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となっています。</w:t>
      </w:r>
    </w:p>
    <w:p w:rsidR="00427A0C" w:rsidRPr="00D8598C" w:rsidRDefault="00427A0C" w:rsidP="00427A0C">
      <w:pPr>
        <w:rPr>
          <w:rFonts w:ascii="HG丸ｺﾞｼｯｸM-PRO" w:eastAsia="HG丸ｺﾞｼｯｸM-PRO" w:hAnsi="HG丸ｺﾞｼｯｸM-PRO" w:cs="ＭＳゴシック"/>
          <w:sz w:val="20"/>
          <w:szCs w:val="20"/>
        </w:rPr>
      </w:pPr>
      <w:r w:rsidRPr="00D8598C">
        <w:rPr>
          <w:rFonts w:ascii="HG丸ｺﾞｼｯｸM-PRO" w:eastAsia="HG丸ｺﾞｼｯｸM-PRO" w:hAnsi="HG丸ｺﾞｼｯｸM-PRO" w:cs="ＭＳゴシック" w:hint="eastAsia"/>
          <w:sz w:val="20"/>
          <w:szCs w:val="20"/>
        </w:rPr>
        <w:t xml:space="preserve">　母親の就労状況は、「①就労している(フルタイム：産休・育休・介護休業中ではない)」が５割弱</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47.5％</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と最も多く、次いで、「③就労している(パート・アルバイト</w:t>
      </w:r>
      <w:r w:rsidRPr="00D04DC3">
        <w:rPr>
          <w:rFonts w:ascii="HG丸ｺﾞｼｯｸM-PRO" w:eastAsia="HG丸ｺﾞｼｯｸM-PRO" w:hAnsi="HG丸ｺﾞｼｯｸM-PRO" w:cs="ＭＳゴシック" w:hint="eastAsia"/>
          <w:sz w:val="20"/>
          <w:szCs w:val="20"/>
        </w:rPr>
        <w:t>：産休・育休・介護休業中ではない</w:t>
      </w:r>
      <w:r w:rsidRPr="00D8598C">
        <w:rPr>
          <w:rFonts w:ascii="HG丸ｺﾞｼｯｸM-PRO" w:eastAsia="HG丸ｺﾞｼｯｸM-PRO" w:hAnsi="HG丸ｺﾞｼｯｸM-PRO" w:cs="ＭＳゴシック" w:hint="eastAsia"/>
          <w:sz w:val="20"/>
          <w:szCs w:val="20"/>
        </w:rPr>
        <w:t>)」</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18.6％</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、「⑤</w:t>
      </w:r>
      <w:r w:rsidRPr="00D04DC3">
        <w:rPr>
          <w:rFonts w:ascii="HG丸ｺﾞｼｯｸM-PRO" w:eastAsia="HG丸ｺﾞｼｯｸM-PRO" w:hAnsi="HG丸ｺﾞｼｯｸM-PRO" w:cs="ＭＳゴシック" w:hint="eastAsia"/>
          <w:sz w:val="20"/>
          <w:szCs w:val="20"/>
        </w:rPr>
        <w:t>以前は就労していたが、現在は</w:t>
      </w:r>
      <w:r w:rsidRPr="00D8598C">
        <w:rPr>
          <w:rFonts w:ascii="HG丸ｺﾞｼｯｸM-PRO" w:eastAsia="HG丸ｺﾞｼｯｸM-PRO" w:hAnsi="HG丸ｺﾞｼｯｸM-PRO" w:cs="ＭＳゴシック" w:hint="eastAsia"/>
          <w:sz w:val="20"/>
          <w:szCs w:val="20"/>
        </w:rPr>
        <w:t>就労していない」</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18.6％</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がそれぞれ２割弱、「②就労している(フルタイム：産休・育休・介護休業中)</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11.9％</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、「④就労している(パート・アルバイト：産休・育休・介護休業中)</w:t>
      </w:r>
      <w:r w:rsidR="00D04DC3">
        <w:rPr>
          <w:rFonts w:ascii="HG丸ｺﾞｼｯｸM-PRO" w:eastAsia="HG丸ｺﾞｼｯｸM-PRO" w:hAnsi="HG丸ｺﾞｼｯｸM-PRO" w:cs="ＭＳゴシック" w:hint="eastAsia"/>
          <w:sz w:val="20"/>
          <w:szCs w:val="20"/>
        </w:rPr>
        <w:t>」</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2.3％</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と続いています。産休・育休中等を含め約８割の母親が就労している状況となっています。</w:t>
      </w: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r w:rsidRPr="00DB04F9">
        <w:rPr>
          <w:noProof/>
        </w:rPr>
        <w:drawing>
          <wp:anchor distT="0" distB="0" distL="114300" distR="114300" simplePos="0" relativeHeight="252833792" behindDoc="0" locked="0" layoutInCell="1" allowOverlap="1" wp14:anchorId="33DDAB1A" wp14:editId="59F9DD16">
            <wp:simplePos x="1078302" y="3683479"/>
            <wp:positionH relativeFrom="column">
              <wp:align>center</wp:align>
            </wp:positionH>
            <wp:positionV relativeFrom="paragraph">
              <wp:posOffset>90170</wp:posOffset>
            </wp:positionV>
            <wp:extent cx="5038200" cy="2338200"/>
            <wp:effectExtent l="0" t="0" r="0" b="508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200" cy="23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Default="00427A0C" w:rsidP="00427A0C">
      <w:pPr>
        <w:rPr>
          <w:rFonts w:asciiTheme="minorEastAsia" w:hAnsiTheme="minorEastAsia" w:cs="ＭＳゴシック"/>
          <w:sz w:val="20"/>
          <w:szCs w:val="20"/>
        </w:rPr>
      </w:pPr>
    </w:p>
    <w:p w:rsidR="00427A0C" w:rsidRPr="00DE02A3" w:rsidRDefault="00427A0C" w:rsidP="00427A0C">
      <w:pPr>
        <w:rPr>
          <w:rFonts w:asciiTheme="minorEastAsia" w:hAnsiTheme="minorEastAsia" w:cs="ＭＳゴシック"/>
          <w:sz w:val="20"/>
          <w:szCs w:val="20"/>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r w:rsidRPr="00E27EAA">
        <w:rPr>
          <w:noProof/>
        </w:rPr>
        <w:drawing>
          <wp:anchor distT="0" distB="0" distL="114300" distR="114300" simplePos="0" relativeHeight="252827648" behindDoc="0" locked="0" layoutInCell="1" allowOverlap="1" wp14:anchorId="61A36A42" wp14:editId="55305AF0">
            <wp:simplePos x="0" y="0"/>
            <wp:positionH relativeFrom="column">
              <wp:posOffset>-1270</wp:posOffset>
            </wp:positionH>
            <wp:positionV relativeFrom="paragraph">
              <wp:posOffset>135255</wp:posOffset>
            </wp:positionV>
            <wp:extent cx="5400040" cy="1377950"/>
            <wp:effectExtent l="0" t="0" r="0" b="0"/>
            <wp:wrapNone/>
            <wp:docPr id="1435" name="図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1377950"/>
                    </a:xfrm>
                    <a:prstGeom prst="rect">
                      <a:avLst/>
                    </a:prstGeom>
                    <a:noFill/>
                    <a:ln>
                      <a:noFill/>
                    </a:ln>
                  </pic:spPr>
                </pic:pic>
              </a:graphicData>
            </a:graphic>
          </wp:anchor>
        </w:drawing>
      </w: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Default="00427A0C" w:rsidP="00427A0C">
      <w:pPr>
        <w:rPr>
          <w:bdr w:val="single" w:sz="4" w:space="0" w:color="auto"/>
          <w:shd w:val="clear" w:color="auto" w:fill="000000" w:themeFill="text1"/>
        </w:rPr>
      </w:pPr>
    </w:p>
    <w:p w:rsidR="00427A0C" w:rsidRPr="000B3676" w:rsidRDefault="00427A0C" w:rsidP="00427A0C">
      <w:pPr>
        <w:spacing w:line="276" w:lineRule="auto"/>
        <w:rPr>
          <w:bdr w:val="single" w:sz="4" w:space="0" w:color="auto"/>
        </w:rPr>
      </w:pPr>
      <w:r w:rsidRPr="000B3676">
        <w:rPr>
          <w:bdr w:val="single" w:sz="4" w:space="0" w:color="auto"/>
        </w:rPr>
        <w:br w:type="page"/>
      </w:r>
    </w:p>
    <w:p w:rsidR="00427A0C" w:rsidRDefault="00427A0C" w:rsidP="00427A0C">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sidRPr="008465B6">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対象のお子さんの平日の定期的な教育・保育事業の利用状況についてうかがいます。</w:t>
      </w:r>
      <w:r>
        <w:rPr>
          <w:rFonts w:ascii="HG丸ｺﾞｼｯｸM-PRO" w:eastAsia="HG丸ｺﾞｼｯｸM-PRO" w:hAnsi="HG丸ｺﾞｼｯｸM-PRO" w:cs="HGS創英角ｺﾞｼｯｸUB" w:hint="eastAsia"/>
          <w:color w:val="FFFFFF"/>
          <w:sz w:val="22"/>
          <w:szCs w:val="28"/>
          <w:shd w:val="clear" w:color="auto" w:fill="000000" w:themeFill="text1"/>
        </w:rPr>
        <w:t xml:space="preserve">　</w:t>
      </w:r>
    </w:p>
    <w:p w:rsidR="00427A0C" w:rsidRDefault="00427A0C" w:rsidP="00427A0C">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Pr>
          <w:rFonts w:ascii="HG丸ｺﾞｼｯｸM-PRO" w:eastAsia="HG丸ｺﾞｼｯｸM-PRO" w:hAnsi="HG丸ｺﾞｼｯｸM-PRO" w:cs="HGS創英角ｺﾞｼｯｸUB"/>
          <w:noProof/>
          <w:color w:val="FFFFFF"/>
          <w:sz w:val="22"/>
          <w:szCs w:val="28"/>
        </w:rPr>
        <mc:AlternateContent>
          <mc:Choice Requires="wps">
            <w:drawing>
              <wp:anchor distT="0" distB="0" distL="114300" distR="114300" simplePos="0" relativeHeight="252816384" behindDoc="0" locked="0" layoutInCell="1" allowOverlap="1" wp14:anchorId="3B1D97C8" wp14:editId="7954B163">
                <wp:simplePos x="0" y="0"/>
                <wp:positionH relativeFrom="column">
                  <wp:posOffset>4445</wp:posOffset>
                </wp:positionH>
                <wp:positionV relativeFrom="paragraph">
                  <wp:posOffset>2540</wp:posOffset>
                </wp:positionV>
                <wp:extent cx="5400040" cy="412115"/>
                <wp:effectExtent l="0" t="0" r="10160" b="26035"/>
                <wp:wrapNone/>
                <wp:docPr id="1452" name="テキスト ボックス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41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8465B6" w:rsidRDefault="009A498C" w:rsidP="00427A0C">
                            <w:pPr>
                              <w:spacing w:line="240" w:lineRule="exact"/>
                              <w:rPr>
                                <w:rFonts w:ascii="HG丸ｺﾞｼｯｸM-PRO" w:eastAsia="HG丸ｺﾞｼｯｸM-PRO" w:hAnsi="HG丸ｺﾞｼｯｸM-PRO" w:cs="HGS創英角ｺﾞｼｯｸUB"/>
                                <w:color w:val="FFFFFF"/>
                                <w:sz w:val="22"/>
                                <w:szCs w:val="28"/>
                                <w:shd w:val="clear" w:color="auto" w:fill="000000" w:themeFill="text1"/>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1</w:t>
                            </w:r>
                            <w:r>
                              <w:rPr>
                                <w:rFonts w:asciiTheme="majorEastAsia" w:eastAsiaTheme="majorEastAsia" w:hAnsiTheme="majorEastAsia" w:cs="ＭＳゴシック" w:hint="eastAsia"/>
                                <w:sz w:val="20"/>
                                <w:szCs w:val="20"/>
                              </w:rPr>
                              <w:t xml:space="preserve">6 </w:t>
                            </w:r>
                            <w:r w:rsidRPr="004D4DC2">
                              <w:rPr>
                                <w:rFonts w:asciiTheme="majorEastAsia" w:eastAsiaTheme="majorEastAsia" w:hAnsiTheme="majorEastAsia" w:cs="ＭＳゴシック" w:hint="eastAsia"/>
                                <w:sz w:val="20"/>
                                <w:szCs w:val="20"/>
                              </w:rPr>
                              <w:t>対象のお子さんは現在、幼稚園や保育所などの「定期的な教育・保育の事業」を利用されていますか。</w:t>
                            </w:r>
                          </w:p>
                          <w:p w:rsidR="009A498C" w:rsidRDefault="009A498C" w:rsidP="00427A0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1D97C8" id="テキスト ボックス 1452" o:spid="_x0000_s1068" type="#_x0000_t202" style="position:absolute;left:0;text-align:left;margin-left:.35pt;margin-top:.2pt;width:425.2pt;height:32.4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" fillcolor="white [3201]" strokeweight=".5pt">
                <v:path arrowok="t"/>
                <v:textbox>
                  <w:txbxContent>
                    <w:p w:rsidR="009A498C" w:rsidRPr="008465B6" w:rsidRDefault="009A498C" w:rsidP="00427A0C">
                      <w:pPr>
                        <w:spacing w:line="240" w:lineRule="exact"/>
                        <w:rPr>
                          <w:rFonts w:ascii="HG丸ｺﾞｼｯｸM-PRO" w:eastAsia="HG丸ｺﾞｼｯｸM-PRO" w:hAnsi="HG丸ｺﾞｼｯｸM-PRO" w:cs="HGS創英角ｺﾞｼｯｸUB"/>
                          <w:color w:val="FFFFFF"/>
                          <w:sz w:val="22"/>
                          <w:szCs w:val="28"/>
                          <w:shd w:val="clear" w:color="auto" w:fill="000000" w:themeFill="text1"/>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1</w:t>
                      </w:r>
                      <w:r>
                        <w:rPr>
                          <w:rFonts w:asciiTheme="majorEastAsia" w:eastAsiaTheme="majorEastAsia" w:hAnsiTheme="majorEastAsia" w:cs="ＭＳゴシック" w:hint="eastAsia"/>
                          <w:sz w:val="20"/>
                          <w:szCs w:val="20"/>
                        </w:rPr>
                        <w:t xml:space="preserve">6 </w:t>
                      </w:r>
                      <w:r w:rsidRPr="004D4DC2">
                        <w:rPr>
                          <w:rFonts w:asciiTheme="majorEastAsia" w:eastAsiaTheme="majorEastAsia" w:hAnsiTheme="majorEastAsia" w:cs="ＭＳゴシック" w:hint="eastAsia"/>
                          <w:sz w:val="20"/>
                          <w:szCs w:val="20"/>
                        </w:rPr>
                        <w:t>対象のお子さんは現在、幼稚園や保育所などの「定期的な教育・保育の事業」を利用されていますか。</w:t>
                      </w:r>
                    </w:p>
                    <w:p w:rsidR="009A498C" w:rsidRDefault="009A498C" w:rsidP="00427A0C">
                      <w:pPr>
                        <w:spacing w:line="240" w:lineRule="exact"/>
                      </w:pPr>
                    </w:p>
                  </w:txbxContent>
                </v:textbox>
              </v:shape>
            </w:pict>
          </mc:Fallback>
        </mc:AlternateContent>
      </w:r>
    </w:p>
    <w:p w:rsidR="00427A0C" w:rsidRDefault="00427A0C" w:rsidP="00427A0C">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427A0C" w:rsidRPr="00D8598C" w:rsidRDefault="00427A0C" w:rsidP="00427A0C">
      <w:pPr>
        <w:rPr>
          <w:rFonts w:ascii="HG丸ｺﾞｼｯｸM-PRO" w:eastAsia="HG丸ｺﾞｼｯｸM-PRO" w:hAnsi="HG丸ｺﾞｼｯｸM-PRO"/>
          <w:sz w:val="20"/>
          <w:szCs w:val="20"/>
        </w:rPr>
      </w:pPr>
      <w:r>
        <w:rPr>
          <w:rFonts w:hint="eastAsia"/>
        </w:rPr>
        <w:t xml:space="preserve">　</w:t>
      </w:r>
      <w:r w:rsidRPr="00D8598C">
        <w:rPr>
          <w:rFonts w:ascii="HG丸ｺﾞｼｯｸM-PRO" w:eastAsia="HG丸ｺﾞｼｯｸM-PRO" w:hAnsi="HG丸ｺﾞｼｯｸM-PRO" w:hint="eastAsia"/>
          <w:sz w:val="20"/>
          <w:szCs w:val="20"/>
        </w:rPr>
        <w:t>全体では、「①利用している」</w:t>
      </w:r>
      <w:r w:rsidRPr="00D04DC3">
        <w:rPr>
          <w:rFonts w:ascii="HG丸ｺﾞｼｯｸM-PRO" w:eastAsia="HG丸ｺﾞｼｯｸM-PRO" w:hAnsi="HG丸ｺﾞｼｯｸM-PRO" w:hint="eastAsia"/>
          <w:sz w:val="20"/>
          <w:szCs w:val="20"/>
        </w:rPr>
        <w:t>が</w:t>
      </w:r>
      <w:r w:rsidRPr="00D8598C">
        <w:rPr>
          <w:rFonts w:ascii="HG丸ｺﾞｼｯｸM-PRO" w:eastAsia="HG丸ｺﾞｼｯｸM-PRO" w:hAnsi="HG丸ｺﾞｼｯｸM-PRO" w:hint="eastAsia"/>
          <w:sz w:val="20"/>
          <w:szCs w:val="20"/>
        </w:rPr>
        <w:t>約９割</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90.4％</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と多くを占めており、「②利用していない」</w:t>
      </w:r>
      <w:r w:rsidRPr="00D04DC3">
        <w:rPr>
          <w:rFonts w:ascii="HG丸ｺﾞｼｯｸM-PRO" w:eastAsia="HG丸ｺﾞｼｯｸM-PRO" w:hAnsi="HG丸ｺﾞｼｯｸM-PRO" w:hint="eastAsia"/>
          <w:sz w:val="20"/>
          <w:szCs w:val="20"/>
        </w:rPr>
        <w:t>は約１割</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9.6％</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w:t>
      </w:r>
    </w:p>
    <w:p w:rsidR="00427A0C" w:rsidRPr="00D8598C" w:rsidRDefault="00427A0C" w:rsidP="00427A0C">
      <w:pPr>
        <w:rPr>
          <w:rFonts w:ascii="HG丸ｺﾞｼｯｸM-PRO" w:eastAsia="HG丸ｺﾞｼｯｸM-PRO" w:hAnsi="HG丸ｺﾞｼｯｸM-PRO"/>
          <w:sz w:val="20"/>
          <w:szCs w:val="20"/>
        </w:rPr>
      </w:pPr>
      <w:r w:rsidRPr="00D8598C">
        <w:rPr>
          <w:rFonts w:ascii="HG丸ｺﾞｼｯｸM-PRO" w:eastAsia="HG丸ｺﾞｼｯｸM-PRO" w:hAnsi="HG丸ｺﾞｼｯｸM-PRO" w:hint="eastAsia"/>
          <w:sz w:val="20"/>
          <w:szCs w:val="20"/>
        </w:rPr>
        <w:t xml:space="preserve">　年齢別でみると、「０歳児」で「①利用している」</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45.0％</w:t>
      </w:r>
      <w:r>
        <w:rPr>
          <w:rFonts w:ascii="HG丸ｺﾞｼｯｸM-PRO" w:eastAsia="HG丸ｺﾞｼｯｸM-PRO" w:hAnsi="HG丸ｺﾞｼｯｸM-PRO" w:hint="eastAsia"/>
          <w:sz w:val="20"/>
          <w:szCs w:val="20"/>
        </w:rPr>
        <w:t>）</w:t>
      </w:r>
      <w:r w:rsidRPr="00D8598C">
        <w:rPr>
          <w:rFonts w:ascii="HG丸ｺﾞｼｯｸM-PRO" w:eastAsia="HG丸ｺﾞｼｯｸM-PRO" w:hAnsi="HG丸ｺﾞｼｯｸM-PRO" w:hint="eastAsia"/>
          <w:sz w:val="20"/>
          <w:szCs w:val="20"/>
        </w:rPr>
        <w:t>の割合が最も少なく、「２歳児」、「５歳児」はそれぞれ100％となって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。１歳以上は大半が保育所や幼稚園等を利用している状況となって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szCs w:val="20"/>
        </w:rPr>
        <w:t>。</w:t>
      </w:r>
    </w:p>
    <w:p w:rsidR="00427A0C" w:rsidRPr="009E2432" w:rsidRDefault="00427A0C" w:rsidP="00427A0C">
      <w:r w:rsidRPr="009E2432">
        <w:rPr>
          <w:noProof/>
        </w:rPr>
        <w:drawing>
          <wp:anchor distT="0" distB="0" distL="114300" distR="114300" simplePos="0" relativeHeight="252823552" behindDoc="0" locked="0" layoutInCell="1" allowOverlap="1" wp14:anchorId="41262C15" wp14:editId="70760B0D">
            <wp:simplePos x="0" y="0"/>
            <wp:positionH relativeFrom="column">
              <wp:posOffset>571500</wp:posOffset>
            </wp:positionH>
            <wp:positionV relativeFrom="paragraph">
              <wp:posOffset>38100</wp:posOffset>
            </wp:positionV>
            <wp:extent cx="4319905" cy="2313940"/>
            <wp:effectExtent l="0" t="0" r="0" b="0"/>
            <wp:wrapNone/>
            <wp:docPr id="1436"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9905" cy="2313940"/>
                    </a:xfrm>
                    <a:prstGeom prst="rect">
                      <a:avLst/>
                    </a:prstGeom>
                    <a:noFill/>
                    <a:ln>
                      <a:noFill/>
                    </a:ln>
                  </pic:spPr>
                </pic:pic>
              </a:graphicData>
            </a:graphic>
          </wp:anchor>
        </w:drawing>
      </w:r>
      <w:r>
        <w:rPr>
          <w:rFonts w:hint="eastAsia"/>
        </w:rPr>
        <w:t xml:space="preserve">　</w:t>
      </w:r>
    </w:p>
    <w:p w:rsidR="00427A0C" w:rsidRDefault="00427A0C" w:rsidP="00427A0C"/>
    <w:p w:rsidR="00427A0C" w:rsidRPr="00995A25"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pPr>
    </w:p>
    <w:p w:rsidR="00427A0C" w:rsidRDefault="00427A0C" w:rsidP="00427A0C">
      <w:pPr>
        <w:jc w:val="center"/>
      </w:pPr>
      <w:r w:rsidRPr="003D4E29">
        <w:rPr>
          <w:noProof/>
        </w:rPr>
        <w:drawing>
          <wp:inline distT="0" distB="0" distL="0" distR="0" wp14:anchorId="7B92E15D" wp14:editId="4CDC9F80">
            <wp:extent cx="3148330" cy="2294890"/>
            <wp:effectExtent l="0" t="0" r="0" b="0"/>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8330" cy="2294890"/>
                    </a:xfrm>
                    <a:prstGeom prst="rect">
                      <a:avLst/>
                    </a:prstGeom>
                    <a:noFill/>
                    <a:ln>
                      <a:noFill/>
                    </a:ln>
                  </pic:spPr>
                </pic:pic>
              </a:graphicData>
            </a:graphic>
          </wp:inline>
        </w:drawing>
      </w:r>
    </w:p>
    <w:p w:rsidR="00427A0C" w:rsidRDefault="00427A0C" w:rsidP="00427A0C">
      <w:pPr>
        <w:jc w:val="center"/>
      </w:pPr>
    </w:p>
    <w:p w:rsidR="00427A0C" w:rsidRDefault="00427A0C" w:rsidP="00427A0C">
      <w:pPr>
        <w:jc w:val="center"/>
      </w:pPr>
    </w:p>
    <w:p w:rsidR="00427A0C" w:rsidRDefault="00427A0C" w:rsidP="00427A0C">
      <w:pPr>
        <w:jc w:val="center"/>
      </w:pPr>
    </w:p>
    <w:p w:rsidR="00427A0C" w:rsidRDefault="00427A0C" w:rsidP="00427A0C">
      <w:pPr>
        <w:jc w:val="center"/>
      </w:pPr>
    </w:p>
    <w:p w:rsidR="00427A0C" w:rsidRDefault="00427A0C" w:rsidP="00427A0C">
      <w:pPr>
        <w:spacing w:line="276" w:lineRule="auto"/>
      </w:pPr>
      <w:r>
        <w:br w:type="page"/>
      </w:r>
    </w:p>
    <w:p w:rsidR="00427A0C" w:rsidRDefault="00427A0C" w:rsidP="00427A0C">
      <w:pPr>
        <w:spacing w:line="276" w:lineRule="auto"/>
        <w:rPr>
          <w:rFonts w:asciiTheme="majorEastAsia" w:eastAsiaTheme="majorEastAsia" w:hAnsiTheme="majorEastAsia" w:cs="ＭＳゴシック"/>
          <w:sz w:val="20"/>
          <w:szCs w:val="20"/>
          <w:bdr w:val="single" w:sz="4" w:space="0" w:color="auto"/>
        </w:rPr>
      </w:pPr>
      <w:r w:rsidRPr="009E2432">
        <w:rPr>
          <w:rFonts w:asciiTheme="majorEastAsia" w:eastAsiaTheme="majorEastAsia" w:hAnsiTheme="majorEastAsia" w:cs="ＭＳゴシック" w:hint="eastAsia"/>
          <w:sz w:val="20"/>
          <w:szCs w:val="20"/>
          <w:bdr w:val="single" w:sz="4" w:space="0" w:color="auto"/>
        </w:rPr>
        <w:lastRenderedPageBreak/>
        <w:t>問</w:t>
      </w:r>
      <w:r w:rsidRPr="009E2432">
        <w:rPr>
          <w:rFonts w:asciiTheme="majorEastAsia" w:eastAsiaTheme="majorEastAsia" w:hAnsiTheme="majorEastAsia" w:cs="ＭＳゴシック"/>
          <w:sz w:val="20"/>
          <w:szCs w:val="20"/>
          <w:bdr w:val="single" w:sz="4" w:space="0" w:color="auto"/>
        </w:rPr>
        <w:t>1</w:t>
      </w:r>
      <w:r w:rsidRPr="009E2432">
        <w:rPr>
          <w:rFonts w:asciiTheme="majorEastAsia" w:eastAsiaTheme="majorEastAsia" w:hAnsiTheme="majorEastAsia" w:cs="ＭＳゴシック" w:hint="eastAsia"/>
          <w:sz w:val="20"/>
          <w:szCs w:val="20"/>
          <w:bdr w:val="single" w:sz="4" w:space="0" w:color="auto"/>
        </w:rPr>
        <w:t>6</w:t>
      </w:r>
      <w:r w:rsidRPr="009E2432">
        <w:rPr>
          <w:rFonts w:asciiTheme="majorEastAsia" w:eastAsiaTheme="majorEastAsia" w:hAnsiTheme="majorEastAsia" w:cs="ＭＳゴシック"/>
          <w:sz w:val="20"/>
          <w:szCs w:val="20"/>
          <w:bdr w:val="single" w:sz="4" w:space="0" w:color="auto"/>
        </w:rPr>
        <w:t>-1</w:t>
      </w:r>
      <w:r w:rsidRPr="009E2432">
        <w:rPr>
          <w:rFonts w:asciiTheme="majorEastAsia" w:eastAsiaTheme="majorEastAsia" w:hAnsiTheme="majorEastAsia" w:cs="ＭＳゴシック" w:hint="eastAsia"/>
          <w:sz w:val="20"/>
          <w:szCs w:val="20"/>
          <w:bdr w:val="single" w:sz="4" w:space="0" w:color="auto"/>
        </w:rPr>
        <w:t xml:space="preserve">  対象のお子さんは、平日どのような教育・保育の事業を利用していますか。</w:t>
      </w:r>
      <w:r>
        <w:rPr>
          <w:rFonts w:asciiTheme="majorEastAsia" w:eastAsiaTheme="majorEastAsia" w:hAnsiTheme="majorEastAsia" w:cs="ＭＳゴシック" w:hint="eastAsia"/>
          <w:sz w:val="20"/>
          <w:szCs w:val="20"/>
          <w:bdr w:val="single" w:sz="4" w:space="0" w:color="auto"/>
        </w:rPr>
        <w:t xml:space="preserve">　　　　　</w:t>
      </w:r>
    </w:p>
    <w:p w:rsidR="00427A0C" w:rsidRPr="00D8598C" w:rsidRDefault="00427A0C" w:rsidP="00427A0C">
      <w:pPr>
        <w:spacing w:line="276" w:lineRule="auto"/>
        <w:rPr>
          <w:rFonts w:ascii="HG丸ｺﾞｼｯｸM-PRO" w:eastAsia="HG丸ｺﾞｼｯｸM-PRO" w:hAnsi="HG丸ｺﾞｼｯｸM-PRO" w:cs="ＭＳゴシック"/>
          <w:sz w:val="20"/>
          <w:szCs w:val="20"/>
        </w:rPr>
      </w:pPr>
      <w:r>
        <w:rPr>
          <w:rFonts w:asciiTheme="majorEastAsia" w:eastAsiaTheme="majorEastAsia" w:hAnsiTheme="majorEastAsia" w:cs="ＭＳゴシック" w:hint="eastAsia"/>
          <w:sz w:val="20"/>
          <w:szCs w:val="20"/>
        </w:rPr>
        <w:t xml:space="preserve">　</w:t>
      </w:r>
      <w:r w:rsidRPr="00D8598C">
        <w:rPr>
          <w:rFonts w:ascii="HG丸ｺﾞｼｯｸM-PRO" w:eastAsia="HG丸ｺﾞｼｯｸM-PRO" w:hAnsi="HG丸ｺﾞｼｯｸM-PRO" w:cs="ＭＳゴシック" w:hint="eastAsia"/>
          <w:sz w:val="20"/>
          <w:szCs w:val="20"/>
        </w:rPr>
        <w:t>「③認可保育園」</w:t>
      </w:r>
      <w:r w:rsidRPr="00D04DC3">
        <w:rPr>
          <w:rFonts w:ascii="HG丸ｺﾞｼｯｸM-PRO" w:eastAsia="HG丸ｺﾞｼｯｸM-PRO" w:hAnsi="HG丸ｺﾞｼｯｸM-PRO" w:cs="ＭＳゴシック" w:hint="eastAsia"/>
          <w:sz w:val="20"/>
          <w:szCs w:val="20"/>
        </w:rPr>
        <w:t>が</w:t>
      </w:r>
      <w:r w:rsidRPr="00D8598C">
        <w:rPr>
          <w:rFonts w:ascii="HG丸ｺﾞｼｯｸM-PRO" w:eastAsia="HG丸ｺﾞｼｯｸM-PRO" w:hAnsi="HG丸ｺﾞｼｯｸM-PRO" w:cs="ＭＳゴシック" w:hint="eastAsia"/>
          <w:sz w:val="20"/>
          <w:szCs w:val="20"/>
        </w:rPr>
        <w:t>６割強</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61.3％</w:t>
      </w:r>
      <w:r>
        <w:rPr>
          <w:rFonts w:ascii="HG丸ｺﾞｼｯｸM-PRO" w:eastAsia="HG丸ｺﾞｼｯｸM-PRO" w:hAnsi="HG丸ｺﾞｼｯｸM-PRO" w:cs="ＭＳゴシック" w:hint="eastAsia"/>
          <w:sz w:val="20"/>
          <w:szCs w:val="20"/>
        </w:rPr>
        <w:t>）</w:t>
      </w:r>
      <w:r w:rsidRPr="00D04DC3">
        <w:rPr>
          <w:rFonts w:ascii="HG丸ｺﾞｼｯｸM-PRO" w:eastAsia="HG丸ｺﾞｼｯｸM-PRO" w:hAnsi="HG丸ｺﾞｼｯｸM-PRO" w:cs="ＭＳゴシック" w:hint="eastAsia"/>
          <w:sz w:val="20"/>
          <w:szCs w:val="20"/>
        </w:rPr>
        <w:t>と</w:t>
      </w:r>
      <w:r w:rsidRPr="00D8598C">
        <w:rPr>
          <w:rFonts w:ascii="HG丸ｺﾞｼｯｸM-PRO" w:eastAsia="HG丸ｺﾞｼｯｸM-PRO" w:hAnsi="HG丸ｺﾞｼｯｸM-PRO" w:cs="ＭＳゴシック" w:hint="eastAsia"/>
          <w:sz w:val="20"/>
          <w:szCs w:val="20"/>
        </w:rPr>
        <w:t>最も多く、次いで、「①幼稚園」３割弱</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26.9％</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、「⑧その他の認可外の保育施設」</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7.5％</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、「⑦自治体の認証・認定保育施設」</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2.5％</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、「⑤家庭的保育」</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1.9％</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、「⑥事業所内保育施設」</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1.3％</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、「⑩ファミリー</w:t>
      </w:r>
      <w:r w:rsidR="00476F0C">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サポート</w:t>
      </w:r>
      <w:r w:rsidR="00476F0C">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センター」</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1.3％</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などとなっています。幼稚園と認可保育園で大半（88.2％）を占めています。</w:t>
      </w:r>
    </w:p>
    <w:p w:rsidR="00427A0C" w:rsidRPr="003D4E29" w:rsidRDefault="00427A0C" w:rsidP="00427A0C">
      <w:pPr>
        <w:spacing w:line="276" w:lineRule="auto"/>
        <w:rPr>
          <w:rFonts w:asciiTheme="minorEastAsia" w:hAnsiTheme="minorEastAsia" w:cs="ＭＳゴシック"/>
          <w:sz w:val="20"/>
          <w:szCs w:val="20"/>
        </w:rPr>
      </w:pPr>
      <w:r w:rsidRPr="005E450D">
        <w:rPr>
          <w:noProof/>
        </w:rPr>
        <w:drawing>
          <wp:anchor distT="0" distB="0" distL="114300" distR="114300" simplePos="0" relativeHeight="252835840" behindDoc="0" locked="0" layoutInCell="1" allowOverlap="1" wp14:anchorId="46DFCEEF" wp14:editId="13129413">
            <wp:simplePos x="1078302" y="2458528"/>
            <wp:positionH relativeFrom="column">
              <wp:align>center</wp:align>
            </wp:positionH>
            <wp:positionV relativeFrom="paragraph">
              <wp:posOffset>64770</wp:posOffset>
            </wp:positionV>
            <wp:extent cx="5521680" cy="2609640"/>
            <wp:effectExtent l="0" t="0" r="3175" b="635"/>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1680" cy="260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rFonts w:asciiTheme="minorEastAsia" w:hAnsiTheme="minorEastAsia" w:cs="ＭＳゴシック"/>
          <w:sz w:val="20"/>
          <w:szCs w:val="20"/>
        </w:rPr>
      </w:pPr>
    </w:p>
    <w:p w:rsidR="00427A0C" w:rsidRDefault="00427A0C" w:rsidP="00427A0C">
      <w:pPr>
        <w:spacing w:line="276" w:lineRule="auto"/>
        <w:jc w:val="center"/>
        <w:rPr>
          <w:rFonts w:asciiTheme="minorEastAsia" w:hAnsiTheme="minorEastAsia" w:cs="ＭＳゴシック"/>
          <w:sz w:val="20"/>
          <w:szCs w:val="20"/>
        </w:rPr>
      </w:pPr>
    </w:p>
    <w:p w:rsidR="00427A0C" w:rsidRDefault="00427A0C" w:rsidP="00427A0C">
      <w:pPr>
        <w:spacing w:line="276" w:lineRule="auto"/>
        <w:jc w:val="center"/>
        <w:rPr>
          <w:rFonts w:asciiTheme="minorEastAsia" w:hAnsiTheme="minorEastAsia" w:cs="ＭＳゴシック"/>
          <w:sz w:val="20"/>
          <w:szCs w:val="20"/>
        </w:rPr>
      </w:pPr>
    </w:p>
    <w:p w:rsidR="00427A0C" w:rsidRDefault="00427A0C" w:rsidP="00427A0C">
      <w:pPr>
        <w:spacing w:line="276" w:lineRule="auto"/>
        <w:jc w:val="center"/>
        <w:rPr>
          <w:rFonts w:asciiTheme="minorEastAsia" w:hAnsiTheme="minorEastAsia" w:cs="ＭＳゴシック"/>
          <w:sz w:val="20"/>
          <w:szCs w:val="20"/>
        </w:rPr>
      </w:pPr>
    </w:p>
    <w:p w:rsidR="00427A0C" w:rsidRDefault="00427A0C" w:rsidP="00427A0C">
      <w:pPr>
        <w:spacing w:line="276" w:lineRule="auto"/>
        <w:jc w:val="center"/>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r w:rsidRPr="005E450D">
        <w:rPr>
          <w:noProof/>
        </w:rPr>
        <w:drawing>
          <wp:anchor distT="0" distB="0" distL="114300" distR="114300" simplePos="0" relativeHeight="252834816" behindDoc="0" locked="0" layoutInCell="1" allowOverlap="1" wp14:anchorId="4AC749EF" wp14:editId="5A6C3608">
            <wp:simplePos x="1078302" y="5374257"/>
            <wp:positionH relativeFrom="column">
              <wp:align>center</wp:align>
            </wp:positionH>
            <wp:positionV relativeFrom="paragraph">
              <wp:posOffset>90170</wp:posOffset>
            </wp:positionV>
            <wp:extent cx="3277800" cy="2338200"/>
            <wp:effectExtent l="0" t="0" r="0" b="5080"/>
            <wp:wrapNone/>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7800" cy="23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inorEastAsia" w:hAnsiTheme="minorEastAsia" w:cs="ＭＳゴシック"/>
          <w:sz w:val="20"/>
          <w:szCs w:val="20"/>
        </w:rPr>
      </w:pPr>
      <w:r>
        <w:rPr>
          <w:rFonts w:asciiTheme="minorEastAsia" w:hAnsiTheme="minorEastAsia" w:cs="ＭＳゴシック"/>
          <w:sz w:val="20"/>
          <w:szCs w:val="20"/>
        </w:rPr>
        <w:br w:type="page"/>
      </w:r>
    </w:p>
    <w:p w:rsidR="00427A0C" w:rsidRDefault="00427A0C" w:rsidP="00427A0C">
      <w:pPr>
        <w:spacing w:line="276" w:lineRule="auto"/>
        <w:rPr>
          <w:rFonts w:asciiTheme="majorEastAsia" w:eastAsiaTheme="majorEastAsia" w:hAnsiTheme="majorEastAsia" w:cs="ＭＳゴシック"/>
          <w:sz w:val="20"/>
          <w:szCs w:val="20"/>
          <w:bdr w:val="single" w:sz="4" w:space="0" w:color="auto"/>
        </w:rPr>
      </w:pPr>
      <w:r w:rsidRPr="00226522">
        <w:rPr>
          <w:rFonts w:asciiTheme="majorEastAsia" w:eastAsiaTheme="majorEastAsia" w:hAnsiTheme="majorEastAsia" w:cs="ＭＳゴシック" w:hint="eastAsia"/>
          <w:sz w:val="20"/>
          <w:szCs w:val="20"/>
          <w:bdr w:val="single" w:sz="4" w:space="0" w:color="auto"/>
        </w:rPr>
        <w:lastRenderedPageBreak/>
        <w:t>問</w:t>
      </w:r>
      <w:r w:rsidRPr="00226522">
        <w:rPr>
          <w:rFonts w:asciiTheme="majorEastAsia" w:eastAsiaTheme="majorEastAsia" w:hAnsiTheme="majorEastAsia" w:cs="ＭＳゴシック"/>
          <w:sz w:val="20"/>
          <w:szCs w:val="20"/>
          <w:bdr w:val="single" w:sz="4" w:space="0" w:color="auto"/>
        </w:rPr>
        <w:t xml:space="preserve"> 1</w:t>
      </w:r>
      <w:r w:rsidRPr="00226522">
        <w:rPr>
          <w:rFonts w:asciiTheme="majorEastAsia" w:eastAsiaTheme="majorEastAsia" w:hAnsiTheme="majorEastAsia" w:cs="ＭＳゴシック" w:hint="eastAsia"/>
          <w:sz w:val="20"/>
          <w:szCs w:val="20"/>
          <w:bdr w:val="single" w:sz="4" w:space="0" w:color="auto"/>
        </w:rPr>
        <w:t>6</w:t>
      </w:r>
      <w:r w:rsidRPr="00226522">
        <w:rPr>
          <w:rFonts w:asciiTheme="majorEastAsia" w:eastAsiaTheme="majorEastAsia" w:hAnsiTheme="majorEastAsia" w:cs="ＭＳゴシック"/>
          <w:sz w:val="20"/>
          <w:szCs w:val="20"/>
          <w:bdr w:val="single" w:sz="4" w:space="0" w:color="auto"/>
        </w:rPr>
        <w:t>-4</w:t>
      </w:r>
      <w:r w:rsidRPr="00226522">
        <w:rPr>
          <w:rFonts w:asciiTheme="majorEastAsia" w:eastAsiaTheme="majorEastAsia" w:hAnsiTheme="majorEastAsia" w:cs="ＭＳゴシック" w:hint="eastAsia"/>
          <w:sz w:val="20"/>
          <w:szCs w:val="20"/>
          <w:bdr w:val="single" w:sz="4" w:space="0" w:color="auto"/>
        </w:rPr>
        <w:t xml:space="preserve">　平日に定期的に教育・保育の事業を利用されている理由についてうかがいます。</w:t>
      </w:r>
      <w:r>
        <w:rPr>
          <w:rFonts w:asciiTheme="majorEastAsia" w:eastAsiaTheme="majorEastAsia" w:hAnsiTheme="majorEastAsia" w:cs="ＭＳゴシック" w:hint="eastAsia"/>
          <w:sz w:val="20"/>
          <w:szCs w:val="20"/>
          <w:bdr w:val="single" w:sz="4" w:space="0" w:color="auto"/>
        </w:rPr>
        <w:t xml:space="preserve">　　　</w:t>
      </w:r>
    </w:p>
    <w:p w:rsidR="00427A0C" w:rsidRDefault="00427A0C" w:rsidP="0061127F">
      <w:pPr>
        <w:ind w:firstLineChars="100" w:firstLine="200"/>
        <w:rPr>
          <w:rFonts w:asciiTheme="minorEastAsia" w:hAnsiTheme="minorEastAsia" w:cs="ＭＳゴシック"/>
          <w:sz w:val="20"/>
          <w:szCs w:val="20"/>
        </w:rPr>
      </w:pPr>
      <w:r w:rsidRPr="00D8598C">
        <w:rPr>
          <w:rFonts w:ascii="HG丸ｺﾞｼｯｸM-PRO" w:eastAsia="HG丸ｺﾞｼｯｸM-PRO" w:hAnsi="HG丸ｺﾞｼｯｸM-PRO" w:cs="ＭＳゴシック" w:hint="eastAsia"/>
          <w:sz w:val="20"/>
          <w:szCs w:val="20"/>
        </w:rPr>
        <w:t>「②現在就労している」が８割弱</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76.3％</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で最も多く、次いで「①子どもの教育や発達のため」が７割弱</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67.5％</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でこの２つの理由が主なものとなっています。この他、「③就労予定がある</w:t>
      </w:r>
      <w:r w:rsidRPr="00476F0C">
        <w:rPr>
          <w:rFonts w:ascii="HG丸ｺﾞｼｯｸM-PRO" w:eastAsia="HG丸ｺﾞｼｯｸM-PRO" w:hAnsi="HG丸ｺﾞｼｯｸM-PRO" w:cs="ＭＳゴシック" w:hint="eastAsia"/>
          <w:sz w:val="20"/>
          <w:szCs w:val="20"/>
        </w:rPr>
        <w:t>／</w:t>
      </w:r>
      <w:r w:rsidR="00B84664" w:rsidRPr="00476F0C">
        <w:rPr>
          <w:rFonts w:ascii="HG丸ｺﾞｼｯｸM-PRO" w:eastAsia="HG丸ｺﾞｼｯｸM-PRO" w:hAnsi="HG丸ｺﾞｼｯｸM-PRO" w:cs="ＭＳゴシック" w:hint="eastAsia"/>
          <w:sz w:val="20"/>
          <w:szCs w:val="20"/>
        </w:rPr>
        <w:t>求</w:t>
      </w:r>
      <w:r w:rsidRPr="00476F0C">
        <w:rPr>
          <w:rFonts w:ascii="HG丸ｺﾞｼｯｸM-PRO" w:eastAsia="HG丸ｺﾞｼｯｸM-PRO" w:hAnsi="HG丸ｺﾞｼｯｸM-PRO" w:cs="ＭＳゴシック" w:hint="eastAsia"/>
          <w:sz w:val="20"/>
          <w:szCs w:val="20"/>
        </w:rPr>
        <w:t>職中である</w:t>
      </w:r>
      <w:r w:rsidRPr="00D8598C">
        <w:rPr>
          <w:rFonts w:ascii="HG丸ｺﾞｼｯｸM-PRO" w:eastAsia="HG丸ｺﾞｼｯｸM-PRO" w:hAnsi="HG丸ｺﾞｼｯｸM-PRO" w:cs="ＭＳゴシック" w:hint="eastAsia"/>
          <w:sz w:val="20"/>
          <w:szCs w:val="20"/>
        </w:rPr>
        <w:t>」が１割程度</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7.5％</w:t>
      </w:r>
      <w:r>
        <w:rPr>
          <w:rFonts w:ascii="HG丸ｺﾞｼｯｸM-PRO" w:eastAsia="HG丸ｺﾞｼｯｸM-PRO" w:hAnsi="HG丸ｺﾞｼｯｸM-PRO" w:cs="ＭＳゴシック" w:hint="eastAsia"/>
          <w:sz w:val="20"/>
          <w:szCs w:val="20"/>
        </w:rPr>
        <w:t>）</w:t>
      </w:r>
      <w:r w:rsidRPr="00D8598C">
        <w:rPr>
          <w:rFonts w:ascii="HG丸ｺﾞｼｯｸM-PRO" w:eastAsia="HG丸ｺﾞｼｯｸM-PRO" w:hAnsi="HG丸ｺﾞｼｯｸM-PRO" w:cs="ＭＳゴシック" w:hint="eastAsia"/>
          <w:sz w:val="20"/>
          <w:szCs w:val="20"/>
        </w:rPr>
        <w:t>みられます。</w:t>
      </w:r>
    </w:p>
    <w:p w:rsidR="00427A0C" w:rsidRDefault="00476F0C" w:rsidP="00427A0C">
      <w:pPr>
        <w:spacing w:line="276" w:lineRule="auto"/>
        <w:ind w:firstLineChars="100" w:firstLine="210"/>
        <w:rPr>
          <w:rFonts w:asciiTheme="minorEastAsia" w:hAnsiTheme="minorEastAsia" w:cs="ＭＳゴシック"/>
          <w:sz w:val="20"/>
          <w:szCs w:val="20"/>
        </w:rPr>
      </w:pPr>
      <w:r w:rsidRPr="00476F0C">
        <w:rPr>
          <w:noProof/>
        </w:rPr>
        <w:drawing>
          <wp:anchor distT="0" distB="0" distL="114300" distR="114300" simplePos="0" relativeHeight="252876800" behindDoc="0" locked="0" layoutInCell="1" allowOverlap="1" wp14:anchorId="40562F1B" wp14:editId="4559FF04">
            <wp:simplePos x="0" y="0"/>
            <wp:positionH relativeFrom="column">
              <wp:posOffset>973455</wp:posOffset>
            </wp:positionH>
            <wp:positionV relativeFrom="paragraph">
              <wp:posOffset>38100</wp:posOffset>
            </wp:positionV>
            <wp:extent cx="3573453" cy="1633643"/>
            <wp:effectExtent l="0" t="0" r="8255" b="5080"/>
            <wp:wrapNone/>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3453" cy="1633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Default="00427A0C" w:rsidP="00427A0C">
      <w:pPr>
        <w:spacing w:line="276" w:lineRule="auto"/>
        <w:ind w:firstLineChars="100" w:firstLine="210"/>
        <w:rPr>
          <w:noProof/>
        </w:rPr>
      </w:pPr>
    </w:p>
    <w:p w:rsidR="00427A0C" w:rsidRDefault="00476F0C" w:rsidP="00427A0C">
      <w:pPr>
        <w:spacing w:line="276" w:lineRule="auto"/>
        <w:ind w:firstLineChars="100" w:firstLine="210"/>
        <w:rPr>
          <w:noProof/>
        </w:rPr>
      </w:pPr>
      <w:r w:rsidRPr="00AC28CF">
        <w:rPr>
          <w:rFonts w:hint="eastAsia"/>
          <w:noProof/>
        </w:rPr>
        <w:drawing>
          <wp:anchor distT="0" distB="0" distL="114300" distR="114300" simplePos="0" relativeHeight="252825600" behindDoc="0" locked="0" layoutInCell="1" allowOverlap="1" wp14:anchorId="062C6673" wp14:editId="7062F54F">
            <wp:simplePos x="0" y="0"/>
            <wp:positionH relativeFrom="column">
              <wp:posOffset>1472565</wp:posOffset>
            </wp:positionH>
            <wp:positionV relativeFrom="paragraph">
              <wp:posOffset>90805</wp:posOffset>
            </wp:positionV>
            <wp:extent cx="2879725" cy="1317625"/>
            <wp:effectExtent l="0" t="0" r="0" b="0"/>
            <wp:wrapNone/>
            <wp:docPr id="112"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725" cy="1317625"/>
                    </a:xfrm>
                    <a:prstGeom prst="rect">
                      <a:avLst/>
                    </a:prstGeom>
                    <a:noFill/>
                    <a:ln>
                      <a:noFill/>
                    </a:ln>
                  </pic:spPr>
                </pic:pic>
              </a:graphicData>
            </a:graphic>
          </wp:anchor>
        </w:drawing>
      </w:r>
    </w:p>
    <w:p w:rsidR="00480B13" w:rsidRPr="00B84664" w:rsidRDefault="00480B13" w:rsidP="00427A0C">
      <w:pPr>
        <w:spacing w:line="276" w:lineRule="auto"/>
        <w:ind w:firstLineChars="100" w:firstLine="210"/>
        <w:rPr>
          <w:noProof/>
        </w:rPr>
      </w:pP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Default="00427A0C" w:rsidP="00427A0C">
      <w:pPr>
        <w:spacing w:line="276" w:lineRule="auto"/>
        <w:ind w:firstLineChars="100" w:firstLine="200"/>
        <w:rPr>
          <w:rFonts w:asciiTheme="minorEastAsia" w:hAnsiTheme="minorEastAsia" w:cs="ＭＳゴシック"/>
          <w:sz w:val="20"/>
          <w:szCs w:val="20"/>
        </w:rPr>
      </w:pPr>
    </w:p>
    <w:p w:rsidR="00427A0C" w:rsidRPr="00E80FBD" w:rsidRDefault="00427A0C" w:rsidP="00427A0C">
      <w:pPr>
        <w:spacing w:line="276" w:lineRule="auto"/>
        <w:rPr>
          <w:rFonts w:asciiTheme="minorEastAsia" w:hAnsiTheme="minorEastAsia" w:cs="ＭＳゴシック"/>
          <w:sz w:val="20"/>
          <w:szCs w:val="20"/>
        </w:rPr>
      </w:pPr>
    </w:p>
    <w:p w:rsidR="00427A0C" w:rsidRDefault="00427A0C" w:rsidP="00427A0C">
      <w:pPr>
        <w:spacing w:line="276" w:lineRule="auto"/>
        <w:rPr>
          <w:rFonts w:asciiTheme="majorEastAsia" w:eastAsiaTheme="majorEastAsia" w:hAnsiTheme="majorEastAsia" w:cs="ＭＳゴシック"/>
          <w:sz w:val="20"/>
          <w:szCs w:val="20"/>
          <w:bdr w:val="single" w:sz="4" w:space="0" w:color="auto"/>
        </w:rPr>
      </w:pPr>
      <w:r w:rsidRPr="00226522">
        <w:rPr>
          <w:rFonts w:asciiTheme="majorEastAsia" w:eastAsiaTheme="majorEastAsia" w:hAnsiTheme="majorEastAsia" w:cs="ＭＳゴシック" w:hint="eastAsia"/>
          <w:sz w:val="20"/>
          <w:szCs w:val="20"/>
          <w:bdr w:val="single" w:sz="4" w:space="0" w:color="auto"/>
        </w:rPr>
        <w:t>問</w:t>
      </w:r>
      <w:r w:rsidRPr="00226522">
        <w:rPr>
          <w:rFonts w:asciiTheme="majorEastAsia" w:eastAsiaTheme="majorEastAsia" w:hAnsiTheme="majorEastAsia" w:cs="ＭＳゴシック"/>
          <w:sz w:val="20"/>
          <w:szCs w:val="20"/>
          <w:bdr w:val="single" w:sz="4" w:space="0" w:color="auto"/>
        </w:rPr>
        <w:t xml:space="preserve"> 1</w:t>
      </w:r>
      <w:r w:rsidRPr="00226522">
        <w:rPr>
          <w:rFonts w:asciiTheme="majorEastAsia" w:eastAsiaTheme="majorEastAsia" w:hAnsiTheme="majorEastAsia" w:cs="ＭＳゴシック" w:hint="eastAsia"/>
          <w:sz w:val="20"/>
          <w:szCs w:val="20"/>
          <w:bdr w:val="single" w:sz="4" w:space="0" w:color="auto"/>
        </w:rPr>
        <w:t>6</w:t>
      </w:r>
      <w:r w:rsidRPr="00226522">
        <w:rPr>
          <w:rFonts w:asciiTheme="majorEastAsia" w:eastAsiaTheme="majorEastAsia" w:hAnsiTheme="majorEastAsia" w:cs="ＭＳゴシック"/>
          <w:sz w:val="20"/>
          <w:szCs w:val="20"/>
          <w:bdr w:val="single" w:sz="4" w:space="0" w:color="auto"/>
        </w:rPr>
        <w:t>-5</w:t>
      </w:r>
      <w:r w:rsidRPr="00226522">
        <w:rPr>
          <w:rFonts w:asciiTheme="majorEastAsia" w:eastAsiaTheme="majorEastAsia" w:hAnsiTheme="majorEastAsia" w:cs="ＭＳゴシック" w:hint="eastAsia"/>
          <w:sz w:val="20"/>
          <w:szCs w:val="20"/>
          <w:bdr w:val="single" w:sz="4" w:space="0" w:color="auto"/>
        </w:rPr>
        <w:t xml:space="preserve">　利用していない理由は何ですか。</w:t>
      </w:r>
      <w:r>
        <w:rPr>
          <w:rFonts w:asciiTheme="majorEastAsia" w:eastAsiaTheme="majorEastAsia" w:hAnsiTheme="majorEastAsia" w:cs="ＭＳゴシック" w:hint="eastAsia"/>
          <w:sz w:val="20"/>
          <w:szCs w:val="20"/>
          <w:bdr w:val="single" w:sz="4" w:space="0" w:color="auto"/>
        </w:rPr>
        <w:t xml:space="preserve">　　　　　　　　　　　　　　　　　　　　　　　　　</w:t>
      </w:r>
    </w:p>
    <w:p w:rsidR="00427A0C" w:rsidRPr="00D8598C" w:rsidRDefault="00427A0C" w:rsidP="00427A0C">
      <w:pPr>
        <w:rPr>
          <w:rFonts w:ascii="HG丸ｺﾞｼｯｸM-PRO" w:eastAsia="HG丸ｺﾞｼｯｸM-PRO" w:hAnsi="HG丸ｺﾞｼｯｸM-PRO" w:cs="ＭＳゴシック"/>
          <w:szCs w:val="21"/>
        </w:rPr>
      </w:pPr>
      <w:r w:rsidRPr="0098076A">
        <w:rPr>
          <w:rFonts w:asciiTheme="majorEastAsia" w:eastAsiaTheme="majorEastAsia" w:hAnsiTheme="majorEastAsia" w:cs="ＭＳゴシック" w:hint="eastAsia"/>
          <w:szCs w:val="21"/>
        </w:rPr>
        <w:t xml:space="preserve">　</w:t>
      </w:r>
      <w:r w:rsidRPr="00D8598C">
        <w:rPr>
          <w:rFonts w:ascii="HG丸ｺﾞｼｯｸM-PRO" w:eastAsia="HG丸ｺﾞｼｯｸM-PRO" w:hAnsi="HG丸ｺﾞｼｯｸM-PRO" w:cs="ＭＳゴシック" w:hint="eastAsia"/>
          <w:sz w:val="20"/>
          <w:szCs w:val="21"/>
        </w:rPr>
        <w:t>「①利用する必要がない」が５割弱</w:t>
      </w:r>
      <w:r>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47.1％</w:t>
      </w:r>
      <w:r>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で最も多く、次いで、「④利用したいが</w:t>
      </w:r>
      <w:r w:rsidRPr="00476F0C">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保育に</w:t>
      </w:r>
      <w:r>
        <w:rPr>
          <w:rFonts w:ascii="HG丸ｺﾞｼｯｸM-PRO" w:eastAsia="HG丸ｺﾞｼｯｸM-PRO" w:hAnsi="HG丸ｺﾞｼｯｸM-PRO" w:cs="ＭＳゴシック" w:hint="eastAsia"/>
          <w:sz w:val="20"/>
          <w:szCs w:val="21"/>
        </w:rPr>
        <w:t>空</w:t>
      </w:r>
      <w:r w:rsidRPr="007E50F6">
        <w:rPr>
          <w:rFonts w:ascii="HG丸ｺﾞｼｯｸM-PRO" w:eastAsia="HG丸ｺﾞｼｯｸM-PRO" w:hAnsi="HG丸ｺﾞｼｯｸM-PRO" w:cs="ＭＳゴシック" w:hint="eastAsia"/>
          <w:sz w:val="20"/>
          <w:szCs w:val="21"/>
        </w:rPr>
        <w:t>き</w:t>
      </w:r>
      <w:r w:rsidRPr="00D8598C">
        <w:rPr>
          <w:rFonts w:ascii="HG丸ｺﾞｼｯｸM-PRO" w:eastAsia="HG丸ｺﾞｼｯｸM-PRO" w:hAnsi="HG丸ｺﾞｼｯｸM-PRO" w:cs="ＭＳゴシック" w:hint="eastAsia"/>
          <w:sz w:val="20"/>
          <w:szCs w:val="21"/>
        </w:rPr>
        <w:t>がない」が４割弱</w:t>
      </w:r>
      <w:r>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35.3％</w:t>
      </w:r>
      <w:r>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、「⑤利用したいが、経済的な理由で利用できない」と「⑧子どもがまだ小さいため」がそれぞれ１割強</w:t>
      </w:r>
      <w:r>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11.8％</w:t>
      </w:r>
      <w:r>
        <w:rPr>
          <w:rFonts w:ascii="HG丸ｺﾞｼｯｸM-PRO" w:eastAsia="HG丸ｺﾞｼｯｸM-PRO" w:hAnsi="HG丸ｺﾞｼｯｸM-PRO" w:cs="ＭＳゴシック" w:hint="eastAsia"/>
          <w:sz w:val="20"/>
          <w:szCs w:val="21"/>
        </w:rPr>
        <w:t>）</w:t>
      </w:r>
      <w:r w:rsidRPr="00D8598C">
        <w:rPr>
          <w:rFonts w:ascii="HG丸ｺﾞｼｯｸM-PRO" w:eastAsia="HG丸ｺﾞｼｯｸM-PRO" w:hAnsi="HG丸ｺﾞｼｯｸM-PRO" w:cs="ＭＳゴシック" w:hint="eastAsia"/>
          <w:sz w:val="20"/>
          <w:szCs w:val="21"/>
        </w:rPr>
        <w:t>となっています。</w:t>
      </w:r>
    </w:p>
    <w:p w:rsidR="00427A0C" w:rsidRPr="007E50F6" w:rsidRDefault="00427A0C" w:rsidP="00427A0C">
      <w:pPr>
        <w:spacing w:line="276" w:lineRule="auto"/>
        <w:rPr>
          <w:rFonts w:asciiTheme="minorEastAsia" w:hAnsiTheme="minorEastAsia" w:cs="ＭＳゴシック"/>
          <w:sz w:val="20"/>
          <w:szCs w:val="20"/>
        </w:rPr>
      </w:pPr>
      <w:r w:rsidRPr="007E50F6">
        <w:rPr>
          <w:noProof/>
        </w:rPr>
        <w:drawing>
          <wp:anchor distT="0" distB="0" distL="114300" distR="114300" simplePos="0" relativeHeight="252836864" behindDoc="0" locked="0" layoutInCell="1" allowOverlap="1" wp14:anchorId="20052470" wp14:editId="00539CFB">
            <wp:simplePos x="1078302" y="6167887"/>
            <wp:positionH relativeFrom="column">
              <wp:align>center</wp:align>
            </wp:positionH>
            <wp:positionV relativeFrom="paragraph">
              <wp:posOffset>36195</wp:posOffset>
            </wp:positionV>
            <wp:extent cx="5054575" cy="2104845"/>
            <wp:effectExtent l="0" t="0" r="0" b="0"/>
            <wp:wrapNone/>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5120" cy="2105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r w:rsidRPr="007E50F6">
        <w:rPr>
          <w:noProof/>
        </w:rPr>
        <w:drawing>
          <wp:anchor distT="0" distB="0" distL="114300" distR="114300" simplePos="0" relativeHeight="252837888" behindDoc="0" locked="0" layoutInCell="1" allowOverlap="1" wp14:anchorId="22B9F6D1" wp14:editId="533E7B28">
            <wp:simplePos x="1975449" y="1181819"/>
            <wp:positionH relativeFrom="column">
              <wp:align>center</wp:align>
            </wp:positionH>
            <wp:positionV relativeFrom="paragraph">
              <wp:posOffset>100965</wp:posOffset>
            </wp:positionV>
            <wp:extent cx="3519057" cy="1604513"/>
            <wp:effectExtent l="0" t="0" r="5715" b="0"/>
            <wp:wrapNone/>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9134" cy="16045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Pr="00AC28CF" w:rsidRDefault="00427A0C" w:rsidP="00427A0C">
      <w:pPr>
        <w:spacing w:line="276" w:lineRule="auto"/>
        <w:jc w:val="center"/>
        <w:rPr>
          <w:rFonts w:asciiTheme="minorEastAsia" w:hAnsiTheme="minorEastAsia" w:cs="ＭＳゴシック"/>
          <w:sz w:val="20"/>
          <w:szCs w:val="20"/>
        </w:rPr>
      </w:pPr>
    </w:p>
    <w:p w:rsidR="00427A0C" w:rsidRPr="0036769C" w:rsidRDefault="00427A0C" w:rsidP="00427A0C">
      <w:pPr>
        <w:spacing w:line="276" w:lineRule="auto"/>
        <w:ind w:firstLineChars="2400" w:firstLine="5040"/>
      </w:pPr>
    </w:p>
    <w:p w:rsidR="00427A0C" w:rsidRDefault="00427A0C" w:rsidP="00427A0C">
      <w:pPr>
        <w:spacing w:line="276" w:lineRule="auto"/>
      </w:pPr>
      <w:r>
        <w:rPr>
          <w:rFonts w:hint="eastAsia"/>
        </w:rPr>
        <w:t xml:space="preserve">　　　</w:t>
      </w:r>
    </w:p>
    <w:p w:rsidR="00427A0C" w:rsidRDefault="00427A0C" w:rsidP="00427A0C">
      <w:pPr>
        <w:spacing w:line="276" w:lineRule="auto"/>
        <w:rPr>
          <w:shd w:val="pct15" w:color="auto" w:fill="FFFFFF"/>
        </w:rPr>
      </w:pPr>
    </w:p>
    <w:p w:rsidR="00427A0C" w:rsidRDefault="00427A0C" w:rsidP="00427A0C">
      <w:pPr>
        <w:spacing w:line="276" w:lineRule="auto"/>
        <w:rPr>
          <w:shd w:val="pct15" w:color="auto" w:fill="FFFFFF"/>
        </w:rPr>
      </w:pPr>
      <w:r>
        <w:rPr>
          <w:rFonts w:ascii="HG丸ｺﾞｼｯｸM-PRO" w:eastAsia="HG丸ｺﾞｼｯｸM-PRO" w:hAnsi="HG丸ｺﾞｼｯｸM-PRO" w:cs="HGS創英角ｺﾞｼｯｸUB"/>
          <w:noProof/>
          <w:color w:val="FFFFFF"/>
          <w:sz w:val="22"/>
          <w:szCs w:val="28"/>
        </w:rPr>
        <w:lastRenderedPageBreak/>
        <mc:AlternateContent>
          <mc:Choice Requires="wps">
            <w:drawing>
              <wp:anchor distT="0" distB="0" distL="114300" distR="114300" simplePos="0" relativeHeight="252817408" behindDoc="0" locked="0" layoutInCell="1" allowOverlap="1" wp14:anchorId="1F077D7B" wp14:editId="7D65AA40">
                <wp:simplePos x="0" y="0"/>
                <wp:positionH relativeFrom="column">
                  <wp:posOffset>1270</wp:posOffset>
                </wp:positionH>
                <wp:positionV relativeFrom="paragraph">
                  <wp:posOffset>42545</wp:posOffset>
                </wp:positionV>
                <wp:extent cx="5400040" cy="554355"/>
                <wp:effectExtent l="0" t="0" r="10160" b="17145"/>
                <wp:wrapNone/>
                <wp:docPr id="1451" name="テキスト ボックス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554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A67B85" w:rsidRDefault="009A498C" w:rsidP="00427A0C">
                            <w:pPr>
                              <w:spacing w:line="240" w:lineRule="exact"/>
                            </w:pPr>
                            <w:r w:rsidRPr="00A67B85">
                              <w:rPr>
                                <w:rFonts w:asciiTheme="majorEastAsia" w:eastAsiaTheme="majorEastAsia" w:hAnsiTheme="majorEastAsia" w:cs="ＭＳゴシック" w:hint="eastAsia"/>
                                <w:sz w:val="20"/>
                                <w:szCs w:val="20"/>
                              </w:rPr>
                              <w:t>問</w:t>
                            </w:r>
                            <w:r w:rsidRPr="00A67B85">
                              <w:rPr>
                                <w:rFonts w:asciiTheme="majorEastAsia" w:eastAsiaTheme="majorEastAsia" w:hAnsiTheme="majorEastAsia" w:cs="ＭＳゴシック"/>
                                <w:sz w:val="20"/>
                                <w:szCs w:val="20"/>
                              </w:rPr>
                              <w:t>1</w:t>
                            </w:r>
                            <w:r w:rsidRPr="00A67B85">
                              <w:rPr>
                                <w:rFonts w:asciiTheme="majorEastAsia" w:eastAsiaTheme="majorEastAsia" w:hAnsiTheme="majorEastAsia" w:cs="ＭＳゴシック" w:hint="eastAsia"/>
                                <w:sz w:val="20"/>
                                <w:szCs w:val="20"/>
                              </w:rPr>
                              <w:t>7   すべての方にうかがいます。現在、利用している、利用していないにかかわらず、対象のお子さんの平日の教育・保育の事業として、「定期的に」利用したいと考える事業をお答えください。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7D7B" id="テキスト ボックス 1451" o:spid="_x0000_s1069" type="#_x0000_t202" style="position:absolute;left:0;text-align:left;margin-left:.1pt;margin-top:3.35pt;width:425.2pt;height:43.6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" fillcolor="white [3201]" strokeweight=".5pt">
                <v:path arrowok="t"/>
                <v:textbox>
                  <w:txbxContent>
                    <w:p w:rsidR="009A498C" w:rsidRPr="00A67B85" w:rsidRDefault="009A498C" w:rsidP="00427A0C">
                      <w:pPr>
                        <w:spacing w:line="240" w:lineRule="exact"/>
                      </w:pPr>
                      <w:r w:rsidRPr="00A67B85">
                        <w:rPr>
                          <w:rFonts w:asciiTheme="majorEastAsia" w:eastAsiaTheme="majorEastAsia" w:hAnsiTheme="majorEastAsia" w:cs="ＭＳゴシック" w:hint="eastAsia"/>
                          <w:sz w:val="20"/>
                          <w:szCs w:val="20"/>
                        </w:rPr>
                        <w:t>問</w:t>
                      </w:r>
                      <w:r w:rsidRPr="00A67B85">
                        <w:rPr>
                          <w:rFonts w:asciiTheme="majorEastAsia" w:eastAsiaTheme="majorEastAsia" w:hAnsiTheme="majorEastAsia" w:cs="ＭＳゴシック"/>
                          <w:sz w:val="20"/>
                          <w:szCs w:val="20"/>
                        </w:rPr>
                        <w:t>1</w:t>
                      </w:r>
                      <w:r w:rsidRPr="00A67B85">
                        <w:rPr>
                          <w:rFonts w:asciiTheme="majorEastAsia" w:eastAsiaTheme="majorEastAsia" w:hAnsiTheme="majorEastAsia" w:cs="ＭＳゴシック" w:hint="eastAsia"/>
                          <w:sz w:val="20"/>
                          <w:szCs w:val="20"/>
                        </w:rPr>
                        <w:t>7   すべての方にうかがいます。現在、利用している、利用していないにかかわらず、対象のお子さんの平日の教育・保育の事業として、「定期的に」利用したいと考える事業をお答えください。</w:t>
                      </w:r>
                    </w:p>
                  </w:txbxContent>
                </v:textbox>
              </v:shape>
            </w:pict>
          </mc:Fallback>
        </mc:AlternateContent>
      </w:r>
    </w:p>
    <w:p w:rsidR="00427A0C" w:rsidRDefault="00427A0C" w:rsidP="00427A0C">
      <w:pPr>
        <w:spacing w:line="276" w:lineRule="auto"/>
        <w:rPr>
          <w:shd w:val="pct15" w:color="auto" w:fill="FFFFFF"/>
        </w:rPr>
      </w:pPr>
    </w:p>
    <w:p w:rsidR="00427A0C" w:rsidRPr="00D8598C" w:rsidRDefault="00427A0C" w:rsidP="00427A0C">
      <w:pPr>
        <w:spacing w:beforeLines="50" w:before="180"/>
        <w:rPr>
          <w:rFonts w:ascii="HG丸ｺﾞｼｯｸM-PRO" w:eastAsia="HG丸ｺﾞｼｯｸM-PRO" w:hAnsi="HG丸ｺﾞｼｯｸM-PRO"/>
          <w:sz w:val="20"/>
        </w:rPr>
      </w:pPr>
      <w:r>
        <w:rPr>
          <w:rFonts w:hint="eastAsia"/>
        </w:rPr>
        <w:t xml:space="preserve">　</w:t>
      </w:r>
      <w:r w:rsidRPr="00D8598C">
        <w:rPr>
          <w:rFonts w:ascii="HG丸ｺﾞｼｯｸM-PRO" w:eastAsia="HG丸ｺﾞｼｯｸM-PRO" w:hAnsi="HG丸ｺﾞｼｯｸM-PRO" w:hint="eastAsia"/>
          <w:sz w:val="20"/>
        </w:rPr>
        <w:t>「③認可保育園」が７割弱</w:t>
      </w:r>
      <w:r>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66.7％</w:t>
      </w:r>
      <w:r>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で最も多く、次いで、「①幼稚園」が５割弱</w:t>
      </w:r>
      <w:r>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46.9％</w:t>
      </w:r>
      <w:r>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、「②幼稚園の預かり保育」が３割弱</w:t>
      </w:r>
      <w:r>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27.1％</w:t>
      </w:r>
      <w:r>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、「④認定こども園」が約２割（20.3％）、「⑪ファミリー</w:t>
      </w:r>
      <w:r w:rsidR="00476F0C">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サポート</w:t>
      </w:r>
      <w:r w:rsidR="00476F0C">
        <w:rPr>
          <w:rFonts w:ascii="HG丸ｺﾞｼｯｸM-PRO" w:eastAsia="HG丸ｺﾞｼｯｸM-PRO" w:hAnsi="HG丸ｺﾞｼｯｸM-PRO" w:hint="eastAsia"/>
          <w:sz w:val="20"/>
        </w:rPr>
        <w:t>・</w:t>
      </w:r>
      <w:r w:rsidRPr="00D8598C">
        <w:rPr>
          <w:rFonts w:ascii="HG丸ｺﾞｼｯｸM-PRO" w:eastAsia="HG丸ｺﾞｼｯｸM-PRO" w:hAnsi="HG丸ｺﾞｼｯｸM-PRO" w:hint="eastAsia"/>
          <w:sz w:val="20"/>
        </w:rPr>
        <w:t>センター」が１割強（14.7％）などとなって</w:t>
      </w:r>
      <w:r w:rsidRPr="00D8598C">
        <w:rPr>
          <w:rFonts w:ascii="HG丸ｺﾞｼｯｸM-PRO" w:eastAsia="HG丸ｺﾞｼｯｸM-PRO" w:hAnsi="HG丸ｺﾞｼｯｸM-PRO" w:cs="ＭＳゴシック" w:hint="eastAsia"/>
          <w:sz w:val="20"/>
          <w:szCs w:val="20"/>
        </w:rPr>
        <w:t>います</w:t>
      </w:r>
      <w:r w:rsidRPr="00D8598C">
        <w:rPr>
          <w:rFonts w:ascii="HG丸ｺﾞｼｯｸM-PRO" w:eastAsia="HG丸ｺﾞｼｯｸM-PRO" w:hAnsi="HG丸ｺﾞｼｯｸM-PRO" w:hint="eastAsia"/>
          <w:sz w:val="20"/>
        </w:rPr>
        <w:t>。現在実施していない幼稚園の預かり保育のニーズが一定程度あるものと推察されます。</w:t>
      </w:r>
    </w:p>
    <w:p w:rsidR="00427A0C" w:rsidRPr="00EE0006" w:rsidRDefault="00427A0C" w:rsidP="00427A0C">
      <w:pPr>
        <w:spacing w:beforeLines="50" w:before="180"/>
        <w:rPr>
          <w:rFonts w:asciiTheme="minorEastAsia" w:hAnsiTheme="minorEastAsia"/>
        </w:rPr>
      </w:pPr>
      <w:r w:rsidRPr="007E50F6">
        <w:rPr>
          <w:noProof/>
        </w:rPr>
        <w:drawing>
          <wp:anchor distT="0" distB="0" distL="114300" distR="114300" simplePos="0" relativeHeight="252838912" behindDoc="1" locked="0" layoutInCell="1" allowOverlap="1" wp14:anchorId="40415FE5" wp14:editId="2708BDC4">
            <wp:simplePos x="1078302" y="2838091"/>
            <wp:positionH relativeFrom="column">
              <wp:align>center</wp:align>
            </wp:positionH>
            <wp:positionV relativeFrom="paragraph">
              <wp:posOffset>205105</wp:posOffset>
            </wp:positionV>
            <wp:extent cx="5541840" cy="2571840"/>
            <wp:effectExtent l="0" t="0" r="1905" b="0"/>
            <wp:wrapNone/>
            <wp:docPr id="1539" name="図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1840" cy="257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beforeLines="50" w:before="180" w:line="276" w:lineRule="auto"/>
        <w:jc w:val="center"/>
        <w:rPr>
          <w:noProof/>
        </w:rPr>
      </w:pPr>
    </w:p>
    <w:p w:rsidR="00427A0C" w:rsidRDefault="00427A0C" w:rsidP="00427A0C">
      <w:pPr>
        <w:spacing w:beforeLines="50" w:before="180" w:line="276" w:lineRule="auto"/>
        <w:jc w:val="center"/>
        <w:rPr>
          <w:noProof/>
        </w:rPr>
      </w:pPr>
    </w:p>
    <w:p w:rsidR="00427A0C" w:rsidRDefault="00427A0C" w:rsidP="00427A0C">
      <w:pPr>
        <w:spacing w:beforeLines="50" w:before="180" w:line="276" w:lineRule="auto"/>
        <w:jc w:val="center"/>
        <w:rPr>
          <w:noProo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r w:rsidRPr="007E50F6">
        <w:rPr>
          <w:noProof/>
        </w:rPr>
        <w:drawing>
          <wp:anchor distT="0" distB="0" distL="114300" distR="114300" simplePos="0" relativeHeight="252839936" behindDoc="1" locked="0" layoutInCell="1" allowOverlap="1" wp14:anchorId="6680AC56" wp14:editId="716046B7">
            <wp:simplePos x="1975449" y="5753819"/>
            <wp:positionH relativeFrom="column">
              <wp:align>center</wp:align>
            </wp:positionH>
            <wp:positionV relativeFrom="paragraph">
              <wp:posOffset>137160</wp:posOffset>
            </wp:positionV>
            <wp:extent cx="3605400" cy="2467080"/>
            <wp:effectExtent l="0" t="0" r="0" b="0"/>
            <wp:wrapNone/>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5400" cy="24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beforeLines="50" w:before="180" w:line="276" w:lineRule="auto"/>
        <w:jc w:val="center"/>
        <w:rPr>
          <w:rFonts w:asciiTheme="minorEastAsia" w:hAnsiTheme="minorEastAsia"/>
          <w:shd w:val="pct15" w:color="auto" w:fill="FFFFFF"/>
        </w:rPr>
      </w:pPr>
    </w:p>
    <w:p w:rsidR="00427A0C" w:rsidRDefault="00427A0C" w:rsidP="00427A0C">
      <w:pPr>
        <w:spacing w:line="276" w:lineRule="auto"/>
        <w:rPr>
          <w:rFonts w:asciiTheme="minorEastAsia" w:hAnsiTheme="minorEastAsia"/>
        </w:rPr>
      </w:pPr>
      <w:r>
        <w:rPr>
          <w:rFonts w:asciiTheme="minorEastAsia" w:hAnsiTheme="minorEastAsia"/>
        </w:rPr>
        <w:br w:type="page"/>
      </w:r>
    </w:p>
    <w:p w:rsidR="00427A0C" w:rsidRPr="00373626" w:rsidRDefault="00427A0C" w:rsidP="00427A0C">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sidRPr="00C74C06">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対象のお子さんの地域の子育て支援事業の利用状況についてうかがいます。</w:t>
      </w:r>
      <w:r>
        <w:rPr>
          <w:rFonts w:ascii="HG丸ｺﾞｼｯｸM-PRO" w:eastAsia="HG丸ｺﾞｼｯｸM-PRO" w:hAnsi="HG丸ｺﾞｼｯｸM-PRO" w:cs="HGS創英角ｺﾞｼｯｸUB" w:hint="eastAsia"/>
          <w:color w:val="FFFFFF"/>
          <w:sz w:val="22"/>
          <w:szCs w:val="28"/>
          <w:shd w:val="clear" w:color="auto" w:fill="000000" w:themeFill="text1"/>
        </w:rPr>
        <w:t xml:space="preserve">　　　　　　　　　　　　</w:t>
      </w:r>
    </w:p>
    <w:p w:rsidR="00427A0C" w:rsidRDefault="00427A0C" w:rsidP="00427A0C">
      <w:pPr>
        <w:spacing w:line="276" w:lineRule="auto"/>
        <w:rPr>
          <w:shd w:val="pct15" w:color="auto" w:fill="FFFFFF"/>
        </w:rPr>
      </w:pPr>
      <w:r w:rsidRPr="00373626">
        <w:rPr>
          <w:rFonts w:asciiTheme="majorEastAsia" w:eastAsiaTheme="majorEastAsia" w:hAnsiTheme="majorEastAsia" w:cs="ＭＳゴシック" w:hint="eastAsia"/>
          <w:sz w:val="20"/>
          <w:szCs w:val="20"/>
          <w:bdr w:val="single" w:sz="4" w:space="0" w:color="auto"/>
        </w:rPr>
        <w:t>問</w:t>
      </w:r>
      <w:r w:rsidRPr="00373626">
        <w:rPr>
          <w:rFonts w:asciiTheme="majorEastAsia" w:eastAsiaTheme="majorEastAsia" w:hAnsiTheme="majorEastAsia" w:cs="ＭＳゴシック"/>
          <w:sz w:val="20"/>
          <w:szCs w:val="20"/>
          <w:bdr w:val="single" w:sz="4" w:space="0" w:color="auto"/>
        </w:rPr>
        <w:t>1</w:t>
      </w:r>
      <w:r w:rsidRPr="00373626">
        <w:rPr>
          <w:rFonts w:asciiTheme="majorEastAsia" w:eastAsiaTheme="majorEastAsia" w:hAnsiTheme="majorEastAsia" w:cs="ＭＳゴシック" w:hint="eastAsia"/>
          <w:sz w:val="20"/>
          <w:szCs w:val="20"/>
          <w:bdr w:val="single" w:sz="4" w:space="0" w:color="auto"/>
        </w:rPr>
        <w:t>8   対象のお子さんは、現在、地域子育て支援拠点事業等を利用していますか。</w:t>
      </w:r>
      <w:r>
        <w:rPr>
          <w:rFonts w:asciiTheme="majorEastAsia" w:eastAsiaTheme="majorEastAsia" w:hAnsiTheme="majorEastAsia" w:cs="ＭＳゴシック" w:hint="eastAsia"/>
          <w:sz w:val="20"/>
          <w:szCs w:val="20"/>
          <w:bdr w:val="single" w:sz="4" w:space="0" w:color="auto"/>
        </w:rPr>
        <w:t xml:space="preserve">　　　　　　　　　　</w:t>
      </w:r>
    </w:p>
    <w:p w:rsidR="00427A0C" w:rsidRPr="00D8598C" w:rsidRDefault="00427A0C" w:rsidP="00427A0C">
      <w:pPr>
        <w:rPr>
          <w:rFonts w:ascii="HG丸ｺﾞｼｯｸM-PRO" w:eastAsia="HG丸ｺﾞｼｯｸM-PRO" w:hAnsi="HG丸ｺﾞｼｯｸM-PRO"/>
          <w:sz w:val="20"/>
        </w:rPr>
      </w:pPr>
      <w:r w:rsidRPr="00D8598C">
        <w:rPr>
          <w:rFonts w:ascii="HG丸ｺﾞｼｯｸM-PRO" w:eastAsia="HG丸ｺﾞｼｯｸM-PRO" w:hAnsi="HG丸ｺﾞｼｯｸM-PRO" w:hint="eastAsia"/>
          <w:sz w:val="20"/>
        </w:rPr>
        <w:t xml:space="preserve">　「①地域子育て支援拠点事業を利用している」が１割弱（7.3％）となっており、</w:t>
      </w:r>
      <w:r w:rsidRPr="00476F0C">
        <w:rPr>
          <w:rFonts w:ascii="HG丸ｺﾞｼｯｸM-PRO" w:eastAsia="HG丸ｺﾞｼｯｸM-PRO" w:hAnsi="HG丸ｺﾞｼｯｸM-PRO" w:hint="eastAsia"/>
          <w:sz w:val="20"/>
        </w:rPr>
        <w:t>９割弱</w:t>
      </w:r>
      <w:r w:rsidRPr="00D8598C">
        <w:rPr>
          <w:rFonts w:ascii="HG丸ｺﾞｼｯｸM-PRO" w:eastAsia="HG丸ｺﾞｼｯｸM-PRO" w:hAnsi="HG丸ｺﾞｼｯｸM-PRO" w:hint="eastAsia"/>
          <w:sz w:val="20"/>
        </w:rPr>
        <w:t>（85.9％）は同事業を利用していない状況になっています。</w:t>
      </w:r>
    </w:p>
    <w:p w:rsidR="00427A0C" w:rsidRDefault="00427A0C" w:rsidP="00427A0C">
      <w:pPr>
        <w:spacing w:line="276" w:lineRule="auto"/>
        <w:rPr>
          <w:rFonts w:asciiTheme="minorEastAsia" w:hAnsiTheme="minorEastAsia"/>
        </w:rPr>
      </w:pPr>
      <w:r w:rsidRPr="001A6379">
        <w:rPr>
          <w:noProof/>
        </w:rPr>
        <w:drawing>
          <wp:anchor distT="0" distB="0" distL="114300" distR="114300" simplePos="0" relativeHeight="252840960" behindDoc="0" locked="0" layoutInCell="1" allowOverlap="1" wp14:anchorId="1585D4C4" wp14:editId="4A402776">
            <wp:simplePos x="1078302" y="2053087"/>
            <wp:positionH relativeFrom="column">
              <wp:align>center</wp:align>
            </wp:positionH>
            <wp:positionV relativeFrom="paragraph">
              <wp:posOffset>50165</wp:posOffset>
            </wp:positionV>
            <wp:extent cx="5055120" cy="1958400"/>
            <wp:effectExtent l="0" t="0" r="0" b="381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5120" cy="19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76" w:lineRule="auto"/>
        <w:jc w:val="center"/>
        <w:rPr>
          <w:noProof/>
        </w:rPr>
      </w:pPr>
    </w:p>
    <w:p w:rsidR="00427A0C" w:rsidRDefault="00427A0C" w:rsidP="00427A0C">
      <w:pPr>
        <w:spacing w:line="240" w:lineRule="exact"/>
        <w:jc w:val="center"/>
        <w:rPr>
          <w:noProof/>
        </w:rPr>
      </w:pPr>
    </w:p>
    <w:p w:rsidR="00427A0C" w:rsidRDefault="00427A0C" w:rsidP="00427A0C">
      <w:pPr>
        <w:spacing w:line="276" w:lineRule="auto"/>
        <w:jc w:val="center"/>
        <w:rPr>
          <w:noProof/>
        </w:rPr>
      </w:pPr>
      <w:r w:rsidRPr="001A6379">
        <w:rPr>
          <w:noProof/>
        </w:rPr>
        <w:drawing>
          <wp:anchor distT="0" distB="0" distL="114300" distR="114300" simplePos="0" relativeHeight="252841984" behindDoc="0" locked="0" layoutInCell="1" allowOverlap="1" wp14:anchorId="1A36C5EB" wp14:editId="42537900">
            <wp:simplePos x="1716657" y="3942272"/>
            <wp:positionH relativeFrom="column">
              <wp:align>center</wp:align>
            </wp:positionH>
            <wp:positionV relativeFrom="paragraph">
              <wp:posOffset>100965</wp:posOffset>
            </wp:positionV>
            <wp:extent cx="4132080" cy="940320"/>
            <wp:effectExtent l="0" t="0" r="1905"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2080" cy="94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spacing w:line="276" w:lineRule="auto"/>
        <w:jc w:val="center"/>
        <w:rPr>
          <w:noProof/>
        </w:rPr>
      </w:pPr>
    </w:p>
    <w:p w:rsidR="00427A0C" w:rsidRPr="00CB771E" w:rsidRDefault="00427A0C" w:rsidP="00427A0C">
      <w:pPr>
        <w:spacing w:line="276" w:lineRule="auto"/>
        <w:jc w:val="center"/>
        <w:rPr>
          <w:rFonts w:asciiTheme="minorEastAsia" w:hAnsiTheme="minorEastAsia"/>
        </w:rPr>
      </w:pPr>
    </w:p>
    <w:p w:rsidR="00427A0C" w:rsidRDefault="00427A0C" w:rsidP="00427A0C">
      <w:pPr>
        <w:rPr>
          <w:rFonts w:asciiTheme="majorEastAsia" w:eastAsiaTheme="majorEastAsia" w:hAnsiTheme="majorEastAsia"/>
          <w:sz w:val="20"/>
          <w:shd w:val="pct15" w:color="auto" w:fill="FFFFFF"/>
        </w:rPr>
      </w:pPr>
    </w:p>
    <w:p w:rsidR="00427A0C" w:rsidRDefault="00427A0C" w:rsidP="00427A0C">
      <w:pPr>
        <w:rPr>
          <w:rFonts w:asciiTheme="majorEastAsia" w:eastAsiaTheme="majorEastAsia" w:hAnsiTheme="majorEastAsia"/>
          <w:sz w:val="20"/>
          <w:shd w:val="pct15" w:color="auto" w:fill="FFFFFF"/>
        </w:rPr>
      </w:pPr>
    </w:p>
    <w:p w:rsidR="00427A0C" w:rsidRDefault="00427A0C" w:rsidP="00427A0C"/>
    <w:p w:rsidR="00427A0C" w:rsidRDefault="00427A0C" w:rsidP="00427A0C">
      <w:r>
        <w:rPr>
          <w:rFonts w:ascii="HG丸ｺﾞｼｯｸM-PRO" w:eastAsia="HG丸ｺﾞｼｯｸM-PRO" w:hAnsi="HG丸ｺﾞｼｯｸM-PRO" w:cs="HGS創英角ｺﾞｼｯｸUB"/>
          <w:noProof/>
          <w:color w:val="FFFFFF"/>
          <w:sz w:val="22"/>
          <w:szCs w:val="28"/>
        </w:rPr>
        <mc:AlternateContent>
          <mc:Choice Requires="wps">
            <w:drawing>
              <wp:anchor distT="0" distB="0" distL="114300" distR="114300" simplePos="0" relativeHeight="252818432" behindDoc="0" locked="0" layoutInCell="1" allowOverlap="1" wp14:anchorId="1755CA6C" wp14:editId="51434768">
                <wp:simplePos x="0" y="0"/>
                <wp:positionH relativeFrom="column">
                  <wp:posOffset>-3175</wp:posOffset>
                </wp:positionH>
                <wp:positionV relativeFrom="paragraph">
                  <wp:posOffset>15240</wp:posOffset>
                </wp:positionV>
                <wp:extent cx="5400040" cy="388620"/>
                <wp:effectExtent l="0" t="0" r="10160" b="11430"/>
                <wp:wrapNone/>
                <wp:docPr id="1450" name="テキスト ボックス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388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427A0C">
                            <w:pPr>
                              <w:spacing w:line="240" w:lineRule="exact"/>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1</w:t>
                            </w:r>
                            <w:r w:rsidRPr="004D4DC2">
                              <w:rPr>
                                <w:rFonts w:asciiTheme="majorEastAsia" w:eastAsiaTheme="majorEastAsia" w:hAnsiTheme="majorEastAsia" w:cs="ＭＳゴシック" w:hint="eastAsia"/>
                                <w:sz w:val="20"/>
                                <w:szCs w:val="20"/>
                              </w:rPr>
                              <w:t>9今は利用していないが、できれば今後利用したい、あるいは、利用日数を増やしたいと思いますか。</w:t>
                            </w:r>
                          </w:p>
                          <w:p w:rsidR="009A498C" w:rsidRDefault="009A498C" w:rsidP="00427A0C">
                            <w:pPr>
                              <w:rPr>
                                <w:rFonts w:asciiTheme="majorEastAsia" w:eastAsiaTheme="majorEastAsia" w:hAnsiTheme="majorEastAsia" w:cs="ＭＳゴシック"/>
                                <w:sz w:val="20"/>
                                <w:szCs w:val="20"/>
                              </w:rPr>
                            </w:pPr>
                          </w:p>
                          <w:p w:rsidR="009A498C" w:rsidRDefault="009A498C" w:rsidP="00427A0C"/>
                          <w:p w:rsidR="009A498C" w:rsidRPr="00A67B85" w:rsidRDefault="009A498C" w:rsidP="00427A0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CA6C" id="テキスト ボックス 1450" o:spid="_x0000_s1070" type="#_x0000_t202" style="position:absolute;left:0;text-align:left;margin-left:-.25pt;margin-top:1.2pt;width:425.2pt;height:30.6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" fillcolor="white [3201]" strokeweight=".5pt">
                <v:path arrowok="t"/>
                <v:textbox>
                  <w:txbxContent>
                    <w:p w:rsidR="009A498C" w:rsidRDefault="009A498C" w:rsidP="00427A0C">
                      <w:pPr>
                        <w:spacing w:line="240" w:lineRule="exact"/>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1</w:t>
                      </w:r>
                      <w:r w:rsidRPr="004D4DC2">
                        <w:rPr>
                          <w:rFonts w:asciiTheme="majorEastAsia" w:eastAsiaTheme="majorEastAsia" w:hAnsiTheme="majorEastAsia" w:cs="ＭＳゴシック" w:hint="eastAsia"/>
                          <w:sz w:val="20"/>
                          <w:szCs w:val="20"/>
                        </w:rPr>
                        <w:t>9今は利用していないが、できれば今後利用したい、あるいは、利用日数を増やしたいと思いますか。</w:t>
                      </w:r>
                    </w:p>
                    <w:p w:rsidR="009A498C" w:rsidRDefault="009A498C" w:rsidP="00427A0C">
                      <w:pPr>
                        <w:rPr>
                          <w:rFonts w:asciiTheme="majorEastAsia" w:eastAsiaTheme="majorEastAsia" w:hAnsiTheme="majorEastAsia" w:cs="ＭＳゴシック"/>
                          <w:sz w:val="20"/>
                          <w:szCs w:val="20"/>
                        </w:rPr>
                      </w:pPr>
                    </w:p>
                    <w:p w:rsidR="009A498C" w:rsidRDefault="009A498C" w:rsidP="00427A0C"/>
                    <w:p w:rsidR="009A498C" w:rsidRPr="00A67B85" w:rsidRDefault="009A498C" w:rsidP="00427A0C">
                      <w:pPr>
                        <w:spacing w:line="240" w:lineRule="exact"/>
                      </w:pPr>
                    </w:p>
                  </w:txbxContent>
                </v:textbox>
              </v:shape>
            </w:pict>
          </mc:Fallback>
        </mc:AlternateContent>
      </w:r>
    </w:p>
    <w:p w:rsidR="00427A0C" w:rsidRDefault="00427A0C" w:rsidP="00427A0C"/>
    <w:p w:rsidR="00427A0C" w:rsidRPr="00D8598C" w:rsidRDefault="00427A0C" w:rsidP="00427A0C">
      <w:pPr>
        <w:rPr>
          <w:rFonts w:ascii="HG丸ｺﾞｼｯｸM-PRO" w:eastAsia="HG丸ｺﾞｼｯｸM-PRO" w:hAnsi="HG丸ｺﾞｼｯｸM-PRO"/>
          <w:sz w:val="20"/>
        </w:rPr>
      </w:pPr>
      <w:r w:rsidRPr="00D8598C">
        <w:rPr>
          <w:rFonts w:ascii="HG丸ｺﾞｼｯｸM-PRO" w:eastAsia="HG丸ｺﾞｼｯｸM-PRO" w:hAnsi="HG丸ｺﾞｼｯｸM-PRO" w:hint="eastAsia"/>
        </w:rPr>
        <w:t xml:space="preserve">　</w:t>
      </w:r>
      <w:r w:rsidRPr="00D8598C">
        <w:rPr>
          <w:rFonts w:ascii="HG丸ｺﾞｼｯｸM-PRO" w:eastAsia="HG丸ｺﾞｼｯｸM-PRO" w:hAnsi="HG丸ｺﾞｼｯｸM-PRO" w:hint="eastAsia"/>
          <w:sz w:val="20"/>
        </w:rPr>
        <w:t>地域子育て支援拠点事業の利用意向については、「①利用していないが、今後利用したい」が約３割（29.4％）で、新たな利用ニーズが一定程度みられます。また、「②すでに利用しており、今後日数を増やしたい」も10人おり、現在利用（13人）している村民の多くが日数を増やしたいとしています。</w:t>
      </w:r>
    </w:p>
    <w:p w:rsidR="00427A0C" w:rsidRDefault="00427A0C" w:rsidP="00427A0C">
      <w:pPr>
        <w:jc w:val="left"/>
        <w:rPr>
          <w:noProof/>
        </w:rPr>
      </w:pPr>
      <w:r w:rsidRPr="009661D9">
        <w:rPr>
          <w:noProof/>
        </w:rPr>
        <w:drawing>
          <wp:anchor distT="0" distB="0" distL="114300" distR="114300" simplePos="0" relativeHeight="252843008" behindDoc="0" locked="0" layoutInCell="1" allowOverlap="1" wp14:anchorId="1D174723" wp14:editId="2110C1D7">
            <wp:simplePos x="1078302" y="6849374"/>
            <wp:positionH relativeFrom="column">
              <wp:align>center</wp:align>
            </wp:positionH>
            <wp:positionV relativeFrom="paragraph">
              <wp:posOffset>6985</wp:posOffset>
            </wp:positionV>
            <wp:extent cx="5210640" cy="1811160"/>
            <wp:effectExtent l="0" t="0" r="9525"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0640" cy="181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jc w:val="left"/>
        <w:rPr>
          <w:noProof/>
        </w:rPr>
      </w:pPr>
    </w:p>
    <w:p w:rsidR="00427A0C" w:rsidRDefault="00427A0C" w:rsidP="00427A0C">
      <w:pPr>
        <w:jc w:val="left"/>
        <w:rPr>
          <w:noProof/>
        </w:rPr>
      </w:pPr>
    </w:p>
    <w:p w:rsidR="00427A0C" w:rsidRDefault="00427A0C" w:rsidP="00427A0C">
      <w:pPr>
        <w:jc w:val="left"/>
        <w:rPr>
          <w:noProof/>
        </w:rPr>
      </w:pPr>
    </w:p>
    <w:p w:rsidR="00427A0C" w:rsidRDefault="00427A0C" w:rsidP="00427A0C">
      <w:pPr>
        <w:jc w:val="left"/>
        <w:rPr>
          <w:noProof/>
        </w:rPr>
      </w:pPr>
    </w:p>
    <w:p w:rsidR="00427A0C" w:rsidRDefault="00427A0C" w:rsidP="00427A0C">
      <w:pPr>
        <w:jc w:val="left"/>
        <w:rPr>
          <w:noProof/>
        </w:rPr>
      </w:pPr>
    </w:p>
    <w:p w:rsidR="00427A0C" w:rsidRDefault="00427A0C" w:rsidP="00427A0C">
      <w:pPr>
        <w:jc w:val="left"/>
        <w:rPr>
          <w:noProof/>
        </w:rPr>
      </w:pPr>
    </w:p>
    <w:p w:rsidR="00427A0C" w:rsidRDefault="00427A0C" w:rsidP="00427A0C">
      <w:pPr>
        <w:jc w:val="left"/>
        <w:rPr>
          <w:noProof/>
        </w:rPr>
      </w:pPr>
    </w:p>
    <w:p w:rsidR="00427A0C" w:rsidRDefault="00427A0C" w:rsidP="00427A0C">
      <w:pPr>
        <w:jc w:val="left"/>
        <w:rPr>
          <w:noProof/>
        </w:rPr>
      </w:pPr>
      <w:r w:rsidRPr="00DC082E">
        <w:rPr>
          <w:noProof/>
        </w:rPr>
        <w:drawing>
          <wp:anchor distT="0" distB="0" distL="114300" distR="114300" simplePos="0" relativeHeight="252844032" behindDoc="0" locked="0" layoutInCell="1" allowOverlap="1" wp14:anchorId="1AE90A75" wp14:editId="7942EA90">
            <wp:simplePos x="1078302" y="8540151"/>
            <wp:positionH relativeFrom="column">
              <wp:align>center</wp:align>
            </wp:positionH>
            <wp:positionV relativeFrom="paragraph">
              <wp:posOffset>97155</wp:posOffset>
            </wp:positionV>
            <wp:extent cx="4132080" cy="940320"/>
            <wp:effectExtent l="0" t="0" r="1905" b="0"/>
            <wp:wrapNone/>
            <wp:docPr id="1586" name="図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2080" cy="94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jc w:val="left"/>
        <w:rPr>
          <w:noProof/>
        </w:rPr>
      </w:pPr>
    </w:p>
    <w:p w:rsidR="00427A0C" w:rsidRDefault="00427A0C" w:rsidP="00427A0C">
      <w:pPr>
        <w:jc w:val="left"/>
        <w:rPr>
          <w:noProof/>
        </w:rPr>
      </w:pPr>
    </w:p>
    <w:p w:rsidR="00427A0C" w:rsidRDefault="00427A0C" w:rsidP="00427A0C"/>
    <w:p w:rsidR="00427A0C" w:rsidRDefault="00427A0C" w:rsidP="00427A0C">
      <w:r>
        <w:rPr>
          <w:rFonts w:ascii="HG丸ｺﾞｼｯｸM-PRO" w:eastAsia="HG丸ｺﾞｼｯｸM-PRO" w:hAnsi="HG丸ｺﾞｼｯｸM-PRO" w:cs="HGS創英角ｺﾞｼｯｸUB"/>
          <w:noProof/>
          <w:color w:val="FFFFFF"/>
          <w:sz w:val="22"/>
          <w:szCs w:val="28"/>
        </w:rPr>
        <w:lastRenderedPageBreak/>
        <mc:AlternateContent>
          <mc:Choice Requires="wps">
            <w:drawing>
              <wp:anchor distT="0" distB="0" distL="114300" distR="114300" simplePos="0" relativeHeight="252819456" behindDoc="0" locked="0" layoutInCell="1" allowOverlap="1" wp14:anchorId="172DA222" wp14:editId="4CB1A3BB">
                <wp:simplePos x="0" y="0"/>
                <wp:positionH relativeFrom="column">
                  <wp:posOffset>-36195</wp:posOffset>
                </wp:positionH>
                <wp:positionV relativeFrom="paragraph">
                  <wp:posOffset>7620</wp:posOffset>
                </wp:positionV>
                <wp:extent cx="5400040" cy="405130"/>
                <wp:effectExtent l="0" t="0" r="10160" b="13970"/>
                <wp:wrapNone/>
                <wp:docPr id="1449" name="テキスト ボックス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405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427A0C">
                            <w:pPr>
                              <w:spacing w:line="240" w:lineRule="exact"/>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hint="eastAsia"/>
                                <w:sz w:val="20"/>
                                <w:szCs w:val="20"/>
                              </w:rPr>
                              <w:t xml:space="preserve">  </w:t>
                            </w:r>
                            <w:r w:rsidRPr="004D4DC2">
                              <w:rPr>
                                <w:rFonts w:asciiTheme="majorEastAsia" w:eastAsiaTheme="majorEastAsia" w:hAnsiTheme="majorEastAsia" w:cs="ＭＳゴシック" w:hint="eastAsia"/>
                                <w:sz w:val="20"/>
                                <w:szCs w:val="20"/>
                              </w:rPr>
                              <w:t>対象のお子さんについて、土曜日と日曜日・祝日に、定期的な教育・保育の事業の利用希望はありますか。希望がある場合は、利用したい時間帯をご記入ください</w:t>
                            </w:r>
                            <w:r>
                              <w:rPr>
                                <w:rFonts w:asciiTheme="majorEastAsia" w:eastAsiaTheme="majorEastAsia" w:hAnsiTheme="majorEastAsia" w:cs="ＭＳゴシック" w:hint="eastAsia"/>
                                <w:sz w:val="20"/>
                                <w:szCs w:val="20"/>
                              </w:rPr>
                              <w:t>。</w:t>
                            </w:r>
                          </w:p>
                          <w:p w:rsidR="009A498C" w:rsidRPr="00A67B85" w:rsidRDefault="009A498C" w:rsidP="00427A0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DA222" id="テキスト ボックス 1449" o:spid="_x0000_s1071" type="#_x0000_t202" style="position:absolute;left:0;text-align:left;margin-left:-2.85pt;margin-top:.6pt;width:425.2pt;height:31.9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" fillcolor="white [3201]" strokeweight=".5pt">
                <v:path arrowok="t"/>
                <v:textbox>
                  <w:txbxContent>
                    <w:p w:rsidR="009A498C" w:rsidRDefault="009A498C" w:rsidP="00427A0C">
                      <w:pPr>
                        <w:spacing w:line="240" w:lineRule="exact"/>
                      </w:pPr>
                      <w:r w:rsidRPr="004D4DC2">
                        <w:rPr>
                          <w:rFonts w:asciiTheme="majorEastAsia" w:eastAsiaTheme="majorEastAsia" w:hAnsiTheme="majorEastAsia" w:cs="ＭＳゴシック" w:hint="eastAsia"/>
                          <w:sz w:val="20"/>
                          <w:szCs w:val="20"/>
                        </w:rPr>
                        <w:t>問</w:t>
                      </w:r>
                      <w:r w:rsidRPr="004D4DC2">
                        <w:rPr>
                          <w:rFonts w:asciiTheme="majorEastAsia" w:eastAsiaTheme="majorEastAsia" w:hAnsiTheme="majorEastAsia" w:cs="ＭＳゴシック"/>
                          <w:sz w:val="20"/>
                          <w:szCs w:val="20"/>
                        </w:rPr>
                        <w:t>2</w:t>
                      </w:r>
                      <w:r w:rsidRPr="004D4DC2">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hint="eastAsia"/>
                          <w:sz w:val="20"/>
                          <w:szCs w:val="20"/>
                        </w:rPr>
                        <w:t xml:space="preserve">  </w:t>
                      </w:r>
                      <w:r w:rsidRPr="004D4DC2">
                        <w:rPr>
                          <w:rFonts w:asciiTheme="majorEastAsia" w:eastAsiaTheme="majorEastAsia" w:hAnsiTheme="majorEastAsia" w:cs="ＭＳゴシック" w:hint="eastAsia"/>
                          <w:sz w:val="20"/>
                          <w:szCs w:val="20"/>
                        </w:rPr>
                        <w:t>対象のお子さんについて、土曜日と日曜日・祝日に、定期的な教育・保育の事業の利用希望はありますか。希望がある場合は、利用したい時間帯をご記入ください</w:t>
                      </w:r>
                      <w:r>
                        <w:rPr>
                          <w:rFonts w:asciiTheme="majorEastAsia" w:eastAsiaTheme="majorEastAsia" w:hAnsiTheme="majorEastAsia" w:cs="ＭＳゴシック" w:hint="eastAsia"/>
                          <w:sz w:val="20"/>
                          <w:szCs w:val="20"/>
                        </w:rPr>
                        <w:t>。</w:t>
                      </w:r>
                    </w:p>
                    <w:p w:rsidR="009A498C" w:rsidRPr="00A67B85" w:rsidRDefault="009A498C" w:rsidP="00427A0C">
                      <w:pPr>
                        <w:spacing w:line="240" w:lineRule="exact"/>
                      </w:pPr>
                    </w:p>
                  </w:txbxContent>
                </v:textbox>
              </v:shape>
            </w:pict>
          </mc:Fallback>
        </mc:AlternateContent>
      </w:r>
    </w:p>
    <w:p w:rsidR="00427A0C" w:rsidRDefault="00427A0C" w:rsidP="00427A0C"/>
    <w:p w:rsidR="00427A0C" w:rsidRPr="00995A25" w:rsidRDefault="00427A0C" w:rsidP="00427A0C">
      <w:pPr>
        <w:rPr>
          <w:rFonts w:ascii="HG丸ｺﾞｼｯｸM-PRO" w:eastAsia="HG丸ｺﾞｼｯｸM-PRO" w:hAnsi="HG丸ｺﾞｼｯｸM-PRO"/>
          <w:dstrike/>
          <w:sz w:val="20"/>
        </w:rPr>
      </w:pPr>
      <w:r>
        <w:rPr>
          <w:rFonts w:hint="eastAsia"/>
        </w:rPr>
        <w:t xml:space="preserve">　</w:t>
      </w:r>
      <w:r w:rsidRPr="00D8598C">
        <w:rPr>
          <w:rFonts w:ascii="HG丸ｺﾞｼｯｸM-PRO" w:eastAsia="HG丸ｺﾞｼｯｸM-PRO" w:hAnsi="HG丸ｺﾞｼｯｸM-PRO" w:hint="eastAsia"/>
          <w:sz w:val="20"/>
        </w:rPr>
        <w:t>土曜日については、「②ほぼ毎週利用したい」（36.7％）と、「③月に１～２回は利用したい」（33.9％）がそれぞれ３～４割程度となっており、合わせて約７割（70.6％）が土曜日の教育・保育事業の利用を希望しています。問16で定期的な教育・保育事業を利用していると回答した割合が９割となっていることから、平日、教育・保育事業を利用している相当数の世帯が土曜日の事業利用を希望していることがうかがえます。</w:t>
      </w:r>
    </w:p>
    <w:p w:rsidR="00427A0C" w:rsidRPr="00D8598C" w:rsidRDefault="00427A0C" w:rsidP="00427A0C">
      <w:pPr>
        <w:rPr>
          <w:rFonts w:ascii="HG丸ｺﾞｼｯｸM-PRO" w:eastAsia="HG丸ｺﾞｼｯｸM-PRO" w:hAnsi="HG丸ｺﾞｼｯｸM-PRO"/>
        </w:rPr>
      </w:pPr>
      <w:r w:rsidRPr="00D8598C">
        <w:rPr>
          <w:rFonts w:ascii="HG丸ｺﾞｼｯｸM-PRO" w:eastAsia="HG丸ｺﾞｼｯｸM-PRO" w:hAnsi="HG丸ｺﾞｼｯｸM-PRO" w:hint="eastAsia"/>
          <w:sz w:val="20"/>
        </w:rPr>
        <w:t xml:space="preserve">　日曜日</w:t>
      </w:r>
      <w:r w:rsidRPr="00476F0C">
        <w:rPr>
          <w:rFonts w:ascii="HG丸ｺﾞｼｯｸM-PRO" w:eastAsia="HG丸ｺﾞｼｯｸM-PRO" w:hAnsi="HG丸ｺﾞｼｯｸM-PRO" w:hint="eastAsia"/>
          <w:sz w:val="20"/>
        </w:rPr>
        <w:t>・祝日</w:t>
      </w:r>
      <w:r w:rsidRPr="00D8598C">
        <w:rPr>
          <w:rFonts w:ascii="HG丸ｺﾞｼｯｸM-PRO" w:eastAsia="HG丸ｺﾞｼｯｸM-PRO" w:hAnsi="HG丸ｺﾞｼｯｸM-PRO" w:hint="eastAsia"/>
          <w:sz w:val="20"/>
        </w:rPr>
        <w:t>については、利用希望が</w:t>
      </w:r>
      <w:r w:rsidRPr="00476F0C">
        <w:rPr>
          <w:rFonts w:ascii="HG丸ｺﾞｼｯｸM-PRO" w:eastAsia="HG丸ｺﾞｼｯｸM-PRO" w:hAnsi="HG丸ｺﾞｼｯｸM-PRO" w:hint="eastAsia"/>
          <w:sz w:val="20"/>
        </w:rPr>
        <w:t>ある</w:t>
      </w:r>
      <w:r w:rsidRPr="00D8598C">
        <w:rPr>
          <w:rFonts w:ascii="HG丸ｺﾞｼｯｸM-PRO" w:eastAsia="HG丸ｺﾞｼｯｸM-PRO" w:hAnsi="HG丸ｺﾞｼｯｸM-PRO" w:hint="eastAsia"/>
          <w:sz w:val="20"/>
        </w:rPr>
        <w:t>「③月に１～２回は利用したい」（27.7％）と、「②ほぼ毎週利用したい」（7.9％）</w:t>
      </w:r>
      <w:r w:rsidRPr="00476F0C">
        <w:rPr>
          <w:rFonts w:ascii="HG丸ｺﾞｼｯｸM-PRO" w:eastAsia="HG丸ｺﾞｼｯｸM-PRO" w:hAnsi="HG丸ｺﾞｼｯｸM-PRO" w:hint="eastAsia"/>
          <w:sz w:val="20"/>
        </w:rPr>
        <w:t>を合</w:t>
      </w:r>
      <w:r w:rsidRPr="00D8598C">
        <w:rPr>
          <w:rFonts w:ascii="HG丸ｺﾞｼｯｸM-PRO" w:eastAsia="HG丸ｺﾞｼｯｸM-PRO" w:hAnsi="HG丸ｺﾞｼｯｸM-PRO" w:hint="eastAsia"/>
          <w:sz w:val="20"/>
        </w:rPr>
        <w:t>わせて４割程度</w:t>
      </w:r>
      <w:r w:rsidRPr="00476F0C">
        <w:rPr>
          <w:rFonts w:ascii="HG丸ｺﾞｼｯｸM-PRO" w:eastAsia="HG丸ｺﾞｼｯｸM-PRO" w:hAnsi="HG丸ｺﾞｼｯｸM-PRO" w:hint="eastAsia"/>
          <w:sz w:val="20"/>
        </w:rPr>
        <w:t>（35.6%）</w:t>
      </w:r>
      <w:r w:rsidRPr="00D8598C">
        <w:rPr>
          <w:rFonts w:ascii="HG丸ｺﾞｼｯｸM-PRO" w:eastAsia="HG丸ｺﾞｼｯｸM-PRO" w:hAnsi="HG丸ｺﾞｼｯｸM-PRO" w:hint="eastAsia"/>
          <w:sz w:val="20"/>
        </w:rPr>
        <w:t>となっています。土曜日に比べ</w:t>
      </w:r>
      <w:r w:rsidRPr="00476F0C">
        <w:rPr>
          <w:rFonts w:ascii="HG丸ｺﾞｼｯｸM-PRO" w:eastAsia="HG丸ｺﾞｼｯｸM-PRO" w:hAnsi="HG丸ｺﾞｼｯｸM-PRO" w:hint="eastAsia"/>
          <w:sz w:val="20"/>
        </w:rPr>
        <w:t>て</w:t>
      </w:r>
      <w:r w:rsidRPr="00D8598C">
        <w:rPr>
          <w:rFonts w:ascii="HG丸ｺﾞｼｯｸM-PRO" w:eastAsia="HG丸ｺﾞｼｯｸM-PRO" w:hAnsi="HG丸ｺﾞｼｯｸM-PRO" w:hint="eastAsia"/>
          <w:sz w:val="20"/>
        </w:rPr>
        <w:t>、低い割合となってい</w:t>
      </w:r>
      <w:r w:rsidRPr="00476F0C">
        <w:rPr>
          <w:rFonts w:ascii="HG丸ｺﾞｼｯｸM-PRO" w:eastAsia="HG丸ｺﾞｼｯｸM-PRO" w:hAnsi="HG丸ｺﾞｼｯｸM-PRO" w:hint="eastAsia"/>
          <w:sz w:val="20"/>
        </w:rPr>
        <w:t>ます</w:t>
      </w:r>
      <w:r w:rsidRPr="00D8598C">
        <w:rPr>
          <w:rFonts w:ascii="HG丸ｺﾞｼｯｸM-PRO" w:eastAsia="HG丸ｺﾞｼｯｸM-PRO" w:hAnsi="HG丸ｺﾞｼｯｸM-PRO" w:hint="eastAsia"/>
          <w:sz w:val="20"/>
        </w:rPr>
        <w:t>が、一定の利用ニーズはみられます。</w:t>
      </w:r>
    </w:p>
    <w:p w:rsidR="00427A0C" w:rsidRDefault="00427A0C" w:rsidP="00427A0C">
      <w:r w:rsidRPr="00DC082E">
        <w:rPr>
          <w:noProof/>
        </w:rPr>
        <w:drawing>
          <wp:anchor distT="0" distB="0" distL="114300" distR="114300" simplePos="0" relativeHeight="252845056" behindDoc="0" locked="0" layoutInCell="1" allowOverlap="1" wp14:anchorId="55E30B4F" wp14:editId="0235AF64">
            <wp:simplePos x="1078302" y="3683479"/>
            <wp:positionH relativeFrom="column">
              <wp:align>center</wp:align>
            </wp:positionH>
            <wp:positionV relativeFrom="paragraph">
              <wp:posOffset>90170</wp:posOffset>
            </wp:positionV>
            <wp:extent cx="5038200" cy="2338200"/>
            <wp:effectExtent l="0" t="0" r="0" b="5080"/>
            <wp:wrapNone/>
            <wp:docPr id="1587" name="図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200" cy="23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jc w:val="center"/>
      </w:pPr>
    </w:p>
    <w:p w:rsidR="00427A0C" w:rsidRDefault="00427A0C" w:rsidP="00427A0C"/>
    <w:p w:rsidR="00427A0C" w:rsidRDefault="00427A0C" w:rsidP="00427A0C"/>
    <w:p w:rsidR="00427A0C" w:rsidRDefault="00427A0C" w:rsidP="00427A0C"/>
    <w:p w:rsidR="00427A0C" w:rsidRDefault="00427A0C" w:rsidP="00427A0C"/>
    <w:p w:rsidR="00427A0C" w:rsidRDefault="00427A0C" w:rsidP="00427A0C"/>
    <w:p w:rsidR="00427A0C" w:rsidRDefault="00427A0C" w:rsidP="00427A0C"/>
    <w:p w:rsidR="00427A0C" w:rsidRDefault="00427A0C" w:rsidP="00427A0C"/>
    <w:p w:rsidR="00427A0C" w:rsidRDefault="00427A0C" w:rsidP="00427A0C"/>
    <w:p w:rsidR="00427A0C" w:rsidRDefault="00427A0C" w:rsidP="00427A0C"/>
    <w:p w:rsidR="00427A0C" w:rsidRDefault="00427A0C" w:rsidP="00427A0C"/>
    <w:p w:rsidR="00427A0C" w:rsidRDefault="00427A0C" w:rsidP="00427A0C">
      <w:r w:rsidRPr="00DC082E">
        <w:rPr>
          <w:noProof/>
        </w:rPr>
        <w:drawing>
          <wp:anchor distT="0" distB="0" distL="114300" distR="114300" simplePos="0" relativeHeight="252846080" behindDoc="0" locked="0" layoutInCell="1" allowOverlap="1" wp14:anchorId="60965310" wp14:editId="01FD6E73">
            <wp:simplePos x="1078302" y="6357668"/>
            <wp:positionH relativeFrom="column">
              <wp:align>center</wp:align>
            </wp:positionH>
            <wp:positionV relativeFrom="paragraph">
              <wp:posOffset>21590</wp:posOffset>
            </wp:positionV>
            <wp:extent cx="4537800" cy="1095480"/>
            <wp:effectExtent l="0" t="0" r="0" b="9525"/>
            <wp:wrapNone/>
            <wp:docPr id="1588" name="図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7800" cy="109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 w:rsidR="00427A0C" w:rsidRDefault="00427A0C" w:rsidP="00427A0C"/>
    <w:p w:rsidR="00427A0C" w:rsidRDefault="00427A0C" w:rsidP="00427A0C"/>
    <w:p w:rsidR="00427A0C" w:rsidRDefault="00427A0C" w:rsidP="00427A0C">
      <w:pPr>
        <w:spacing w:line="276" w:lineRule="auto"/>
      </w:pPr>
      <w:r>
        <w:br w:type="page"/>
      </w:r>
    </w:p>
    <w:p w:rsidR="00427A0C" w:rsidRDefault="00427A0C" w:rsidP="00427A0C">
      <w:pPr>
        <w:tabs>
          <w:tab w:val="left" w:pos="2670"/>
        </w:tabs>
        <w:rPr>
          <w:shd w:val="pct15" w:color="auto" w:fill="FFFFFF"/>
        </w:rPr>
      </w:pPr>
      <w:r>
        <w:rPr>
          <w:rFonts w:ascii="HG丸ｺﾞｼｯｸM-PRO" w:eastAsia="HG丸ｺﾞｼｯｸM-PRO" w:hAnsi="HG丸ｺﾞｼｯｸM-PRO" w:cs="HGS創英角ｺﾞｼｯｸUB"/>
          <w:noProof/>
          <w:color w:val="FFFFFF"/>
          <w:sz w:val="22"/>
          <w:szCs w:val="28"/>
        </w:rPr>
        <w:lastRenderedPageBreak/>
        <mc:AlternateContent>
          <mc:Choice Requires="wps">
            <w:drawing>
              <wp:anchor distT="0" distB="0" distL="114300" distR="114300" simplePos="0" relativeHeight="252820480" behindDoc="0" locked="0" layoutInCell="1" allowOverlap="1" wp14:anchorId="7282EFE4" wp14:editId="2439EDED">
                <wp:simplePos x="0" y="0"/>
                <wp:positionH relativeFrom="column">
                  <wp:posOffset>-3810</wp:posOffset>
                </wp:positionH>
                <wp:positionV relativeFrom="paragraph">
                  <wp:posOffset>-16881</wp:posOffset>
                </wp:positionV>
                <wp:extent cx="5400040" cy="407670"/>
                <wp:effectExtent l="0" t="0" r="10160" b="11430"/>
                <wp:wrapNone/>
                <wp:docPr id="1448" name="テキスト ボックス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407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E44EB8" w:rsidRDefault="009A498C" w:rsidP="00427A0C">
                            <w:pPr>
                              <w:spacing w:line="240" w:lineRule="exact"/>
                              <w:rPr>
                                <w:shd w:val="pct15" w:color="auto" w:fill="FFFFFF"/>
                              </w:rPr>
                            </w:pPr>
                            <w:r w:rsidRPr="00E44EB8">
                              <w:rPr>
                                <w:rFonts w:asciiTheme="majorEastAsia" w:eastAsiaTheme="majorEastAsia" w:hAnsiTheme="majorEastAsia" w:cs="ＭＳゴシック" w:hint="eastAsia"/>
                                <w:sz w:val="20"/>
                                <w:szCs w:val="20"/>
                              </w:rPr>
                              <w:t>問</w:t>
                            </w:r>
                            <w:r w:rsidRPr="00E44EB8">
                              <w:rPr>
                                <w:rFonts w:asciiTheme="majorEastAsia" w:eastAsiaTheme="majorEastAsia" w:hAnsiTheme="majorEastAsia" w:cs="ＭＳゴシック"/>
                                <w:sz w:val="20"/>
                                <w:szCs w:val="20"/>
                              </w:rPr>
                              <w:t>2</w:t>
                            </w:r>
                            <w:r w:rsidRPr="00E44EB8">
                              <w:rPr>
                                <w:rFonts w:asciiTheme="majorEastAsia" w:eastAsiaTheme="majorEastAsia" w:hAnsiTheme="majorEastAsia" w:cs="ＭＳゴシック" w:hint="eastAsia"/>
                                <w:sz w:val="20"/>
                                <w:szCs w:val="20"/>
                              </w:rPr>
                              <w:t>2  「幼稚園」を利用されている方にうかがいます。対象のお子さんについて</w:t>
                            </w:r>
                            <w:r w:rsidRPr="00E44EB8">
                              <w:rPr>
                                <w:rFonts w:asciiTheme="majorEastAsia" w:eastAsiaTheme="majorEastAsia" w:hAnsiTheme="majorEastAsia" w:cs="ＭＳゴシック" w:hint="eastAsia"/>
                                <w:w w:val="80"/>
                                <w:sz w:val="20"/>
                                <w:szCs w:val="20"/>
                              </w:rPr>
                              <w:t>、</w:t>
                            </w:r>
                            <w:r w:rsidRPr="00E44EB8">
                              <w:rPr>
                                <w:rFonts w:asciiTheme="majorEastAsia" w:eastAsiaTheme="majorEastAsia" w:hAnsiTheme="majorEastAsia" w:cs="ＭＳゴシック" w:hint="eastAsia"/>
                                <w:sz w:val="20"/>
                                <w:szCs w:val="20"/>
                              </w:rPr>
                              <w:t>夏休み</w:t>
                            </w:r>
                            <w:r w:rsidRPr="00E44EB8">
                              <w:rPr>
                                <w:rFonts w:asciiTheme="majorEastAsia" w:eastAsiaTheme="majorEastAsia" w:hAnsiTheme="majorEastAsia" w:cs="ＭＳゴシック" w:hint="eastAsia"/>
                                <w:w w:val="80"/>
                                <w:sz w:val="20"/>
                                <w:szCs w:val="20"/>
                              </w:rPr>
                              <w:t>・</w:t>
                            </w:r>
                            <w:r w:rsidRPr="00E44EB8">
                              <w:rPr>
                                <w:rFonts w:asciiTheme="majorEastAsia" w:eastAsiaTheme="majorEastAsia" w:hAnsiTheme="majorEastAsia" w:cs="ＭＳゴシック" w:hint="eastAsia"/>
                                <w:sz w:val="20"/>
                                <w:szCs w:val="20"/>
                              </w:rPr>
                              <w:t>冬休みなど長期の休暇期間中の教育・保育の事業の利用を希望しますか。</w:t>
                            </w:r>
                          </w:p>
                          <w:p w:rsidR="009A498C" w:rsidRPr="00A67B85" w:rsidRDefault="009A498C" w:rsidP="00427A0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FE4" id="テキスト ボックス 1448" o:spid="_x0000_s1072" type="#_x0000_t202" style="position:absolute;left:0;text-align:left;margin-left:-.3pt;margin-top:-1.35pt;width:425.2pt;height:32.1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" fillcolor="white [3201]" strokeweight=".5pt">
                <v:path arrowok="t"/>
                <v:textbox>
                  <w:txbxContent>
                    <w:p w:rsidR="009A498C" w:rsidRPr="00E44EB8" w:rsidRDefault="009A498C" w:rsidP="00427A0C">
                      <w:pPr>
                        <w:spacing w:line="240" w:lineRule="exact"/>
                        <w:rPr>
                          <w:shd w:val="pct15" w:color="auto" w:fill="FFFFFF"/>
                        </w:rPr>
                      </w:pPr>
                      <w:r w:rsidRPr="00E44EB8">
                        <w:rPr>
                          <w:rFonts w:asciiTheme="majorEastAsia" w:eastAsiaTheme="majorEastAsia" w:hAnsiTheme="majorEastAsia" w:cs="ＭＳゴシック" w:hint="eastAsia"/>
                          <w:sz w:val="20"/>
                          <w:szCs w:val="20"/>
                        </w:rPr>
                        <w:t>問</w:t>
                      </w:r>
                      <w:r w:rsidRPr="00E44EB8">
                        <w:rPr>
                          <w:rFonts w:asciiTheme="majorEastAsia" w:eastAsiaTheme="majorEastAsia" w:hAnsiTheme="majorEastAsia" w:cs="ＭＳゴシック"/>
                          <w:sz w:val="20"/>
                          <w:szCs w:val="20"/>
                        </w:rPr>
                        <w:t>2</w:t>
                      </w:r>
                      <w:r w:rsidRPr="00E44EB8">
                        <w:rPr>
                          <w:rFonts w:asciiTheme="majorEastAsia" w:eastAsiaTheme="majorEastAsia" w:hAnsiTheme="majorEastAsia" w:cs="ＭＳゴシック" w:hint="eastAsia"/>
                          <w:sz w:val="20"/>
                          <w:szCs w:val="20"/>
                        </w:rPr>
                        <w:t>2  「幼稚園」を利用されている方にうかがいます。対象のお子さんについて</w:t>
                      </w:r>
                      <w:r w:rsidRPr="00E44EB8">
                        <w:rPr>
                          <w:rFonts w:asciiTheme="majorEastAsia" w:eastAsiaTheme="majorEastAsia" w:hAnsiTheme="majorEastAsia" w:cs="ＭＳゴシック" w:hint="eastAsia"/>
                          <w:w w:val="80"/>
                          <w:sz w:val="20"/>
                          <w:szCs w:val="20"/>
                        </w:rPr>
                        <w:t>、</w:t>
                      </w:r>
                      <w:r w:rsidRPr="00E44EB8">
                        <w:rPr>
                          <w:rFonts w:asciiTheme="majorEastAsia" w:eastAsiaTheme="majorEastAsia" w:hAnsiTheme="majorEastAsia" w:cs="ＭＳゴシック" w:hint="eastAsia"/>
                          <w:sz w:val="20"/>
                          <w:szCs w:val="20"/>
                        </w:rPr>
                        <w:t>夏休み</w:t>
                      </w:r>
                      <w:r w:rsidRPr="00E44EB8">
                        <w:rPr>
                          <w:rFonts w:asciiTheme="majorEastAsia" w:eastAsiaTheme="majorEastAsia" w:hAnsiTheme="majorEastAsia" w:cs="ＭＳゴシック" w:hint="eastAsia"/>
                          <w:w w:val="80"/>
                          <w:sz w:val="20"/>
                          <w:szCs w:val="20"/>
                        </w:rPr>
                        <w:t>・</w:t>
                      </w:r>
                      <w:r w:rsidRPr="00E44EB8">
                        <w:rPr>
                          <w:rFonts w:asciiTheme="majorEastAsia" w:eastAsiaTheme="majorEastAsia" w:hAnsiTheme="majorEastAsia" w:cs="ＭＳゴシック" w:hint="eastAsia"/>
                          <w:sz w:val="20"/>
                          <w:szCs w:val="20"/>
                        </w:rPr>
                        <w:t>冬休みなど長期の休暇期間中の教育・保育の事業の利用を希望しますか。</w:t>
                      </w:r>
                    </w:p>
                    <w:p w:rsidR="009A498C" w:rsidRPr="00A67B85" w:rsidRDefault="009A498C" w:rsidP="00427A0C">
                      <w:pPr>
                        <w:spacing w:line="240" w:lineRule="exact"/>
                      </w:pPr>
                    </w:p>
                  </w:txbxContent>
                </v:textbox>
              </v:shape>
            </w:pict>
          </mc:Fallback>
        </mc:AlternateContent>
      </w:r>
    </w:p>
    <w:p w:rsidR="00427A0C" w:rsidRDefault="00427A0C" w:rsidP="00427A0C">
      <w:pPr>
        <w:rPr>
          <w:shd w:val="pct15" w:color="auto" w:fill="FFFFFF"/>
        </w:rPr>
      </w:pPr>
    </w:p>
    <w:p w:rsidR="00427A0C" w:rsidRPr="00D8598C" w:rsidRDefault="00427A0C" w:rsidP="00427A0C">
      <w:pPr>
        <w:rPr>
          <w:rFonts w:ascii="HG丸ｺﾞｼｯｸM-PRO" w:eastAsia="HG丸ｺﾞｼｯｸM-PRO" w:hAnsi="HG丸ｺﾞｼｯｸM-PRO"/>
          <w:sz w:val="20"/>
        </w:rPr>
      </w:pPr>
      <w:r w:rsidRPr="00D8598C">
        <w:rPr>
          <w:rFonts w:ascii="HG丸ｺﾞｼｯｸM-PRO" w:eastAsia="HG丸ｺﾞｼｯｸM-PRO" w:hAnsi="HG丸ｺﾞｼｯｸM-PRO" w:hint="eastAsia"/>
        </w:rPr>
        <w:t xml:space="preserve">　</w:t>
      </w:r>
      <w:r w:rsidRPr="00D8598C">
        <w:rPr>
          <w:rFonts w:ascii="HG丸ｺﾞｼｯｸM-PRO" w:eastAsia="HG丸ｺﾞｼｯｸM-PRO" w:hAnsi="HG丸ｺﾞｼｯｸM-PRO" w:hint="eastAsia"/>
          <w:sz w:val="20"/>
        </w:rPr>
        <w:t>「</w:t>
      </w:r>
      <w:r w:rsidRPr="00476F0C">
        <w:rPr>
          <w:rFonts w:ascii="HG丸ｺﾞｼｯｸM-PRO" w:eastAsia="HG丸ｺﾞｼｯｸM-PRO" w:hAnsi="HG丸ｺﾞｼｯｸM-PRO" w:hint="eastAsia"/>
          <w:sz w:val="20"/>
        </w:rPr>
        <w:t>②休みの期間中、</w:t>
      </w:r>
      <w:r w:rsidRPr="00D8598C">
        <w:rPr>
          <w:rFonts w:ascii="HG丸ｺﾞｼｯｸM-PRO" w:eastAsia="HG丸ｺﾞｼｯｸM-PRO" w:hAnsi="HG丸ｺﾞｼｯｸM-PRO" w:hint="eastAsia"/>
          <w:sz w:val="20"/>
        </w:rPr>
        <w:t>ほぼ毎</w:t>
      </w:r>
      <w:r w:rsidRPr="00476F0C">
        <w:rPr>
          <w:rFonts w:ascii="HG丸ｺﾞｼｯｸM-PRO" w:eastAsia="HG丸ｺﾞｼｯｸM-PRO" w:hAnsi="HG丸ｺﾞｼｯｸM-PRO" w:hint="eastAsia"/>
          <w:sz w:val="20"/>
        </w:rPr>
        <w:t>日</w:t>
      </w:r>
      <w:r w:rsidRPr="00D8598C">
        <w:rPr>
          <w:rFonts w:ascii="HG丸ｺﾞｼｯｸM-PRO" w:eastAsia="HG丸ｺﾞｼｯｸM-PRO" w:hAnsi="HG丸ｺﾞｼｯｸM-PRO" w:hint="eastAsia"/>
          <w:sz w:val="20"/>
        </w:rPr>
        <w:t>利用したい」が最も多く半数（50.0％）を占め、「③休みの期間中、週に数日利用したい」が約２割（20.5％）となっており、合わせて、約７割</w:t>
      </w:r>
      <w:r w:rsidRPr="00476F0C">
        <w:rPr>
          <w:rFonts w:ascii="HG丸ｺﾞｼｯｸM-PRO" w:eastAsia="HG丸ｺﾞｼｯｸM-PRO" w:hAnsi="HG丸ｺﾞｼｯｸM-PRO" w:hint="eastAsia"/>
          <w:sz w:val="20"/>
        </w:rPr>
        <w:t>（70.5%）</w:t>
      </w:r>
      <w:r w:rsidRPr="00D8598C">
        <w:rPr>
          <w:rFonts w:ascii="HG丸ｺﾞｼｯｸM-PRO" w:eastAsia="HG丸ｺﾞｼｯｸM-PRO" w:hAnsi="HG丸ｺﾞｼｯｸM-PRO" w:hint="eastAsia"/>
          <w:sz w:val="20"/>
        </w:rPr>
        <w:t>が長期の休暇期間中に教育・保育の事業を利用したいとしています。</w:t>
      </w:r>
    </w:p>
    <w:p w:rsidR="00427A0C" w:rsidRDefault="00427A0C" w:rsidP="00427A0C">
      <w:pPr>
        <w:jc w:val="center"/>
        <w:rPr>
          <w:rFonts w:asciiTheme="minorEastAsia" w:hAnsiTheme="minorEastAsia"/>
        </w:rPr>
      </w:pPr>
    </w:p>
    <w:p w:rsidR="00427A0C" w:rsidRDefault="00427A0C" w:rsidP="00427A0C">
      <w:pPr>
        <w:jc w:val="center"/>
        <w:rPr>
          <w:noProof/>
        </w:rPr>
      </w:pPr>
      <w:r w:rsidRPr="00DC082E">
        <w:rPr>
          <w:noProof/>
        </w:rPr>
        <w:drawing>
          <wp:anchor distT="0" distB="0" distL="114300" distR="114300" simplePos="0" relativeHeight="252847104" behindDoc="0" locked="0" layoutInCell="1" allowOverlap="1" wp14:anchorId="5D695D76" wp14:editId="2E3352D5">
            <wp:simplePos x="1259457" y="2518913"/>
            <wp:positionH relativeFrom="column">
              <wp:align>center</wp:align>
            </wp:positionH>
            <wp:positionV relativeFrom="paragraph">
              <wp:posOffset>68580</wp:posOffset>
            </wp:positionV>
            <wp:extent cx="5038200" cy="2372400"/>
            <wp:effectExtent l="0" t="0" r="0" b="8890"/>
            <wp:wrapNone/>
            <wp:docPr id="1589" name="図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8200" cy="23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noProof/>
        </w:rPr>
      </w:pPr>
    </w:p>
    <w:p w:rsidR="00427A0C" w:rsidRPr="00193985" w:rsidRDefault="00427A0C" w:rsidP="00427A0C">
      <w:pPr>
        <w:jc w:val="center"/>
        <w:rPr>
          <w:rFonts w:asciiTheme="minorEastAsia" w:hAnsiTheme="minorEastAsia"/>
        </w:rPr>
      </w:pPr>
    </w:p>
    <w:p w:rsidR="00427A0C" w:rsidRDefault="00427A0C" w:rsidP="00427A0C"/>
    <w:p w:rsidR="00427A0C" w:rsidRDefault="00427A0C" w:rsidP="00427A0C"/>
    <w:p w:rsidR="00427A0C" w:rsidRDefault="00427A0C" w:rsidP="00427A0C">
      <w:r w:rsidRPr="00E56665">
        <w:rPr>
          <w:noProof/>
        </w:rPr>
        <w:drawing>
          <wp:anchor distT="0" distB="0" distL="114300" distR="114300" simplePos="0" relativeHeight="252848128" behindDoc="0" locked="0" layoutInCell="1" allowOverlap="1" wp14:anchorId="01FD7C7D" wp14:editId="749D8958">
            <wp:simplePos x="1078302" y="4839419"/>
            <wp:positionH relativeFrom="column">
              <wp:align>center</wp:align>
            </wp:positionH>
            <wp:positionV relativeFrom="paragraph">
              <wp:posOffset>100965</wp:posOffset>
            </wp:positionV>
            <wp:extent cx="3925080" cy="940320"/>
            <wp:effectExtent l="0" t="0" r="0" b="0"/>
            <wp:wrapNone/>
            <wp:docPr id="1590" name="図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5080" cy="94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Pr="00F721BC" w:rsidRDefault="00427A0C" w:rsidP="00427A0C"/>
    <w:p w:rsidR="00427A0C" w:rsidRDefault="00427A0C" w:rsidP="00427A0C">
      <w:pPr>
        <w:rPr>
          <w:shd w:val="pct15" w:color="auto" w:fill="FFFFFF"/>
        </w:rPr>
      </w:pPr>
    </w:p>
    <w:p w:rsidR="00427A0C" w:rsidRDefault="00427A0C" w:rsidP="00427A0C">
      <w:pPr>
        <w:rPr>
          <w:shd w:val="pct15" w:color="auto" w:fill="FFFFFF"/>
        </w:rPr>
      </w:pPr>
    </w:p>
    <w:p w:rsidR="00427A0C" w:rsidRDefault="00427A0C" w:rsidP="00427A0C">
      <w:pPr>
        <w:rPr>
          <w:shd w:val="pct15" w:color="auto" w:fill="FFFFFF"/>
        </w:rPr>
      </w:pPr>
    </w:p>
    <w:p w:rsidR="00427A0C" w:rsidRDefault="00427A0C" w:rsidP="00427A0C">
      <w:pPr>
        <w:rPr>
          <w:shd w:val="pct15" w:color="auto" w:fill="FFFFFF"/>
        </w:rPr>
      </w:pPr>
    </w:p>
    <w:p w:rsidR="00427A0C" w:rsidRDefault="00427A0C" w:rsidP="00427A0C">
      <w:pPr>
        <w:rPr>
          <w:shd w:val="pct15" w:color="auto" w:fill="FFFFFF"/>
        </w:rPr>
      </w:pPr>
    </w:p>
    <w:p w:rsidR="00427A0C" w:rsidRPr="00E342AE" w:rsidRDefault="00427A0C" w:rsidP="00427A0C">
      <w:pPr>
        <w:ind w:firstLineChars="100" w:firstLine="210"/>
      </w:pPr>
    </w:p>
    <w:p w:rsidR="00427A0C" w:rsidRDefault="00427A0C" w:rsidP="00427A0C">
      <w:pPr>
        <w:jc w:val="center"/>
        <w:rPr>
          <w:shd w:val="pct15" w:color="auto" w:fill="FFFFFF"/>
        </w:rPr>
      </w:pPr>
    </w:p>
    <w:p w:rsidR="00427A0C" w:rsidRPr="00F721BC" w:rsidRDefault="00427A0C" w:rsidP="00427A0C">
      <w:pPr>
        <w:spacing w:line="276" w:lineRule="auto"/>
      </w:pPr>
      <w:r w:rsidRPr="00F721BC">
        <w:br w:type="page"/>
      </w:r>
    </w:p>
    <w:p w:rsidR="00427A0C" w:rsidRDefault="00427A0C" w:rsidP="00427A0C">
      <w:pPr>
        <w:spacing w:line="240" w:lineRule="exact"/>
        <w:rPr>
          <w:rFonts w:asciiTheme="majorEastAsia" w:eastAsiaTheme="majorEastAsia" w:hAnsiTheme="majorEastAsia" w:cs="ＭＳゴシック"/>
          <w:sz w:val="20"/>
          <w:szCs w:val="20"/>
          <w:bdr w:val="single" w:sz="4" w:space="0" w:color="auto"/>
        </w:rPr>
      </w:pPr>
      <w:r>
        <w:rPr>
          <w:rFonts w:asciiTheme="majorEastAsia" w:eastAsiaTheme="majorEastAsia" w:hAnsiTheme="majorEastAsia" w:cs="ＭＳゴシック"/>
          <w:noProof/>
          <w:sz w:val="20"/>
          <w:szCs w:val="20"/>
        </w:rPr>
        <w:lastRenderedPageBreak/>
        <mc:AlternateContent>
          <mc:Choice Requires="wps">
            <w:drawing>
              <wp:anchor distT="0" distB="0" distL="114300" distR="114300" simplePos="0" relativeHeight="252822528" behindDoc="0" locked="0" layoutInCell="1" allowOverlap="1" wp14:anchorId="5AAAEF2E" wp14:editId="6AA68C01">
                <wp:simplePos x="0" y="0"/>
                <wp:positionH relativeFrom="column">
                  <wp:posOffset>635</wp:posOffset>
                </wp:positionH>
                <wp:positionV relativeFrom="paragraph">
                  <wp:posOffset>-41275</wp:posOffset>
                </wp:positionV>
                <wp:extent cx="5400040" cy="570865"/>
                <wp:effectExtent l="0" t="0" r="10160" b="19685"/>
                <wp:wrapNone/>
                <wp:docPr id="1447" name="テキスト ボックス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570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0F4CF7" w:rsidRDefault="009A498C" w:rsidP="00427A0C">
                            <w:pPr>
                              <w:spacing w:line="240" w:lineRule="exact"/>
                              <w:rPr>
                                <w:rFonts w:asciiTheme="majorEastAsia" w:eastAsiaTheme="majorEastAsia" w:hAnsiTheme="majorEastAsia" w:cs="ＭＳゴシック"/>
                                <w:sz w:val="20"/>
                                <w:szCs w:val="20"/>
                              </w:rPr>
                            </w:pPr>
                            <w:r w:rsidRPr="000F4CF7">
                              <w:rPr>
                                <w:rFonts w:asciiTheme="majorEastAsia" w:eastAsiaTheme="majorEastAsia" w:hAnsiTheme="majorEastAsia" w:cs="HG丸ｺﾞｼｯｸM-PRO" w:hint="eastAsia"/>
                                <w:sz w:val="20"/>
                                <w:szCs w:val="20"/>
                              </w:rPr>
                              <w:t>問</w:t>
                            </w:r>
                            <w:r w:rsidRPr="000F4CF7">
                              <w:rPr>
                                <w:rFonts w:asciiTheme="majorEastAsia" w:eastAsiaTheme="majorEastAsia" w:hAnsiTheme="majorEastAsia" w:cs="HG丸ｺﾞｼｯｸM-PRO"/>
                                <w:sz w:val="20"/>
                                <w:szCs w:val="20"/>
                              </w:rPr>
                              <w:t>2</w:t>
                            </w:r>
                            <w:r w:rsidRPr="000F4CF7">
                              <w:rPr>
                                <w:rFonts w:asciiTheme="majorEastAsia" w:eastAsiaTheme="majorEastAsia" w:hAnsiTheme="majorEastAsia" w:cs="HG丸ｺﾞｼｯｸM-PRO" w:hint="eastAsia"/>
                                <w:sz w:val="20"/>
                                <w:szCs w:val="20"/>
                              </w:rPr>
                              <w:t>3</w:t>
                            </w:r>
                            <w:r w:rsidRPr="000F4CF7">
                              <w:rPr>
                                <w:rFonts w:asciiTheme="majorEastAsia" w:eastAsiaTheme="majorEastAsia" w:hAnsiTheme="majorEastAsia" w:cs="HG丸ｺﾞｼｯｸM-PRO"/>
                                <w:sz w:val="20"/>
                                <w:szCs w:val="20"/>
                              </w:rPr>
                              <w:t xml:space="preserve">-1 </w:t>
                            </w:r>
                            <w:r w:rsidRPr="000F4CF7">
                              <w:rPr>
                                <w:rFonts w:asciiTheme="majorEastAsia" w:eastAsiaTheme="majorEastAsia" w:hAnsiTheme="majorEastAsia" w:cs="HG丸ｺﾞｼｯｸM-PRO" w:hint="eastAsia"/>
                                <w:sz w:val="20"/>
                                <w:szCs w:val="20"/>
                              </w:rPr>
                              <w:t>で「ア</w:t>
                            </w:r>
                            <w:r w:rsidRPr="000F4CF7">
                              <w:rPr>
                                <w:rFonts w:asciiTheme="majorEastAsia" w:eastAsiaTheme="majorEastAsia" w:hAnsiTheme="majorEastAsia" w:cs="HG丸ｺﾞｼｯｸM-PRO"/>
                                <w:sz w:val="20"/>
                                <w:szCs w:val="20"/>
                              </w:rPr>
                              <w:t>.</w:t>
                            </w:r>
                            <w:r w:rsidRPr="000F4CF7">
                              <w:rPr>
                                <w:rFonts w:asciiTheme="majorEastAsia" w:eastAsiaTheme="majorEastAsia" w:hAnsiTheme="majorEastAsia" w:cs="HG丸ｺﾞｼｯｸM-PRO" w:hint="eastAsia"/>
                                <w:sz w:val="20"/>
                                <w:szCs w:val="20"/>
                              </w:rPr>
                              <w:t>」「イ</w:t>
                            </w:r>
                            <w:r w:rsidRPr="000F4CF7">
                              <w:rPr>
                                <w:rFonts w:asciiTheme="majorEastAsia" w:eastAsiaTheme="majorEastAsia" w:hAnsiTheme="majorEastAsia" w:cs="HG丸ｺﾞｼｯｸM-PRO"/>
                                <w:sz w:val="20"/>
                                <w:szCs w:val="20"/>
                              </w:rPr>
                              <w:t>.</w:t>
                            </w:r>
                            <w:r w:rsidRPr="000F4CF7">
                              <w:rPr>
                                <w:rFonts w:asciiTheme="majorEastAsia" w:eastAsiaTheme="majorEastAsia" w:hAnsiTheme="majorEastAsia" w:cs="HG丸ｺﾞｼｯｸM-PRO" w:hint="eastAsia"/>
                                <w:sz w:val="20"/>
                                <w:szCs w:val="20"/>
                              </w:rPr>
                              <w:t>」のいずれかに回答した方にうかがいます。</w:t>
                            </w:r>
                          </w:p>
                          <w:p w:rsidR="009A498C" w:rsidRPr="000F4CF7" w:rsidRDefault="009A498C" w:rsidP="00427A0C">
                            <w:pPr>
                              <w:spacing w:line="240" w:lineRule="exact"/>
                              <w:rPr>
                                <w:rFonts w:asciiTheme="majorEastAsia" w:eastAsiaTheme="majorEastAsia" w:hAnsiTheme="majorEastAsia" w:cs="ＭＳゴシック"/>
                                <w:sz w:val="20"/>
                                <w:szCs w:val="20"/>
                              </w:rPr>
                            </w:pPr>
                            <w:r w:rsidRPr="000F4CF7">
                              <w:rPr>
                                <w:rFonts w:asciiTheme="majorEastAsia" w:eastAsiaTheme="majorEastAsia" w:hAnsiTheme="majorEastAsia" w:cs="ＭＳゴシック" w:hint="eastAsia"/>
                                <w:sz w:val="20"/>
                                <w:szCs w:val="20"/>
                              </w:rPr>
                              <w:t>問</w:t>
                            </w:r>
                            <w:r w:rsidRPr="000F4CF7">
                              <w:rPr>
                                <w:rFonts w:asciiTheme="majorEastAsia" w:eastAsiaTheme="majorEastAsia" w:hAnsiTheme="majorEastAsia" w:cs="ＭＳゴシック"/>
                                <w:sz w:val="20"/>
                                <w:szCs w:val="20"/>
                              </w:rPr>
                              <w:t>2</w:t>
                            </w:r>
                            <w:r w:rsidRPr="000F4CF7">
                              <w:rPr>
                                <w:rFonts w:asciiTheme="majorEastAsia" w:eastAsiaTheme="majorEastAsia" w:hAnsiTheme="majorEastAsia" w:cs="ＭＳゴシック" w:hint="eastAsia"/>
                                <w:sz w:val="20"/>
                                <w:szCs w:val="20"/>
                              </w:rPr>
                              <w:t>3</w:t>
                            </w:r>
                            <w:r w:rsidRPr="000F4CF7">
                              <w:rPr>
                                <w:rFonts w:asciiTheme="majorEastAsia" w:eastAsiaTheme="majorEastAsia" w:hAnsiTheme="majorEastAsia" w:cs="ＭＳゴシック"/>
                                <w:sz w:val="20"/>
                                <w:szCs w:val="20"/>
                              </w:rPr>
                              <w:t>-2</w:t>
                            </w:r>
                            <w:r>
                              <w:rPr>
                                <w:rFonts w:asciiTheme="majorEastAsia" w:eastAsiaTheme="majorEastAsia" w:hAnsiTheme="majorEastAsia" w:cs="ＭＳゴシック" w:hint="eastAsia"/>
                                <w:sz w:val="20"/>
                                <w:szCs w:val="20"/>
                              </w:rPr>
                              <w:t xml:space="preserve"> </w:t>
                            </w:r>
                            <w:r w:rsidRPr="000F4CF7">
                              <w:rPr>
                                <w:rFonts w:asciiTheme="majorEastAsia" w:eastAsiaTheme="majorEastAsia" w:hAnsiTheme="majorEastAsia" w:cs="ＭＳゴシック" w:hint="eastAsia"/>
                                <w:sz w:val="20"/>
                                <w:szCs w:val="20"/>
                              </w:rPr>
                              <w:t>その際、「できれば病児・病後児のための保育施設等を利用したい」と思われましたか。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EF2E" id="テキスト ボックス 1447" o:spid="_x0000_s1073" type="#_x0000_t202" style="position:absolute;left:0;text-align:left;margin-left:.05pt;margin-top:-3.25pt;width:425.2pt;height:44.9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" fillcolor="white [3201]" strokeweight=".5pt">
                <v:path arrowok="t"/>
                <v:textbox>
                  <w:txbxContent>
                    <w:p w:rsidR="009A498C" w:rsidRPr="000F4CF7" w:rsidRDefault="009A498C" w:rsidP="00427A0C">
                      <w:pPr>
                        <w:spacing w:line="240" w:lineRule="exact"/>
                        <w:rPr>
                          <w:rFonts w:asciiTheme="majorEastAsia" w:eastAsiaTheme="majorEastAsia" w:hAnsiTheme="majorEastAsia" w:cs="ＭＳゴシック"/>
                          <w:sz w:val="20"/>
                          <w:szCs w:val="20"/>
                        </w:rPr>
                      </w:pPr>
                      <w:r w:rsidRPr="000F4CF7">
                        <w:rPr>
                          <w:rFonts w:asciiTheme="majorEastAsia" w:eastAsiaTheme="majorEastAsia" w:hAnsiTheme="majorEastAsia" w:cs="HG丸ｺﾞｼｯｸM-PRO" w:hint="eastAsia"/>
                          <w:sz w:val="20"/>
                          <w:szCs w:val="20"/>
                        </w:rPr>
                        <w:t>問</w:t>
                      </w:r>
                      <w:r w:rsidRPr="000F4CF7">
                        <w:rPr>
                          <w:rFonts w:asciiTheme="majorEastAsia" w:eastAsiaTheme="majorEastAsia" w:hAnsiTheme="majorEastAsia" w:cs="HG丸ｺﾞｼｯｸM-PRO"/>
                          <w:sz w:val="20"/>
                          <w:szCs w:val="20"/>
                        </w:rPr>
                        <w:t>2</w:t>
                      </w:r>
                      <w:r w:rsidRPr="000F4CF7">
                        <w:rPr>
                          <w:rFonts w:asciiTheme="majorEastAsia" w:eastAsiaTheme="majorEastAsia" w:hAnsiTheme="majorEastAsia" w:cs="HG丸ｺﾞｼｯｸM-PRO" w:hint="eastAsia"/>
                          <w:sz w:val="20"/>
                          <w:szCs w:val="20"/>
                        </w:rPr>
                        <w:t>3</w:t>
                      </w:r>
                      <w:r w:rsidRPr="000F4CF7">
                        <w:rPr>
                          <w:rFonts w:asciiTheme="majorEastAsia" w:eastAsiaTheme="majorEastAsia" w:hAnsiTheme="majorEastAsia" w:cs="HG丸ｺﾞｼｯｸM-PRO"/>
                          <w:sz w:val="20"/>
                          <w:szCs w:val="20"/>
                        </w:rPr>
                        <w:t xml:space="preserve">-1 </w:t>
                      </w:r>
                      <w:r w:rsidRPr="000F4CF7">
                        <w:rPr>
                          <w:rFonts w:asciiTheme="majorEastAsia" w:eastAsiaTheme="majorEastAsia" w:hAnsiTheme="majorEastAsia" w:cs="HG丸ｺﾞｼｯｸM-PRO" w:hint="eastAsia"/>
                          <w:sz w:val="20"/>
                          <w:szCs w:val="20"/>
                        </w:rPr>
                        <w:t>で「ア</w:t>
                      </w:r>
                      <w:r w:rsidRPr="000F4CF7">
                        <w:rPr>
                          <w:rFonts w:asciiTheme="majorEastAsia" w:eastAsiaTheme="majorEastAsia" w:hAnsiTheme="majorEastAsia" w:cs="HG丸ｺﾞｼｯｸM-PRO"/>
                          <w:sz w:val="20"/>
                          <w:szCs w:val="20"/>
                        </w:rPr>
                        <w:t>.</w:t>
                      </w:r>
                      <w:r w:rsidRPr="000F4CF7">
                        <w:rPr>
                          <w:rFonts w:asciiTheme="majorEastAsia" w:eastAsiaTheme="majorEastAsia" w:hAnsiTheme="majorEastAsia" w:cs="HG丸ｺﾞｼｯｸM-PRO" w:hint="eastAsia"/>
                          <w:sz w:val="20"/>
                          <w:szCs w:val="20"/>
                        </w:rPr>
                        <w:t>」「イ</w:t>
                      </w:r>
                      <w:r w:rsidRPr="000F4CF7">
                        <w:rPr>
                          <w:rFonts w:asciiTheme="majorEastAsia" w:eastAsiaTheme="majorEastAsia" w:hAnsiTheme="majorEastAsia" w:cs="HG丸ｺﾞｼｯｸM-PRO"/>
                          <w:sz w:val="20"/>
                          <w:szCs w:val="20"/>
                        </w:rPr>
                        <w:t>.</w:t>
                      </w:r>
                      <w:r w:rsidRPr="000F4CF7">
                        <w:rPr>
                          <w:rFonts w:asciiTheme="majorEastAsia" w:eastAsiaTheme="majorEastAsia" w:hAnsiTheme="majorEastAsia" w:cs="HG丸ｺﾞｼｯｸM-PRO" w:hint="eastAsia"/>
                          <w:sz w:val="20"/>
                          <w:szCs w:val="20"/>
                        </w:rPr>
                        <w:t>」のいずれかに回答した方にうかがいます。</w:t>
                      </w:r>
                    </w:p>
                    <w:p w:rsidR="009A498C" w:rsidRPr="000F4CF7" w:rsidRDefault="009A498C" w:rsidP="00427A0C">
                      <w:pPr>
                        <w:spacing w:line="240" w:lineRule="exact"/>
                        <w:rPr>
                          <w:rFonts w:asciiTheme="majorEastAsia" w:eastAsiaTheme="majorEastAsia" w:hAnsiTheme="majorEastAsia" w:cs="ＭＳゴシック"/>
                          <w:sz w:val="20"/>
                          <w:szCs w:val="20"/>
                        </w:rPr>
                      </w:pPr>
                      <w:r w:rsidRPr="000F4CF7">
                        <w:rPr>
                          <w:rFonts w:asciiTheme="majorEastAsia" w:eastAsiaTheme="majorEastAsia" w:hAnsiTheme="majorEastAsia" w:cs="ＭＳゴシック" w:hint="eastAsia"/>
                          <w:sz w:val="20"/>
                          <w:szCs w:val="20"/>
                        </w:rPr>
                        <w:t>問</w:t>
                      </w:r>
                      <w:r w:rsidRPr="000F4CF7">
                        <w:rPr>
                          <w:rFonts w:asciiTheme="majorEastAsia" w:eastAsiaTheme="majorEastAsia" w:hAnsiTheme="majorEastAsia" w:cs="ＭＳゴシック"/>
                          <w:sz w:val="20"/>
                          <w:szCs w:val="20"/>
                        </w:rPr>
                        <w:t>2</w:t>
                      </w:r>
                      <w:r w:rsidRPr="000F4CF7">
                        <w:rPr>
                          <w:rFonts w:asciiTheme="majorEastAsia" w:eastAsiaTheme="majorEastAsia" w:hAnsiTheme="majorEastAsia" w:cs="ＭＳゴシック" w:hint="eastAsia"/>
                          <w:sz w:val="20"/>
                          <w:szCs w:val="20"/>
                        </w:rPr>
                        <w:t>3</w:t>
                      </w:r>
                      <w:r w:rsidRPr="000F4CF7">
                        <w:rPr>
                          <w:rFonts w:asciiTheme="majorEastAsia" w:eastAsiaTheme="majorEastAsia" w:hAnsiTheme="majorEastAsia" w:cs="ＭＳゴシック"/>
                          <w:sz w:val="20"/>
                          <w:szCs w:val="20"/>
                        </w:rPr>
                        <w:t>-2</w:t>
                      </w:r>
                      <w:r>
                        <w:rPr>
                          <w:rFonts w:asciiTheme="majorEastAsia" w:eastAsiaTheme="majorEastAsia" w:hAnsiTheme="majorEastAsia" w:cs="ＭＳゴシック" w:hint="eastAsia"/>
                          <w:sz w:val="20"/>
                          <w:szCs w:val="20"/>
                        </w:rPr>
                        <w:t xml:space="preserve"> </w:t>
                      </w:r>
                      <w:r w:rsidRPr="000F4CF7">
                        <w:rPr>
                          <w:rFonts w:asciiTheme="majorEastAsia" w:eastAsiaTheme="majorEastAsia" w:hAnsiTheme="majorEastAsia" w:cs="ＭＳゴシック" w:hint="eastAsia"/>
                          <w:sz w:val="20"/>
                          <w:szCs w:val="20"/>
                        </w:rPr>
                        <w:t>その際、「できれば病児・病後児のための保育施設等を利用したい」と思われましたか。</w:t>
                      </w:r>
                    </w:p>
                  </w:txbxContent>
                </v:textbox>
              </v:shape>
            </w:pict>
          </mc:Fallback>
        </mc:AlternateContent>
      </w:r>
    </w:p>
    <w:p w:rsidR="00427A0C" w:rsidRDefault="00427A0C" w:rsidP="00427A0C">
      <w:pPr>
        <w:rPr>
          <w:rFonts w:asciiTheme="minorEastAsia" w:hAnsiTheme="minorEastAsia" w:cs="ＭＳゴシック"/>
          <w:szCs w:val="21"/>
        </w:rPr>
      </w:pPr>
      <w:r w:rsidRPr="009D3C75">
        <w:rPr>
          <w:rFonts w:asciiTheme="minorEastAsia" w:hAnsiTheme="minorEastAsia" w:cs="ＭＳゴシック" w:hint="eastAsia"/>
          <w:szCs w:val="21"/>
        </w:rPr>
        <w:t xml:space="preserve">　</w:t>
      </w:r>
    </w:p>
    <w:p w:rsidR="00427A0C" w:rsidRDefault="00427A0C" w:rsidP="00427A0C">
      <w:pPr>
        <w:ind w:firstLineChars="100" w:firstLine="210"/>
        <w:rPr>
          <w:rFonts w:asciiTheme="minorEastAsia" w:hAnsiTheme="minorEastAsia" w:cs="ＭＳゴシック"/>
          <w:szCs w:val="21"/>
        </w:rPr>
      </w:pPr>
    </w:p>
    <w:p w:rsidR="00427A0C" w:rsidRPr="00D8598C" w:rsidRDefault="00427A0C" w:rsidP="00427A0C">
      <w:pPr>
        <w:ind w:firstLineChars="100" w:firstLine="200"/>
        <w:rPr>
          <w:rFonts w:ascii="HG丸ｺﾞｼｯｸM-PRO" w:eastAsia="HG丸ｺﾞｼｯｸM-PRO" w:hAnsi="HG丸ｺﾞｼｯｸM-PRO" w:cs="ＭＳゴシック"/>
          <w:sz w:val="20"/>
          <w:szCs w:val="21"/>
        </w:rPr>
      </w:pPr>
      <w:r w:rsidRPr="00D8598C">
        <w:rPr>
          <w:rFonts w:ascii="HG丸ｺﾞｼｯｸM-PRO" w:eastAsia="HG丸ｺﾞｼｯｸM-PRO" w:hAnsi="HG丸ｺﾞｼｯｸM-PRO" w:cs="ＭＳゴシック" w:hint="eastAsia"/>
          <w:sz w:val="20"/>
          <w:szCs w:val="21"/>
        </w:rPr>
        <w:t>子どもが病気等のときに利用する保育施設の利用ニーズをみると、「①できれば利用したい」が３割強（32.0％）となっており、病児・病後児保育事業の利用ニーズが一定程度あるものと推察され</w:t>
      </w:r>
      <w:r w:rsidRPr="00D8598C">
        <w:rPr>
          <w:rFonts w:ascii="HG丸ｺﾞｼｯｸM-PRO" w:eastAsia="HG丸ｺﾞｼｯｸM-PRO" w:hAnsi="HG丸ｺﾞｼｯｸM-PRO" w:hint="eastAsia"/>
          <w:sz w:val="20"/>
        </w:rPr>
        <w:t>ます</w:t>
      </w:r>
      <w:r w:rsidRPr="00D8598C">
        <w:rPr>
          <w:rFonts w:ascii="HG丸ｺﾞｼｯｸM-PRO" w:eastAsia="HG丸ｺﾞｼｯｸM-PRO" w:hAnsi="HG丸ｺﾞｼｯｸM-PRO" w:cs="ＭＳゴシック" w:hint="eastAsia"/>
          <w:sz w:val="20"/>
          <w:szCs w:val="21"/>
        </w:rPr>
        <w:t>。</w:t>
      </w:r>
    </w:p>
    <w:p w:rsidR="00427A0C" w:rsidRDefault="00427A0C" w:rsidP="00427A0C">
      <w:pPr>
        <w:ind w:firstLineChars="100" w:firstLine="210"/>
        <w:rPr>
          <w:rFonts w:asciiTheme="minorEastAsia" w:hAnsiTheme="minorEastAsia"/>
          <w:szCs w:val="21"/>
        </w:rPr>
      </w:pPr>
      <w:r w:rsidRPr="00E56665">
        <w:rPr>
          <w:noProof/>
        </w:rPr>
        <w:drawing>
          <wp:anchor distT="0" distB="0" distL="114300" distR="114300" simplePos="0" relativeHeight="252849152" behindDoc="0" locked="0" layoutInCell="1" allowOverlap="1" wp14:anchorId="1255E978" wp14:editId="04EA51AD">
            <wp:simplePos x="1216325" y="2389517"/>
            <wp:positionH relativeFrom="column">
              <wp:align>center</wp:align>
            </wp:positionH>
            <wp:positionV relativeFrom="paragraph">
              <wp:posOffset>14605</wp:posOffset>
            </wp:positionV>
            <wp:extent cx="1794600" cy="1794600"/>
            <wp:effectExtent l="0" t="0" r="0" b="0"/>
            <wp:wrapNone/>
            <wp:docPr id="1591" name="図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4600" cy="179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ind w:firstLineChars="100" w:firstLine="210"/>
        <w:rPr>
          <w:rFonts w:asciiTheme="minorEastAsia" w:hAnsiTheme="minorEastAsia"/>
          <w:szCs w:val="21"/>
        </w:rPr>
      </w:pPr>
    </w:p>
    <w:p w:rsidR="00427A0C" w:rsidRDefault="00427A0C" w:rsidP="00427A0C">
      <w:pPr>
        <w:ind w:firstLineChars="100" w:firstLine="210"/>
        <w:rPr>
          <w:rFonts w:asciiTheme="minorEastAsia" w:hAnsiTheme="minorEastAsia"/>
          <w:szCs w:val="21"/>
        </w:rPr>
      </w:pPr>
    </w:p>
    <w:p w:rsidR="00427A0C" w:rsidRPr="00DF4F62" w:rsidRDefault="00427A0C" w:rsidP="00427A0C">
      <w:pPr>
        <w:ind w:firstLineChars="100" w:firstLine="210"/>
        <w:rPr>
          <w:rFonts w:asciiTheme="minorEastAsia" w:hAnsiTheme="minorEastAsia"/>
          <w:szCs w:val="21"/>
        </w:rPr>
      </w:pPr>
    </w:p>
    <w:p w:rsidR="00427A0C" w:rsidRDefault="00427A0C" w:rsidP="00427A0C">
      <w:pPr>
        <w:rPr>
          <w:rFonts w:asciiTheme="majorEastAsia" w:eastAsiaTheme="majorEastAsia" w:hAnsiTheme="majorEastAsia" w:cs="ＭＳゴシック"/>
          <w:sz w:val="22"/>
          <w:shd w:val="pct15" w:color="auto" w:fill="FFFFFF"/>
        </w:rPr>
      </w:pPr>
    </w:p>
    <w:p w:rsidR="00427A0C" w:rsidRDefault="00427A0C" w:rsidP="00427A0C">
      <w:pPr>
        <w:rPr>
          <w:rFonts w:asciiTheme="majorEastAsia" w:eastAsiaTheme="majorEastAsia" w:hAnsiTheme="majorEastAsia" w:cs="ＭＳゴシック"/>
          <w:sz w:val="22"/>
          <w:shd w:val="pct15" w:color="auto" w:fill="FFFFFF"/>
        </w:rPr>
      </w:pPr>
    </w:p>
    <w:p w:rsidR="00427A0C" w:rsidRDefault="00427A0C" w:rsidP="00427A0C">
      <w:pPr>
        <w:rPr>
          <w:rFonts w:asciiTheme="majorEastAsia" w:eastAsiaTheme="majorEastAsia" w:hAnsiTheme="majorEastAsia" w:cs="ＭＳゴシック"/>
          <w:sz w:val="22"/>
          <w:shd w:val="pct15" w:color="auto" w:fill="FFFFFF"/>
        </w:rPr>
      </w:pPr>
    </w:p>
    <w:p w:rsidR="00427A0C" w:rsidRDefault="00427A0C" w:rsidP="00427A0C">
      <w:pPr>
        <w:rPr>
          <w:rFonts w:asciiTheme="majorEastAsia" w:eastAsiaTheme="majorEastAsia" w:hAnsiTheme="majorEastAsia" w:cs="ＭＳゴシック"/>
          <w:sz w:val="22"/>
          <w:shd w:val="pct15" w:color="auto" w:fill="FFFFFF"/>
        </w:rPr>
      </w:pPr>
    </w:p>
    <w:p w:rsidR="00427A0C" w:rsidRDefault="00427A0C" w:rsidP="00427A0C">
      <w:pPr>
        <w:rPr>
          <w:rFonts w:asciiTheme="majorEastAsia" w:eastAsiaTheme="majorEastAsia" w:hAnsiTheme="majorEastAsia" w:cs="ＭＳゴシック"/>
          <w:sz w:val="22"/>
          <w:shd w:val="pct15" w:color="auto" w:fill="FFFFFF"/>
        </w:rPr>
      </w:pPr>
      <w:r w:rsidRPr="006A7417">
        <w:rPr>
          <w:noProof/>
        </w:rPr>
        <w:drawing>
          <wp:anchor distT="0" distB="0" distL="114300" distR="114300" simplePos="0" relativeHeight="252812288" behindDoc="0" locked="0" layoutInCell="1" allowOverlap="1" wp14:anchorId="2C4C0C5A" wp14:editId="7C829C81">
            <wp:simplePos x="0" y="0"/>
            <wp:positionH relativeFrom="column">
              <wp:posOffset>1049531</wp:posOffset>
            </wp:positionH>
            <wp:positionV relativeFrom="paragraph">
              <wp:posOffset>67657</wp:posOffset>
            </wp:positionV>
            <wp:extent cx="3390900" cy="790575"/>
            <wp:effectExtent l="0" t="0" r="0" b="0"/>
            <wp:wrapNone/>
            <wp:docPr id="1445"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90900" cy="790575"/>
                    </a:xfrm>
                    <a:prstGeom prst="rect">
                      <a:avLst/>
                    </a:prstGeom>
                    <a:noFill/>
                    <a:ln>
                      <a:noFill/>
                    </a:ln>
                  </pic:spPr>
                </pic:pic>
              </a:graphicData>
            </a:graphic>
          </wp:anchor>
        </w:drawing>
      </w:r>
    </w:p>
    <w:p w:rsidR="00427A0C" w:rsidRDefault="00427A0C" w:rsidP="00427A0C">
      <w:pPr>
        <w:rPr>
          <w:rFonts w:asciiTheme="majorEastAsia" w:eastAsiaTheme="majorEastAsia" w:hAnsiTheme="majorEastAsia" w:cs="ＭＳゴシック"/>
          <w:sz w:val="22"/>
          <w:shd w:val="pct15" w:color="auto" w:fill="FFFFFF"/>
        </w:rPr>
      </w:pPr>
    </w:p>
    <w:p w:rsidR="00427A0C" w:rsidRDefault="00427A0C" w:rsidP="00427A0C">
      <w:pPr>
        <w:rPr>
          <w:rFonts w:ascii="HG丸ｺﾞｼｯｸM-PRO" w:eastAsia="HG丸ｺﾞｼｯｸM-PRO" w:hAnsi="HG丸ｺﾞｼｯｸM-PRO"/>
          <w:sz w:val="18"/>
          <w:shd w:val="clear" w:color="auto" w:fill="000000" w:themeFill="text1"/>
        </w:rPr>
      </w:pPr>
    </w:p>
    <w:p w:rsidR="00427A0C" w:rsidRDefault="00427A0C" w:rsidP="00427A0C">
      <w:pPr>
        <w:rPr>
          <w:rFonts w:ascii="HG丸ｺﾞｼｯｸM-PRO" w:eastAsia="HG丸ｺﾞｼｯｸM-PRO" w:hAnsi="HG丸ｺﾞｼｯｸM-PRO"/>
          <w:sz w:val="18"/>
          <w:shd w:val="clear" w:color="auto" w:fill="000000" w:themeFill="text1"/>
        </w:rPr>
      </w:pPr>
    </w:p>
    <w:p w:rsidR="00427A0C" w:rsidRDefault="00427A0C" w:rsidP="00427A0C">
      <w:pPr>
        <w:autoSpaceDE w:val="0"/>
        <w:autoSpaceDN w:val="0"/>
        <w:adjustRightInd w:val="0"/>
        <w:spacing w:afterLines="20" w:after="72" w:line="320" w:lineRule="exact"/>
        <w:rPr>
          <w:rFonts w:asciiTheme="majorEastAsia" w:eastAsiaTheme="majorEastAsia" w:hAnsiTheme="majorEastAsia" w:cs="ＭＳゴシック"/>
          <w:sz w:val="20"/>
          <w:szCs w:val="20"/>
          <w:bdr w:val="single" w:sz="4" w:space="0" w:color="auto"/>
        </w:rPr>
      </w:pPr>
    </w:p>
    <w:p w:rsidR="00427A0C" w:rsidRDefault="00427A0C" w:rsidP="00427A0C">
      <w:pPr>
        <w:autoSpaceDE w:val="0"/>
        <w:autoSpaceDN w:val="0"/>
        <w:adjustRightInd w:val="0"/>
        <w:spacing w:afterLines="20" w:after="72" w:line="320" w:lineRule="exact"/>
        <w:rPr>
          <w:rFonts w:asciiTheme="majorEastAsia" w:eastAsiaTheme="majorEastAsia" w:hAnsiTheme="majorEastAsia" w:cs="ＭＳゴシック"/>
          <w:sz w:val="20"/>
          <w:szCs w:val="20"/>
          <w:bdr w:val="single" w:sz="4" w:space="0" w:color="auto"/>
        </w:rPr>
      </w:pPr>
    </w:p>
    <w:p w:rsidR="00427A0C" w:rsidRDefault="00427A0C" w:rsidP="00427A0C">
      <w:pPr>
        <w:autoSpaceDE w:val="0"/>
        <w:autoSpaceDN w:val="0"/>
        <w:adjustRightInd w:val="0"/>
        <w:spacing w:afterLines="20" w:after="72" w:line="320" w:lineRule="exact"/>
        <w:rPr>
          <w:rFonts w:asciiTheme="majorEastAsia" w:eastAsiaTheme="majorEastAsia" w:hAnsiTheme="majorEastAsia" w:cs="ＭＳゴシック"/>
          <w:sz w:val="20"/>
          <w:szCs w:val="20"/>
          <w:bdr w:val="single" w:sz="4" w:space="0" w:color="auto"/>
        </w:rPr>
      </w:pPr>
    </w:p>
    <w:p w:rsidR="00427A0C" w:rsidRDefault="00427A0C" w:rsidP="00427A0C">
      <w:pPr>
        <w:rPr>
          <w:rFonts w:ascii="HG丸ｺﾞｼｯｸM-PRO" w:eastAsia="HG丸ｺﾞｼｯｸM-PRO" w:hAnsi="HG丸ｺﾞｼｯｸM-PRO"/>
          <w:sz w:val="18"/>
          <w:bdr w:val="single" w:sz="4" w:space="0" w:color="auto"/>
          <w:shd w:val="clear" w:color="auto" w:fill="000000" w:themeFill="text1"/>
        </w:rPr>
      </w:pPr>
      <w:r>
        <w:rPr>
          <w:rFonts w:ascii="HG丸ｺﾞｼｯｸM-PRO" w:eastAsia="HG丸ｺﾞｼｯｸM-PRO" w:hAnsi="HG丸ｺﾞｼｯｸM-PRO" w:cs="HGS創英角ｺﾞｼｯｸUB"/>
          <w:noProof/>
          <w:color w:val="FFFFFF"/>
          <w:sz w:val="22"/>
          <w:szCs w:val="28"/>
        </w:rPr>
        <mc:AlternateContent>
          <mc:Choice Requires="wps">
            <w:drawing>
              <wp:anchor distT="0" distB="0" distL="114300" distR="114300" simplePos="0" relativeHeight="252821504" behindDoc="0" locked="0" layoutInCell="1" allowOverlap="1" wp14:anchorId="39BAE977" wp14:editId="529B4396">
                <wp:simplePos x="0" y="0"/>
                <wp:positionH relativeFrom="column">
                  <wp:posOffset>-3810</wp:posOffset>
                </wp:positionH>
                <wp:positionV relativeFrom="paragraph">
                  <wp:posOffset>33020</wp:posOffset>
                </wp:positionV>
                <wp:extent cx="5400040" cy="391795"/>
                <wp:effectExtent l="0" t="0" r="10160" b="27305"/>
                <wp:wrapNone/>
                <wp:docPr id="1446" name="テキスト ボックス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391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0F2FA9" w:rsidRDefault="009A498C" w:rsidP="00427A0C">
                            <w:pPr>
                              <w:spacing w:line="240" w:lineRule="exact"/>
                              <w:rPr>
                                <w:rFonts w:ascii="HG丸ｺﾞｼｯｸM-PRO" w:eastAsia="HG丸ｺﾞｼｯｸM-PRO" w:hAnsi="HG丸ｺﾞｼｯｸM-PRO"/>
                                <w:sz w:val="18"/>
                                <w:bdr w:val="single" w:sz="4" w:space="0" w:color="auto"/>
                                <w:shd w:val="clear" w:color="auto" w:fill="000000" w:themeFill="text1"/>
                              </w:rPr>
                            </w:pPr>
                            <w:r w:rsidRPr="000F2FA9">
                              <w:rPr>
                                <w:rFonts w:asciiTheme="majorEastAsia" w:eastAsiaTheme="majorEastAsia" w:hAnsiTheme="majorEastAsia" w:cs="ＭＳゴシック" w:hint="eastAsia"/>
                                <w:sz w:val="20"/>
                                <w:szCs w:val="20"/>
                              </w:rPr>
                              <w:t>問</w:t>
                            </w:r>
                            <w:r w:rsidRPr="000F2FA9">
                              <w:rPr>
                                <w:rFonts w:asciiTheme="majorEastAsia" w:eastAsiaTheme="majorEastAsia" w:hAnsiTheme="majorEastAsia" w:cs="ＭＳゴシック"/>
                                <w:sz w:val="20"/>
                                <w:szCs w:val="20"/>
                              </w:rPr>
                              <w:t>2</w:t>
                            </w:r>
                            <w:r w:rsidRPr="000F2FA9">
                              <w:rPr>
                                <w:rFonts w:asciiTheme="majorEastAsia" w:eastAsiaTheme="majorEastAsia" w:hAnsiTheme="majorEastAsia" w:cs="ＭＳゴシック" w:hint="eastAsia"/>
                                <w:sz w:val="20"/>
                                <w:szCs w:val="20"/>
                              </w:rPr>
                              <w:t>5 対象のお子さんについて、私用、親の通院、不定期の就労等の目的で、年間何日くらい事業を利用する必要があると思いますか。</w:t>
                            </w:r>
                          </w:p>
                          <w:p w:rsidR="009A498C" w:rsidRPr="00AE6345" w:rsidRDefault="009A498C" w:rsidP="00427A0C">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E977" id="テキスト ボックス 1446" o:spid="_x0000_s1074" type="#_x0000_t202" style="position:absolute;left:0;text-align:left;margin-left:-.3pt;margin-top:2.6pt;width:425.2pt;height:30.8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" fillcolor="white [3201]" strokeweight=".5pt">
                <v:path arrowok="t"/>
                <v:textbox>
                  <w:txbxContent>
                    <w:p w:rsidR="009A498C" w:rsidRPr="000F2FA9" w:rsidRDefault="009A498C" w:rsidP="00427A0C">
                      <w:pPr>
                        <w:spacing w:line="240" w:lineRule="exact"/>
                        <w:rPr>
                          <w:rFonts w:ascii="HG丸ｺﾞｼｯｸM-PRO" w:eastAsia="HG丸ｺﾞｼｯｸM-PRO" w:hAnsi="HG丸ｺﾞｼｯｸM-PRO"/>
                          <w:sz w:val="18"/>
                          <w:bdr w:val="single" w:sz="4" w:space="0" w:color="auto"/>
                          <w:shd w:val="clear" w:color="auto" w:fill="000000" w:themeFill="text1"/>
                        </w:rPr>
                      </w:pPr>
                      <w:r w:rsidRPr="000F2FA9">
                        <w:rPr>
                          <w:rFonts w:asciiTheme="majorEastAsia" w:eastAsiaTheme="majorEastAsia" w:hAnsiTheme="majorEastAsia" w:cs="ＭＳゴシック" w:hint="eastAsia"/>
                          <w:sz w:val="20"/>
                          <w:szCs w:val="20"/>
                        </w:rPr>
                        <w:t>問</w:t>
                      </w:r>
                      <w:r w:rsidRPr="000F2FA9">
                        <w:rPr>
                          <w:rFonts w:asciiTheme="majorEastAsia" w:eastAsiaTheme="majorEastAsia" w:hAnsiTheme="majorEastAsia" w:cs="ＭＳゴシック"/>
                          <w:sz w:val="20"/>
                          <w:szCs w:val="20"/>
                        </w:rPr>
                        <w:t>2</w:t>
                      </w:r>
                      <w:r w:rsidRPr="000F2FA9">
                        <w:rPr>
                          <w:rFonts w:asciiTheme="majorEastAsia" w:eastAsiaTheme="majorEastAsia" w:hAnsiTheme="majorEastAsia" w:cs="ＭＳゴシック" w:hint="eastAsia"/>
                          <w:sz w:val="20"/>
                          <w:szCs w:val="20"/>
                        </w:rPr>
                        <w:t>5 対象のお子さんについて、私用、親の通院、不定期の就労等の目的で、年間何日くらい事業を利用する必要があると思いますか。</w:t>
                      </w:r>
                    </w:p>
                    <w:p w:rsidR="009A498C" w:rsidRPr="00AE6345" w:rsidRDefault="009A498C" w:rsidP="00427A0C">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mc:Fallback>
        </mc:AlternateContent>
      </w:r>
    </w:p>
    <w:p w:rsidR="00427A0C" w:rsidRDefault="00427A0C" w:rsidP="00427A0C">
      <w:pPr>
        <w:rPr>
          <w:rFonts w:ascii="HG丸ｺﾞｼｯｸM-PRO" w:eastAsia="HG丸ｺﾞｼｯｸM-PRO" w:hAnsi="HG丸ｺﾞｼｯｸM-PRO"/>
          <w:sz w:val="18"/>
          <w:bdr w:val="single" w:sz="4" w:space="0" w:color="auto"/>
          <w:shd w:val="clear" w:color="auto" w:fill="000000" w:themeFill="text1"/>
        </w:rPr>
      </w:pPr>
    </w:p>
    <w:p w:rsidR="00427A0C" w:rsidRPr="00E56665" w:rsidRDefault="00427A0C" w:rsidP="00427A0C">
      <w:pPr>
        <w:rPr>
          <w:rFonts w:ascii="HG丸ｺﾞｼｯｸM-PRO" w:eastAsia="HG丸ｺﾞｼｯｸM-PRO" w:hAnsi="HG丸ｺﾞｼｯｸM-PRO"/>
          <w:sz w:val="20"/>
          <w:szCs w:val="21"/>
        </w:rPr>
      </w:pPr>
      <w:r w:rsidRPr="00D8598C">
        <w:rPr>
          <w:rFonts w:ascii="HG丸ｺﾞｼｯｸM-PRO" w:eastAsia="HG丸ｺﾞｼｯｸM-PRO" w:hAnsi="HG丸ｺﾞｼｯｸM-PRO" w:hint="eastAsia"/>
          <w:szCs w:val="21"/>
        </w:rPr>
        <w:t xml:space="preserve">　</w:t>
      </w:r>
      <w:r w:rsidRPr="00D8598C">
        <w:rPr>
          <w:rFonts w:ascii="HG丸ｺﾞｼｯｸM-PRO" w:eastAsia="HG丸ｺﾞｼｯｸM-PRO" w:hAnsi="HG丸ｺﾞｼｯｸM-PRO" w:hint="eastAsia"/>
          <w:sz w:val="20"/>
          <w:szCs w:val="21"/>
        </w:rPr>
        <w:t>私用等で保育事業を利用したいとする割合は３割強（34.5％）となっており、私用等による保育事業</w:t>
      </w:r>
      <w:r w:rsidRPr="00476F0C">
        <w:rPr>
          <w:rFonts w:ascii="HG丸ｺﾞｼｯｸM-PRO" w:eastAsia="HG丸ｺﾞｼｯｸM-PRO" w:hAnsi="HG丸ｺﾞｼｯｸM-PRO" w:hint="eastAsia"/>
          <w:sz w:val="20"/>
          <w:szCs w:val="21"/>
        </w:rPr>
        <w:t>の</w:t>
      </w:r>
      <w:r w:rsidRPr="00D8598C">
        <w:rPr>
          <w:rFonts w:ascii="HG丸ｺﾞｼｯｸM-PRO" w:eastAsia="HG丸ｺﾞｼｯｸM-PRO" w:hAnsi="HG丸ｺﾞｼｯｸM-PRO" w:hint="eastAsia"/>
          <w:sz w:val="20"/>
          <w:szCs w:val="21"/>
        </w:rPr>
        <w:t>利用ニーズが一定程度みられ</w:t>
      </w:r>
      <w:r w:rsidRPr="00D8598C">
        <w:rPr>
          <w:rFonts w:ascii="HG丸ｺﾞｼｯｸM-PRO" w:eastAsia="HG丸ｺﾞｼｯｸM-PRO" w:hAnsi="HG丸ｺﾞｼｯｸM-PRO" w:hint="eastAsia"/>
          <w:sz w:val="20"/>
        </w:rPr>
        <w:t>ます</w:t>
      </w:r>
      <w:r w:rsidRPr="00D8598C">
        <w:rPr>
          <w:rFonts w:ascii="HG丸ｺﾞｼｯｸM-PRO" w:eastAsia="HG丸ｺﾞｼｯｸM-PRO" w:hAnsi="HG丸ｺﾞｼｯｸM-PRO" w:hint="eastAsia"/>
          <w:sz w:val="20"/>
          <w:szCs w:val="21"/>
        </w:rPr>
        <w:t>。</w:t>
      </w:r>
    </w:p>
    <w:p w:rsidR="00427A0C" w:rsidRPr="00022B41" w:rsidRDefault="00427A0C" w:rsidP="00427A0C">
      <w:pPr>
        <w:rPr>
          <w:rFonts w:asciiTheme="minorEastAsia" w:hAnsiTheme="minorEastAsia"/>
          <w:sz w:val="20"/>
          <w:szCs w:val="21"/>
        </w:rPr>
      </w:pPr>
      <w:r w:rsidRPr="00E56665">
        <w:rPr>
          <w:rFonts w:hint="eastAsia"/>
          <w:noProof/>
        </w:rPr>
        <w:drawing>
          <wp:anchor distT="0" distB="0" distL="114300" distR="114300" simplePos="0" relativeHeight="252850176" behindDoc="0" locked="0" layoutInCell="1" allowOverlap="1" wp14:anchorId="0AE847E2" wp14:editId="0C1A644C">
            <wp:simplePos x="0" y="0"/>
            <wp:positionH relativeFrom="column">
              <wp:posOffset>1798292</wp:posOffset>
            </wp:positionH>
            <wp:positionV relativeFrom="paragraph">
              <wp:posOffset>180975</wp:posOffset>
            </wp:positionV>
            <wp:extent cx="1874520" cy="1874520"/>
            <wp:effectExtent l="0" t="0" r="0" b="0"/>
            <wp:wrapNone/>
            <wp:docPr id="1592" name="図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A0C" w:rsidRDefault="00427A0C" w:rsidP="00427A0C">
      <w:pPr>
        <w:jc w:val="center"/>
        <w:rPr>
          <w:noProof/>
        </w:rPr>
      </w:pPr>
    </w:p>
    <w:p w:rsidR="00427A0C" w:rsidRDefault="00427A0C" w:rsidP="00427A0C">
      <w:pPr>
        <w:jc w:val="center"/>
        <w:rPr>
          <w:noProof/>
        </w:rPr>
      </w:pPr>
    </w:p>
    <w:p w:rsidR="00427A0C" w:rsidRDefault="00427A0C" w:rsidP="00427A0C">
      <w:pPr>
        <w:jc w:val="center"/>
        <w:rPr>
          <w:rFonts w:ascii="HG丸ｺﾞｼｯｸM-PRO" w:eastAsia="HG丸ｺﾞｼｯｸM-PRO" w:hAnsi="HG丸ｺﾞｼｯｸM-PRO"/>
          <w:sz w:val="18"/>
          <w:bdr w:val="single" w:sz="4" w:space="0" w:color="auto"/>
          <w:shd w:val="clear" w:color="auto" w:fill="000000" w:themeFill="text1"/>
        </w:rPr>
      </w:pPr>
    </w:p>
    <w:p w:rsidR="00427A0C" w:rsidRDefault="00427A0C" w:rsidP="00427A0C">
      <w:pPr>
        <w:jc w:val="center"/>
        <w:rPr>
          <w:rFonts w:ascii="HG丸ｺﾞｼｯｸM-PRO" w:eastAsia="HG丸ｺﾞｼｯｸM-PRO" w:hAnsi="HG丸ｺﾞｼｯｸM-PRO"/>
          <w:sz w:val="18"/>
          <w:bdr w:val="single" w:sz="4" w:space="0" w:color="auto"/>
          <w:shd w:val="clear" w:color="auto" w:fill="000000" w:themeFill="text1"/>
        </w:rPr>
      </w:pPr>
    </w:p>
    <w:p w:rsidR="00427A0C" w:rsidRDefault="00427A0C" w:rsidP="00427A0C">
      <w:pPr>
        <w:jc w:val="center"/>
        <w:rPr>
          <w:rFonts w:ascii="HG丸ｺﾞｼｯｸM-PRO" w:eastAsia="HG丸ｺﾞｼｯｸM-PRO" w:hAnsi="HG丸ｺﾞｼｯｸM-PRO"/>
          <w:sz w:val="18"/>
          <w:bdr w:val="single" w:sz="4" w:space="0" w:color="auto"/>
          <w:shd w:val="clear" w:color="auto" w:fill="000000" w:themeFill="text1"/>
        </w:rPr>
      </w:pPr>
    </w:p>
    <w:p w:rsidR="00427A0C" w:rsidRDefault="00427A0C" w:rsidP="00427A0C">
      <w:pPr>
        <w:jc w:val="center"/>
        <w:rPr>
          <w:rFonts w:ascii="HG丸ｺﾞｼｯｸM-PRO" w:eastAsia="HG丸ｺﾞｼｯｸM-PRO" w:hAnsi="HG丸ｺﾞｼｯｸM-PRO"/>
          <w:sz w:val="18"/>
          <w:bdr w:val="single" w:sz="4" w:space="0" w:color="auto"/>
          <w:shd w:val="clear" w:color="auto" w:fill="000000" w:themeFill="text1"/>
        </w:rPr>
      </w:pPr>
    </w:p>
    <w:p w:rsidR="00427A0C" w:rsidRDefault="00427A0C" w:rsidP="00427A0C">
      <w:pPr>
        <w:jc w:val="center"/>
        <w:rPr>
          <w:rFonts w:ascii="HG丸ｺﾞｼｯｸM-PRO" w:eastAsia="HG丸ｺﾞｼｯｸM-PRO" w:hAnsi="HG丸ｺﾞｼｯｸM-PRO"/>
          <w:sz w:val="18"/>
          <w:bdr w:val="single" w:sz="4" w:space="0" w:color="auto"/>
          <w:shd w:val="clear" w:color="auto" w:fill="000000" w:themeFill="text1"/>
        </w:rPr>
      </w:pPr>
    </w:p>
    <w:p w:rsidR="00427A0C" w:rsidRPr="00FB54F6" w:rsidRDefault="00427A0C" w:rsidP="00427A0C">
      <w:pPr>
        <w:jc w:val="center"/>
        <w:rPr>
          <w:rFonts w:asciiTheme="minorEastAsia" w:hAnsiTheme="minorEastAsia" w:cs="ＭＳゴシック"/>
          <w:sz w:val="20"/>
          <w:szCs w:val="20"/>
        </w:rPr>
      </w:pPr>
    </w:p>
    <w:p w:rsidR="00427A0C" w:rsidRPr="00111138" w:rsidRDefault="00857FA2" w:rsidP="00427A0C">
      <w:pPr>
        <w:widowControl/>
        <w:jc w:val="left"/>
        <w:rPr>
          <w:rFonts w:ascii="HG丸ｺﾞｼｯｸM-PRO" w:eastAsia="HG丸ｺﾞｼｯｸM-PRO" w:hAnsi="HG丸ｺﾞｼｯｸM-PRO"/>
          <w:b/>
          <w:sz w:val="24"/>
          <w:szCs w:val="32"/>
        </w:rPr>
      </w:pPr>
      <w:r w:rsidRPr="00AF7030">
        <w:rPr>
          <w:noProof/>
        </w:rPr>
        <w:drawing>
          <wp:anchor distT="0" distB="0" distL="114300" distR="114300" simplePos="0" relativeHeight="252826624" behindDoc="0" locked="0" layoutInCell="1" allowOverlap="1" wp14:anchorId="32ABBA86" wp14:editId="011F8265">
            <wp:simplePos x="0" y="0"/>
            <wp:positionH relativeFrom="column">
              <wp:posOffset>942378</wp:posOffset>
            </wp:positionH>
            <wp:positionV relativeFrom="paragraph">
              <wp:posOffset>108585</wp:posOffset>
            </wp:positionV>
            <wp:extent cx="3599815" cy="721360"/>
            <wp:effectExtent l="0" t="0" r="0" b="0"/>
            <wp:wrapNone/>
            <wp:docPr id="1541" name="図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9815" cy="721360"/>
                    </a:xfrm>
                    <a:prstGeom prst="rect">
                      <a:avLst/>
                    </a:prstGeom>
                    <a:noFill/>
                    <a:ln>
                      <a:noFill/>
                    </a:ln>
                  </pic:spPr>
                </pic:pic>
              </a:graphicData>
            </a:graphic>
          </wp:anchor>
        </w:drawing>
      </w:r>
    </w:p>
    <w:p w:rsidR="00427A0C" w:rsidRDefault="00427A0C" w:rsidP="00427A0C">
      <w:pPr>
        <w:widowControl/>
        <w:jc w:val="left"/>
        <w:rPr>
          <w:rFonts w:ascii="HG丸ｺﾞｼｯｸM-PRO" w:eastAsia="HG丸ｺﾞｼｯｸM-PRO" w:hAnsi="HG丸ｺﾞｼｯｸM-PRO"/>
          <w:b/>
          <w:sz w:val="24"/>
          <w:szCs w:val="32"/>
        </w:rPr>
        <w:sectPr w:rsidR="00427A0C" w:rsidSect="00F82513">
          <w:footerReference w:type="default" r:id="rId63"/>
          <w:type w:val="continuous"/>
          <w:pgSz w:w="11906" w:h="16838"/>
          <w:pgMar w:top="1701" w:right="1701" w:bottom="1701" w:left="1701" w:header="851" w:footer="454" w:gutter="0"/>
          <w:pgNumType w:start="1"/>
          <w:cols w:space="425"/>
          <w:docGrid w:type="lines" w:linePitch="360"/>
        </w:sectPr>
      </w:pPr>
    </w:p>
    <w:p w:rsidR="00B64126" w:rsidRPr="00427A0C" w:rsidRDefault="00B64126" w:rsidP="00B64126">
      <w:pPr>
        <w:widowControl/>
        <w:jc w:val="left"/>
        <w:rPr>
          <w:rFonts w:ascii="HG丸ｺﾞｼｯｸM-PRO" w:eastAsia="HG丸ｺﾞｼｯｸM-PRO" w:hAnsi="HG丸ｺﾞｼｯｸM-PRO"/>
          <w:b/>
          <w:sz w:val="24"/>
          <w:szCs w:val="32"/>
        </w:rPr>
      </w:pPr>
    </w:p>
    <w:p w:rsidR="00F82513" w:rsidRDefault="00F82513" w:rsidP="00B64126">
      <w:pPr>
        <w:widowControl/>
        <w:jc w:val="left"/>
        <w:rPr>
          <w:rFonts w:ascii="HG丸ｺﾞｼｯｸM-PRO" w:eastAsia="HG丸ｺﾞｼｯｸM-PRO" w:hAnsi="HG丸ｺﾞｼｯｸM-PRO"/>
          <w:b/>
          <w:sz w:val="24"/>
          <w:szCs w:val="32"/>
        </w:rPr>
        <w:sectPr w:rsidR="00F82513" w:rsidSect="00F82513">
          <w:footerReference w:type="default" r:id="rId64"/>
          <w:type w:val="continuous"/>
          <w:pgSz w:w="11906" w:h="16838"/>
          <w:pgMar w:top="1701" w:right="1701" w:bottom="1701" w:left="1701" w:header="851" w:footer="454" w:gutter="0"/>
          <w:pgNumType w:start="1"/>
          <w:cols w:space="425"/>
          <w:docGrid w:type="lines" w:linePitch="360"/>
        </w:sectPr>
      </w:pPr>
    </w:p>
    <w:p w:rsidR="00F82513" w:rsidRPr="00BC6D85" w:rsidRDefault="00F82513" w:rsidP="00F82513">
      <w:pPr>
        <w:rPr>
          <w:rFonts w:ascii="HG丸ｺﾞｼｯｸM-PRO" w:eastAsia="HG丸ｺﾞｼｯｸM-PRO" w:hAnsi="HG丸ｺﾞｼｯｸM-PRO"/>
          <w:b/>
          <w:sz w:val="24"/>
        </w:rPr>
      </w:pPr>
      <w:r w:rsidRPr="00BC6D85">
        <w:rPr>
          <w:rFonts w:ascii="HG丸ｺﾞｼｯｸM-PRO" w:eastAsia="HG丸ｺﾞｼｯｸM-PRO" w:hAnsi="HG丸ｺﾞｼｯｸM-PRO" w:hint="eastAsia"/>
          <w:b/>
          <w:sz w:val="22"/>
          <w:szCs w:val="32"/>
        </w:rPr>
        <w:lastRenderedPageBreak/>
        <w:t>３．今帰仁村子ども・子育て支援事業計画に向けての課題の集約</w:t>
      </w:r>
    </w:p>
    <w:p w:rsidR="00F82513" w:rsidRDefault="00F82513" w:rsidP="00F82513">
      <w:r>
        <w:rPr>
          <w:noProof/>
        </w:rPr>
        <mc:AlternateContent>
          <mc:Choice Requires="wps">
            <w:drawing>
              <wp:anchor distT="0" distB="0" distL="114300" distR="114300" simplePos="0" relativeHeight="252444672" behindDoc="0" locked="0" layoutInCell="1" allowOverlap="1" wp14:anchorId="33D6D692" wp14:editId="53F27D26">
                <wp:simplePos x="0" y="0"/>
                <wp:positionH relativeFrom="column">
                  <wp:posOffset>99060</wp:posOffset>
                </wp:positionH>
                <wp:positionV relativeFrom="paragraph">
                  <wp:posOffset>135255</wp:posOffset>
                </wp:positionV>
                <wp:extent cx="2533650" cy="5612765"/>
                <wp:effectExtent l="0" t="0" r="19050" b="2603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5612765"/>
                        </a:xfrm>
                        <a:prstGeom prst="rect">
                          <a:avLst/>
                        </a:prstGeom>
                        <a:noFill/>
                        <a:ln w="6350">
                          <a:solidFill>
                            <a:schemeClr val="bg1">
                              <a:lumMod val="5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A498C" w:rsidRPr="004C069E"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子育てを</w:t>
                            </w:r>
                            <w:r>
                              <w:rPr>
                                <w:rFonts w:ascii="HG丸ｺﾞｼｯｸM-PRO" w:eastAsia="HG丸ｺﾞｼｯｸM-PRO" w:hAnsi="HG丸ｺﾞｼｯｸM-PRO"/>
                                <w:shd w:val="pct15" w:color="auto" w:fill="FFFFFF"/>
                              </w:rPr>
                              <w:t>めぐる</w:t>
                            </w:r>
                            <w:r>
                              <w:rPr>
                                <w:rFonts w:ascii="HG丸ｺﾞｼｯｸM-PRO" w:eastAsia="HG丸ｺﾞｼｯｸM-PRO" w:hAnsi="HG丸ｺﾞｼｯｸM-PRO" w:hint="eastAsia"/>
                                <w:shd w:val="pct15" w:color="auto" w:fill="FFFFFF"/>
                              </w:rPr>
                              <w:t xml:space="preserve">現状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6A1E5F" w:rsidRDefault="009A498C" w:rsidP="00F82513">
                            <w:pPr>
                              <w:spacing w:line="220" w:lineRule="exact"/>
                              <w:ind w:left="244" w:hangingChars="135" w:hanging="244"/>
                              <w:rPr>
                                <w:rFonts w:ascii="HG丸ｺﾞｼｯｸM-PRO" w:eastAsia="HG丸ｺﾞｼｯｸM-PRO" w:hAnsi="HG丸ｺﾞｼｯｸM-PRO"/>
                                <w:b/>
                                <w:sz w:val="18"/>
                                <w:szCs w:val="18"/>
                              </w:rPr>
                            </w:pPr>
                            <w:r w:rsidRPr="006A1E5F">
                              <w:rPr>
                                <w:rFonts w:ascii="HG丸ｺﾞｼｯｸM-PRO" w:eastAsia="HG丸ｺﾞｼｯｸM-PRO" w:hAnsi="HG丸ｺﾞｼｯｸM-PRO" w:hint="eastAsia"/>
                                <w:b/>
                                <w:sz w:val="18"/>
                                <w:szCs w:val="18"/>
                              </w:rPr>
                              <w:t>▼</w:t>
                            </w:r>
                            <w:r w:rsidRPr="006A1E5F">
                              <w:rPr>
                                <w:rFonts w:ascii="HG丸ｺﾞｼｯｸM-PRO" w:eastAsia="HG丸ｺﾞｼｯｸM-PRO" w:hAnsi="HG丸ｺﾞｼｯｸM-PRO"/>
                                <w:b/>
                                <w:sz w:val="18"/>
                                <w:szCs w:val="18"/>
                              </w:rPr>
                              <w:t>人口・就労の状況</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25年</w:t>
                            </w:r>
                            <w:r w:rsidRPr="006A1E5F">
                              <w:rPr>
                                <w:rFonts w:ascii="HG丸ｺﾞｼｯｸM-PRO" w:eastAsia="HG丸ｺﾞｼｯｸM-PRO" w:hAnsi="HG丸ｺﾞｼｯｸM-PRO" w:hint="eastAsia"/>
                                <w:sz w:val="18"/>
                                <w:szCs w:val="18"/>
                              </w:rPr>
                              <w:t>の</w:t>
                            </w:r>
                            <w:r w:rsidRPr="006A1E5F">
                              <w:rPr>
                                <w:rFonts w:ascii="HG丸ｺﾞｼｯｸM-PRO" w:eastAsia="HG丸ｺﾞｼｯｸM-PRO" w:hAnsi="HG丸ｺﾞｼｯｸM-PRO"/>
                                <w:sz w:val="18"/>
                                <w:szCs w:val="18"/>
                              </w:rPr>
                              <w:t>総人口は</w:t>
                            </w:r>
                            <w:r w:rsidRPr="006A1E5F">
                              <w:rPr>
                                <w:rFonts w:ascii="HG丸ｺﾞｼｯｸM-PRO" w:eastAsia="HG丸ｺﾞｼｯｸM-PRO" w:hAnsi="HG丸ｺﾞｼｯｸM-PRO" w:hint="eastAsia"/>
                                <w:sz w:val="18"/>
                                <w:szCs w:val="18"/>
                              </w:rPr>
                              <w:t>9,590人。年少</w:t>
                            </w:r>
                            <w:r w:rsidRPr="006A1E5F">
                              <w:rPr>
                                <w:rFonts w:ascii="HG丸ｺﾞｼｯｸM-PRO" w:eastAsia="HG丸ｺﾞｼｯｸM-PRO" w:hAnsi="HG丸ｺﾞｼｯｸM-PRO"/>
                                <w:sz w:val="18"/>
                                <w:szCs w:val="18"/>
                              </w:rPr>
                              <w:t>人口（</w:t>
                            </w:r>
                            <w:r w:rsidRPr="006A1E5F">
                              <w:rPr>
                                <w:rFonts w:ascii="HG丸ｺﾞｼｯｸM-PRO" w:eastAsia="HG丸ｺﾞｼｯｸM-PRO" w:hAnsi="HG丸ｺﾞｼｯｸM-PRO" w:hint="eastAsia"/>
                                <w:sz w:val="18"/>
                                <w:szCs w:val="18"/>
                              </w:rPr>
                              <w:t>０</w:t>
                            </w:r>
                            <w:r w:rsidRPr="006A1E5F">
                              <w:rPr>
                                <w:rFonts w:ascii="HG丸ｺﾞｼｯｸM-PRO" w:eastAsia="HG丸ｺﾞｼｯｸM-PRO" w:hAnsi="HG丸ｺﾞｼｯｸM-PRO"/>
                                <w:sz w:val="18"/>
                                <w:szCs w:val="18"/>
                              </w:rPr>
                              <w:t>～14歳）</w:t>
                            </w:r>
                            <w:r w:rsidRPr="006A1E5F">
                              <w:rPr>
                                <w:rFonts w:ascii="HG丸ｺﾞｼｯｸM-PRO" w:eastAsia="HG丸ｺﾞｼｯｸM-PRO" w:hAnsi="HG丸ｺﾞｼｯｸM-PRO" w:hint="eastAsia"/>
                                <w:sz w:val="18"/>
                                <w:szCs w:val="18"/>
                              </w:rPr>
                              <w:t>は1,436人と、</w:t>
                            </w:r>
                            <w:r w:rsidRPr="006A1E5F">
                              <w:rPr>
                                <w:rFonts w:ascii="HG丸ｺﾞｼｯｸM-PRO" w:eastAsia="HG丸ｺﾞｼｯｸM-PRO" w:hAnsi="HG丸ｺﾞｼｯｸM-PRO"/>
                                <w:sz w:val="18"/>
                                <w:szCs w:val="18"/>
                              </w:rPr>
                              <w:t>総人口に占める</w:t>
                            </w:r>
                            <w:r w:rsidRPr="006A1E5F">
                              <w:rPr>
                                <w:rFonts w:ascii="HG丸ｺﾞｼｯｸM-PRO" w:eastAsia="HG丸ｺﾞｼｯｸM-PRO" w:hAnsi="HG丸ｺﾞｼｯｸM-PRO" w:hint="eastAsia"/>
                                <w:sz w:val="18"/>
                                <w:szCs w:val="18"/>
                              </w:rPr>
                              <w:t>年少人口</w:t>
                            </w:r>
                            <w:r w:rsidRPr="006A1E5F">
                              <w:rPr>
                                <w:rFonts w:ascii="HG丸ｺﾞｼｯｸM-PRO" w:eastAsia="HG丸ｺﾞｼｯｸM-PRO" w:hAnsi="HG丸ｺﾞｼｯｸM-PRO"/>
                                <w:sz w:val="18"/>
                                <w:szCs w:val="18"/>
                              </w:rPr>
                              <w:t>比率は15.0</w:t>
                            </w:r>
                            <w:r w:rsidRPr="006A1E5F">
                              <w:rPr>
                                <w:rFonts w:ascii="HG丸ｺﾞｼｯｸM-PRO" w:eastAsia="HG丸ｺﾞｼｯｸM-PRO" w:hAnsi="HG丸ｺﾞｼｯｸM-PRO" w:hint="eastAsia"/>
                                <w:sz w:val="18"/>
                                <w:szCs w:val="18"/>
                              </w:rPr>
                              <w:t>％。</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・この</w:t>
                            </w:r>
                            <w:r w:rsidRPr="006A1E5F">
                              <w:rPr>
                                <w:rFonts w:ascii="HG丸ｺﾞｼｯｸM-PRO" w:eastAsia="HG丸ｺﾞｼｯｸM-PRO" w:hAnsi="HG丸ｺﾞｼｯｸM-PRO"/>
                                <w:sz w:val="18"/>
                                <w:szCs w:val="18"/>
                              </w:rPr>
                              <w:t>５年間</w:t>
                            </w: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21～25年</w:t>
                            </w:r>
                            <w:r w:rsidRPr="006A1E5F">
                              <w:rPr>
                                <w:rFonts w:ascii="HG丸ｺﾞｼｯｸM-PRO" w:eastAsia="HG丸ｺﾞｼｯｸM-PRO" w:hAnsi="HG丸ｺﾞｼｯｸM-PRO" w:hint="eastAsia"/>
                                <w:sz w:val="18"/>
                                <w:szCs w:val="18"/>
                              </w:rPr>
                              <w:t>）は、</w:t>
                            </w:r>
                            <w:r w:rsidRPr="006A1E5F">
                              <w:rPr>
                                <w:rFonts w:ascii="HG丸ｺﾞｼｯｸM-PRO" w:eastAsia="HG丸ｺﾞｼｯｸM-PRO" w:hAnsi="HG丸ｺﾞｼｯｸM-PRO"/>
                                <w:sz w:val="18"/>
                                <w:szCs w:val="18"/>
                              </w:rPr>
                              <w:t>総人口・年少人口ともに横ばい。</w:t>
                            </w:r>
                            <w:r w:rsidRPr="006A1E5F">
                              <w:rPr>
                                <w:rFonts w:ascii="HG丸ｺﾞｼｯｸM-PRO" w:eastAsia="HG丸ｺﾞｼｯｸM-PRO" w:hAnsi="HG丸ｺﾞｼｯｸM-PRO" w:hint="eastAsia"/>
                                <w:sz w:val="18"/>
                                <w:szCs w:val="18"/>
                              </w:rPr>
                              <w:t>人口動態</w:t>
                            </w:r>
                            <w:r w:rsidRPr="006A1E5F">
                              <w:rPr>
                                <w:rFonts w:ascii="HG丸ｺﾞｼｯｸM-PRO" w:eastAsia="HG丸ｺﾞｼｯｸM-PRO" w:hAnsi="HG丸ｺﾞｼｯｸM-PRO"/>
                                <w:sz w:val="18"/>
                                <w:szCs w:val="18"/>
                              </w:rPr>
                              <w:t>は</w:t>
                            </w:r>
                            <w:r w:rsidRPr="006A1E5F">
                              <w:rPr>
                                <w:rFonts w:ascii="HG丸ｺﾞｼｯｸM-PRO" w:eastAsia="HG丸ｺﾞｼｯｸM-PRO" w:hAnsi="HG丸ｺﾞｼｯｸM-PRO" w:hint="eastAsia"/>
                                <w:sz w:val="18"/>
                                <w:szCs w:val="18"/>
                              </w:rPr>
                              <w:t>、</w:t>
                            </w:r>
                            <w:r w:rsidRPr="006A1E5F">
                              <w:rPr>
                                <w:rFonts w:ascii="HG丸ｺﾞｼｯｸM-PRO" w:eastAsia="HG丸ｺﾞｼｯｸM-PRO" w:hAnsi="HG丸ｺﾞｼｯｸM-PRO"/>
                                <w:sz w:val="18"/>
                                <w:szCs w:val="18"/>
                              </w:rPr>
                              <w:t>い</w:t>
                            </w:r>
                            <w:r w:rsidRPr="006A1E5F">
                              <w:rPr>
                                <w:rFonts w:ascii="HG丸ｺﾞｼｯｸM-PRO" w:eastAsia="HG丸ｺﾞｼｯｸM-PRO" w:hAnsi="HG丸ｺﾞｼｯｸM-PRO" w:hint="eastAsia"/>
                                <w:sz w:val="18"/>
                                <w:szCs w:val="18"/>
                              </w:rPr>
                              <w:t>ず</w:t>
                            </w:r>
                            <w:r w:rsidRPr="006A1E5F">
                              <w:rPr>
                                <w:rFonts w:ascii="HG丸ｺﾞｼｯｸM-PRO" w:eastAsia="HG丸ｺﾞｼｯｸM-PRO" w:hAnsi="HG丸ｺﾞｼｯｸM-PRO"/>
                                <w:sz w:val="18"/>
                                <w:szCs w:val="18"/>
                              </w:rPr>
                              <w:t>れの</w:t>
                            </w:r>
                            <w:r w:rsidRPr="006A1E5F">
                              <w:rPr>
                                <w:rFonts w:ascii="HG丸ｺﾞｼｯｸM-PRO" w:eastAsia="HG丸ｺﾞｼｯｸM-PRO" w:hAnsi="HG丸ｺﾞｼｯｸM-PRO" w:hint="eastAsia"/>
                                <w:sz w:val="18"/>
                                <w:szCs w:val="18"/>
                              </w:rPr>
                              <w:t>年も</w:t>
                            </w:r>
                            <w:r w:rsidRPr="006A1E5F">
                              <w:rPr>
                                <w:rFonts w:ascii="HG丸ｺﾞｼｯｸM-PRO" w:eastAsia="HG丸ｺﾞｼｯｸM-PRO" w:hAnsi="HG丸ｺﾞｼｯｸM-PRO"/>
                                <w:sz w:val="18"/>
                                <w:szCs w:val="18"/>
                              </w:rPr>
                              <w:t>自然減、社会増</w:t>
                            </w:r>
                            <w:r w:rsidRPr="006A1E5F">
                              <w:rPr>
                                <w:rFonts w:ascii="HG丸ｺﾞｼｯｸM-PRO" w:eastAsia="HG丸ｺﾞｼｯｸM-PRO" w:hAnsi="HG丸ｺﾞｼｯｸM-PRO" w:hint="eastAsia"/>
                                <w:sz w:val="18"/>
                                <w:szCs w:val="18"/>
                              </w:rPr>
                              <w:t>。</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19～23年</w:t>
                            </w:r>
                            <w:r w:rsidRPr="006A1E5F">
                              <w:rPr>
                                <w:rFonts w:ascii="HG丸ｺﾞｼｯｸM-PRO" w:eastAsia="HG丸ｺﾞｼｯｸM-PRO" w:hAnsi="HG丸ｺﾞｼｯｸM-PRO" w:hint="eastAsia"/>
                                <w:sz w:val="18"/>
                                <w:szCs w:val="18"/>
                              </w:rPr>
                              <w:t>の合計特殊</w:t>
                            </w:r>
                            <w:r w:rsidRPr="006A1E5F">
                              <w:rPr>
                                <w:rFonts w:ascii="HG丸ｺﾞｼｯｸM-PRO" w:eastAsia="HG丸ｺﾞｼｯｸM-PRO" w:hAnsi="HG丸ｺﾞｼｯｸM-PRO"/>
                                <w:sz w:val="18"/>
                                <w:szCs w:val="18"/>
                              </w:rPr>
                              <w:t>出生率</w:t>
                            </w:r>
                            <w:r w:rsidRPr="006A1E5F">
                              <w:rPr>
                                <w:rFonts w:ascii="HG丸ｺﾞｼｯｸM-PRO" w:eastAsia="HG丸ｺﾞｼｯｸM-PRO" w:hAnsi="HG丸ｺﾞｼｯｸM-PRO" w:hint="eastAsia"/>
                                <w:sz w:val="18"/>
                                <w:szCs w:val="18"/>
                              </w:rPr>
                              <w:t>（１</w:t>
                            </w:r>
                            <w:r w:rsidRPr="006A1E5F">
                              <w:rPr>
                                <w:rFonts w:ascii="HG丸ｺﾞｼｯｸM-PRO" w:eastAsia="HG丸ｺﾞｼｯｸM-PRO" w:hAnsi="HG丸ｺﾞｼｯｸM-PRO"/>
                                <w:sz w:val="18"/>
                                <w:szCs w:val="18"/>
                              </w:rPr>
                              <w:t>人の</w:t>
                            </w:r>
                            <w:r w:rsidRPr="006A1E5F">
                              <w:rPr>
                                <w:rFonts w:ascii="HG丸ｺﾞｼｯｸM-PRO" w:eastAsia="HG丸ｺﾞｼｯｸM-PRO" w:hAnsi="HG丸ｺﾞｼｯｸM-PRO" w:hint="eastAsia"/>
                                <w:sz w:val="18"/>
                                <w:szCs w:val="18"/>
                              </w:rPr>
                              <w:t>女性</w:t>
                            </w:r>
                            <w:r w:rsidRPr="006A1E5F">
                              <w:rPr>
                                <w:rFonts w:ascii="HG丸ｺﾞｼｯｸM-PRO" w:eastAsia="HG丸ｺﾞｼｯｸM-PRO" w:hAnsi="HG丸ｺﾞｼｯｸM-PRO"/>
                                <w:sz w:val="18"/>
                                <w:szCs w:val="18"/>
                              </w:rPr>
                              <w:t>が一生に産む子</w:t>
                            </w:r>
                            <w:r w:rsidRPr="006A1E5F">
                              <w:rPr>
                                <w:rFonts w:ascii="HG丸ｺﾞｼｯｸM-PRO" w:eastAsia="HG丸ｺﾞｼｯｸM-PRO" w:hAnsi="HG丸ｺﾞｼｯｸM-PRO" w:hint="eastAsia"/>
                                <w:sz w:val="18"/>
                                <w:szCs w:val="18"/>
                              </w:rPr>
                              <w:t>ども</w:t>
                            </w:r>
                            <w:r w:rsidRPr="006A1E5F">
                              <w:rPr>
                                <w:rFonts w:ascii="HG丸ｺﾞｼｯｸM-PRO" w:eastAsia="HG丸ｺﾞｼｯｸM-PRO" w:hAnsi="HG丸ｺﾞｼｯｸM-PRO"/>
                                <w:sz w:val="18"/>
                                <w:szCs w:val="18"/>
                              </w:rPr>
                              <w:t>平均数</w:t>
                            </w:r>
                            <w:r w:rsidRPr="006A1E5F">
                              <w:rPr>
                                <w:rFonts w:ascii="HG丸ｺﾞｼｯｸM-PRO" w:eastAsia="HG丸ｺﾞｼｯｸM-PRO" w:hAnsi="HG丸ｺﾞｼｯｸM-PRO" w:hint="eastAsia"/>
                                <w:sz w:val="18"/>
                                <w:szCs w:val="18"/>
                              </w:rPr>
                              <w:t>）は</w:t>
                            </w:r>
                            <w:r w:rsidRPr="006A1E5F">
                              <w:rPr>
                                <w:rFonts w:ascii="HG丸ｺﾞｼｯｸM-PRO" w:eastAsia="HG丸ｺﾞｼｯｸM-PRO" w:hAnsi="HG丸ｺﾞｼｯｸM-PRO"/>
                                <w:sz w:val="18"/>
                                <w:szCs w:val="18"/>
                              </w:rPr>
                              <w:t>1.97</w:t>
                            </w:r>
                            <w:r w:rsidRPr="006A1E5F">
                              <w:rPr>
                                <w:rFonts w:ascii="HG丸ｺﾞｼｯｸM-PRO" w:eastAsia="HG丸ｺﾞｼｯｸM-PRO" w:hAnsi="HG丸ｺﾞｼｯｸM-PRO" w:hint="eastAsia"/>
                                <w:sz w:val="18"/>
                                <w:szCs w:val="18"/>
                              </w:rPr>
                              <w:t>と県平均</w:t>
                            </w:r>
                            <w:r w:rsidRPr="006A1E5F">
                              <w:rPr>
                                <w:rFonts w:ascii="HG丸ｺﾞｼｯｸM-PRO" w:eastAsia="HG丸ｺﾞｼｯｸM-PRO" w:hAnsi="HG丸ｺﾞｼｯｸM-PRO"/>
                                <w:sz w:val="18"/>
                                <w:szCs w:val="18"/>
                              </w:rPr>
                              <w:t>1.86</w:t>
                            </w:r>
                            <w:r w:rsidRPr="006A1E5F">
                              <w:rPr>
                                <w:rFonts w:ascii="HG丸ｺﾞｼｯｸM-PRO" w:eastAsia="HG丸ｺﾞｼｯｸM-PRO" w:hAnsi="HG丸ｺﾞｼｯｸM-PRO" w:hint="eastAsia"/>
                                <w:sz w:val="18"/>
                                <w:szCs w:val="18"/>
                              </w:rPr>
                              <w:t>より</w:t>
                            </w:r>
                            <w:r w:rsidRPr="006A1E5F">
                              <w:rPr>
                                <w:rFonts w:ascii="HG丸ｺﾞｼｯｸM-PRO" w:eastAsia="HG丸ｺﾞｼｯｸM-PRO" w:hAnsi="HG丸ｺﾞｼｯｸM-PRO"/>
                                <w:sz w:val="18"/>
                                <w:szCs w:val="18"/>
                              </w:rPr>
                              <w:t>多い。</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・この</w:t>
                            </w:r>
                            <w:r w:rsidRPr="006A1E5F">
                              <w:rPr>
                                <w:rFonts w:ascii="HG丸ｺﾞｼｯｸM-PRO" w:eastAsia="HG丸ｺﾞｼｯｸM-PRO" w:hAnsi="HG丸ｺﾞｼｯｸM-PRO"/>
                                <w:sz w:val="18"/>
                                <w:szCs w:val="18"/>
                              </w:rPr>
                              <w:t>10年間（</w:t>
                            </w: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16～25年）</w:t>
                            </w:r>
                            <w:r w:rsidRPr="006A1E5F">
                              <w:rPr>
                                <w:rFonts w:ascii="HG丸ｺﾞｼｯｸM-PRO" w:eastAsia="HG丸ｺﾞｼｯｸM-PRO" w:hAnsi="HG丸ｺﾞｼｯｸM-PRO" w:hint="eastAsia"/>
                                <w:sz w:val="18"/>
                                <w:szCs w:val="18"/>
                              </w:rPr>
                              <w:t>は、総世帯数</w:t>
                            </w:r>
                            <w:r w:rsidRPr="006A1E5F">
                              <w:rPr>
                                <w:rFonts w:ascii="HG丸ｺﾞｼｯｸM-PRO" w:eastAsia="HG丸ｺﾞｼｯｸM-PRO" w:hAnsi="HG丸ｺﾞｼｯｸM-PRO"/>
                                <w:sz w:val="18"/>
                                <w:szCs w:val="18"/>
                              </w:rPr>
                              <w:t>は</w:t>
                            </w:r>
                            <w:r w:rsidRPr="006A1E5F">
                              <w:rPr>
                                <w:rFonts w:ascii="HG丸ｺﾞｼｯｸM-PRO" w:eastAsia="HG丸ｺﾞｼｯｸM-PRO" w:hAnsi="HG丸ｺﾞｼｯｸM-PRO" w:hint="eastAsia"/>
                                <w:sz w:val="18"/>
                                <w:szCs w:val="18"/>
                              </w:rPr>
                              <w:t>増加傾向</w:t>
                            </w:r>
                            <w:r w:rsidRPr="006A1E5F">
                              <w:rPr>
                                <w:rFonts w:ascii="HG丸ｺﾞｼｯｸM-PRO" w:eastAsia="HG丸ｺﾞｼｯｸM-PRO" w:hAnsi="HG丸ｺﾞｼｯｸM-PRO"/>
                                <w:sz w:val="18"/>
                                <w:szCs w:val="18"/>
                              </w:rPr>
                              <w:t>、</w:t>
                            </w:r>
                            <w:r w:rsidRPr="006A1E5F">
                              <w:rPr>
                                <w:rFonts w:ascii="HG丸ｺﾞｼｯｸM-PRO" w:eastAsia="HG丸ｺﾞｼｯｸM-PRO" w:hAnsi="HG丸ｺﾞｼｯｸM-PRO" w:hint="eastAsia"/>
                                <w:sz w:val="18"/>
                                <w:szCs w:val="18"/>
                              </w:rPr>
                              <w:t>１世帯</w:t>
                            </w:r>
                            <w:r w:rsidRPr="006A1E5F">
                              <w:rPr>
                                <w:rFonts w:ascii="HG丸ｺﾞｼｯｸM-PRO" w:eastAsia="HG丸ｺﾞｼｯｸM-PRO" w:hAnsi="HG丸ｺﾞｼｯｸM-PRO"/>
                                <w:sz w:val="18"/>
                                <w:szCs w:val="18"/>
                              </w:rPr>
                              <w:t>当たりの人員は減少傾向。平成</w:t>
                            </w:r>
                            <w:r w:rsidRPr="006A1E5F">
                              <w:rPr>
                                <w:rFonts w:ascii="HG丸ｺﾞｼｯｸM-PRO" w:eastAsia="HG丸ｺﾞｼｯｸM-PRO" w:hAnsi="HG丸ｺﾞｼｯｸM-PRO" w:hint="eastAsia"/>
                                <w:sz w:val="18"/>
                                <w:szCs w:val="18"/>
                              </w:rPr>
                              <w:t>25</w:t>
                            </w:r>
                            <w:r w:rsidRPr="006A1E5F">
                              <w:rPr>
                                <w:rFonts w:ascii="HG丸ｺﾞｼｯｸM-PRO" w:eastAsia="HG丸ｺﾞｼｯｸM-PRO" w:hAnsi="HG丸ｺﾞｼｯｸM-PRO"/>
                                <w:sz w:val="18"/>
                                <w:szCs w:val="18"/>
                              </w:rPr>
                              <w:t>年の１</w:t>
                            </w:r>
                            <w:r w:rsidRPr="006A1E5F">
                              <w:rPr>
                                <w:rFonts w:ascii="HG丸ｺﾞｼｯｸM-PRO" w:eastAsia="HG丸ｺﾞｼｯｸM-PRO" w:hAnsi="HG丸ｺﾞｼｯｸM-PRO" w:hint="eastAsia"/>
                                <w:sz w:val="18"/>
                                <w:szCs w:val="18"/>
                              </w:rPr>
                              <w:t>世帯</w:t>
                            </w:r>
                            <w:r w:rsidRPr="006A1E5F">
                              <w:rPr>
                                <w:rFonts w:ascii="HG丸ｺﾞｼｯｸM-PRO" w:eastAsia="HG丸ｺﾞｼｯｸM-PRO" w:hAnsi="HG丸ｺﾞｼｯｸM-PRO"/>
                                <w:sz w:val="18"/>
                                <w:szCs w:val="18"/>
                              </w:rPr>
                              <w:t>当たりの人員は2.34</w:t>
                            </w:r>
                            <w:r w:rsidRPr="006A1E5F">
                              <w:rPr>
                                <w:rFonts w:ascii="HG丸ｺﾞｼｯｸM-PRO" w:eastAsia="HG丸ｺﾞｼｯｸM-PRO" w:hAnsi="HG丸ｺﾞｼｯｸM-PRO" w:hint="eastAsia"/>
                                <w:sz w:val="18"/>
                                <w:szCs w:val="18"/>
                              </w:rPr>
                              <w:t>人と</w:t>
                            </w:r>
                            <w:r w:rsidRPr="006A1E5F">
                              <w:rPr>
                                <w:rFonts w:ascii="HG丸ｺﾞｼｯｸM-PRO" w:eastAsia="HG丸ｺﾞｼｯｸM-PRO" w:hAnsi="HG丸ｺﾞｼｯｸM-PRO"/>
                                <w:sz w:val="18"/>
                                <w:szCs w:val="18"/>
                              </w:rPr>
                              <w:t>県平均</w:t>
                            </w:r>
                            <w:r w:rsidRPr="006A1E5F">
                              <w:rPr>
                                <w:rFonts w:ascii="HG丸ｺﾞｼｯｸM-PRO" w:eastAsia="HG丸ｺﾞｼｯｸM-PRO" w:hAnsi="HG丸ｺﾞｼｯｸM-PRO" w:hint="eastAsia"/>
                                <w:sz w:val="18"/>
                                <w:szCs w:val="18"/>
                              </w:rPr>
                              <w:t>2.61</w:t>
                            </w:r>
                            <w:r w:rsidRPr="006A1E5F">
                              <w:rPr>
                                <w:rFonts w:ascii="HG丸ｺﾞｼｯｸM-PRO" w:eastAsia="HG丸ｺﾞｼｯｸM-PRO" w:hAnsi="HG丸ｺﾞｼｯｸM-PRO"/>
                                <w:sz w:val="18"/>
                                <w:szCs w:val="18"/>
                              </w:rPr>
                              <w:t>人を下回り</w:t>
                            </w:r>
                            <w:r w:rsidRPr="006A1E5F">
                              <w:rPr>
                                <w:rFonts w:ascii="HG丸ｺﾞｼｯｸM-PRO" w:eastAsia="HG丸ｺﾞｼｯｸM-PRO" w:hAnsi="HG丸ｺﾞｼｯｸM-PRO" w:hint="eastAsia"/>
                                <w:sz w:val="18"/>
                                <w:szCs w:val="18"/>
                              </w:rPr>
                              <w:t>核家族化の進行</w:t>
                            </w:r>
                            <w:r w:rsidRPr="006A1E5F">
                              <w:rPr>
                                <w:rFonts w:ascii="HG丸ｺﾞｼｯｸM-PRO" w:eastAsia="HG丸ｺﾞｼｯｸM-PRO" w:hAnsi="HG丸ｺﾞｼｯｸM-PRO"/>
                                <w:sz w:val="18"/>
                                <w:szCs w:val="18"/>
                              </w:rPr>
                              <w:t>が顕著</w:t>
                            </w:r>
                            <w:r w:rsidRPr="006A1E5F">
                              <w:rPr>
                                <w:rFonts w:ascii="HG丸ｺﾞｼｯｸM-PRO" w:eastAsia="HG丸ｺﾞｼｯｸM-PRO" w:hAnsi="HG丸ｺﾞｼｯｸM-PRO" w:hint="eastAsia"/>
                                <w:sz w:val="18"/>
                                <w:szCs w:val="18"/>
                              </w:rPr>
                              <w:t>。</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w:t>
                            </w:r>
                            <w:r w:rsidRPr="006A1E5F">
                              <w:rPr>
                                <w:rFonts w:ascii="HG丸ｺﾞｼｯｸM-PRO" w:eastAsia="HG丸ｺﾞｼｯｸM-PRO" w:hAnsi="HG丸ｺﾞｼｯｸM-PRO"/>
                                <w:sz w:val="18"/>
                                <w:szCs w:val="18"/>
                              </w:rPr>
                              <w:t>女性</w:t>
                            </w:r>
                            <w:r w:rsidRPr="006A1E5F">
                              <w:rPr>
                                <w:rFonts w:ascii="HG丸ｺﾞｼｯｸM-PRO" w:eastAsia="HG丸ｺﾞｼｯｸM-PRO" w:hAnsi="HG丸ｺﾞｼｯｸM-PRO" w:hint="eastAsia"/>
                                <w:sz w:val="18"/>
                                <w:szCs w:val="18"/>
                              </w:rPr>
                              <w:t>の年齢階層別</w:t>
                            </w:r>
                            <w:r w:rsidRPr="006A1E5F">
                              <w:rPr>
                                <w:rFonts w:ascii="HG丸ｺﾞｼｯｸM-PRO" w:eastAsia="HG丸ｺﾞｼｯｸM-PRO" w:hAnsi="HG丸ｺﾞｼｯｸM-PRO"/>
                                <w:sz w:val="18"/>
                                <w:szCs w:val="18"/>
                              </w:rPr>
                              <w:t>労働力率</w:t>
                            </w:r>
                            <w:r w:rsidRPr="006A1E5F">
                              <w:rPr>
                                <w:rFonts w:ascii="HG丸ｺﾞｼｯｸM-PRO" w:eastAsia="HG丸ｺﾞｼｯｸM-PRO" w:hAnsi="HG丸ｺﾞｼｯｸM-PRO" w:hint="eastAsia"/>
                                <w:sz w:val="18"/>
                                <w:szCs w:val="18"/>
                              </w:rPr>
                              <w:t>（年齢階層別の15</w:t>
                            </w:r>
                            <w:r w:rsidRPr="006A1E5F">
                              <w:rPr>
                                <w:rFonts w:ascii="HG丸ｺﾞｼｯｸM-PRO" w:eastAsia="HG丸ｺﾞｼｯｸM-PRO" w:hAnsi="HG丸ｺﾞｼｯｸM-PRO"/>
                                <w:sz w:val="18"/>
                                <w:szCs w:val="18"/>
                              </w:rPr>
                              <w:t>歳</w:t>
                            </w:r>
                            <w:r w:rsidRPr="006A1E5F">
                              <w:rPr>
                                <w:rFonts w:ascii="HG丸ｺﾞｼｯｸM-PRO" w:eastAsia="HG丸ｺﾞｼｯｸM-PRO" w:hAnsi="HG丸ｺﾞｼｯｸM-PRO" w:hint="eastAsia"/>
                                <w:sz w:val="18"/>
                                <w:szCs w:val="18"/>
                              </w:rPr>
                              <w:t>以上人口</w:t>
                            </w:r>
                            <w:r w:rsidRPr="006A1E5F">
                              <w:rPr>
                                <w:rFonts w:ascii="HG丸ｺﾞｼｯｸM-PRO" w:eastAsia="HG丸ｺﾞｼｯｸM-PRO" w:hAnsi="HG丸ｺﾞｼｯｸM-PRO"/>
                                <w:sz w:val="18"/>
                                <w:szCs w:val="18"/>
                              </w:rPr>
                              <w:t>に占める</w:t>
                            </w:r>
                            <w:r w:rsidRPr="006A1E5F">
                              <w:rPr>
                                <w:rFonts w:ascii="HG丸ｺﾞｼｯｸM-PRO" w:eastAsia="HG丸ｺﾞｼｯｸM-PRO" w:hAnsi="HG丸ｺﾞｼｯｸM-PRO" w:hint="eastAsia"/>
                                <w:sz w:val="18"/>
                                <w:szCs w:val="18"/>
                              </w:rPr>
                              <w:t>労働</w:t>
                            </w:r>
                            <w:r w:rsidRPr="006A1E5F">
                              <w:rPr>
                                <w:rFonts w:ascii="HG丸ｺﾞｼｯｸM-PRO" w:eastAsia="HG丸ｺﾞｼｯｸM-PRO" w:hAnsi="HG丸ｺﾞｼｯｸM-PRO"/>
                                <w:sz w:val="18"/>
                                <w:szCs w:val="18"/>
                              </w:rPr>
                              <w:t>人口</w:t>
                            </w:r>
                            <w:r w:rsidRPr="006A1E5F">
                              <w:rPr>
                                <w:rFonts w:ascii="HG丸ｺﾞｼｯｸM-PRO" w:eastAsia="HG丸ｺﾞｼｯｸM-PRO" w:hAnsi="HG丸ｺﾞｼｯｸM-PRO" w:hint="eastAsia"/>
                                <w:sz w:val="18"/>
                                <w:szCs w:val="18"/>
                              </w:rPr>
                              <w:t>の</w:t>
                            </w:r>
                            <w:r w:rsidRPr="006A1E5F">
                              <w:rPr>
                                <w:rFonts w:ascii="HG丸ｺﾞｼｯｸM-PRO" w:eastAsia="HG丸ｺﾞｼｯｸM-PRO" w:hAnsi="HG丸ｺﾞｼｯｸM-PRO"/>
                                <w:sz w:val="18"/>
                                <w:szCs w:val="18"/>
                              </w:rPr>
                              <w:t>割合</w:t>
                            </w:r>
                            <w:r w:rsidRPr="006A1E5F">
                              <w:rPr>
                                <w:rFonts w:ascii="HG丸ｺﾞｼｯｸM-PRO" w:eastAsia="HG丸ｺﾞｼｯｸM-PRO" w:hAnsi="HG丸ｺﾞｼｯｸM-PRO" w:hint="eastAsia"/>
                                <w:sz w:val="18"/>
                                <w:szCs w:val="18"/>
                              </w:rPr>
                              <w:t>）は、平成</w:t>
                            </w:r>
                            <w:r w:rsidRPr="006A1E5F">
                              <w:rPr>
                                <w:rFonts w:ascii="HG丸ｺﾞｼｯｸM-PRO" w:eastAsia="HG丸ｺﾞｼｯｸM-PRO" w:hAnsi="HG丸ｺﾞｼｯｸM-PRO"/>
                                <w:sz w:val="18"/>
                                <w:szCs w:val="18"/>
                              </w:rPr>
                              <w:t>17・22年ともに20歳以上の全ての年齢</w:t>
                            </w:r>
                            <w:r w:rsidRPr="006A1E5F">
                              <w:rPr>
                                <w:rFonts w:ascii="HG丸ｺﾞｼｯｸM-PRO" w:eastAsia="HG丸ｺﾞｼｯｸM-PRO" w:hAnsi="HG丸ｺﾞｼｯｸM-PRO" w:hint="eastAsia"/>
                                <w:sz w:val="18"/>
                                <w:szCs w:val="18"/>
                              </w:rPr>
                              <w:t>で県平均値を</w:t>
                            </w:r>
                            <w:r w:rsidRPr="006A1E5F">
                              <w:rPr>
                                <w:rFonts w:ascii="HG丸ｺﾞｼｯｸM-PRO" w:eastAsia="HG丸ｺﾞｼｯｸM-PRO" w:hAnsi="HG丸ｺﾞｼｯｸM-PRO"/>
                                <w:sz w:val="18"/>
                                <w:szCs w:val="18"/>
                              </w:rPr>
                              <w:t>上回</w:t>
                            </w:r>
                            <w:r w:rsidRPr="006A1E5F">
                              <w:rPr>
                                <w:rFonts w:ascii="HG丸ｺﾞｼｯｸM-PRO" w:eastAsia="HG丸ｺﾞｼｯｸM-PRO" w:hAnsi="HG丸ｺﾞｼｯｸM-PRO" w:hint="eastAsia"/>
                                <w:sz w:val="18"/>
                                <w:szCs w:val="18"/>
                              </w:rPr>
                              <w:t>る。</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p>
                          <w:p w:rsidR="009A498C" w:rsidRPr="006A1E5F" w:rsidRDefault="009A498C" w:rsidP="00F82513">
                            <w:pPr>
                              <w:spacing w:line="220" w:lineRule="exact"/>
                              <w:ind w:left="244" w:hangingChars="135" w:hanging="244"/>
                              <w:rPr>
                                <w:rFonts w:ascii="HG丸ｺﾞｼｯｸM-PRO" w:eastAsia="HG丸ｺﾞｼｯｸM-PRO" w:hAnsi="HG丸ｺﾞｼｯｸM-PRO"/>
                                <w:b/>
                                <w:sz w:val="18"/>
                                <w:szCs w:val="18"/>
                              </w:rPr>
                            </w:pPr>
                            <w:r w:rsidRPr="006A1E5F">
                              <w:rPr>
                                <w:rFonts w:ascii="HG丸ｺﾞｼｯｸM-PRO" w:eastAsia="HG丸ｺﾞｼｯｸM-PRO" w:hAnsi="HG丸ｺﾞｼｯｸM-PRO" w:hint="eastAsia"/>
                                <w:b/>
                                <w:sz w:val="18"/>
                                <w:szCs w:val="18"/>
                              </w:rPr>
                              <w:t>▼幼児期の</w:t>
                            </w:r>
                            <w:r w:rsidRPr="006A1E5F">
                              <w:rPr>
                                <w:rFonts w:ascii="HG丸ｺﾞｼｯｸM-PRO" w:eastAsia="HG丸ｺﾞｼｯｸM-PRO" w:hAnsi="HG丸ｺﾞｼｯｸM-PRO"/>
                                <w:b/>
                                <w:sz w:val="18"/>
                                <w:szCs w:val="18"/>
                              </w:rPr>
                              <w:t>学校教育・</w:t>
                            </w:r>
                            <w:r w:rsidRPr="006A1E5F">
                              <w:rPr>
                                <w:rFonts w:ascii="HG丸ｺﾞｼｯｸM-PRO" w:eastAsia="HG丸ｺﾞｼｯｸM-PRO" w:hAnsi="HG丸ｺﾞｼｯｸM-PRO" w:hint="eastAsia"/>
                                <w:b/>
                                <w:sz w:val="18"/>
                                <w:szCs w:val="18"/>
                              </w:rPr>
                              <w:t>保育サービス</w:t>
                            </w:r>
                            <w:r w:rsidRPr="006A1E5F">
                              <w:rPr>
                                <w:rFonts w:ascii="HG丸ｺﾞｼｯｸM-PRO" w:eastAsia="HG丸ｺﾞｼｯｸM-PRO" w:hAnsi="HG丸ｺﾞｼｯｸM-PRO"/>
                                <w:b/>
                                <w:sz w:val="18"/>
                                <w:szCs w:val="18"/>
                              </w:rPr>
                              <w:t>の現状</w:t>
                            </w:r>
                          </w:p>
                          <w:p w:rsidR="009A498C" w:rsidRPr="00BF13EC"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w:t>
                            </w:r>
                            <w:r w:rsidRPr="00BF13EC">
                              <w:rPr>
                                <w:rFonts w:ascii="HG丸ｺﾞｼｯｸM-PRO" w:eastAsia="HG丸ｺﾞｼｯｸM-PRO" w:hAnsi="HG丸ｺﾞｼｯｸM-PRO"/>
                                <w:sz w:val="18"/>
                                <w:szCs w:val="18"/>
                              </w:rPr>
                              <w:t>村立保育所は４施設、認可外保育施設は１施設、幼稚園</w:t>
                            </w:r>
                            <w:r w:rsidRPr="00BF13EC">
                              <w:rPr>
                                <w:rFonts w:ascii="HG丸ｺﾞｼｯｸM-PRO" w:eastAsia="HG丸ｺﾞｼｯｸM-PRO" w:hAnsi="HG丸ｺﾞｼｯｸM-PRO" w:hint="eastAsia"/>
                                <w:sz w:val="18"/>
                                <w:szCs w:val="18"/>
                              </w:rPr>
                              <w:t>が</w:t>
                            </w:r>
                            <w:r w:rsidRPr="00BF13EC">
                              <w:rPr>
                                <w:rFonts w:ascii="HG丸ｺﾞｼｯｸM-PRO" w:eastAsia="HG丸ｺﾞｼｯｸM-PRO" w:hAnsi="HG丸ｺﾞｼｯｸM-PRO"/>
                                <w:sz w:val="18"/>
                                <w:szCs w:val="18"/>
                              </w:rPr>
                              <w:t>３施設。</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BF13EC">
                              <w:rPr>
                                <w:rFonts w:ascii="HG丸ｺﾞｼｯｸM-PRO" w:eastAsia="HG丸ｺﾞｼｯｸM-PRO" w:hAnsi="HG丸ｺﾞｼｯｸM-PRO" w:hint="eastAsia"/>
                                <w:sz w:val="18"/>
                                <w:szCs w:val="18"/>
                              </w:rPr>
                              <w:t>・</w:t>
                            </w:r>
                            <w:r w:rsidRPr="00BF13EC">
                              <w:rPr>
                                <w:rFonts w:ascii="HG丸ｺﾞｼｯｸM-PRO" w:eastAsia="HG丸ｺﾞｼｯｸM-PRO" w:hAnsi="HG丸ｺﾞｼｯｸM-PRO"/>
                                <w:sz w:val="18"/>
                                <w:szCs w:val="18"/>
                              </w:rPr>
                              <w:t>就学前児童の</w:t>
                            </w:r>
                            <w:r w:rsidRPr="00BF13EC">
                              <w:rPr>
                                <w:rFonts w:ascii="HG丸ｺﾞｼｯｸM-PRO" w:eastAsia="HG丸ｺﾞｼｯｸM-PRO" w:hAnsi="HG丸ｺﾞｼｯｸM-PRO" w:hint="eastAsia"/>
                                <w:sz w:val="18"/>
                                <w:szCs w:val="18"/>
                              </w:rPr>
                              <w:t>教育</w:t>
                            </w:r>
                            <w:r w:rsidRPr="00BF13EC">
                              <w:rPr>
                                <w:rFonts w:ascii="HG丸ｺﾞｼｯｸM-PRO" w:eastAsia="HG丸ｺﾞｼｯｸM-PRO" w:hAnsi="HG丸ｺﾞｼｯｸM-PRO"/>
                                <w:sz w:val="18"/>
                                <w:szCs w:val="18"/>
                              </w:rPr>
                              <w:t>・保育の</w:t>
                            </w:r>
                            <w:r w:rsidRPr="00BF13EC">
                              <w:rPr>
                                <w:rFonts w:ascii="HG丸ｺﾞｼｯｸM-PRO" w:eastAsia="HG丸ｺﾞｼｯｸM-PRO" w:hAnsi="HG丸ｺﾞｼｯｸM-PRO" w:hint="eastAsia"/>
                                <w:sz w:val="18"/>
                                <w:szCs w:val="18"/>
                              </w:rPr>
                              <w:t>状況（平成</w:t>
                            </w:r>
                            <w:r w:rsidRPr="00CB2C3F">
                              <w:rPr>
                                <w:rFonts w:ascii="HG丸ｺﾞｼｯｸM-PRO" w:eastAsia="HG丸ｺﾞｼｯｸM-PRO" w:hAnsi="HG丸ｺﾞｼｯｸM-PRO" w:hint="eastAsia"/>
                                <w:sz w:val="18"/>
                                <w:szCs w:val="18"/>
                              </w:rPr>
                              <w:t>25</w:t>
                            </w:r>
                            <w:r w:rsidRPr="00BF13EC">
                              <w:rPr>
                                <w:rFonts w:ascii="HG丸ｺﾞｼｯｸM-PRO" w:eastAsia="HG丸ｺﾞｼｯｸM-PRO" w:hAnsi="HG丸ｺﾞｼｯｸM-PRO"/>
                                <w:sz w:val="18"/>
                                <w:szCs w:val="18"/>
                              </w:rPr>
                              <w:t>年度現在</w:t>
                            </w:r>
                            <w:r w:rsidRPr="00BF13EC">
                              <w:rPr>
                                <w:rFonts w:ascii="HG丸ｺﾞｼｯｸM-PRO" w:eastAsia="HG丸ｺﾞｼｯｸM-PRO" w:hAnsi="HG丸ｺﾞｼｯｸM-PRO" w:hint="eastAsia"/>
                                <w:sz w:val="18"/>
                                <w:szCs w:val="18"/>
                              </w:rPr>
                              <w:t>）を</w:t>
                            </w:r>
                            <w:r w:rsidRPr="00BF13EC">
                              <w:rPr>
                                <w:rFonts w:ascii="HG丸ｺﾞｼｯｸM-PRO" w:eastAsia="HG丸ｺﾞｼｯｸM-PRO" w:hAnsi="HG丸ｺﾞｼｯｸM-PRO"/>
                                <w:sz w:val="18"/>
                                <w:szCs w:val="18"/>
                              </w:rPr>
                              <w:t>みると、０歳児では</w:t>
                            </w:r>
                            <w:r w:rsidRPr="00BF13EC">
                              <w:rPr>
                                <w:rFonts w:ascii="HG丸ｺﾞｼｯｸM-PRO" w:eastAsia="HG丸ｺﾞｼｯｸM-PRO" w:hAnsi="HG丸ｺﾞｼｯｸM-PRO" w:hint="eastAsia"/>
                                <w:sz w:val="18"/>
                                <w:szCs w:val="18"/>
                              </w:rPr>
                              <w:t>、家庭内</w:t>
                            </w:r>
                            <w:r w:rsidRPr="00BF13EC">
                              <w:rPr>
                                <w:rFonts w:ascii="HG丸ｺﾞｼｯｸM-PRO" w:eastAsia="HG丸ｺﾞｼｯｸM-PRO" w:hAnsi="HG丸ｺﾞｼｯｸM-PRO"/>
                                <w:sz w:val="18"/>
                                <w:szCs w:val="18"/>
                              </w:rPr>
                              <w:t>保育</w:t>
                            </w:r>
                            <w:r w:rsidRPr="00BF13EC">
                              <w:rPr>
                                <w:rFonts w:ascii="HG丸ｺﾞｼｯｸM-PRO" w:eastAsia="HG丸ｺﾞｼｯｸM-PRO" w:hAnsi="HG丸ｺﾞｼｯｸM-PRO" w:hint="eastAsia"/>
                                <w:sz w:val="18"/>
                                <w:szCs w:val="18"/>
                              </w:rPr>
                              <w:t>等</w:t>
                            </w:r>
                            <w:r w:rsidRPr="00BF13EC">
                              <w:rPr>
                                <w:rFonts w:ascii="HG丸ｺﾞｼｯｸM-PRO" w:eastAsia="HG丸ｺﾞｼｯｸM-PRO" w:hAnsi="HG丸ｺﾞｼｯｸM-PRO"/>
                                <w:sz w:val="18"/>
                                <w:szCs w:val="18"/>
                              </w:rPr>
                              <w:t>が</w:t>
                            </w:r>
                            <w:r w:rsidRPr="00857FA2">
                              <w:rPr>
                                <w:rFonts w:ascii="HG丸ｺﾞｼｯｸM-PRO" w:eastAsia="HG丸ｺﾞｼｯｸM-PRO" w:hAnsi="HG丸ｺﾞｼｯｸM-PRO" w:hint="eastAsia"/>
                                <w:sz w:val="18"/>
                                <w:szCs w:val="18"/>
                              </w:rPr>
                              <w:t>約７割</w:t>
                            </w:r>
                            <w:r w:rsidRPr="00857FA2">
                              <w:rPr>
                                <w:rFonts w:ascii="HG丸ｺﾞｼｯｸM-PRO" w:eastAsia="HG丸ｺﾞｼｯｸM-PRO" w:hAnsi="HG丸ｺﾞｼｯｸM-PRO"/>
                                <w:sz w:val="18"/>
                                <w:szCs w:val="18"/>
                              </w:rPr>
                              <w:t>（69.4%</w:t>
                            </w:r>
                            <w:r w:rsidRPr="00857FA2">
                              <w:rPr>
                                <w:rFonts w:ascii="HG丸ｺﾞｼｯｸM-PRO" w:eastAsia="HG丸ｺﾞｼｯｸM-PRO" w:hAnsi="HG丸ｺﾞｼｯｸM-PRO" w:hint="eastAsia"/>
                                <w:sz w:val="18"/>
                                <w:szCs w:val="18"/>
                              </w:rPr>
                              <w:t>）</w:t>
                            </w:r>
                            <w:r w:rsidRPr="00857FA2">
                              <w:rPr>
                                <w:rFonts w:ascii="HG丸ｺﾞｼｯｸM-PRO" w:eastAsia="HG丸ｺﾞｼｯｸM-PRO" w:hAnsi="HG丸ｺﾞｼｯｸM-PRO"/>
                                <w:sz w:val="18"/>
                                <w:szCs w:val="18"/>
                              </w:rPr>
                              <w:t>と最も多く、次いで</w:t>
                            </w:r>
                            <w:r w:rsidRPr="00857FA2">
                              <w:rPr>
                                <w:rFonts w:ascii="HG丸ｺﾞｼｯｸM-PRO" w:eastAsia="HG丸ｺﾞｼｯｸM-PRO" w:hAnsi="HG丸ｺﾞｼｯｸM-PRO" w:hint="eastAsia"/>
                                <w:sz w:val="18"/>
                                <w:szCs w:val="18"/>
                              </w:rPr>
                              <w:t>村立保育所</w:t>
                            </w:r>
                            <w:r w:rsidRPr="00857FA2">
                              <w:rPr>
                                <w:rFonts w:ascii="HG丸ｺﾞｼｯｸM-PRO" w:eastAsia="HG丸ｺﾞｼｯｸM-PRO" w:hAnsi="HG丸ｺﾞｼｯｸM-PRO"/>
                                <w:sz w:val="18"/>
                                <w:szCs w:val="18"/>
                              </w:rPr>
                              <w:t>が</w:t>
                            </w:r>
                            <w:r w:rsidRPr="00857FA2">
                              <w:rPr>
                                <w:rFonts w:ascii="HG丸ｺﾞｼｯｸM-PRO" w:eastAsia="HG丸ｺﾞｼｯｸM-PRO" w:hAnsi="HG丸ｺﾞｼｯｸM-PRO" w:hint="eastAsia"/>
                                <w:sz w:val="18"/>
                                <w:szCs w:val="18"/>
                              </w:rPr>
                              <w:t>約３割</w:t>
                            </w:r>
                            <w:r w:rsidRPr="00485374">
                              <w:rPr>
                                <w:rFonts w:ascii="HG丸ｺﾞｼｯｸM-PRO" w:eastAsia="HG丸ｺﾞｼｯｸM-PRO" w:hAnsi="HG丸ｺﾞｼｯｸM-PRO"/>
                                <w:sz w:val="18"/>
                                <w:szCs w:val="18"/>
                              </w:rPr>
                              <w:t>（30.6%</w:t>
                            </w:r>
                            <w:r w:rsidRPr="00485374">
                              <w:rPr>
                                <w:rFonts w:ascii="HG丸ｺﾞｼｯｸM-PRO" w:eastAsia="HG丸ｺﾞｼｯｸM-PRO" w:hAnsi="HG丸ｺﾞｼｯｸM-PRO" w:hint="eastAsia"/>
                                <w:sz w:val="18"/>
                                <w:szCs w:val="18"/>
                              </w:rPr>
                              <w:t>）</w:t>
                            </w:r>
                            <w:r w:rsidRPr="00BF13EC">
                              <w:rPr>
                                <w:rFonts w:ascii="HG丸ｺﾞｼｯｸM-PRO" w:eastAsia="HG丸ｺﾞｼｯｸM-PRO" w:hAnsi="HG丸ｺﾞｼｯｸM-PRO" w:hint="eastAsia"/>
                                <w:sz w:val="18"/>
                                <w:szCs w:val="18"/>
                              </w:rPr>
                              <w:t>。２</w:t>
                            </w:r>
                            <w:r w:rsidRPr="00BF13EC">
                              <w:rPr>
                                <w:rFonts w:ascii="HG丸ｺﾞｼｯｸM-PRO" w:eastAsia="HG丸ｺﾞｼｯｸM-PRO" w:hAnsi="HG丸ｺﾞｼｯｸM-PRO"/>
                                <w:sz w:val="18"/>
                                <w:szCs w:val="18"/>
                              </w:rPr>
                              <w:t>～３歳児では、</w:t>
                            </w:r>
                            <w:r w:rsidRPr="00BF13EC">
                              <w:rPr>
                                <w:rFonts w:ascii="HG丸ｺﾞｼｯｸM-PRO" w:eastAsia="HG丸ｺﾞｼｯｸM-PRO" w:hAnsi="HG丸ｺﾞｼｯｸM-PRO" w:hint="eastAsia"/>
                                <w:sz w:val="18"/>
                                <w:szCs w:val="18"/>
                              </w:rPr>
                              <w:t>村立保育所</w:t>
                            </w:r>
                            <w:r w:rsidRPr="00BF13EC">
                              <w:rPr>
                                <w:rFonts w:ascii="HG丸ｺﾞｼｯｸM-PRO" w:eastAsia="HG丸ｺﾞｼｯｸM-PRO" w:hAnsi="HG丸ｺﾞｼｯｸM-PRO"/>
                                <w:sz w:val="18"/>
                                <w:szCs w:val="18"/>
                              </w:rPr>
                              <w:t>が家</w:t>
                            </w:r>
                            <w:r w:rsidRPr="006A1E5F">
                              <w:rPr>
                                <w:rFonts w:ascii="HG丸ｺﾞｼｯｸM-PRO" w:eastAsia="HG丸ｺﾞｼｯｸM-PRO" w:hAnsi="HG丸ｺﾞｼｯｸM-PRO"/>
                                <w:sz w:val="18"/>
                                <w:szCs w:val="18"/>
                              </w:rPr>
                              <w:t>庭内保育</w:t>
                            </w:r>
                            <w:r w:rsidRPr="006A1E5F">
                              <w:rPr>
                                <w:rFonts w:ascii="HG丸ｺﾞｼｯｸM-PRO" w:eastAsia="HG丸ｺﾞｼｯｸM-PRO" w:hAnsi="HG丸ｺﾞｼｯｸM-PRO" w:hint="eastAsia"/>
                                <w:sz w:val="18"/>
                                <w:szCs w:val="18"/>
                              </w:rPr>
                              <w:t>等</w:t>
                            </w:r>
                            <w:r w:rsidRPr="006A1E5F">
                              <w:rPr>
                                <w:rFonts w:ascii="HG丸ｺﾞｼｯｸM-PRO" w:eastAsia="HG丸ｺﾞｼｯｸM-PRO" w:hAnsi="HG丸ｺﾞｼｯｸM-PRO"/>
                                <w:sz w:val="18"/>
                                <w:szCs w:val="18"/>
                              </w:rPr>
                              <w:t>を上回り７</w:t>
                            </w:r>
                            <w:r w:rsidRPr="006A1E5F">
                              <w:rPr>
                                <w:rFonts w:ascii="HG丸ｺﾞｼｯｸM-PRO" w:eastAsia="HG丸ｺﾞｼｯｸM-PRO" w:hAnsi="HG丸ｺﾞｼｯｸM-PRO" w:hint="eastAsia"/>
                                <w:sz w:val="18"/>
                                <w:szCs w:val="18"/>
                              </w:rPr>
                              <w:t>割弱</w:t>
                            </w:r>
                            <w:r w:rsidRPr="006A1E5F">
                              <w:rPr>
                                <w:rFonts w:ascii="HG丸ｺﾞｼｯｸM-PRO" w:eastAsia="HG丸ｺﾞｼｯｸM-PRO" w:hAnsi="HG丸ｺﾞｼｯｸM-PRO"/>
                                <w:sz w:val="18"/>
                                <w:szCs w:val="18"/>
                              </w:rPr>
                              <w:t>から９割弱</w:t>
                            </w:r>
                            <w:r w:rsidRPr="006A1E5F">
                              <w:rPr>
                                <w:rFonts w:ascii="HG丸ｺﾞｼｯｸM-PRO" w:eastAsia="HG丸ｺﾞｼｯｸM-PRO" w:hAnsi="HG丸ｺﾞｼｯｸM-PRO" w:hint="eastAsia"/>
                                <w:sz w:val="18"/>
                                <w:szCs w:val="18"/>
                              </w:rPr>
                              <w:t>（１</w:t>
                            </w:r>
                            <w:r w:rsidRPr="006A1E5F">
                              <w:rPr>
                                <w:rFonts w:ascii="HG丸ｺﾞｼｯｸM-PRO" w:eastAsia="HG丸ｺﾞｼｯｸM-PRO" w:hAnsi="HG丸ｺﾞｼｯｸM-PRO"/>
                                <w:sz w:val="18"/>
                                <w:szCs w:val="18"/>
                              </w:rPr>
                              <w:t>歳児68.1</w:t>
                            </w:r>
                            <w:r w:rsidRPr="006A1E5F">
                              <w:rPr>
                                <w:rFonts w:ascii="HG丸ｺﾞｼｯｸM-PRO" w:eastAsia="HG丸ｺﾞｼｯｸM-PRO" w:hAnsi="HG丸ｺﾞｼｯｸM-PRO" w:hint="eastAsia"/>
                                <w:sz w:val="18"/>
                                <w:szCs w:val="18"/>
                              </w:rPr>
                              <w:t>%、２</w:t>
                            </w:r>
                            <w:r w:rsidRPr="006A1E5F">
                              <w:rPr>
                                <w:rFonts w:ascii="HG丸ｺﾞｼｯｸM-PRO" w:eastAsia="HG丸ｺﾞｼｯｸM-PRO" w:hAnsi="HG丸ｺﾞｼｯｸM-PRO"/>
                                <w:sz w:val="18"/>
                                <w:szCs w:val="18"/>
                              </w:rPr>
                              <w:t>歳児</w:t>
                            </w:r>
                            <w:r w:rsidRPr="006A1E5F">
                              <w:rPr>
                                <w:rFonts w:ascii="HG丸ｺﾞｼｯｸM-PRO" w:eastAsia="HG丸ｺﾞｼｯｸM-PRO" w:hAnsi="HG丸ｺﾞｼｯｸM-PRO" w:hint="eastAsia"/>
                                <w:sz w:val="18"/>
                                <w:szCs w:val="18"/>
                              </w:rPr>
                              <w:t>71.8%</w:t>
                            </w:r>
                            <w:r>
                              <w:rPr>
                                <w:rFonts w:ascii="HG丸ｺﾞｼｯｸM-PRO" w:eastAsia="HG丸ｺﾞｼｯｸM-PRO" w:hAnsi="HG丸ｺﾞｼｯｸM-PRO" w:hint="eastAsia"/>
                                <w:sz w:val="18"/>
                                <w:szCs w:val="18"/>
                              </w:rPr>
                              <w:t>、</w:t>
                            </w:r>
                            <w:r w:rsidRPr="006A1E5F">
                              <w:rPr>
                                <w:rFonts w:ascii="HG丸ｺﾞｼｯｸM-PRO" w:eastAsia="HG丸ｺﾞｼｯｸM-PRO" w:hAnsi="HG丸ｺﾞｼｯｸM-PRO" w:hint="eastAsia"/>
                                <w:sz w:val="18"/>
                                <w:szCs w:val="18"/>
                              </w:rPr>
                              <w:t>３</w:t>
                            </w:r>
                            <w:r w:rsidRPr="006A1E5F">
                              <w:rPr>
                                <w:rFonts w:ascii="HG丸ｺﾞｼｯｸM-PRO" w:eastAsia="HG丸ｺﾞｼｯｸM-PRO" w:hAnsi="HG丸ｺﾞｼｯｸM-PRO"/>
                                <w:sz w:val="18"/>
                                <w:szCs w:val="18"/>
                              </w:rPr>
                              <w:t>歳児</w:t>
                            </w:r>
                            <w:r w:rsidRPr="00485374">
                              <w:rPr>
                                <w:rFonts w:ascii="HG丸ｺﾞｼｯｸM-PRO" w:eastAsia="HG丸ｺﾞｼｯｸM-PRO" w:hAnsi="HG丸ｺﾞｼｯｸM-PRO"/>
                                <w:sz w:val="18"/>
                                <w:szCs w:val="18"/>
                              </w:rPr>
                              <w:t>82.</w:t>
                            </w:r>
                            <w:r w:rsidRPr="006A1E5F">
                              <w:rPr>
                                <w:rFonts w:ascii="HG丸ｺﾞｼｯｸM-PRO" w:eastAsia="HG丸ｺﾞｼｯｸM-PRO" w:hAnsi="HG丸ｺﾞｼｯｸM-PRO"/>
                                <w:sz w:val="18"/>
                                <w:szCs w:val="18"/>
                              </w:rPr>
                              <w:t>0</w:t>
                            </w:r>
                            <w:r w:rsidRPr="006A1E5F">
                              <w:rPr>
                                <w:rFonts w:ascii="HG丸ｺﾞｼｯｸM-PRO" w:eastAsia="HG丸ｺﾞｼｯｸM-PRO" w:hAnsi="HG丸ｺﾞｼｯｸM-PRO" w:hint="eastAsia"/>
                                <w:sz w:val="18"/>
                                <w:szCs w:val="18"/>
                              </w:rPr>
                              <w:t>%、４</w:t>
                            </w:r>
                            <w:r w:rsidRPr="006A1E5F">
                              <w:rPr>
                                <w:rFonts w:ascii="HG丸ｺﾞｼｯｸM-PRO" w:eastAsia="HG丸ｺﾞｼｯｸM-PRO" w:hAnsi="HG丸ｺﾞｼｯｸM-PRO"/>
                                <w:sz w:val="18"/>
                                <w:szCs w:val="18"/>
                              </w:rPr>
                              <w:t>歳児</w:t>
                            </w:r>
                            <w:r w:rsidRPr="006A1E5F">
                              <w:rPr>
                                <w:rFonts w:ascii="HG丸ｺﾞｼｯｸM-PRO" w:eastAsia="HG丸ｺﾞｼｯｸM-PRO" w:hAnsi="HG丸ｺﾞｼｯｸM-PRO" w:hint="eastAsia"/>
                                <w:sz w:val="18"/>
                                <w:szCs w:val="18"/>
                              </w:rPr>
                              <w:t>86.7%）</w:t>
                            </w:r>
                            <w:r w:rsidRPr="006A1E5F">
                              <w:rPr>
                                <w:rFonts w:ascii="HG丸ｺﾞｼｯｸM-PRO" w:eastAsia="HG丸ｺﾞｼｯｸM-PRO" w:hAnsi="HG丸ｺﾞｼｯｸM-PRO"/>
                                <w:sz w:val="18"/>
                                <w:szCs w:val="18"/>
                              </w:rPr>
                              <w:t>と多く</w:t>
                            </w:r>
                            <w:r w:rsidRPr="006A1E5F">
                              <w:rPr>
                                <w:rFonts w:ascii="HG丸ｺﾞｼｯｸM-PRO" w:eastAsia="HG丸ｺﾞｼｯｸM-PRO" w:hAnsi="HG丸ｺﾞｼｯｸM-PRO" w:hint="eastAsia"/>
                                <w:sz w:val="18"/>
                                <w:szCs w:val="18"/>
                              </w:rPr>
                              <w:t>なっている</w:t>
                            </w:r>
                            <w:r w:rsidRPr="006A1E5F">
                              <w:rPr>
                                <w:rFonts w:ascii="HG丸ｺﾞｼｯｸM-PRO" w:eastAsia="HG丸ｺﾞｼｯｸM-PRO" w:hAnsi="HG丸ｺﾞｼｯｸM-PRO"/>
                                <w:sz w:val="18"/>
                                <w:szCs w:val="18"/>
                              </w:rPr>
                              <w:t>。</w:t>
                            </w:r>
                            <w:r w:rsidRPr="006A1E5F">
                              <w:rPr>
                                <w:rFonts w:ascii="HG丸ｺﾞｼｯｸM-PRO" w:eastAsia="HG丸ｺﾞｼｯｸM-PRO" w:hAnsi="HG丸ｺﾞｼｯｸM-PRO" w:hint="eastAsia"/>
                                <w:sz w:val="18"/>
                                <w:szCs w:val="18"/>
                              </w:rPr>
                              <w:t>５</w:t>
                            </w:r>
                            <w:r w:rsidRPr="006A1E5F">
                              <w:rPr>
                                <w:rFonts w:ascii="HG丸ｺﾞｼｯｸM-PRO" w:eastAsia="HG丸ｺﾞｼｯｸM-PRO" w:hAnsi="HG丸ｺﾞｼｯｸM-PRO"/>
                                <w:sz w:val="18"/>
                                <w:szCs w:val="18"/>
                              </w:rPr>
                              <w:t>歳児は</w:t>
                            </w:r>
                            <w:r w:rsidRPr="006A1E5F">
                              <w:rPr>
                                <w:rFonts w:ascii="HG丸ｺﾞｼｯｸM-PRO" w:eastAsia="HG丸ｺﾞｼｯｸM-PRO" w:hAnsi="HG丸ｺﾞｼｯｸM-PRO" w:hint="eastAsia"/>
                                <w:sz w:val="18"/>
                                <w:szCs w:val="18"/>
                              </w:rPr>
                              <w:t>幼稚園</w:t>
                            </w:r>
                            <w:r w:rsidRPr="006A1E5F">
                              <w:rPr>
                                <w:rFonts w:ascii="HG丸ｺﾞｼｯｸM-PRO" w:eastAsia="HG丸ｺﾞｼｯｸM-PRO" w:hAnsi="HG丸ｺﾞｼｯｸM-PRO"/>
                                <w:sz w:val="18"/>
                                <w:szCs w:val="18"/>
                              </w:rPr>
                              <w:t>が97.9%</w:t>
                            </w:r>
                            <w:r w:rsidRPr="006A1E5F">
                              <w:rPr>
                                <w:rFonts w:ascii="HG丸ｺﾞｼｯｸM-PRO" w:eastAsia="HG丸ｺﾞｼｯｸM-PRO" w:hAnsi="HG丸ｺﾞｼｯｸM-PRO" w:hint="eastAsia"/>
                                <w:sz w:val="18"/>
                                <w:szCs w:val="18"/>
                              </w:rPr>
                              <w:t>と</w:t>
                            </w:r>
                            <w:r w:rsidRPr="006A1E5F">
                              <w:rPr>
                                <w:rFonts w:ascii="HG丸ｺﾞｼｯｸM-PRO" w:eastAsia="HG丸ｺﾞｼｯｸM-PRO" w:hAnsi="HG丸ｺﾞｼｯｸM-PRO"/>
                                <w:sz w:val="18"/>
                                <w:szCs w:val="18"/>
                              </w:rPr>
                              <w:t>圧倒的に多く、家庭内保育</w:t>
                            </w:r>
                            <w:r w:rsidRPr="006A1E5F">
                              <w:rPr>
                                <w:rFonts w:ascii="HG丸ｺﾞｼｯｸM-PRO" w:eastAsia="HG丸ｺﾞｼｯｸM-PRO" w:hAnsi="HG丸ｺﾞｼｯｸM-PRO" w:hint="eastAsia"/>
                                <w:sz w:val="18"/>
                                <w:szCs w:val="18"/>
                              </w:rPr>
                              <w:t>等</w:t>
                            </w:r>
                            <w:r w:rsidRPr="006A1E5F">
                              <w:rPr>
                                <w:rFonts w:ascii="HG丸ｺﾞｼｯｸM-PRO" w:eastAsia="HG丸ｺﾞｼｯｸM-PRO" w:hAnsi="HG丸ｺﾞｼｯｸM-PRO"/>
                                <w:sz w:val="18"/>
                                <w:szCs w:val="18"/>
                              </w:rPr>
                              <w:t>は</w:t>
                            </w:r>
                            <w:r w:rsidRPr="006A1E5F">
                              <w:rPr>
                                <w:rFonts w:ascii="HG丸ｺﾞｼｯｸM-PRO" w:eastAsia="HG丸ｺﾞｼｯｸM-PRO" w:hAnsi="HG丸ｺﾞｼｯｸM-PRO" w:hint="eastAsia"/>
                                <w:sz w:val="18"/>
                                <w:szCs w:val="18"/>
                              </w:rPr>
                              <w:t>2.1</w:t>
                            </w:r>
                            <w:r w:rsidRPr="006A1E5F">
                              <w:rPr>
                                <w:rFonts w:ascii="HG丸ｺﾞｼｯｸM-PRO" w:eastAsia="HG丸ｺﾞｼｯｸM-PRO" w:hAnsi="HG丸ｺﾞｼｯｸM-PRO"/>
                                <w:sz w:val="18"/>
                                <w:szCs w:val="18"/>
                              </w:rPr>
                              <w:t>%</w:t>
                            </w:r>
                            <w:r w:rsidRPr="006A1E5F">
                              <w:rPr>
                                <w:rFonts w:ascii="HG丸ｺﾞｼｯｸM-PRO" w:eastAsia="HG丸ｺﾞｼｯｸM-PRO" w:hAnsi="HG丸ｺﾞｼｯｸM-PRO" w:hint="eastAsia"/>
                                <w:sz w:val="18"/>
                                <w:szCs w:val="18"/>
                              </w:rPr>
                              <w:t>となっている。</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・この</w:t>
                            </w:r>
                            <w:r w:rsidRPr="006A1E5F">
                              <w:rPr>
                                <w:rFonts w:ascii="HG丸ｺﾞｼｯｸM-PRO" w:eastAsia="HG丸ｺﾞｼｯｸM-PRO" w:hAnsi="HG丸ｺﾞｼｯｸM-PRO"/>
                                <w:sz w:val="18"/>
                                <w:szCs w:val="18"/>
                              </w:rPr>
                              <w:t>５年間</w:t>
                            </w: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21～25年</w:t>
                            </w:r>
                            <w:r w:rsidRPr="006A1E5F">
                              <w:rPr>
                                <w:rFonts w:ascii="HG丸ｺﾞｼｯｸM-PRO" w:eastAsia="HG丸ｺﾞｼｯｸM-PRO" w:hAnsi="HG丸ｺﾞｼｯｸM-PRO" w:hint="eastAsia"/>
                                <w:sz w:val="18"/>
                                <w:szCs w:val="18"/>
                              </w:rPr>
                              <w:t>）は、</w:t>
                            </w:r>
                            <w:r w:rsidRPr="004972B6">
                              <w:rPr>
                                <w:rFonts w:ascii="HG丸ｺﾞｼｯｸM-PRO" w:eastAsia="HG丸ｺﾞｼｯｸM-PRO" w:hAnsi="HG丸ｺﾞｼｯｸM-PRO" w:hint="eastAsia"/>
                                <w:sz w:val="18"/>
                                <w:szCs w:val="18"/>
                              </w:rPr>
                              <w:t>保育所</w:t>
                            </w:r>
                            <w:r w:rsidRPr="004972B6">
                              <w:rPr>
                                <w:rFonts w:ascii="HG丸ｺﾞｼｯｸM-PRO" w:eastAsia="HG丸ｺﾞｼｯｸM-PRO" w:hAnsi="HG丸ｺﾞｼｯｸM-PRO"/>
                                <w:sz w:val="18"/>
                                <w:szCs w:val="18"/>
                              </w:rPr>
                              <w:t>の</w:t>
                            </w:r>
                            <w:r w:rsidRPr="006A1E5F">
                              <w:rPr>
                                <w:rFonts w:ascii="HG丸ｺﾞｼｯｸM-PRO" w:eastAsia="HG丸ｺﾞｼｯｸM-PRO" w:hAnsi="HG丸ｺﾞｼｯｸM-PRO" w:hint="eastAsia"/>
                                <w:sz w:val="18"/>
                                <w:szCs w:val="18"/>
                              </w:rPr>
                              <w:t>待機率</w:t>
                            </w:r>
                            <w:r w:rsidRPr="006A1E5F">
                              <w:rPr>
                                <w:rFonts w:ascii="HG丸ｺﾞｼｯｸM-PRO" w:eastAsia="HG丸ｺﾞｼｯｸM-PRO" w:hAnsi="HG丸ｺﾞｼｯｸM-PRO"/>
                                <w:sz w:val="18"/>
                                <w:szCs w:val="18"/>
                              </w:rPr>
                              <w:t>が減少</w:t>
                            </w:r>
                            <w:r w:rsidRPr="006A1E5F">
                              <w:rPr>
                                <w:rFonts w:ascii="HG丸ｺﾞｼｯｸM-PRO" w:eastAsia="HG丸ｺﾞｼｯｸM-PRO" w:hAnsi="HG丸ｺﾞｼｯｸM-PRO" w:hint="eastAsia"/>
                                <w:sz w:val="18"/>
                                <w:szCs w:val="18"/>
                              </w:rPr>
                              <w:t>傾向</w:t>
                            </w:r>
                            <w:r w:rsidRPr="006A1E5F">
                              <w:rPr>
                                <w:rFonts w:ascii="HG丸ｺﾞｼｯｸM-PRO" w:eastAsia="HG丸ｺﾞｼｯｸM-PRO" w:hAnsi="HG丸ｺﾞｼｯｸM-PRO"/>
                                <w:sz w:val="18"/>
                                <w:szCs w:val="18"/>
                              </w:rPr>
                              <w:t>にあり、平成25年度は1.3%</w:t>
                            </w:r>
                            <w:r w:rsidRPr="006A1E5F">
                              <w:rPr>
                                <w:rFonts w:ascii="HG丸ｺﾞｼｯｸM-PRO" w:eastAsia="HG丸ｺﾞｼｯｸM-PRO" w:hAnsi="HG丸ｺﾞｼｯｸM-PRO" w:hint="eastAsia"/>
                                <w:sz w:val="18"/>
                                <w:szCs w:val="18"/>
                              </w:rPr>
                              <w:t>と</w:t>
                            </w:r>
                            <w:r w:rsidRPr="006A1E5F">
                              <w:rPr>
                                <w:rFonts w:ascii="HG丸ｺﾞｼｯｸM-PRO" w:eastAsia="HG丸ｺﾞｼｯｸM-PRO" w:hAnsi="HG丸ｺﾞｼｯｸM-PRO"/>
                                <w:sz w:val="18"/>
                                <w:szCs w:val="18"/>
                              </w:rPr>
                              <w:t>県平均の5.9%を下回っている。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D692" id="テキスト ボックス 18" o:spid="_x0000_s1075" type="#_x0000_t202" style="position:absolute;left:0;text-align:left;margin-left:7.8pt;margin-top:10.65pt;width:199.5pt;height:441.9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" filled="f" strokecolor="#7f7f7f [1612]" strokeweight=".5pt">
                <v:stroke dashstyle="dash"/>
                <v:textbox>
                  <w:txbxContent>
                    <w:p w:rsidR="009A498C" w:rsidRPr="004C069E"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子育てを</w:t>
                      </w:r>
                      <w:r>
                        <w:rPr>
                          <w:rFonts w:ascii="HG丸ｺﾞｼｯｸM-PRO" w:eastAsia="HG丸ｺﾞｼｯｸM-PRO" w:hAnsi="HG丸ｺﾞｼｯｸM-PRO"/>
                          <w:shd w:val="pct15" w:color="auto" w:fill="FFFFFF"/>
                        </w:rPr>
                        <w:t>めぐる</w:t>
                      </w:r>
                      <w:r>
                        <w:rPr>
                          <w:rFonts w:ascii="HG丸ｺﾞｼｯｸM-PRO" w:eastAsia="HG丸ｺﾞｼｯｸM-PRO" w:hAnsi="HG丸ｺﾞｼｯｸM-PRO" w:hint="eastAsia"/>
                          <w:shd w:val="pct15" w:color="auto" w:fill="FFFFFF"/>
                        </w:rPr>
                        <w:t xml:space="preserve">現状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6A1E5F" w:rsidRDefault="009A498C" w:rsidP="00F82513">
                      <w:pPr>
                        <w:spacing w:line="220" w:lineRule="exact"/>
                        <w:ind w:left="244" w:hangingChars="135" w:hanging="244"/>
                        <w:rPr>
                          <w:rFonts w:ascii="HG丸ｺﾞｼｯｸM-PRO" w:eastAsia="HG丸ｺﾞｼｯｸM-PRO" w:hAnsi="HG丸ｺﾞｼｯｸM-PRO"/>
                          <w:b/>
                          <w:sz w:val="18"/>
                          <w:szCs w:val="18"/>
                        </w:rPr>
                      </w:pPr>
                      <w:r w:rsidRPr="006A1E5F">
                        <w:rPr>
                          <w:rFonts w:ascii="HG丸ｺﾞｼｯｸM-PRO" w:eastAsia="HG丸ｺﾞｼｯｸM-PRO" w:hAnsi="HG丸ｺﾞｼｯｸM-PRO" w:hint="eastAsia"/>
                          <w:b/>
                          <w:sz w:val="18"/>
                          <w:szCs w:val="18"/>
                        </w:rPr>
                        <w:t>▼</w:t>
                      </w:r>
                      <w:r w:rsidRPr="006A1E5F">
                        <w:rPr>
                          <w:rFonts w:ascii="HG丸ｺﾞｼｯｸM-PRO" w:eastAsia="HG丸ｺﾞｼｯｸM-PRO" w:hAnsi="HG丸ｺﾞｼｯｸM-PRO"/>
                          <w:b/>
                          <w:sz w:val="18"/>
                          <w:szCs w:val="18"/>
                        </w:rPr>
                        <w:t>人口・就労の状況</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25年</w:t>
                      </w:r>
                      <w:r w:rsidRPr="006A1E5F">
                        <w:rPr>
                          <w:rFonts w:ascii="HG丸ｺﾞｼｯｸM-PRO" w:eastAsia="HG丸ｺﾞｼｯｸM-PRO" w:hAnsi="HG丸ｺﾞｼｯｸM-PRO" w:hint="eastAsia"/>
                          <w:sz w:val="18"/>
                          <w:szCs w:val="18"/>
                        </w:rPr>
                        <w:t>の</w:t>
                      </w:r>
                      <w:r w:rsidRPr="006A1E5F">
                        <w:rPr>
                          <w:rFonts w:ascii="HG丸ｺﾞｼｯｸM-PRO" w:eastAsia="HG丸ｺﾞｼｯｸM-PRO" w:hAnsi="HG丸ｺﾞｼｯｸM-PRO"/>
                          <w:sz w:val="18"/>
                          <w:szCs w:val="18"/>
                        </w:rPr>
                        <w:t>総人口は</w:t>
                      </w:r>
                      <w:r w:rsidRPr="006A1E5F">
                        <w:rPr>
                          <w:rFonts w:ascii="HG丸ｺﾞｼｯｸM-PRO" w:eastAsia="HG丸ｺﾞｼｯｸM-PRO" w:hAnsi="HG丸ｺﾞｼｯｸM-PRO" w:hint="eastAsia"/>
                          <w:sz w:val="18"/>
                          <w:szCs w:val="18"/>
                        </w:rPr>
                        <w:t>9,590人。年少</w:t>
                      </w:r>
                      <w:r w:rsidRPr="006A1E5F">
                        <w:rPr>
                          <w:rFonts w:ascii="HG丸ｺﾞｼｯｸM-PRO" w:eastAsia="HG丸ｺﾞｼｯｸM-PRO" w:hAnsi="HG丸ｺﾞｼｯｸM-PRO"/>
                          <w:sz w:val="18"/>
                          <w:szCs w:val="18"/>
                        </w:rPr>
                        <w:t>人口（</w:t>
                      </w:r>
                      <w:r w:rsidRPr="006A1E5F">
                        <w:rPr>
                          <w:rFonts w:ascii="HG丸ｺﾞｼｯｸM-PRO" w:eastAsia="HG丸ｺﾞｼｯｸM-PRO" w:hAnsi="HG丸ｺﾞｼｯｸM-PRO" w:hint="eastAsia"/>
                          <w:sz w:val="18"/>
                          <w:szCs w:val="18"/>
                        </w:rPr>
                        <w:t>０</w:t>
                      </w:r>
                      <w:r w:rsidRPr="006A1E5F">
                        <w:rPr>
                          <w:rFonts w:ascii="HG丸ｺﾞｼｯｸM-PRO" w:eastAsia="HG丸ｺﾞｼｯｸM-PRO" w:hAnsi="HG丸ｺﾞｼｯｸM-PRO"/>
                          <w:sz w:val="18"/>
                          <w:szCs w:val="18"/>
                        </w:rPr>
                        <w:t>～14歳）</w:t>
                      </w:r>
                      <w:r w:rsidRPr="006A1E5F">
                        <w:rPr>
                          <w:rFonts w:ascii="HG丸ｺﾞｼｯｸM-PRO" w:eastAsia="HG丸ｺﾞｼｯｸM-PRO" w:hAnsi="HG丸ｺﾞｼｯｸM-PRO" w:hint="eastAsia"/>
                          <w:sz w:val="18"/>
                          <w:szCs w:val="18"/>
                        </w:rPr>
                        <w:t>は1,436人と、</w:t>
                      </w:r>
                      <w:r w:rsidRPr="006A1E5F">
                        <w:rPr>
                          <w:rFonts w:ascii="HG丸ｺﾞｼｯｸM-PRO" w:eastAsia="HG丸ｺﾞｼｯｸM-PRO" w:hAnsi="HG丸ｺﾞｼｯｸM-PRO"/>
                          <w:sz w:val="18"/>
                          <w:szCs w:val="18"/>
                        </w:rPr>
                        <w:t>総人口に占める</w:t>
                      </w:r>
                      <w:r w:rsidRPr="006A1E5F">
                        <w:rPr>
                          <w:rFonts w:ascii="HG丸ｺﾞｼｯｸM-PRO" w:eastAsia="HG丸ｺﾞｼｯｸM-PRO" w:hAnsi="HG丸ｺﾞｼｯｸM-PRO" w:hint="eastAsia"/>
                          <w:sz w:val="18"/>
                          <w:szCs w:val="18"/>
                        </w:rPr>
                        <w:t>年少人口</w:t>
                      </w:r>
                      <w:r w:rsidRPr="006A1E5F">
                        <w:rPr>
                          <w:rFonts w:ascii="HG丸ｺﾞｼｯｸM-PRO" w:eastAsia="HG丸ｺﾞｼｯｸM-PRO" w:hAnsi="HG丸ｺﾞｼｯｸM-PRO"/>
                          <w:sz w:val="18"/>
                          <w:szCs w:val="18"/>
                        </w:rPr>
                        <w:t>比率は15.0</w:t>
                      </w:r>
                      <w:r w:rsidRPr="006A1E5F">
                        <w:rPr>
                          <w:rFonts w:ascii="HG丸ｺﾞｼｯｸM-PRO" w:eastAsia="HG丸ｺﾞｼｯｸM-PRO" w:hAnsi="HG丸ｺﾞｼｯｸM-PRO" w:hint="eastAsia"/>
                          <w:sz w:val="18"/>
                          <w:szCs w:val="18"/>
                        </w:rPr>
                        <w:t>％。</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・この</w:t>
                      </w:r>
                      <w:r w:rsidRPr="006A1E5F">
                        <w:rPr>
                          <w:rFonts w:ascii="HG丸ｺﾞｼｯｸM-PRO" w:eastAsia="HG丸ｺﾞｼｯｸM-PRO" w:hAnsi="HG丸ｺﾞｼｯｸM-PRO"/>
                          <w:sz w:val="18"/>
                          <w:szCs w:val="18"/>
                        </w:rPr>
                        <w:t>５年間</w:t>
                      </w: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21～25年</w:t>
                      </w:r>
                      <w:r w:rsidRPr="006A1E5F">
                        <w:rPr>
                          <w:rFonts w:ascii="HG丸ｺﾞｼｯｸM-PRO" w:eastAsia="HG丸ｺﾞｼｯｸM-PRO" w:hAnsi="HG丸ｺﾞｼｯｸM-PRO" w:hint="eastAsia"/>
                          <w:sz w:val="18"/>
                          <w:szCs w:val="18"/>
                        </w:rPr>
                        <w:t>）は、</w:t>
                      </w:r>
                      <w:r w:rsidRPr="006A1E5F">
                        <w:rPr>
                          <w:rFonts w:ascii="HG丸ｺﾞｼｯｸM-PRO" w:eastAsia="HG丸ｺﾞｼｯｸM-PRO" w:hAnsi="HG丸ｺﾞｼｯｸM-PRO"/>
                          <w:sz w:val="18"/>
                          <w:szCs w:val="18"/>
                        </w:rPr>
                        <w:t>総人口・年少人口ともに横ばい。</w:t>
                      </w:r>
                      <w:r w:rsidRPr="006A1E5F">
                        <w:rPr>
                          <w:rFonts w:ascii="HG丸ｺﾞｼｯｸM-PRO" w:eastAsia="HG丸ｺﾞｼｯｸM-PRO" w:hAnsi="HG丸ｺﾞｼｯｸM-PRO" w:hint="eastAsia"/>
                          <w:sz w:val="18"/>
                          <w:szCs w:val="18"/>
                        </w:rPr>
                        <w:t>人口動態</w:t>
                      </w:r>
                      <w:r w:rsidRPr="006A1E5F">
                        <w:rPr>
                          <w:rFonts w:ascii="HG丸ｺﾞｼｯｸM-PRO" w:eastAsia="HG丸ｺﾞｼｯｸM-PRO" w:hAnsi="HG丸ｺﾞｼｯｸM-PRO"/>
                          <w:sz w:val="18"/>
                          <w:szCs w:val="18"/>
                        </w:rPr>
                        <w:t>は</w:t>
                      </w:r>
                      <w:r w:rsidRPr="006A1E5F">
                        <w:rPr>
                          <w:rFonts w:ascii="HG丸ｺﾞｼｯｸM-PRO" w:eastAsia="HG丸ｺﾞｼｯｸM-PRO" w:hAnsi="HG丸ｺﾞｼｯｸM-PRO" w:hint="eastAsia"/>
                          <w:sz w:val="18"/>
                          <w:szCs w:val="18"/>
                        </w:rPr>
                        <w:t>、</w:t>
                      </w:r>
                      <w:r w:rsidRPr="006A1E5F">
                        <w:rPr>
                          <w:rFonts w:ascii="HG丸ｺﾞｼｯｸM-PRO" w:eastAsia="HG丸ｺﾞｼｯｸM-PRO" w:hAnsi="HG丸ｺﾞｼｯｸM-PRO"/>
                          <w:sz w:val="18"/>
                          <w:szCs w:val="18"/>
                        </w:rPr>
                        <w:t>い</w:t>
                      </w:r>
                      <w:r w:rsidRPr="006A1E5F">
                        <w:rPr>
                          <w:rFonts w:ascii="HG丸ｺﾞｼｯｸM-PRO" w:eastAsia="HG丸ｺﾞｼｯｸM-PRO" w:hAnsi="HG丸ｺﾞｼｯｸM-PRO" w:hint="eastAsia"/>
                          <w:sz w:val="18"/>
                          <w:szCs w:val="18"/>
                        </w:rPr>
                        <w:t>ず</w:t>
                      </w:r>
                      <w:r w:rsidRPr="006A1E5F">
                        <w:rPr>
                          <w:rFonts w:ascii="HG丸ｺﾞｼｯｸM-PRO" w:eastAsia="HG丸ｺﾞｼｯｸM-PRO" w:hAnsi="HG丸ｺﾞｼｯｸM-PRO"/>
                          <w:sz w:val="18"/>
                          <w:szCs w:val="18"/>
                        </w:rPr>
                        <w:t>れの</w:t>
                      </w:r>
                      <w:r w:rsidRPr="006A1E5F">
                        <w:rPr>
                          <w:rFonts w:ascii="HG丸ｺﾞｼｯｸM-PRO" w:eastAsia="HG丸ｺﾞｼｯｸM-PRO" w:hAnsi="HG丸ｺﾞｼｯｸM-PRO" w:hint="eastAsia"/>
                          <w:sz w:val="18"/>
                          <w:szCs w:val="18"/>
                        </w:rPr>
                        <w:t>年も</w:t>
                      </w:r>
                      <w:r w:rsidRPr="006A1E5F">
                        <w:rPr>
                          <w:rFonts w:ascii="HG丸ｺﾞｼｯｸM-PRO" w:eastAsia="HG丸ｺﾞｼｯｸM-PRO" w:hAnsi="HG丸ｺﾞｼｯｸM-PRO"/>
                          <w:sz w:val="18"/>
                          <w:szCs w:val="18"/>
                        </w:rPr>
                        <w:t>自然減、社会増</w:t>
                      </w:r>
                      <w:r w:rsidRPr="006A1E5F">
                        <w:rPr>
                          <w:rFonts w:ascii="HG丸ｺﾞｼｯｸM-PRO" w:eastAsia="HG丸ｺﾞｼｯｸM-PRO" w:hAnsi="HG丸ｺﾞｼｯｸM-PRO" w:hint="eastAsia"/>
                          <w:sz w:val="18"/>
                          <w:szCs w:val="18"/>
                        </w:rPr>
                        <w:t>。</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19～23年</w:t>
                      </w:r>
                      <w:r w:rsidRPr="006A1E5F">
                        <w:rPr>
                          <w:rFonts w:ascii="HG丸ｺﾞｼｯｸM-PRO" w:eastAsia="HG丸ｺﾞｼｯｸM-PRO" w:hAnsi="HG丸ｺﾞｼｯｸM-PRO" w:hint="eastAsia"/>
                          <w:sz w:val="18"/>
                          <w:szCs w:val="18"/>
                        </w:rPr>
                        <w:t>の合計特殊</w:t>
                      </w:r>
                      <w:r w:rsidRPr="006A1E5F">
                        <w:rPr>
                          <w:rFonts w:ascii="HG丸ｺﾞｼｯｸM-PRO" w:eastAsia="HG丸ｺﾞｼｯｸM-PRO" w:hAnsi="HG丸ｺﾞｼｯｸM-PRO"/>
                          <w:sz w:val="18"/>
                          <w:szCs w:val="18"/>
                        </w:rPr>
                        <w:t>出生率</w:t>
                      </w:r>
                      <w:r w:rsidRPr="006A1E5F">
                        <w:rPr>
                          <w:rFonts w:ascii="HG丸ｺﾞｼｯｸM-PRO" w:eastAsia="HG丸ｺﾞｼｯｸM-PRO" w:hAnsi="HG丸ｺﾞｼｯｸM-PRO" w:hint="eastAsia"/>
                          <w:sz w:val="18"/>
                          <w:szCs w:val="18"/>
                        </w:rPr>
                        <w:t>（１</w:t>
                      </w:r>
                      <w:r w:rsidRPr="006A1E5F">
                        <w:rPr>
                          <w:rFonts w:ascii="HG丸ｺﾞｼｯｸM-PRO" w:eastAsia="HG丸ｺﾞｼｯｸM-PRO" w:hAnsi="HG丸ｺﾞｼｯｸM-PRO"/>
                          <w:sz w:val="18"/>
                          <w:szCs w:val="18"/>
                        </w:rPr>
                        <w:t>人の</w:t>
                      </w:r>
                      <w:r w:rsidRPr="006A1E5F">
                        <w:rPr>
                          <w:rFonts w:ascii="HG丸ｺﾞｼｯｸM-PRO" w:eastAsia="HG丸ｺﾞｼｯｸM-PRO" w:hAnsi="HG丸ｺﾞｼｯｸM-PRO" w:hint="eastAsia"/>
                          <w:sz w:val="18"/>
                          <w:szCs w:val="18"/>
                        </w:rPr>
                        <w:t>女性</w:t>
                      </w:r>
                      <w:r w:rsidRPr="006A1E5F">
                        <w:rPr>
                          <w:rFonts w:ascii="HG丸ｺﾞｼｯｸM-PRO" w:eastAsia="HG丸ｺﾞｼｯｸM-PRO" w:hAnsi="HG丸ｺﾞｼｯｸM-PRO"/>
                          <w:sz w:val="18"/>
                          <w:szCs w:val="18"/>
                        </w:rPr>
                        <w:t>が一生に産む子</w:t>
                      </w:r>
                      <w:r w:rsidRPr="006A1E5F">
                        <w:rPr>
                          <w:rFonts w:ascii="HG丸ｺﾞｼｯｸM-PRO" w:eastAsia="HG丸ｺﾞｼｯｸM-PRO" w:hAnsi="HG丸ｺﾞｼｯｸM-PRO" w:hint="eastAsia"/>
                          <w:sz w:val="18"/>
                          <w:szCs w:val="18"/>
                        </w:rPr>
                        <w:t>ども</w:t>
                      </w:r>
                      <w:r w:rsidRPr="006A1E5F">
                        <w:rPr>
                          <w:rFonts w:ascii="HG丸ｺﾞｼｯｸM-PRO" w:eastAsia="HG丸ｺﾞｼｯｸM-PRO" w:hAnsi="HG丸ｺﾞｼｯｸM-PRO"/>
                          <w:sz w:val="18"/>
                          <w:szCs w:val="18"/>
                        </w:rPr>
                        <w:t>平均数</w:t>
                      </w:r>
                      <w:r w:rsidRPr="006A1E5F">
                        <w:rPr>
                          <w:rFonts w:ascii="HG丸ｺﾞｼｯｸM-PRO" w:eastAsia="HG丸ｺﾞｼｯｸM-PRO" w:hAnsi="HG丸ｺﾞｼｯｸM-PRO" w:hint="eastAsia"/>
                          <w:sz w:val="18"/>
                          <w:szCs w:val="18"/>
                        </w:rPr>
                        <w:t>）は</w:t>
                      </w:r>
                      <w:r w:rsidRPr="006A1E5F">
                        <w:rPr>
                          <w:rFonts w:ascii="HG丸ｺﾞｼｯｸM-PRO" w:eastAsia="HG丸ｺﾞｼｯｸM-PRO" w:hAnsi="HG丸ｺﾞｼｯｸM-PRO"/>
                          <w:sz w:val="18"/>
                          <w:szCs w:val="18"/>
                        </w:rPr>
                        <w:t>1.97</w:t>
                      </w:r>
                      <w:r w:rsidRPr="006A1E5F">
                        <w:rPr>
                          <w:rFonts w:ascii="HG丸ｺﾞｼｯｸM-PRO" w:eastAsia="HG丸ｺﾞｼｯｸM-PRO" w:hAnsi="HG丸ｺﾞｼｯｸM-PRO" w:hint="eastAsia"/>
                          <w:sz w:val="18"/>
                          <w:szCs w:val="18"/>
                        </w:rPr>
                        <w:t>と県平均</w:t>
                      </w:r>
                      <w:r w:rsidRPr="006A1E5F">
                        <w:rPr>
                          <w:rFonts w:ascii="HG丸ｺﾞｼｯｸM-PRO" w:eastAsia="HG丸ｺﾞｼｯｸM-PRO" w:hAnsi="HG丸ｺﾞｼｯｸM-PRO"/>
                          <w:sz w:val="18"/>
                          <w:szCs w:val="18"/>
                        </w:rPr>
                        <w:t>1.86</w:t>
                      </w:r>
                      <w:r w:rsidRPr="006A1E5F">
                        <w:rPr>
                          <w:rFonts w:ascii="HG丸ｺﾞｼｯｸM-PRO" w:eastAsia="HG丸ｺﾞｼｯｸM-PRO" w:hAnsi="HG丸ｺﾞｼｯｸM-PRO" w:hint="eastAsia"/>
                          <w:sz w:val="18"/>
                          <w:szCs w:val="18"/>
                        </w:rPr>
                        <w:t>より</w:t>
                      </w:r>
                      <w:r w:rsidRPr="006A1E5F">
                        <w:rPr>
                          <w:rFonts w:ascii="HG丸ｺﾞｼｯｸM-PRO" w:eastAsia="HG丸ｺﾞｼｯｸM-PRO" w:hAnsi="HG丸ｺﾞｼｯｸM-PRO"/>
                          <w:sz w:val="18"/>
                          <w:szCs w:val="18"/>
                        </w:rPr>
                        <w:t>多い。</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・この</w:t>
                      </w:r>
                      <w:r w:rsidRPr="006A1E5F">
                        <w:rPr>
                          <w:rFonts w:ascii="HG丸ｺﾞｼｯｸM-PRO" w:eastAsia="HG丸ｺﾞｼｯｸM-PRO" w:hAnsi="HG丸ｺﾞｼｯｸM-PRO"/>
                          <w:sz w:val="18"/>
                          <w:szCs w:val="18"/>
                        </w:rPr>
                        <w:t>10年間（</w:t>
                      </w: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16～25年）</w:t>
                      </w:r>
                      <w:r w:rsidRPr="006A1E5F">
                        <w:rPr>
                          <w:rFonts w:ascii="HG丸ｺﾞｼｯｸM-PRO" w:eastAsia="HG丸ｺﾞｼｯｸM-PRO" w:hAnsi="HG丸ｺﾞｼｯｸM-PRO" w:hint="eastAsia"/>
                          <w:sz w:val="18"/>
                          <w:szCs w:val="18"/>
                        </w:rPr>
                        <w:t>は、総世帯数</w:t>
                      </w:r>
                      <w:r w:rsidRPr="006A1E5F">
                        <w:rPr>
                          <w:rFonts w:ascii="HG丸ｺﾞｼｯｸM-PRO" w:eastAsia="HG丸ｺﾞｼｯｸM-PRO" w:hAnsi="HG丸ｺﾞｼｯｸM-PRO"/>
                          <w:sz w:val="18"/>
                          <w:szCs w:val="18"/>
                        </w:rPr>
                        <w:t>は</w:t>
                      </w:r>
                      <w:r w:rsidRPr="006A1E5F">
                        <w:rPr>
                          <w:rFonts w:ascii="HG丸ｺﾞｼｯｸM-PRO" w:eastAsia="HG丸ｺﾞｼｯｸM-PRO" w:hAnsi="HG丸ｺﾞｼｯｸM-PRO" w:hint="eastAsia"/>
                          <w:sz w:val="18"/>
                          <w:szCs w:val="18"/>
                        </w:rPr>
                        <w:t>増加傾向</w:t>
                      </w:r>
                      <w:r w:rsidRPr="006A1E5F">
                        <w:rPr>
                          <w:rFonts w:ascii="HG丸ｺﾞｼｯｸM-PRO" w:eastAsia="HG丸ｺﾞｼｯｸM-PRO" w:hAnsi="HG丸ｺﾞｼｯｸM-PRO"/>
                          <w:sz w:val="18"/>
                          <w:szCs w:val="18"/>
                        </w:rPr>
                        <w:t>、</w:t>
                      </w:r>
                      <w:r w:rsidRPr="006A1E5F">
                        <w:rPr>
                          <w:rFonts w:ascii="HG丸ｺﾞｼｯｸM-PRO" w:eastAsia="HG丸ｺﾞｼｯｸM-PRO" w:hAnsi="HG丸ｺﾞｼｯｸM-PRO" w:hint="eastAsia"/>
                          <w:sz w:val="18"/>
                          <w:szCs w:val="18"/>
                        </w:rPr>
                        <w:t>１世帯</w:t>
                      </w:r>
                      <w:r w:rsidRPr="006A1E5F">
                        <w:rPr>
                          <w:rFonts w:ascii="HG丸ｺﾞｼｯｸM-PRO" w:eastAsia="HG丸ｺﾞｼｯｸM-PRO" w:hAnsi="HG丸ｺﾞｼｯｸM-PRO"/>
                          <w:sz w:val="18"/>
                          <w:szCs w:val="18"/>
                        </w:rPr>
                        <w:t>当たりの人員は減少傾向。平成</w:t>
                      </w:r>
                      <w:r w:rsidRPr="006A1E5F">
                        <w:rPr>
                          <w:rFonts w:ascii="HG丸ｺﾞｼｯｸM-PRO" w:eastAsia="HG丸ｺﾞｼｯｸM-PRO" w:hAnsi="HG丸ｺﾞｼｯｸM-PRO" w:hint="eastAsia"/>
                          <w:sz w:val="18"/>
                          <w:szCs w:val="18"/>
                        </w:rPr>
                        <w:t>25</w:t>
                      </w:r>
                      <w:r w:rsidRPr="006A1E5F">
                        <w:rPr>
                          <w:rFonts w:ascii="HG丸ｺﾞｼｯｸM-PRO" w:eastAsia="HG丸ｺﾞｼｯｸM-PRO" w:hAnsi="HG丸ｺﾞｼｯｸM-PRO"/>
                          <w:sz w:val="18"/>
                          <w:szCs w:val="18"/>
                        </w:rPr>
                        <w:t>年の１</w:t>
                      </w:r>
                      <w:r w:rsidRPr="006A1E5F">
                        <w:rPr>
                          <w:rFonts w:ascii="HG丸ｺﾞｼｯｸM-PRO" w:eastAsia="HG丸ｺﾞｼｯｸM-PRO" w:hAnsi="HG丸ｺﾞｼｯｸM-PRO" w:hint="eastAsia"/>
                          <w:sz w:val="18"/>
                          <w:szCs w:val="18"/>
                        </w:rPr>
                        <w:t>世帯</w:t>
                      </w:r>
                      <w:r w:rsidRPr="006A1E5F">
                        <w:rPr>
                          <w:rFonts w:ascii="HG丸ｺﾞｼｯｸM-PRO" w:eastAsia="HG丸ｺﾞｼｯｸM-PRO" w:hAnsi="HG丸ｺﾞｼｯｸM-PRO"/>
                          <w:sz w:val="18"/>
                          <w:szCs w:val="18"/>
                        </w:rPr>
                        <w:t>当たりの人員は2.34</w:t>
                      </w:r>
                      <w:r w:rsidRPr="006A1E5F">
                        <w:rPr>
                          <w:rFonts w:ascii="HG丸ｺﾞｼｯｸM-PRO" w:eastAsia="HG丸ｺﾞｼｯｸM-PRO" w:hAnsi="HG丸ｺﾞｼｯｸM-PRO" w:hint="eastAsia"/>
                          <w:sz w:val="18"/>
                          <w:szCs w:val="18"/>
                        </w:rPr>
                        <w:t>人と</w:t>
                      </w:r>
                      <w:r w:rsidRPr="006A1E5F">
                        <w:rPr>
                          <w:rFonts w:ascii="HG丸ｺﾞｼｯｸM-PRO" w:eastAsia="HG丸ｺﾞｼｯｸM-PRO" w:hAnsi="HG丸ｺﾞｼｯｸM-PRO"/>
                          <w:sz w:val="18"/>
                          <w:szCs w:val="18"/>
                        </w:rPr>
                        <w:t>県平均</w:t>
                      </w:r>
                      <w:r w:rsidRPr="006A1E5F">
                        <w:rPr>
                          <w:rFonts w:ascii="HG丸ｺﾞｼｯｸM-PRO" w:eastAsia="HG丸ｺﾞｼｯｸM-PRO" w:hAnsi="HG丸ｺﾞｼｯｸM-PRO" w:hint="eastAsia"/>
                          <w:sz w:val="18"/>
                          <w:szCs w:val="18"/>
                        </w:rPr>
                        <w:t>2.61</w:t>
                      </w:r>
                      <w:r w:rsidRPr="006A1E5F">
                        <w:rPr>
                          <w:rFonts w:ascii="HG丸ｺﾞｼｯｸM-PRO" w:eastAsia="HG丸ｺﾞｼｯｸM-PRO" w:hAnsi="HG丸ｺﾞｼｯｸM-PRO"/>
                          <w:sz w:val="18"/>
                          <w:szCs w:val="18"/>
                        </w:rPr>
                        <w:t>人を下回り</w:t>
                      </w:r>
                      <w:r w:rsidRPr="006A1E5F">
                        <w:rPr>
                          <w:rFonts w:ascii="HG丸ｺﾞｼｯｸM-PRO" w:eastAsia="HG丸ｺﾞｼｯｸM-PRO" w:hAnsi="HG丸ｺﾞｼｯｸM-PRO" w:hint="eastAsia"/>
                          <w:sz w:val="18"/>
                          <w:szCs w:val="18"/>
                        </w:rPr>
                        <w:t>核家族化の進行</w:t>
                      </w:r>
                      <w:r w:rsidRPr="006A1E5F">
                        <w:rPr>
                          <w:rFonts w:ascii="HG丸ｺﾞｼｯｸM-PRO" w:eastAsia="HG丸ｺﾞｼｯｸM-PRO" w:hAnsi="HG丸ｺﾞｼｯｸM-PRO"/>
                          <w:sz w:val="18"/>
                          <w:szCs w:val="18"/>
                        </w:rPr>
                        <w:t>が顕著</w:t>
                      </w:r>
                      <w:r w:rsidRPr="006A1E5F">
                        <w:rPr>
                          <w:rFonts w:ascii="HG丸ｺﾞｼｯｸM-PRO" w:eastAsia="HG丸ｺﾞｼｯｸM-PRO" w:hAnsi="HG丸ｺﾞｼｯｸM-PRO" w:hint="eastAsia"/>
                          <w:sz w:val="18"/>
                          <w:szCs w:val="18"/>
                        </w:rPr>
                        <w:t>。</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w:t>
                      </w:r>
                      <w:r w:rsidRPr="006A1E5F">
                        <w:rPr>
                          <w:rFonts w:ascii="HG丸ｺﾞｼｯｸM-PRO" w:eastAsia="HG丸ｺﾞｼｯｸM-PRO" w:hAnsi="HG丸ｺﾞｼｯｸM-PRO"/>
                          <w:sz w:val="18"/>
                          <w:szCs w:val="18"/>
                        </w:rPr>
                        <w:t>女性</w:t>
                      </w:r>
                      <w:r w:rsidRPr="006A1E5F">
                        <w:rPr>
                          <w:rFonts w:ascii="HG丸ｺﾞｼｯｸM-PRO" w:eastAsia="HG丸ｺﾞｼｯｸM-PRO" w:hAnsi="HG丸ｺﾞｼｯｸM-PRO" w:hint="eastAsia"/>
                          <w:sz w:val="18"/>
                          <w:szCs w:val="18"/>
                        </w:rPr>
                        <w:t>の年齢階層別</w:t>
                      </w:r>
                      <w:r w:rsidRPr="006A1E5F">
                        <w:rPr>
                          <w:rFonts w:ascii="HG丸ｺﾞｼｯｸM-PRO" w:eastAsia="HG丸ｺﾞｼｯｸM-PRO" w:hAnsi="HG丸ｺﾞｼｯｸM-PRO"/>
                          <w:sz w:val="18"/>
                          <w:szCs w:val="18"/>
                        </w:rPr>
                        <w:t>労働力率</w:t>
                      </w:r>
                      <w:r w:rsidRPr="006A1E5F">
                        <w:rPr>
                          <w:rFonts w:ascii="HG丸ｺﾞｼｯｸM-PRO" w:eastAsia="HG丸ｺﾞｼｯｸM-PRO" w:hAnsi="HG丸ｺﾞｼｯｸM-PRO" w:hint="eastAsia"/>
                          <w:sz w:val="18"/>
                          <w:szCs w:val="18"/>
                        </w:rPr>
                        <w:t>（年齢階層別の15</w:t>
                      </w:r>
                      <w:r w:rsidRPr="006A1E5F">
                        <w:rPr>
                          <w:rFonts w:ascii="HG丸ｺﾞｼｯｸM-PRO" w:eastAsia="HG丸ｺﾞｼｯｸM-PRO" w:hAnsi="HG丸ｺﾞｼｯｸM-PRO"/>
                          <w:sz w:val="18"/>
                          <w:szCs w:val="18"/>
                        </w:rPr>
                        <w:t>歳</w:t>
                      </w:r>
                      <w:r w:rsidRPr="006A1E5F">
                        <w:rPr>
                          <w:rFonts w:ascii="HG丸ｺﾞｼｯｸM-PRO" w:eastAsia="HG丸ｺﾞｼｯｸM-PRO" w:hAnsi="HG丸ｺﾞｼｯｸM-PRO" w:hint="eastAsia"/>
                          <w:sz w:val="18"/>
                          <w:szCs w:val="18"/>
                        </w:rPr>
                        <w:t>以上人口</w:t>
                      </w:r>
                      <w:r w:rsidRPr="006A1E5F">
                        <w:rPr>
                          <w:rFonts w:ascii="HG丸ｺﾞｼｯｸM-PRO" w:eastAsia="HG丸ｺﾞｼｯｸM-PRO" w:hAnsi="HG丸ｺﾞｼｯｸM-PRO"/>
                          <w:sz w:val="18"/>
                          <w:szCs w:val="18"/>
                        </w:rPr>
                        <w:t>に占める</w:t>
                      </w:r>
                      <w:r w:rsidRPr="006A1E5F">
                        <w:rPr>
                          <w:rFonts w:ascii="HG丸ｺﾞｼｯｸM-PRO" w:eastAsia="HG丸ｺﾞｼｯｸM-PRO" w:hAnsi="HG丸ｺﾞｼｯｸM-PRO" w:hint="eastAsia"/>
                          <w:sz w:val="18"/>
                          <w:szCs w:val="18"/>
                        </w:rPr>
                        <w:t>労働</w:t>
                      </w:r>
                      <w:r w:rsidRPr="006A1E5F">
                        <w:rPr>
                          <w:rFonts w:ascii="HG丸ｺﾞｼｯｸM-PRO" w:eastAsia="HG丸ｺﾞｼｯｸM-PRO" w:hAnsi="HG丸ｺﾞｼｯｸM-PRO"/>
                          <w:sz w:val="18"/>
                          <w:szCs w:val="18"/>
                        </w:rPr>
                        <w:t>人口</w:t>
                      </w:r>
                      <w:r w:rsidRPr="006A1E5F">
                        <w:rPr>
                          <w:rFonts w:ascii="HG丸ｺﾞｼｯｸM-PRO" w:eastAsia="HG丸ｺﾞｼｯｸM-PRO" w:hAnsi="HG丸ｺﾞｼｯｸM-PRO" w:hint="eastAsia"/>
                          <w:sz w:val="18"/>
                          <w:szCs w:val="18"/>
                        </w:rPr>
                        <w:t>の</w:t>
                      </w:r>
                      <w:r w:rsidRPr="006A1E5F">
                        <w:rPr>
                          <w:rFonts w:ascii="HG丸ｺﾞｼｯｸM-PRO" w:eastAsia="HG丸ｺﾞｼｯｸM-PRO" w:hAnsi="HG丸ｺﾞｼｯｸM-PRO"/>
                          <w:sz w:val="18"/>
                          <w:szCs w:val="18"/>
                        </w:rPr>
                        <w:t>割合</w:t>
                      </w:r>
                      <w:r w:rsidRPr="006A1E5F">
                        <w:rPr>
                          <w:rFonts w:ascii="HG丸ｺﾞｼｯｸM-PRO" w:eastAsia="HG丸ｺﾞｼｯｸM-PRO" w:hAnsi="HG丸ｺﾞｼｯｸM-PRO" w:hint="eastAsia"/>
                          <w:sz w:val="18"/>
                          <w:szCs w:val="18"/>
                        </w:rPr>
                        <w:t>）は、平成</w:t>
                      </w:r>
                      <w:r w:rsidRPr="006A1E5F">
                        <w:rPr>
                          <w:rFonts w:ascii="HG丸ｺﾞｼｯｸM-PRO" w:eastAsia="HG丸ｺﾞｼｯｸM-PRO" w:hAnsi="HG丸ｺﾞｼｯｸM-PRO"/>
                          <w:sz w:val="18"/>
                          <w:szCs w:val="18"/>
                        </w:rPr>
                        <w:t>17・22年ともに20歳以上の全ての年齢</w:t>
                      </w:r>
                      <w:r w:rsidRPr="006A1E5F">
                        <w:rPr>
                          <w:rFonts w:ascii="HG丸ｺﾞｼｯｸM-PRO" w:eastAsia="HG丸ｺﾞｼｯｸM-PRO" w:hAnsi="HG丸ｺﾞｼｯｸM-PRO" w:hint="eastAsia"/>
                          <w:sz w:val="18"/>
                          <w:szCs w:val="18"/>
                        </w:rPr>
                        <w:t>で県平均値を</w:t>
                      </w:r>
                      <w:r w:rsidRPr="006A1E5F">
                        <w:rPr>
                          <w:rFonts w:ascii="HG丸ｺﾞｼｯｸM-PRO" w:eastAsia="HG丸ｺﾞｼｯｸM-PRO" w:hAnsi="HG丸ｺﾞｼｯｸM-PRO"/>
                          <w:sz w:val="18"/>
                          <w:szCs w:val="18"/>
                        </w:rPr>
                        <w:t>上回</w:t>
                      </w:r>
                      <w:r w:rsidRPr="006A1E5F">
                        <w:rPr>
                          <w:rFonts w:ascii="HG丸ｺﾞｼｯｸM-PRO" w:eastAsia="HG丸ｺﾞｼｯｸM-PRO" w:hAnsi="HG丸ｺﾞｼｯｸM-PRO" w:hint="eastAsia"/>
                          <w:sz w:val="18"/>
                          <w:szCs w:val="18"/>
                        </w:rPr>
                        <w:t>る。</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p>
                    <w:p w:rsidR="009A498C" w:rsidRPr="006A1E5F" w:rsidRDefault="009A498C" w:rsidP="00F82513">
                      <w:pPr>
                        <w:spacing w:line="220" w:lineRule="exact"/>
                        <w:ind w:left="244" w:hangingChars="135" w:hanging="244"/>
                        <w:rPr>
                          <w:rFonts w:ascii="HG丸ｺﾞｼｯｸM-PRO" w:eastAsia="HG丸ｺﾞｼｯｸM-PRO" w:hAnsi="HG丸ｺﾞｼｯｸM-PRO"/>
                          <w:b/>
                          <w:sz w:val="18"/>
                          <w:szCs w:val="18"/>
                        </w:rPr>
                      </w:pPr>
                      <w:r w:rsidRPr="006A1E5F">
                        <w:rPr>
                          <w:rFonts w:ascii="HG丸ｺﾞｼｯｸM-PRO" w:eastAsia="HG丸ｺﾞｼｯｸM-PRO" w:hAnsi="HG丸ｺﾞｼｯｸM-PRO" w:hint="eastAsia"/>
                          <w:b/>
                          <w:sz w:val="18"/>
                          <w:szCs w:val="18"/>
                        </w:rPr>
                        <w:t>▼幼児期の</w:t>
                      </w:r>
                      <w:r w:rsidRPr="006A1E5F">
                        <w:rPr>
                          <w:rFonts w:ascii="HG丸ｺﾞｼｯｸM-PRO" w:eastAsia="HG丸ｺﾞｼｯｸM-PRO" w:hAnsi="HG丸ｺﾞｼｯｸM-PRO"/>
                          <w:b/>
                          <w:sz w:val="18"/>
                          <w:szCs w:val="18"/>
                        </w:rPr>
                        <w:t>学校教育・</w:t>
                      </w:r>
                      <w:r w:rsidRPr="006A1E5F">
                        <w:rPr>
                          <w:rFonts w:ascii="HG丸ｺﾞｼｯｸM-PRO" w:eastAsia="HG丸ｺﾞｼｯｸM-PRO" w:hAnsi="HG丸ｺﾞｼｯｸM-PRO" w:hint="eastAsia"/>
                          <w:b/>
                          <w:sz w:val="18"/>
                          <w:szCs w:val="18"/>
                        </w:rPr>
                        <w:t>保育サービス</w:t>
                      </w:r>
                      <w:r w:rsidRPr="006A1E5F">
                        <w:rPr>
                          <w:rFonts w:ascii="HG丸ｺﾞｼｯｸM-PRO" w:eastAsia="HG丸ｺﾞｼｯｸM-PRO" w:hAnsi="HG丸ｺﾞｼｯｸM-PRO"/>
                          <w:b/>
                          <w:sz w:val="18"/>
                          <w:szCs w:val="18"/>
                        </w:rPr>
                        <w:t>の現状</w:t>
                      </w:r>
                    </w:p>
                    <w:p w:rsidR="009A498C" w:rsidRPr="00BF13EC"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w:t>
                      </w:r>
                      <w:r w:rsidRPr="00BF13EC">
                        <w:rPr>
                          <w:rFonts w:ascii="HG丸ｺﾞｼｯｸM-PRO" w:eastAsia="HG丸ｺﾞｼｯｸM-PRO" w:hAnsi="HG丸ｺﾞｼｯｸM-PRO"/>
                          <w:sz w:val="18"/>
                          <w:szCs w:val="18"/>
                        </w:rPr>
                        <w:t>村立保育所は４施設、認可外保育施設は１施設、幼稚園</w:t>
                      </w:r>
                      <w:r w:rsidRPr="00BF13EC">
                        <w:rPr>
                          <w:rFonts w:ascii="HG丸ｺﾞｼｯｸM-PRO" w:eastAsia="HG丸ｺﾞｼｯｸM-PRO" w:hAnsi="HG丸ｺﾞｼｯｸM-PRO" w:hint="eastAsia"/>
                          <w:sz w:val="18"/>
                          <w:szCs w:val="18"/>
                        </w:rPr>
                        <w:t>が</w:t>
                      </w:r>
                      <w:r w:rsidRPr="00BF13EC">
                        <w:rPr>
                          <w:rFonts w:ascii="HG丸ｺﾞｼｯｸM-PRO" w:eastAsia="HG丸ｺﾞｼｯｸM-PRO" w:hAnsi="HG丸ｺﾞｼｯｸM-PRO"/>
                          <w:sz w:val="18"/>
                          <w:szCs w:val="18"/>
                        </w:rPr>
                        <w:t>３施設。</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BF13EC">
                        <w:rPr>
                          <w:rFonts w:ascii="HG丸ｺﾞｼｯｸM-PRO" w:eastAsia="HG丸ｺﾞｼｯｸM-PRO" w:hAnsi="HG丸ｺﾞｼｯｸM-PRO" w:hint="eastAsia"/>
                          <w:sz w:val="18"/>
                          <w:szCs w:val="18"/>
                        </w:rPr>
                        <w:t>・</w:t>
                      </w:r>
                      <w:r w:rsidRPr="00BF13EC">
                        <w:rPr>
                          <w:rFonts w:ascii="HG丸ｺﾞｼｯｸM-PRO" w:eastAsia="HG丸ｺﾞｼｯｸM-PRO" w:hAnsi="HG丸ｺﾞｼｯｸM-PRO"/>
                          <w:sz w:val="18"/>
                          <w:szCs w:val="18"/>
                        </w:rPr>
                        <w:t>就学前児童の</w:t>
                      </w:r>
                      <w:r w:rsidRPr="00BF13EC">
                        <w:rPr>
                          <w:rFonts w:ascii="HG丸ｺﾞｼｯｸM-PRO" w:eastAsia="HG丸ｺﾞｼｯｸM-PRO" w:hAnsi="HG丸ｺﾞｼｯｸM-PRO" w:hint="eastAsia"/>
                          <w:sz w:val="18"/>
                          <w:szCs w:val="18"/>
                        </w:rPr>
                        <w:t>教育</w:t>
                      </w:r>
                      <w:r w:rsidRPr="00BF13EC">
                        <w:rPr>
                          <w:rFonts w:ascii="HG丸ｺﾞｼｯｸM-PRO" w:eastAsia="HG丸ｺﾞｼｯｸM-PRO" w:hAnsi="HG丸ｺﾞｼｯｸM-PRO"/>
                          <w:sz w:val="18"/>
                          <w:szCs w:val="18"/>
                        </w:rPr>
                        <w:t>・保育の</w:t>
                      </w:r>
                      <w:r w:rsidRPr="00BF13EC">
                        <w:rPr>
                          <w:rFonts w:ascii="HG丸ｺﾞｼｯｸM-PRO" w:eastAsia="HG丸ｺﾞｼｯｸM-PRO" w:hAnsi="HG丸ｺﾞｼｯｸM-PRO" w:hint="eastAsia"/>
                          <w:sz w:val="18"/>
                          <w:szCs w:val="18"/>
                        </w:rPr>
                        <w:t>状況（平成</w:t>
                      </w:r>
                      <w:r w:rsidRPr="00CB2C3F">
                        <w:rPr>
                          <w:rFonts w:ascii="HG丸ｺﾞｼｯｸM-PRO" w:eastAsia="HG丸ｺﾞｼｯｸM-PRO" w:hAnsi="HG丸ｺﾞｼｯｸM-PRO" w:hint="eastAsia"/>
                          <w:sz w:val="18"/>
                          <w:szCs w:val="18"/>
                        </w:rPr>
                        <w:t>25</w:t>
                      </w:r>
                      <w:r w:rsidRPr="00BF13EC">
                        <w:rPr>
                          <w:rFonts w:ascii="HG丸ｺﾞｼｯｸM-PRO" w:eastAsia="HG丸ｺﾞｼｯｸM-PRO" w:hAnsi="HG丸ｺﾞｼｯｸM-PRO"/>
                          <w:sz w:val="18"/>
                          <w:szCs w:val="18"/>
                        </w:rPr>
                        <w:t>年度現在</w:t>
                      </w:r>
                      <w:r w:rsidRPr="00BF13EC">
                        <w:rPr>
                          <w:rFonts w:ascii="HG丸ｺﾞｼｯｸM-PRO" w:eastAsia="HG丸ｺﾞｼｯｸM-PRO" w:hAnsi="HG丸ｺﾞｼｯｸM-PRO" w:hint="eastAsia"/>
                          <w:sz w:val="18"/>
                          <w:szCs w:val="18"/>
                        </w:rPr>
                        <w:t>）を</w:t>
                      </w:r>
                      <w:r w:rsidRPr="00BF13EC">
                        <w:rPr>
                          <w:rFonts w:ascii="HG丸ｺﾞｼｯｸM-PRO" w:eastAsia="HG丸ｺﾞｼｯｸM-PRO" w:hAnsi="HG丸ｺﾞｼｯｸM-PRO"/>
                          <w:sz w:val="18"/>
                          <w:szCs w:val="18"/>
                        </w:rPr>
                        <w:t>みると、０歳児では</w:t>
                      </w:r>
                      <w:r w:rsidRPr="00BF13EC">
                        <w:rPr>
                          <w:rFonts w:ascii="HG丸ｺﾞｼｯｸM-PRO" w:eastAsia="HG丸ｺﾞｼｯｸM-PRO" w:hAnsi="HG丸ｺﾞｼｯｸM-PRO" w:hint="eastAsia"/>
                          <w:sz w:val="18"/>
                          <w:szCs w:val="18"/>
                        </w:rPr>
                        <w:t>、家庭内</w:t>
                      </w:r>
                      <w:r w:rsidRPr="00BF13EC">
                        <w:rPr>
                          <w:rFonts w:ascii="HG丸ｺﾞｼｯｸM-PRO" w:eastAsia="HG丸ｺﾞｼｯｸM-PRO" w:hAnsi="HG丸ｺﾞｼｯｸM-PRO"/>
                          <w:sz w:val="18"/>
                          <w:szCs w:val="18"/>
                        </w:rPr>
                        <w:t>保育</w:t>
                      </w:r>
                      <w:r w:rsidRPr="00BF13EC">
                        <w:rPr>
                          <w:rFonts w:ascii="HG丸ｺﾞｼｯｸM-PRO" w:eastAsia="HG丸ｺﾞｼｯｸM-PRO" w:hAnsi="HG丸ｺﾞｼｯｸM-PRO" w:hint="eastAsia"/>
                          <w:sz w:val="18"/>
                          <w:szCs w:val="18"/>
                        </w:rPr>
                        <w:t>等</w:t>
                      </w:r>
                      <w:r w:rsidRPr="00BF13EC">
                        <w:rPr>
                          <w:rFonts w:ascii="HG丸ｺﾞｼｯｸM-PRO" w:eastAsia="HG丸ｺﾞｼｯｸM-PRO" w:hAnsi="HG丸ｺﾞｼｯｸM-PRO"/>
                          <w:sz w:val="18"/>
                          <w:szCs w:val="18"/>
                        </w:rPr>
                        <w:t>が</w:t>
                      </w:r>
                      <w:r w:rsidRPr="00857FA2">
                        <w:rPr>
                          <w:rFonts w:ascii="HG丸ｺﾞｼｯｸM-PRO" w:eastAsia="HG丸ｺﾞｼｯｸM-PRO" w:hAnsi="HG丸ｺﾞｼｯｸM-PRO" w:hint="eastAsia"/>
                          <w:sz w:val="18"/>
                          <w:szCs w:val="18"/>
                        </w:rPr>
                        <w:t>約７割</w:t>
                      </w:r>
                      <w:r w:rsidRPr="00857FA2">
                        <w:rPr>
                          <w:rFonts w:ascii="HG丸ｺﾞｼｯｸM-PRO" w:eastAsia="HG丸ｺﾞｼｯｸM-PRO" w:hAnsi="HG丸ｺﾞｼｯｸM-PRO"/>
                          <w:sz w:val="18"/>
                          <w:szCs w:val="18"/>
                        </w:rPr>
                        <w:t>（69.4%</w:t>
                      </w:r>
                      <w:r w:rsidRPr="00857FA2">
                        <w:rPr>
                          <w:rFonts w:ascii="HG丸ｺﾞｼｯｸM-PRO" w:eastAsia="HG丸ｺﾞｼｯｸM-PRO" w:hAnsi="HG丸ｺﾞｼｯｸM-PRO" w:hint="eastAsia"/>
                          <w:sz w:val="18"/>
                          <w:szCs w:val="18"/>
                        </w:rPr>
                        <w:t>）</w:t>
                      </w:r>
                      <w:r w:rsidRPr="00857FA2">
                        <w:rPr>
                          <w:rFonts w:ascii="HG丸ｺﾞｼｯｸM-PRO" w:eastAsia="HG丸ｺﾞｼｯｸM-PRO" w:hAnsi="HG丸ｺﾞｼｯｸM-PRO"/>
                          <w:sz w:val="18"/>
                          <w:szCs w:val="18"/>
                        </w:rPr>
                        <w:t>と最も多く、次いで</w:t>
                      </w:r>
                      <w:r w:rsidRPr="00857FA2">
                        <w:rPr>
                          <w:rFonts w:ascii="HG丸ｺﾞｼｯｸM-PRO" w:eastAsia="HG丸ｺﾞｼｯｸM-PRO" w:hAnsi="HG丸ｺﾞｼｯｸM-PRO" w:hint="eastAsia"/>
                          <w:sz w:val="18"/>
                          <w:szCs w:val="18"/>
                        </w:rPr>
                        <w:t>村立保育所</w:t>
                      </w:r>
                      <w:r w:rsidRPr="00857FA2">
                        <w:rPr>
                          <w:rFonts w:ascii="HG丸ｺﾞｼｯｸM-PRO" w:eastAsia="HG丸ｺﾞｼｯｸM-PRO" w:hAnsi="HG丸ｺﾞｼｯｸM-PRO"/>
                          <w:sz w:val="18"/>
                          <w:szCs w:val="18"/>
                        </w:rPr>
                        <w:t>が</w:t>
                      </w:r>
                      <w:r w:rsidRPr="00857FA2">
                        <w:rPr>
                          <w:rFonts w:ascii="HG丸ｺﾞｼｯｸM-PRO" w:eastAsia="HG丸ｺﾞｼｯｸM-PRO" w:hAnsi="HG丸ｺﾞｼｯｸM-PRO" w:hint="eastAsia"/>
                          <w:sz w:val="18"/>
                          <w:szCs w:val="18"/>
                        </w:rPr>
                        <w:t>約３割</w:t>
                      </w:r>
                      <w:r w:rsidRPr="00485374">
                        <w:rPr>
                          <w:rFonts w:ascii="HG丸ｺﾞｼｯｸM-PRO" w:eastAsia="HG丸ｺﾞｼｯｸM-PRO" w:hAnsi="HG丸ｺﾞｼｯｸM-PRO"/>
                          <w:sz w:val="18"/>
                          <w:szCs w:val="18"/>
                        </w:rPr>
                        <w:t>（30.6%</w:t>
                      </w:r>
                      <w:r w:rsidRPr="00485374">
                        <w:rPr>
                          <w:rFonts w:ascii="HG丸ｺﾞｼｯｸM-PRO" w:eastAsia="HG丸ｺﾞｼｯｸM-PRO" w:hAnsi="HG丸ｺﾞｼｯｸM-PRO" w:hint="eastAsia"/>
                          <w:sz w:val="18"/>
                          <w:szCs w:val="18"/>
                        </w:rPr>
                        <w:t>）</w:t>
                      </w:r>
                      <w:r w:rsidRPr="00BF13EC">
                        <w:rPr>
                          <w:rFonts w:ascii="HG丸ｺﾞｼｯｸM-PRO" w:eastAsia="HG丸ｺﾞｼｯｸM-PRO" w:hAnsi="HG丸ｺﾞｼｯｸM-PRO" w:hint="eastAsia"/>
                          <w:sz w:val="18"/>
                          <w:szCs w:val="18"/>
                        </w:rPr>
                        <w:t>。２</w:t>
                      </w:r>
                      <w:r w:rsidRPr="00BF13EC">
                        <w:rPr>
                          <w:rFonts w:ascii="HG丸ｺﾞｼｯｸM-PRO" w:eastAsia="HG丸ｺﾞｼｯｸM-PRO" w:hAnsi="HG丸ｺﾞｼｯｸM-PRO"/>
                          <w:sz w:val="18"/>
                          <w:szCs w:val="18"/>
                        </w:rPr>
                        <w:t>～３歳児では、</w:t>
                      </w:r>
                      <w:r w:rsidRPr="00BF13EC">
                        <w:rPr>
                          <w:rFonts w:ascii="HG丸ｺﾞｼｯｸM-PRO" w:eastAsia="HG丸ｺﾞｼｯｸM-PRO" w:hAnsi="HG丸ｺﾞｼｯｸM-PRO" w:hint="eastAsia"/>
                          <w:sz w:val="18"/>
                          <w:szCs w:val="18"/>
                        </w:rPr>
                        <w:t>村立保育所</w:t>
                      </w:r>
                      <w:r w:rsidRPr="00BF13EC">
                        <w:rPr>
                          <w:rFonts w:ascii="HG丸ｺﾞｼｯｸM-PRO" w:eastAsia="HG丸ｺﾞｼｯｸM-PRO" w:hAnsi="HG丸ｺﾞｼｯｸM-PRO"/>
                          <w:sz w:val="18"/>
                          <w:szCs w:val="18"/>
                        </w:rPr>
                        <w:t>が家</w:t>
                      </w:r>
                      <w:r w:rsidRPr="006A1E5F">
                        <w:rPr>
                          <w:rFonts w:ascii="HG丸ｺﾞｼｯｸM-PRO" w:eastAsia="HG丸ｺﾞｼｯｸM-PRO" w:hAnsi="HG丸ｺﾞｼｯｸM-PRO"/>
                          <w:sz w:val="18"/>
                          <w:szCs w:val="18"/>
                        </w:rPr>
                        <w:t>庭内保育</w:t>
                      </w:r>
                      <w:r w:rsidRPr="006A1E5F">
                        <w:rPr>
                          <w:rFonts w:ascii="HG丸ｺﾞｼｯｸM-PRO" w:eastAsia="HG丸ｺﾞｼｯｸM-PRO" w:hAnsi="HG丸ｺﾞｼｯｸM-PRO" w:hint="eastAsia"/>
                          <w:sz w:val="18"/>
                          <w:szCs w:val="18"/>
                        </w:rPr>
                        <w:t>等</w:t>
                      </w:r>
                      <w:r w:rsidRPr="006A1E5F">
                        <w:rPr>
                          <w:rFonts w:ascii="HG丸ｺﾞｼｯｸM-PRO" w:eastAsia="HG丸ｺﾞｼｯｸM-PRO" w:hAnsi="HG丸ｺﾞｼｯｸM-PRO"/>
                          <w:sz w:val="18"/>
                          <w:szCs w:val="18"/>
                        </w:rPr>
                        <w:t>を上回り７</w:t>
                      </w:r>
                      <w:r w:rsidRPr="006A1E5F">
                        <w:rPr>
                          <w:rFonts w:ascii="HG丸ｺﾞｼｯｸM-PRO" w:eastAsia="HG丸ｺﾞｼｯｸM-PRO" w:hAnsi="HG丸ｺﾞｼｯｸM-PRO" w:hint="eastAsia"/>
                          <w:sz w:val="18"/>
                          <w:szCs w:val="18"/>
                        </w:rPr>
                        <w:t>割弱</w:t>
                      </w:r>
                      <w:r w:rsidRPr="006A1E5F">
                        <w:rPr>
                          <w:rFonts w:ascii="HG丸ｺﾞｼｯｸM-PRO" w:eastAsia="HG丸ｺﾞｼｯｸM-PRO" w:hAnsi="HG丸ｺﾞｼｯｸM-PRO"/>
                          <w:sz w:val="18"/>
                          <w:szCs w:val="18"/>
                        </w:rPr>
                        <w:t>から９割弱</w:t>
                      </w:r>
                      <w:r w:rsidRPr="006A1E5F">
                        <w:rPr>
                          <w:rFonts w:ascii="HG丸ｺﾞｼｯｸM-PRO" w:eastAsia="HG丸ｺﾞｼｯｸM-PRO" w:hAnsi="HG丸ｺﾞｼｯｸM-PRO" w:hint="eastAsia"/>
                          <w:sz w:val="18"/>
                          <w:szCs w:val="18"/>
                        </w:rPr>
                        <w:t>（１</w:t>
                      </w:r>
                      <w:r w:rsidRPr="006A1E5F">
                        <w:rPr>
                          <w:rFonts w:ascii="HG丸ｺﾞｼｯｸM-PRO" w:eastAsia="HG丸ｺﾞｼｯｸM-PRO" w:hAnsi="HG丸ｺﾞｼｯｸM-PRO"/>
                          <w:sz w:val="18"/>
                          <w:szCs w:val="18"/>
                        </w:rPr>
                        <w:t>歳児68.1</w:t>
                      </w:r>
                      <w:r w:rsidRPr="006A1E5F">
                        <w:rPr>
                          <w:rFonts w:ascii="HG丸ｺﾞｼｯｸM-PRO" w:eastAsia="HG丸ｺﾞｼｯｸM-PRO" w:hAnsi="HG丸ｺﾞｼｯｸM-PRO" w:hint="eastAsia"/>
                          <w:sz w:val="18"/>
                          <w:szCs w:val="18"/>
                        </w:rPr>
                        <w:t>%、２</w:t>
                      </w:r>
                      <w:r w:rsidRPr="006A1E5F">
                        <w:rPr>
                          <w:rFonts w:ascii="HG丸ｺﾞｼｯｸM-PRO" w:eastAsia="HG丸ｺﾞｼｯｸM-PRO" w:hAnsi="HG丸ｺﾞｼｯｸM-PRO"/>
                          <w:sz w:val="18"/>
                          <w:szCs w:val="18"/>
                        </w:rPr>
                        <w:t>歳児</w:t>
                      </w:r>
                      <w:r w:rsidRPr="006A1E5F">
                        <w:rPr>
                          <w:rFonts w:ascii="HG丸ｺﾞｼｯｸM-PRO" w:eastAsia="HG丸ｺﾞｼｯｸM-PRO" w:hAnsi="HG丸ｺﾞｼｯｸM-PRO" w:hint="eastAsia"/>
                          <w:sz w:val="18"/>
                          <w:szCs w:val="18"/>
                        </w:rPr>
                        <w:t>71.8%</w:t>
                      </w:r>
                      <w:r>
                        <w:rPr>
                          <w:rFonts w:ascii="HG丸ｺﾞｼｯｸM-PRO" w:eastAsia="HG丸ｺﾞｼｯｸM-PRO" w:hAnsi="HG丸ｺﾞｼｯｸM-PRO" w:hint="eastAsia"/>
                          <w:sz w:val="18"/>
                          <w:szCs w:val="18"/>
                        </w:rPr>
                        <w:t>、</w:t>
                      </w:r>
                      <w:r w:rsidRPr="006A1E5F">
                        <w:rPr>
                          <w:rFonts w:ascii="HG丸ｺﾞｼｯｸM-PRO" w:eastAsia="HG丸ｺﾞｼｯｸM-PRO" w:hAnsi="HG丸ｺﾞｼｯｸM-PRO" w:hint="eastAsia"/>
                          <w:sz w:val="18"/>
                          <w:szCs w:val="18"/>
                        </w:rPr>
                        <w:t>３</w:t>
                      </w:r>
                      <w:r w:rsidRPr="006A1E5F">
                        <w:rPr>
                          <w:rFonts w:ascii="HG丸ｺﾞｼｯｸM-PRO" w:eastAsia="HG丸ｺﾞｼｯｸM-PRO" w:hAnsi="HG丸ｺﾞｼｯｸM-PRO"/>
                          <w:sz w:val="18"/>
                          <w:szCs w:val="18"/>
                        </w:rPr>
                        <w:t>歳児</w:t>
                      </w:r>
                      <w:r w:rsidRPr="00485374">
                        <w:rPr>
                          <w:rFonts w:ascii="HG丸ｺﾞｼｯｸM-PRO" w:eastAsia="HG丸ｺﾞｼｯｸM-PRO" w:hAnsi="HG丸ｺﾞｼｯｸM-PRO"/>
                          <w:sz w:val="18"/>
                          <w:szCs w:val="18"/>
                        </w:rPr>
                        <w:t>82.</w:t>
                      </w:r>
                      <w:r w:rsidRPr="006A1E5F">
                        <w:rPr>
                          <w:rFonts w:ascii="HG丸ｺﾞｼｯｸM-PRO" w:eastAsia="HG丸ｺﾞｼｯｸM-PRO" w:hAnsi="HG丸ｺﾞｼｯｸM-PRO"/>
                          <w:sz w:val="18"/>
                          <w:szCs w:val="18"/>
                        </w:rPr>
                        <w:t>0</w:t>
                      </w:r>
                      <w:r w:rsidRPr="006A1E5F">
                        <w:rPr>
                          <w:rFonts w:ascii="HG丸ｺﾞｼｯｸM-PRO" w:eastAsia="HG丸ｺﾞｼｯｸM-PRO" w:hAnsi="HG丸ｺﾞｼｯｸM-PRO" w:hint="eastAsia"/>
                          <w:sz w:val="18"/>
                          <w:szCs w:val="18"/>
                        </w:rPr>
                        <w:t>%、４</w:t>
                      </w:r>
                      <w:r w:rsidRPr="006A1E5F">
                        <w:rPr>
                          <w:rFonts w:ascii="HG丸ｺﾞｼｯｸM-PRO" w:eastAsia="HG丸ｺﾞｼｯｸM-PRO" w:hAnsi="HG丸ｺﾞｼｯｸM-PRO"/>
                          <w:sz w:val="18"/>
                          <w:szCs w:val="18"/>
                        </w:rPr>
                        <w:t>歳児</w:t>
                      </w:r>
                      <w:r w:rsidRPr="006A1E5F">
                        <w:rPr>
                          <w:rFonts w:ascii="HG丸ｺﾞｼｯｸM-PRO" w:eastAsia="HG丸ｺﾞｼｯｸM-PRO" w:hAnsi="HG丸ｺﾞｼｯｸM-PRO" w:hint="eastAsia"/>
                          <w:sz w:val="18"/>
                          <w:szCs w:val="18"/>
                        </w:rPr>
                        <w:t>86.7%）</w:t>
                      </w:r>
                      <w:r w:rsidRPr="006A1E5F">
                        <w:rPr>
                          <w:rFonts w:ascii="HG丸ｺﾞｼｯｸM-PRO" w:eastAsia="HG丸ｺﾞｼｯｸM-PRO" w:hAnsi="HG丸ｺﾞｼｯｸM-PRO"/>
                          <w:sz w:val="18"/>
                          <w:szCs w:val="18"/>
                        </w:rPr>
                        <w:t>と多く</w:t>
                      </w:r>
                      <w:r w:rsidRPr="006A1E5F">
                        <w:rPr>
                          <w:rFonts w:ascii="HG丸ｺﾞｼｯｸM-PRO" w:eastAsia="HG丸ｺﾞｼｯｸM-PRO" w:hAnsi="HG丸ｺﾞｼｯｸM-PRO" w:hint="eastAsia"/>
                          <w:sz w:val="18"/>
                          <w:szCs w:val="18"/>
                        </w:rPr>
                        <w:t>なっている</w:t>
                      </w:r>
                      <w:r w:rsidRPr="006A1E5F">
                        <w:rPr>
                          <w:rFonts w:ascii="HG丸ｺﾞｼｯｸM-PRO" w:eastAsia="HG丸ｺﾞｼｯｸM-PRO" w:hAnsi="HG丸ｺﾞｼｯｸM-PRO"/>
                          <w:sz w:val="18"/>
                          <w:szCs w:val="18"/>
                        </w:rPr>
                        <w:t>。</w:t>
                      </w:r>
                      <w:r w:rsidRPr="006A1E5F">
                        <w:rPr>
                          <w:rFonts w:ascii="HG丸ｺﾞｼｯｸM-PRO" w:eastAsia="HG丸ｺﾞｼｯｸM-PRO" w:hAnsi="HG丸ｺﾞｼｯｸM-PRO" w:hint="eastAsia"/>
                          <w:sz w:val="18"/>
                          <w:szCs w:val="18"/>
                        </w:rPr>
                        <w:t>５</w:t>
                      </w:r>
                      <w:r w:rsidRPr="006A1E5F">
                        <w:rPr>
                          <w:rFonts w:ascii="HG丸ｺﾞｼｯｸM-PRO" w:eastAsia="HG丸ｺﾞｼｯｸM-PRO" w:hAnsi="HG丸ｺﾞｼｯｸM-PRO"/>
                          <w:sz w:val="18"/>
                          <w:szCs w:val="18"/>
                        </w:rPr>
                        <w:t>歳児は</w:t>
                      </w:r>
                      <w:r w:rsidRPr="006A1E5F">
                        <w:rPr>
                          <w:rFonts w:ascii="HG丸ｺﾞｼｯｸM-PRO" w:eastAsia="HG丸ｺﾞｼｯｸM-PRO" w:hAnsi="HG丸ｺﾞｼｯｸM-PRO" w:hint="eastAsia"/>
                          <w:sz w:val="18"/>
                          <w:szCs w:val="18"/>
                        </w:rPr>
                        <w:t>幼稚園</w:t>
                      </w:r>
                      <w:r w:rsidRPr="006A1E5F">
                        <w:rPr>
                          <w:rFonts w:ascii="HG丸ｺﾞｼｯｸM-PRO" w:eastAsia="HG丸ｺﾞｼｯｸM-PRO" w:hAnsi="HG丸ｺﾞｼｯｸM-PRO"/>
                          <w:sz w:val="18"/>
                          <w:szCs w:val="18"/>
                        </w:rPr>
                        <w:t>が97.9%</w:t>
                      </w:r>
                      <w:r w:rsidRPr="006A1E5F">
                        <w:rPr>
                          <w:rFonts w:ascii="HG丸ｺﾞｼｯｸM-PRO" w:eastAsia="HG丸ｺﾞｼｯｸM-PRO" w:hAnsi="HG丸ｺﾞｼｯｸM-PRO" w:hint="eastAsia"/>
                          <w:sz w:val="18"/>
                          <w:szCs w:val="18"/>
                        </w:rPr>
                        <w:t>と</w:t>
                      </w:r>
                      <w:r w:rsidRPr="006A1E5F">
                        <w:rPr>
                          <w:rFonts w:ascii="HG丸ｺﾞｼｯｸM-PRO" w:eastAsia="HG丸ｺﾞｼｯｸM-PRO" w:hAnsi="HG丸ｺﾞｼｯｸM-PRO"/>
                          <w:sz w:val="18"/>
                          <w:szCs w:val="18"/>
                        </w:rPr>
                        <w:t>圧倒的に多く、家庭内保育</w:t>
                      </w:r>
                      <w:r w:rsidRPr="006A1E5F">
                        <w:rPr>
                          <w:rFonts w:ascii="HG丸ｺﾞｼｯｸM-PRO" w:eastAsia="HG丸ｺﾞｼｯｸM-PRO" w:hAnsi="HG丸ｺﾞｼｯｸM-PRO" w:hint="eastAsia"/>
                          <w:sz w:val="18"/>
                          <w:szCs w:val="18"/>
                        </w:rPr>
                        <w:t>等</w:t>
                      </w:r>
                      <w:r w:rsidRPr="006A1E5F">
                        <w:rPr>
                          <w:rFonts w:ascii="HG丸ｺﾞｼｯｸM-PRO" w:eastAsia="HG丸ｺﾞｼｯｸM-PRO" w:hAnsi="HG丸ｺﾞｼｯｸM-PRO"/>
                          <w:sz w:val="18"/>
                          <w:szCs w:val="18"/>
                        </w:rPr>
                        <w:t>は</w:t>
                      </w:r>
                      <w:r w:rsidRPr="006A1E5F">
                        <w:rPr>
                          <w:rFonts w:ascii="HG丸ｺﾞｼｯｸM-PRO" w:eastAsia="HG丸ｺﾞｼｯｸM-PRO" w:hAnsi="HG丸ｺﾞｼｯｸM-PRO" w:hint="eastAsia"/>
                          <w:sz w:val="18"/>
                          <w:szCs w:val="18"/>
                        </w:rPr>
                        <w:t>2.1</w:t>
                      </w:r>
                      <w:r w:rsidRPr="006A1E5F">
                        <w:rPr>
                          <w:rFonts w:ascii="HG丸ｺﾞｼｯｸM-PRO" w:eastAsia="HG丸ｺﾞｼｯｸM-PRO" w:hAnsi="HG丸ｺﾞｼｯｸM-PRO"/>
                          <w:sz w:val="18"/>
                          <w:szCs w:val="18"/>
                        </w:rPr>
                        <w:t>%</w:t>
                      </w:r>
                      <w:r w:rsidRPr="006A1E5F">
                        <w:rPr>
                          <w:rFonts w:ascii="HG丸ｺﾞｼｯｸM-PRO" w:eastAsia="HG丸ｺﾞｼｯｸM-PRO" w:hAnsi="HG丸ｺﾞｼｯｸM-PRO" w:hint="eastAsia"/>
                          <w:sz w:val="18"/>
                          <w:szCs w:val="18"/>
                        </w:rPr>
                        <w:t>となっている。</w:t>
                      </w:r>
                    </w:p>
                    <w:p w:rsidR="009A498C" w:rsidRPr="006A1E5F" w:rsidRDefault="009A498C" w:rsidP="00F82513">
                      <w:pPr>
                        <w:spacing w:line="220" w:lineRule="exact"/>
                        <w:ind w:left="243" w:hangingChars="135" w:hanging="243"/>
                        <w:rPr>
                          <w:rFonts w:ascii="HG丸ｺﾞｼｯｸM-PRO" w:eastAsia="HG丸ｺﾞｼｯｸM-PRO" w:hAnsi="HG丸ｺﾞｼｯｸM-PRO"/>
                          <w:sz w:val="18"/>
                          <w:szCs w:val="18"/>
                        </w:rPr>
                      </w:pPr>
                      <w:r w:rsidRPr="006A1E5F">
                        <w:rPr>
                          <w:rFonts w:ascii="HG丸ｺﾞｼｯｸM-PRO" w:eastAsia="HG丸ｺﾞｼｯｸM-PRO" w:hAnsi="HG丸ｺﾞｼｯｸM-PRO" w:hint="eastAsia"/>
                          <w:sz w:val="18"/>
                          <w:szCs w:val="18"/>
                        </w:rPr>
                        <w:t>・この</w:t>
                      </w:r>
                      <w:r w:rsidRPr="006A1E5F">
                        <w:rPr>
                          <w:rFonts w:ascii="HG丸ｺﾞｼｯｸM-PRO" w:eastAsia="HG丸ｺﾞｼｯｸM-PRO" w:hAnsi="HG丸ｺﾞｼｯｸM-PRO"/>
                          <w:sz w:val="18"/>
                          <w:szCs w:val="18"/>
                        </w:rPr>
                        <w:t>５年間</w:t>
                      </w:r>
                      <w:r w:rsidRPr="006A1E5F">
                        <w:rPr>
                          <w:rFonts w:ascii="HG丸ｺﾞｼｯｸM-PRO" w:eastAsia="HG丸ｺﾞｼｯｸM-PRO" w:hAnsi="HG丸ｺﾞｼｯｸM-PRO" w:hint="eastAsia"/>
                          <w:sz w:val="18"/>
                          <w:szCs w:val="18"/>
                        </w:rPr>
                        <w:t>（平成</w:t>
                      </w:r>
                      <w:r w:rsidRPr="006A1E5F">
                        <w:rPr>
                          <w:rFonts w:ascii="HG丸ｺﾞｼｯｸM-PRO" w:eastAsia="HG丸ｺﾞｼｯｸM-PRO" w:hAnsi="HG丸ｺﾞｼｯｸM-PRO"/>
                          <w:sz w:val="18"/>
                          <w:szCs w:val="18"/>
                        </w:rPr>
                        <w:t>21～25年</w:t>
                      </w:r>
                      <w:r w:rsidRPr="006A1E5F">
                        <w:rPr>
                          <w:rFonts w:ascii="HG丸ｺﾞｼｯｸM-PRO" w:eastAsia="HG丸ｺﾞｼｯｸM-PRO" w:hAnsi="HG丸ｺﾞｼｯｸM-PRO" w:hint="eastAsia"/>
                          <w:sz w:val="18"/>
                          <w:szCs w:val="18"/>
                        </w:rPr>
                        <w:t>）は、</w:t>
                      </w:r>
                      <w:r w:rsidRPr="004972B6">
                        <w:rPr>
                          <w:rFonts w:ascii="HG丸ｺﾞｼｯｸM-PRO" w:eastAsia="HG丸ｺﾞｼｯｸM-PRO" w:hAnsi="HG丸ｺﾞｼｯｸM-PRO" w:hint="eastAsia"/>
                          <w:sz w:val="18"/>
                          <w:szCs w:val="18"/>
                        </w:rPr>
                        <w:t>保育所</w:t>
                      </w:r>
                      <w:r w:rsidRPr="004972B6">
                        <w:rPr>
                          <w:rFonts w:ascii="HG丸ｺﾞｼｯｸM-PRO" w:eastAsia="HG丸ｺﾞｼｯｸM-PRO" w:hAnsi="HG丸ｺﾞｼｯｸM-PRO"/>
                          <w:sz w:val="18"/>
                          <w:szCs w:val="18"/>
                        </w:rPr>
                        <w:t>の</w:t>
                      </w:r>
                      <w:r w:rsidRPr="006A1E5F">
                        <w:rPr>
                          <w:rFonts w:ascii="HG丸ｺﾞｼｯｸM-PRO" w:eastAsia="HG丸ｺﾞｼｯｸM-PRO" w:hAnsi="HG丸ｺﾞｼｯｸM-PRO" w:hint="eastAsia"/>
                          <w:sz w:val="18"/>
                          <w:szCs w:val="18"/>
                        </w:rPr>
                        <w:t>待機率</w:t>
                      </w:r>
                      <w:r w:rsidRPr="006A1E5F">
                        <w:rPr>
                          <w:rFonts w:ascii="HG丸ｺﾞｼｯｸM-PRO" w:eastAsia="HG丸ｺﾞｼｯｸM-PRO" w:hAnsi="HG丸ｺﾞｼｯｸM-PRO"/>
                          <w:sz w:val="18"/>
                          <w:szCs w:val="18"/>
                        </w:rPr>
                        <w:t>が減少</w:t>
                      </w:r>
                      <w:r w:rsidRPr="006A1E5F">
                        <w:rPr>
                          <w:rFonts w:ascii="HG丸ｺﾞｼｯｸM-PRO" w:eastAsia="HG丸ｺﾞｼｯｸM-PRO" w:hAnsi="HG丸ｺﾞｼｯｸM-PRO" w:hint="eastAsia"/>
                          <w:sz w:val="18"/>
                          <w:szCs w:val="18"/>
                        </w:rPr>
                        <w:t>傾向</w:t>
                      </w:r>
                      <w:r w:rsidRPr="006A1E5F">
                        <w:rPr>
                          <w:rFonts w:ascii="HG丸ｺﾞｼｯｸM-PRO" w:eastAsia="HG丸ｺﾞｼｯｸM-PRO" w:hAnsi="HG丸ｺﾞｼｯｸM-PRO"/>
                          <w:sz w:val="18"/>
                          <w:szCs w:val="18"/>
                        </w:rPr>
                        <w:t>にあり、平成25年度は1.3%</w:t>
                      </w:r>
                      <w:r w:rsidRPr="006A1E5F">
                        <w:rPr>
                          <w:rFonts w:ascii="HG丸ｺﾞｼｯｸM-PRO" w:eastAsia="HG丸ｺﾞｼｯｸM-PRO" w:hAnsi="HG丸ｺﾞｼｯｸM-PRO" w:hint="eastAsia"/>
                          <w:sz w:val="18"/>
                          <w:szCs w:val="18"/>
                        </w:rPr>
                        <w:t>と</w:t>
                      </w:r>
                      <w:r w:rsidRPr="006A1E5F">
                        <w:rPr>
                          <w:rFonts w:ascii="HG丸ｺﾞｼｯｸM-PRO" w:eastAsia="HG丸ｺﾞｼｯｸM-PRO" w:hAnsi="HG丸ｺﾞｼｯｸM-PRO"/>
                          <w:sz w:val="18"/>
                          <w:szCs w:val="18"/>
                        </w:rPr>
                        <w:t>県平均の5.9%を下回っている。</w:t>
                      </w:r>
                    </w:p>
                  </w:txbxContent>
                </v:textbox>
              </v:shape>
            </w:pict>
          </mc:Fallback>
        </mc:AlternateContent>
      </w:r>
      <w:r>
        <w:rPr>
          <w:noProof/>
        </w:rPr>
        <mc:AlternateContent>
          <mc:Choice Requires="wps">
            <w:drawing>
              <wp:anchor distT="0" distB="0" distL="114300" distR="114300" simplePos="0" relativeHeight="252448768" behindDoc="0" locked="0" layoutInCell="1" allowOverlap="1" wp14:anchorId="18B7FA0B" wp14:editId="6500264D">
                <wp:simplePos x="0" y="0"/>
                <wp:positionH relativeFrom="column">
                  <wp:posOffset>2756535</wp:posOffset>
                </wp:positionH>
                <wp:positionV relativeFrom="paragraph">
                  <wp:posOffset>135255</wp:posOffset>
                </wp:positionV>
                <wp:extent cx="3448050" cy="5623560"/>
                <wp:effectExtent l="0" t="0" r="19050" b="15240"/>
                <wp:wrapNone/>
                <wp:docPr id="1352" name="テキスト ボックス 1352"/>
                <wp:cNvGraphicFramePr/>
                <a:graphic xmlns:a="http://schemas.openxmlformats.org/drawingml/2006/main">
                  <a:graphicData uri="http://schemas.microsoft.com/office/word/2010/wordprocessingShape">
                    <wps:wsp>
                      <wps:cNvSpPr txBox="1"/>
                      <wps:spPr>
                        <a:xfrm>
                          <a:off x="0" y="0"/>
                          <a:ext cx="3448050" cy="5623560"/>
                        </a:xfrm>
                        <a:prstGeom prst="rect">
                          <a:avLst/>
                        </a:prstGeom>
                        <a:noFill/>
                        <a:ln w="6350">
                          <a:solidFill>
                            <a:schemeClr val="bg1">
                              <a:lumMod val="5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A498C" w:rsidRPr="009F7972" w:rsidRDefault="009A498C" w:rsidP="00F82513">
                            <w:pPr>
                              <w:spacing w:line="260" w:lineRule="exact"/>
                              <w:rPr>
                                <w:rFonts w:ascii="HG丸ｺﾞｼｯｸM-PRO" w:eastAsia="HG丸ｺﾞｼｯｸM-PRO" w:hAnsi="HG丸ｺﾞｼｯｸM-PRO"/>
                                <w:shd w:val="pct15" w:color="auto" w:fill="FFFFFF"/>
                              </w:rPr>
                            </w:pPr>
                            <w:r w:rsidRPr="009F7972">
                              <w:rPr>
                                <w:rFonts w:ascii="HG丸ｺﾞｼｯｸM-PRO" w:eastAsia="HG丸ｺﾞｼｯｸM-PRO" w:hAnsi="HG丸ｺﾞｼｯｸM-PRO" w:hint="eastAsia"/>
                                <w:shd w:val="pct15" w:color="auto" w:fill="FFFFFF"/>
                              </w:rPr>
                              <w:t>今帰仁村</w:t>
                            </w:r>
                            <w:r w:rsidRPr="009F7972">
                              <w:rPr>
                                <w:rFonts w:ascii="HG丸ｺﾞｼｯｸM-PRO" w:eastAsia="HG丸ｺﾞｼｯｸM-PRO" w:hAnsi="HG丸ｺﾞｼｯｸM-PRO"/>
                                <w:shd w:val="pct15" w:color="auto" w:fill="FFFFFF"/>
                              </w:rPr>
                              <w:t>子ども・子育て支援事業計画策定に関する</w:t>
                            </w:r>
                            <w:r>
                              <w:rPr>
                                <w:rFonts w:ascii="HG丸ｺﾞｼｯｸM-PRO" w:eastAsia="HG丸ｺﾞｼｯｸM-PRO" w:hAnsi="HG丸ｺﾞｼｯｸM-PRO" w:hint="eastAsia"/>
                                <w:shd w:val="pct15" w:color="auto" w:fill="FFFFFF"/>
                              </w:rPr>
                              <w:t xml:space="preserve">　</w:t>
                            </w:r>
                          </w:p>
                          <w:p w:rsidR="009A498C" w:rsidRPr="009F7972" w:rsidRDefault="009A498C" w:rsidP="00F82513">
                            <w:pPr>
                              <w:spacing w:line="260" w:lineRule="exact"/>
                              <w:rPr>
                                <w:rFonts w:ascii="HG丸ｺﾞｼｯｸM-PRO" w:eastAsia="HG丸ｺﾞｼｯｸM-PRO" w:hAnsi="HG丸ｺﾞｼｯｸM-PRO"/>
                                <w:shd w:val="pct15" w:color="auto" w:fill="FFFFFF"/>
                              </w:rPr>
                            </w:pPr>
                            <w:r w:rsidRPr="009F7972">
                              <w:rPr>
                                <w:rFonts w:ascii="HG丸ｺﾞｼｯｸM-PRO" w:eastAsia="HG丸ｺﾞｼｯｸM-PRO" w:hAnsi="HG丸ｺﾞｼｯｸM-PRO"/>
                                <w:shd w:val="pct15" w:color="auto" w:fill="FFFFFF"/>
                              </w:rPr>
                              <w:t>ニーズ調査</w:t>
                            </w:r>
                            <w:r w:rsidRPr="009F7972">
                              <w:rPr>
                                <w:rFonts w:ascii="HG丸ｺﾞｼｯｸM-PRO" w:eastAsia="HG丸ｺﾞｼｯｸM-PRO" w:hAnsi="HG丸ｺﾞｼｯｸM-PRO" w:hint="eastAsia"/>
                                <w:shd w:val="pct15" w:color="auto" w:fill="FFFFFF"/>
                              </w:rPr>
                              <w:t>の</w:t>
                            </w:r>
                            <w:r w:rsidRPr="009F7972">
                              <w:rPr>
                                <w:rFonts w:ascii="HG丸ｺﾞｼｯｸM-PRO" w:eastAsia="HG丸ｺﾞｼｯｸM-PRO" w:hAnsi="HG丸ｺﾞｼｯｸM-PRO"/>
                                <w:shd w:val="pct15" w:color="auto" w:fill="FFFFFF"/>
                              </w:rPr>
                              <w:t>概要</w:t>
                            </w:r>
                            <w:r w:rsidRPr="009F7972">
                              <w:rPr>
                                <w:rFonts w:ascii="HG丸ｺﾞｼｯｸM-PRO" w:eastAsia="HG丸ｺﾞｼｯｸM-PRO" w:hAnsi="HG丸ｺﾞｼｯｸM-PRO" w:hint="eastAsia"/>
                                <w:shd w:val="pct15" w:color="auto" w:fill="FFFFFF"/>
                              </w:rPr>
                              <w:t xml:space="preserve">　</w:t>
                            </w:r>
                            <w:r w:rsidRPr="009F7972">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子どもとの同居・近居</w:t>
                            </w:r>
                            <w:r w:rsidRPr="00FD142D">
                              <w:rPr>
                                <w:rFonts w:ascii="HG丸ｺﾞｼｯｸM-PRO" w:eastAsia="HG丸ｺﾞｼｯｸM-PRO" w:hAnsi="HG丸ｺﾞｼｯｸM-PRO" w:hint="eastAsia"/>
                                <w:sz w:val="18"/>
                                <w:szCs w:val="18"/>
                              </w:rPr>
                              <w:t>の</w:t>
                            </w:r>
                            <w:r w:rsidRPr="00FD142D">
                              <w:rPr>
                                <w:rFonts w:ascii="HG丸ｺﾞｼｯｸM-PRO" w:eastAsia="HG丸ｺﾞｼｯｸM-PRO" w:hAnsi="HG丸ｺﾞｼｯｸM-PRO"/>
                                <w:sz w:val="18"/>
                                <w:szCs w:val="18"/>
                              </w:rPr>
                              <w:t>状況</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４</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父母同居」</w:t>
                            </w:r>
                            <w:r w:rsidRPr="00FD142D">
                              <w:rPr>
                                <w:rFonts w:ascii="HG丸ｺﾞｼｯｸM-PRO" w:eastAsia="HG丸ｺﾞｼｯｸM-PRO" w:hAnsi="HG丸ｺﾞｼｯｸM-PRO" w:hint="eastAsia"/>
                                <w:sz w:val="18"/>
                                <w:szCs w:val="18"/>
                              </w:rPr>
                              <w:t>（78.5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）に次いで</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⑦祖母近居</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（44.6</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や「</w:t>
                            </w:r>
                            <w:r w:rsidRPr="00FD142D">
                              <w:rPr>
                                <w:rFonts w:ascii="HG丸ｺﾞｼｯｸM-PRO" w:eastAsia="HG丸ｺﾞｼｯｸM-PRO" w:hAnsi="HG丸ｺﾞｼｯｸM-PRO" w:hint="eastAsia"/>
                                <w:sz w:val="18"/>
                                <w:szCs w:val="18"/>
                              </w:rPr>
                              <w:t>⑥</w:t>
                            </w:r>
                            <w:r w:rsidRPr="00FD142D">
                              <w:rPr>
                                <w:rFonts w:ascii="HG丸ｺﾞｼｯｸM-PRO" w:eastAsia="HG丸ｺﾞｼｯｸM-PRO" w:hAnsi="HG丸ｺﾞｼｯｸM-PRO"/>
                                <w:sz w:val="18"/>
                                <w:szCs w:val="18"/>
                              </w:rPr>
                              <w:t>祖父</w:t>
                            </w:r>
                            <w:r w:rsidRPr="00FD142D">
                              <w:rPr>
                                <w:rFonts w:ascii="HG丸ｺﾞｼｯｸM-PRO" w:eastAsia="HG丸ｺﾞｼｯｸM-PRO" w:hAnsi="HG丸ｺﾞｼｯｸM-PRO" w:hint="eastAsia"/>
                                <w:sz w:val="18"/>
                                <w:szCs w:val="18"/>
                              </w:rPr>
                              <w:t>近居</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（40.7</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４割程度と多く、両親との同居に次いで</w:t>
                            </w:r>
                            <w:r w:rsidRPr="00FD142D">
                              <w:rPr>
                                <w:rFonts w:ascii="HG丸ｺﾞｼｯｸM-PRO" w:eastAsia="HG丸ｺﾞｼｯｸM-PRO" w:hAnsi="HG丸ｺﾞｼｯｸM-PRO" w:hint="eastAsia"/>
                                <w:sz w:val="18"/>
                                <w:szCs w:val="18"/>
                              </w:rPr>
                              <w:t>祖父母</w:t>
                            </w:r>
                            <w:r w:rsidRPr="00FD142D">
                              <w:rPr>
                                <w:rFonts w:ascii="HG丸ｺﾞｼｯｸM-PRO" w:eastAsia="HG丸ｺﾞｼｯｸM-PRO" w:hAnsi="HG丸ｺﾞｼｯｸM-PRO"/>
                                <w:sz w:val="18"/>
                                <w:szCs w:val="18"/>
                              </w:rPr>
                              <w:t>が近居している</w:t>
                            </w:r>
                            <w:r w:rsidRPr="00FD142D">
                              <w:rPr>
                                <w:rFonts w:ascii="HG丸ｺﾞｼｯｸM-PRO" w:eastAsia="HG丸ｺﾞｼｯｸM-PRO" w:hAnsi="HG丸ｺﾞｼｯｸM-PRO" w:hint="eastAsia"/>
                                <w:sz w:val="18"/>
                                <w:szCs w:val="18"/>
                              </w:rPr>
                              <w:t>家庭</w:t>
                            </w:r>
                            <w:r w:rsidRPr="00FD142D">
                              <w:rPr>
                                <w:rFonts w:ascii="HG丸ｺﾞｼｯｸM-PRO" w:eastAsia="HG丸ｺﾞｼｯｸM-PRO" w:hAnsi="HG丸ｺﾞｼｯｸM-PRO"/>
                                <w:sz w:val="18"/>
                                <w:szCs w:val="18"/>
                              </w:rPr>
                              <w:t>が多い</w:t>
                            </w:r>
                            <w:r w:rsidRPr="00FD142D">
                              <w:rPr>
                                <w:rFonts w:ascii="HG丸ｺﾞｼｯｸM-PRO" w:eastAsia="HG丸ｺﾞｼｯｸM-PRO" w:hAnsi="HG丸ｺﾞｼｯｸM-PRO" w:hint="eastAsia"/>
                                <w:sz w:val="18"/>
                                <w:szCs w:val="18"/>
                              </w:rPr>
                              <w:t>。</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・日常的に</w:t>
                            </w:r>
                            <w:r w:rsidRPr="00FD142D">
                              <w:rPr>
                                <w:rFonts w:ascii="HG丸ｺﾞｼｯｸM-PRO" w:eastAsia="HG丸ｺﾞｼｯｸM-PRO" w:hAnsi="HG丸ｺﾞｼｯｸM-PRO"/>
                                <w:sz w:val="18"/>
                                <w:szCs w:val="18"/>
                              </w:rPr>
                              <w:t>子育てに関わっている人・施設</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８</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父母ともに」</w:t>
                            </w:r>
                            <w:r w:rsidRPr="00FD142D">
                              <w:rPr>
                                <w:rFonts w:ascii="HG丸ｺﾞｼｯｸM-PRO" w:eastAsia="HG丸ｺﾞｼｯｸM-PRO" w:hAnsi="HG丸ｺﾞｼｯｸM-PRO" w:hint="eastAsia"/>
                                <w:sz w:val="18"/>
                                <w:szCs w:val="18"/>
                              </w:rPr>
                              <w:t>（67.2</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「⑥</w:t>
                            </w:r>
                            <w:r w:rsidRPr="00FD142D">
                              <w:rPr>
                                <w:rFonts w:ascii="HG丸ｺﾞｼｯｸM-PRO" w:eastAsia="HG丸ｺﾞｼｯｸM-PRO" w:hAnsi="HG丸ｺﾞｼｯｸM-PRO"/>
                                <w:sz w:val="18"/>
                                <w:szCs w:val="18"/>
                              </w:rPr>
                              <w:t>保育所</w:t>
                            </w:r>
                            <w:r w:rsidRPr="00FD142D">
                              <w:rPr>
                                <w:rFonts w:ascii="HG丸ｺﾞｼｯｸM-PRO" w:eastAsia="HG丸ｺﾞｼｯｸM-PRO" w:hAnsi="HG丸ｺﾞｼｯｸM-PRO" w:hint="eastAsia"/>
                                <w:sz w:val="18"/>
                                <w:szCs w:val="18"/>
                              </w:rPr>
                              <w:t>」（53.7</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）に</w:t>
                            </w:r>
                            <w:r w:rsidRPr="00FD142D">
                              <w:rPr>
                                <w:rFonts w:ascii="HG丸ｺﾞｼｯｸM-PRO" w:eastAsia="HG丸ｺﾞｼｯｸM-PRO" w:hAnsi="HG丸ｺﾞｼｯｸM-PRO"/>
                                <w:sz w:val="18"/>
                                <w:szCs w:val="18"/>
                              </w:rPr>
                              <w:t>次いで「</w:t>
                            </w:r>
                            <w:r w:rsidRPr="00FD142D">
                              <w:rPr>
                                <w:rFonts w:ascii="HG丸ｺﾞｼｯｸM-PRO" w:eastAsia="HG丸ｺﾞｼｯｸM-PRO" w:hAnsi="HG丸ｺﾞｼｯｸM-PRO" w:hint="eastAsia"/>
                                <w:sz w:val="18"/>
                                <w:szCs w:val="18"/>
                              </w:rPr>
                              <w:t>④祖父母</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３割</w:t>
                            </w:r>
                            <w:r>
                              <w:rPr>
                                <w:rFonts w:ascii="HG丸ｺﾞｼｯｸM-PRO" w:eastAsia="HG丸ｺﾞｼｯｸM-PRO" w:hAnsi="HG丸ｺﾞｼｯｸM-PRO" w:hint="eastAsia"/>
                                <w:sz w:val="18"/>
                                <w:szCs w:val="18"/>
                              </w:rPr>
                              <w:t>弱</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28.8</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と多</w:t>
                            </w:r>
                            <w:r w:rsidRPr="00FD142D">
                              <w:rPr>
                                <w:rFonts w:ascii="HG丸ｺﾞｼｯｸM-PRO" w:eastAsia="HG丸ｺﾞｼｯｸM-PRO" w:hAnsi="HG丸ｺﾞｼｯｸM-PRO" w:hint="eastAsia"/>
                                <w:sz w:val="18"/>
                                <w:szCs w:val="18"/>
                              </w:rPr>
                              <w:t>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・子ども</w:t>
                            </w:r>
                            <w:r w:rsidRPr="00FD142D">
                              <w:rPr>
                                <w:rFonts w:ascii="HG丸ｺﾞｼｯｸM-PRO" w:eastAsia="HG丸ｺﾞｼｯｸM-PRO" w:hAnsi="HG丸ｺﾞｼｯｸM-PRO"/>
                                <w:sz w:val="18"/>
                                <w:szCs w:val="18"/>
                              </w:rPr>
                              <w:t>をみてもらえる親族・知人の</w:t>
                            </w:r>
                            <w:r w:rsidRPr="00FD142D">
                              <w:rPr>
                                <w:rFonts w:ascii="HG丸ｺﾞｼｯｸM-PRO" w:eastAsia="HG丸ｺﾞｼｯｸM-PRO" w:hAnsi="HG丸ｺﾞｼｯｸM-PRO" w:hint="eastAsia"/>
                                <w:sz w:val="18"/>
                                <w:szCs w:val="18"/>
                              </w:rPr>
                              <w:t>有無（問</w:t>
                            </w:r>
                            <w:r w:rsidRPr="00FD142D">
                              <w:rPr>
                                <w:rFonts w:ascii="HG丸ｺﾞｼｯｸM-PRO" w:eastAsia="HG丸ｺﾞｼｯｸM-PRO" w:hAnsi="HG丸ｺﾞｼｯｸM-PRO"/>
                                <w:sz w:val="18"/>
                                <w:szCs w:val="18"/>
                              </w:rPr>
                              <w:t>10</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をみると、</w:t>
                            </w:r>
                            <w:r w:rsidRPr="00FD142D">
                              <w:rPr>
                                <w:rFonts w:ascii="HG丸ｺﾞｼｯｸM-PRO" w:eastAsia="HG丸ｺﾞｼｯｸM-PRO" w:hAnsi="HG丸ｺﾞｼｯｸM-PRO" w:hint="eastAsia"/>
                                <w:sz w:val="18"/>
                                <w:szCs w:val="18"/>
                              </w:rPr>
                              <w:t>「⑤</w:t>
                            </w:r>
                            <w:r w:rsidRPr="00FD142D">
                              <w:rPr>
                                <w:rFonts w:ascii="HG丸ｺﾞｼｯｸM-PRO" w:eastAsia="HG丸ｺﾞｼｯｸM-PRO" w:hAnsi="HG丸ｺﾞｼｯｸM-PRO"/>
                                <w:sz w:val="18"/>
                                <w:szCs w:val="18"/>
                              </w:rPr>
                              <w:t>いずれもいない</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約１割</w:t>
                            </w:r>
                            <w:r w:rsidRPr="00FD142D">
                              <w:rPr>
                                <w:rFonts w:ascii="HG丸ｺﾞｼｯｸM-PRO" w:eastAsia="HG丸ｺﾞｼｯｸM-PRO" w:hAnsi="HG丸ｺﾞｼｯｸM-PRO" w:hint="eastAsia"/>
                                <w:sz w:val="18"/>
                                <w:szCs w:val="18"/>
                              </w:rPr>
                              <w:t>（10.2</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）と、</w:t>
                            </w:r>
                            <w:r w:rsidRPr="00FD142D">
                              <w:rPr>
                                <w:rFonts w:ascii="HG丸ｺﾞｼｯｸM-PRO" w:eastAsia="HG丸ｺﾞｼｯｸM-PRO" w:hAnsi="HG丸ｺﾞｼｯｸM-PRO"/>
                                <w:sz w:val="18"/>
                                <w:szCs w:val="18"/>
                              </w:rPr>
                              <w:t>兼</w:t>
                            </w:r>
                            <w:r w:rsidRPr="00FD142D">
                              <w:rPr>
                                <w:rFonts w:ascii="HG丸ｺﾞｼｯｸM-PRO" w:eastAsia="HG丸ｺﾞｼｯｸM-PRO" w:hAnsi="HG丸ｺﾞｼｯｸM-PRO" w:hint="eastAsia"/>
                                <w:sz w:val="18"/>
                                <w:szCs w:val="18"/>
                              </w:rPr>
                              <w:t>次地区</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天</w:t>
                            </w:r>
                            <w:r w:rsidRPr="00FD142D">
                              <w:rPr>
                                <w:rFonts w:ascii="HG丸ｺﾞｼｯｸM-PRO" w:eastAsia="HG丸ｺﾞｼｯｸM-PRO" w:hAnsi="HG丸ｺﾞｼｯｸM-PRO"/>
                                <w:sz w:val="18"/>
                                <w:szCs w:val="18"/>
                              </w:rPr>
                              <w:t>底地区で特に多</w:t>
                            </w:r>
                            <w:r w:rsidRPr="00FD142D">
                              <w:rPr>
                                <w:rFonts w:ascii="HG丸ｺﾞｼｯｸM-PRO" w:eastAsia="HG丸ｺﾞｼｯｸM-PRO" w:hAnsi="HG丸ｺﾞｼｯｸM-PRO" w:hint="eastAsia"/>
                                <w:sz w:val="18"/>
                                <w:szCs w:val="18"/>
                              </w:rPr>
                              <w:t>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・保護者</w:t>
                            </w:r>
                            <w:r w:rsidRPr="00FD142D">
                              <w:rPr>
                                <w:rFonts w:ascii="HG丸ｺﾞｼｯｸM-PRO" w:eastAsia="HG丸ｺﾞｼｯｸM-PRO" w:hAnsi="HG丸ｺﾞｼｯｸM-PRO"/>
                                <w:sz w:val="18"/>
                                <w:szCs w:val="18"/>
                              </w:rPr>
                              <w:t>の就労状況</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13</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をみると</w:t>
                            </w:r>
                            <w:r w:rsidRPr="00FD142D">
                              <w:rPr>
                                <w:rFonts w:ascii="HG丸ｺﾞｼｯｸM-PRO" w:eastAsia="HG丸ｺﾞｼｯｸM-PRO" w:hAnsi="HG丸ｺﾞｼｯｸM-PRO" w:hint="eastAsia"/>
                                <w:sz w:val="18"/>
                                <w:szCs w:val="18"/>
                              </w:rPr>
                              <w:t>、</w:t>
                            </w:r>
                            <w:r w:rsidRPr="00485374">
                              <w:rPr>
                                <w:rFonts w:ascii="HG丸ｺﾞｼｯｸM-PRO" w:eastAsia="HG丸ｺﾞｼｯｸM-PRO" w:hAnsi="HG丸ｺﾞｼｯｸM-PRO" w:hint="eastAsia"/>
                                <w:sz w:val="18"/>
                                <w:szCs w:val="18"/>
                              </w:rPr>
                              <w:t>フル</w:t>
                            </w:r>
                            <w:r w:rsidRPr="00FD142D">
                              <w:rPr>
                                <w:rFonts w:ascii="HG丸ｺﾞｼｯｸM-PRO" w:eastAsia="HG丸ｺﾞｼｯｸM-PRO" w:hAnsi="HG丸ｺﾞｼｯｸM-PRO"/>
                                <w:sz w:val="18"/>
                                <w:szCs w:val="18"/>
                              </w:rPr>
                              <w:t>タイム・パートタイム等に関わらず就労している割合（①～④合計</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産休・育休中等含む）は</w:t>
                            </w:r>
                            <w:r w:rsidRPr="00FD142D">
                              <w:rPr>
                                <w:rFonts w:ascii="HG丸ｺﾞｼｯｸM-PRO" w:eastAsia="HG丸ｺﾞｼｯｸM-PRO" w:hAnsi="HG丸ｺﾞｼｯｸM-PRO" w:hint="eastAsia"/>
                                <w:sz w:val="18"/>
                                <w:szCs w:val="18"/>
                              </w:rPr>
                              <w:t>父親（82.5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・母親</w:t>
                            </w:r>
                            <w:r w:rsidRPr="00FD142D">
                              <w:rPr>
                                <w:rFonts w:ascii="HG丸ｺﾞｼｯｸM-PRO" w:eastAsia="HG丸ｺﾞｼｯｸM-PRO" w:hAnsi="HG丸ｺﾞｼｯｸM-PRO" w:hint="eastAsia"/>
                                <w:sz w:val="18"/>
                                <w:szCs w:val="18"/>
                              </w:rPr>
                              <w:t>（80.3％）</w:t>
                            </w:r>
                            <w:r w:rsidRPr="00FD142D">
                              <w:rPr>
                                <w:rFonts w:ascii="HG丸ｺﾞｼｯｸM-PRO" w:eastAsia="HG丸ｺﾞｼｯｸM-PRO" w:hAnsi="HG丸ｺﾞｼｯｸM-PRO"/>
                                <w:sz w:val="18"/>
                                <w:szCs w:val="18"/>
                              </w:rPr>
                              <w:t>ともに８割程度</w:t>
                            </w:r>
                            <w:r w:rsidRPr="00FD142D">
                              <w:rPr>
                                <w:rFonts w:ascii="HG丸ｺﾞｼｯｸM-PRO" w:eastAsia="HG丸ｺﾞｼｯｸM-PRO" w:hAnsi="HG丸ｺﾞｼｯｸM-PRO" w:hint="eastAsia"/>
                                <w:sz w:val="18"/>
                                <w:szCs w:val="18"/>
                              </w:rPr>
                              <w:t>。母親（20.9</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は父親</w:t>
                            </w:r>
                            <w:r w:rsidRPr="00FD142D">
                              <w:rPr>
                                <w:rFonts w:ascii="HG丸ｺﾞｼｯｸM-PRO" w:eastAsia="HG丸ｺﾞｼｯｸM-PRO" w:hAnsi="HG丸ｺﾞｼｯｸM-PRO" w:hint="eastAsia"/>
                                <w:sz w:val="18"/>
                                <w:szCs w:val="18"/>
                              </w:rPr>
                              <w:t>（1.7</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に</w:t>
                            </w:r>
                            <w:r w:rsidRPr="00FD142D">
                              <w:rPr>
                                <w:rFonts w:ascii="HG丸ｺﾞｼｯｸM-PRO" w:eastAsia="HG丸ｺﾞｼｯｸM-PRO" w:hAnsi="HG丸ｺﾞｼｯｸM-PRO" w:hint="eastAsia"/>
                                <w:sz w:val="18"/>
                                <w:szCs w:val="18"/>
                              </w:rPr>
                              <w:t>比べてパート</w:t>
                            </w:r>
                            <w:r w:rsidRPr="00FD142D">
                              <w:rPr>
                                <w:rFonts w:ascii="HG丸ｺﾞｼｯｸM-PRO" w:eastAsia="HG丸ｺﾞｼｯｸM-PRO" w:hAnsi="HG丸ｺﾞｼｯｸM-PRO"/>
                                <w:sz w:val="18"/>
                                <w:szCs w:val="18"/>
                              </w:rPr>
                              <w:t>タイム</w:t>
                            </w:r>
                            <w:r w:rsidRPr="00FD142D">
                              <w:rPr>
                                <w:rFonts w:ascii="HG丸ｺﾞｼｯｸM-PRO" w:eastAsia="HG丸ｺﾞｼｯｸM-PRO" w:hAnsi="HG丸ｺﾞｼｯｸM-PRO" w:hint="eastAsia"/>
                                <w:sz w:val="18"/>
                                <w:szCs w:val="18"/>
                              </w:rPr>
                              <w:t>等での</w:t>
                            </w:r>
                            <w:r w:rsidRPr="00FD142D">
                              <w:rPr>
                                <w:rFonts w:ascii="HG丸ｺﾞｼｯｸM-PRO" w:eastAsia="HG丸ｺﾞｼｯｸM-PRO" w:hAnsi="HG丸ｺﾞｼｯｸM-PRO"/>
                                <w:sz w:val="18"/>
                                <w:szCs w:val="18"/>
                              </w:rPr>
                              <w:t>就労の割合が高い。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定期的な</w:t>
                            </w:r>
                            <w:r w:rsidRPr="00FD142D">
                              <w:rPr>
                                <w:rFonts w:ascii="HG丸ｺﾞｼｯｸM-PRO" w:eastAsia="HG丸ｺﾞｼｯｸM-PRO" w:hAnsi="HG丸ｺﾞｼｯｸM-PRO" w:hint="eastAsia"/>
                                <w:sz w:val="18"/>
                                <w:szCs w:val="18"/>
                              </w:rPr>
                              <w:t>教育・保育</w:t>
                            </w:r>
                            <w:r w:rsidRPr="00FD142D">
                              <w:rPr>
                                <w:rFonts w:ascii="HG丸ｺﾞｼｯｸM-PRO" w:eastAsia="HG丸ｺﾞｼｯｸM-PRO" w:hAnsi="HG丸ｺﾞｼｯｸM-PRO"/>
                                <w:sz w:val="18"/>
                                <w:szCs w:val="18"/>
                              </w:rPr>
                              <w:t>事業の利用状況（</w:t>
                            </w:r>
                            <w:r w:rsidRPr="00FD142D">
                              <w:rPr>
                                <w:rFonts w:ascii="HG丸ｺﾞｼｯｸM-PRO" w:eastAsia="HG丸ｺﾞｼｯｸM-PRO" w:hAnsi="HG丸ｺﾞｼｯｸM-PRO" w:hint="eastAsia"/>
                                <w:sz w:val="18"/>
                                <w:szCs w:val="18"/>
                              </w:rPr>
                              <w:t>問16</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は、「①利用している」が約</w:t>
                            </w:r>
                            <w:r w:rsidRPr="00FD142D">
                              <w:rPr>
                                <w:rFonts w:ascii="HG丸ｺﾞｼｯｸM-PRO" w:eastAsia="HG丸ｺﾞｼｯｸM-PRO" w:hAnsi="HG丸ｺﾞｼｯｸM-PRO"/>
                                <w:sz w:val="18"/>
                                <w:szCs w:val="18"/>
                              </w:rPr>
                              <w:t>９割（</w:t>
                            </w:r>
                            <w:r w:rsidRPr="00FD142D">
                              <w:rPr>
                                <w:rFonts w:ascii="HG丸ｺﾞｼｯｸM-PRO" w:eastAsia="HG丸ｺﾞｼｯｸM-PRO" w:hAnsi="HG丸ｺﾞｼｯｸM-PRO" w:hint="eastAsia"/>
                                <w:sz w:val="18"/>
                                <w:szCs w:val="18"/>
                              </w:rPr>
                              <w:t>90.4</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と</w:t>
                            </w:r>
                            <w:r w:rsidRPr="00FD142D">
                              <w:rPr>
                                <w:rFonts w:ascii="HG丸ｺﾞｼｯｸM-PRO" w:eastAsia="HG丸ｺﾞｼｯｸM-PRO" w:hAnsi="HG丸ｺﾞｼｯｸM-PRO"/>
                                <w:sz w:val="18"/>
                                <w:szCs w:val="18"/>
                              </w:rPr>
                              <w:t>圧倒的に多く、「</w:t>
                            </w:r>
                            <w:r w:rsidRPr="00FD142D">
                              <w:rPr>
                                <w:rFonts w:ascii="HG丸ｺﾞｼｯｸM-PRO" w:eastAsia="HG丸ｺﾞｼｯｸM-PRO" w:hAnsi="HG丸ｺﾞｼｯｸM-PRO" w:hint="eastAsia"/>
                                <w:sz w:val="18"/>
                                <w:szCs w:val="18"/>
                              </w:rPr>
                              <w:t>②</w:t>
                            </w:r>
                            <w:r w:rsidRPr="00FD142D">
                              <w:rPr>
                                <w:rFonts w:ascii="HG丸ｺﾞｼｯｸM-PRO" w:eastAsia="HG丸ｺﾞｼｯｸM-PRO" w:hAnsi="HG丸ｺﾞｼｯｸM-PRO"/>
                                <w:sz w:val="18"/>
                                <w:szCs w:val="18"/>
                              </w:rPr>
                              <w:t>利用していない」</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約１割（</w:t>
                            </w:r>
                            <w:r w:rsidRPr="00FD142D">
                              <w:rPr>
                                <w:rFonts w:ascii="HG丸ｺﾞｼｯｸM-PRO" w:eastAsia="HG丸ｺﾞｼｯｸM-PRO" w:hAnsi="HG丸ｺﾞｼｯｸM-PRO" w:hint="eastAsia"/>
                                <w:sz w:val="18"/>
                                <w:szCs w:val="18"/>
                              </w:rPr>
                              <w:t>9.6％</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教育</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保育事業を利用している理由（</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16-4）</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②</w:t>
                            </w:r>
                            <w:r w:rsidRPr="00FD142D">
                              <w:rPr>
                                <w:rFonts w:ascii="HG丸ｺﾞｼｯｸM-PRO" w:eastAsia="HG丸ｺﾞｼｯｸM-PRO" w:hAnsi="HG丸ｺﾞｼｯｸM-PRO"/>
                                <w:sz w:val="18"/>
                                <w:szCs w:val="18"/>
                              </w:rPr>
                              <w:t>現在就労してい</w:t>
                            </w:r>
                            <w:r w:rsidRPr="00FD142D">
                              <w:rPr>
                                <w:rFonts w:ascii="HG丸ｺﾞｼｯｸM-PRO" w:eastAsia="HG丸ｺﾞｼｯｸM-PRO" w:hAnsi="HG丸ｺﾞｼｯｸM-PRO" w:hint="eastAsia"/>
                                <w:sz w:val="18"/>
                                <w:szCs w:val="18"/>
                              </w:rPr>
                              <w:t>る</w:t>
                            </w:r>
                            <w:r w:rsidRPr="004972B6">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hint="eastAsia"/>
                                <w:sz w:val="18"/>
                                <w:szCs w:val="18"/>
                              </w:rPr>
                              <w:t>（76.3</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）や</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子どもの教育や発達のため」</w:t>
                            </w:r>
                            <w:r w:rsidRPr="00FD142D">
                              <w:rPr>
                                <w:rFonts w:ascii="HG丸ｺﾞｼｯｸM-PRO" w:eastAsia="HG丸ｺﾞｼｯｸM-PRO" w:hAnsi="HG丸ｺﾞｼｯｸM-PRO" w:hint="eastAsia"/>
                                <w:sz w:val="18"/>
                                <w:szCs w:val="18"/>
                              </w:rPr>
                              <w:t>（67.5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多い。</w:t>
                            </w:r>
                            <w:r w:rsidRPr="00FD142D">
                              <w:rPr>
                                <w:rFonts w:ascii="HG丸ｺﾞｼｯｸM-PRO" w:eastAsia="HG丸ｺﾞｼｯｸM-PRO" w:hAnsi="HG丸ｺﾞｼｯｸM-PRO" w:hint="eastAsia"/>
                                <w:sz w:val="18"/>
                                <w:szCs w:val="18"/>
                              </w:rPr>
                              <w:t>一方</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利用し</w:t>
                            </w:r>
                            <w:r w:rsidRPr="00FD142D">
                              <w:rPr>
                                <w:rFonts w:ascii="HG丸ｺﾞｼｯｸM-PRO" w:eastAsia="HG丸ｺﾞｼｯｸM-PRO" w:hAnsi="HG丸ｺﾞｼｯｸM-PRO"/>
                                <w:sz w:val="18"/>
                                <w:szCs w:val="18"/>
                              </w:rPr>
                              <w:t>ていない理由</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16-5</w:t>
                            </w:r>
                            <w:r w:rsidRPr="00FD142D">
                              <w:rPr>
                                <w:rFonts w:ascii="HG丸ｺﾞｼｯｸM-PRO" w:eastAsia="HG丸ｺﾞｼｯｸM-PRO" w:hAnsi="HG丸ｺﾞｼｯｸM-PRO" w:hint="eastAsia"/>
                                <w:sz w:val="18"/>
                                <w:szCs w:val="18"/>
                              </w:rPr>
                              <w:t>）は、「①</w:t>
                            </w:r>
                            <w:r w:rsidRPr="00FD142D">
                              <w:rPr>
                                <w:rFonts w:ascii="HG丸ｺﾞｼｯｸM-PRO" w:eastAsia="HG丸ｺﾞｼｯｸM-PRO" w:hAnsi="HG丸ｺﾞｼｯｸM-PRO"/>
                                <w:sz w:val="18"/>
                                <w:szCs w:val="18"/>
                              </w:rPr>
                              <w:t>利用する必要がない</w:t>
                            </w:r>
                            <w:r w:rsidRPr="00FD142D">
                              <w:rPr>
                                <w:rFonts w:ascii="HG丸ｺﾞｼｯｸM-PRO" w:eastAsia="HG丸ｺﾞｼｯｸM-PRO" w:hAnsi="HG丸ｺﾞｼｯｸM-PRO" w:hint="eastAsia"/>
                                <w:sz w:val="18"/>
                                <w:szCs w:val="18"/>
                              </w:rPr>
                              <w:t>」（47.1％）に</w:t>
                            </w:r>
                            <w:r w:rsidRPr="00FD142D">
                              <w:rPr>
                                <w:rFonts w:ascii="HG丸ｺﾞｼｯｸM-PRO" w:eastAsia="HG丸ｺﾞｼｯｸM-PRO" w:hAnsi="HG丸ｺﾞｼｯｸM-PRO"/>
                                <w:sz w:val="18"/>
                                <w:szCs w:val="18"/>
                              </w:rPr>
                              <w:t>次いで「</w:t>
                            </w:r>
                            <w:r w:rsidRPr="00FD142D">
                              <w:rPr>
                                <w:rFonts w:ascii="HG丸ｺﾞｼｯｸM-PRO" w:eastAsia="HG丸ｺﾞｼｯｸM-PRO" w:hAnsi="HG丸ｺﾞｼｯｸM-PRO" w:hint="eastAsia"/>
                                <w:sz w:val="18"/>
                                <w:szCs w:val="18"/>
                              </w:rPr>
                              <w:t>④</w:t>
                            </w:r>
                            <w:r w:rsidRPr="00FD142D">
                              <w:rPr>
                                <w:rFonts w:ascii="HG丸ｺﾞｼｯｸM-PRO" w:eastAsia="HG丸ｺﾞｼｯｸM-PRO" w:hAnsi="HG丸ｺﾞｼｯｸM-PRO"/>
                                <w:sz w:val="18"/>
                                <w:szCs w:val="18"/>
                              </w:rPr>
                              <w:t>利用したいが、保育に空きがない」</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４割弱</w:t>
                            </w:r>
                            <w:r w:rsidRPr="00FD142D">
                              <w:rPr>
                                <w:rFonts w:ascii="HG丸ｺﾞｼｯｸM-PRO" w:eastAsia="HG丸ｺﾞｼｯｸM-PRO" w:hAnsi="HG丸ｺﾞｼｯｸM-PRO" w:hint="eastAsia"/>
                                <w:sz w:val="18"/>
                                <w:szCs w:val="18"/>
                              </w:rPr>
                              <w:t>（35.3％）と多く</w:t>
                            </w:r>
                            <w:r w:rsidRPr="00FD142D">
                              <w:rPr>
                                <w:rFonts w:ascii="HG丸ｺﾞｼｯｸM-PRO" w:eastAsia="HG丸ｺﾞｼｯｸM-PRO" w:hAnsi="HG丸ｺﾞｼｯｸM-PRO"/>
                                <w:sz w:val="18"/>
                                <w:szCs w:val="18"/>
                              </w:rPr>
                              <w:t>、受け皿の</w:t>
                            </w:r>
                            <w:r w:rsidRPr="00FD142D">
                              <w:rPr>
                                <w:rFonts w:ascii="HG丸ｺﾞｼｯｸM-PRO" w:eastAsia="HG丸ｺﾞｼｯｸM-PRO" w:hAnsi="HG丸ｺﾞｼｯｸM-PRO" w:hint="eastAsia"/>
                                <w:sz w:val="18"/>
                                <w:szCs w:val="18"/>
                              </w:rPr>
                              <w:t>問題</w:t>
                            </w:r>
                            <w:r w:rsidRPr="00FD142D">
                              <w:rPr>
                                <w:rFonts w:ascii="HG丸ｺﾞｼｯｸM-PRO" w:eastAsia="HG丸ｺﾞｼｯｸM-PRO" w:hAnsi="HG丸ｺﾞｼｯｸM-PRO"/>
                                <w:sz w:val="18"/>
                                <w:szCs w:val="18"/>
                              </w:rPr>
                              <w:t>により利用していないとする</w:t>
                            </w:r>
                            <w:r w:rsidRPr="00FD142D">
                              <w:rPr>
                                <w:rFonts w:ascii="HG丸ｺﾞｼｯｸM-PRO" w:eastAsia="HG丸ｺﾞｼｯｸM-PRO" w:hAnsi="HG丸ｺﾞｼｯｸM-PRO" w:hint="eastAsia"/>
                                <w:sz w:val="18"/>
                                <w:szCs w:val="18"/>
                              </w:rPr>
                              <w:t>回答が</w:t>
                            </w:r>
                            <w:r w:rsidRPr="00FD142D">
                              <w:rPr>
                                <w:rFonts w:ascii="HG丸ｺﾞｼｯｸM-PRO" w:eastAsia="HG丸ｺﾞｼｯｸM-PRO" w:hAnsi="HG丸ｺﾞｼｯｸM-PRO"/>
                                <w:sz w:val="18"/>
                                <w:szCs w:val="18"/>
                              </w:rPr>
                              <w:t>２番目に多い。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現在の利用状況に</w:t>
                            </w:r>
                            <w:r w:rsidRPr="00022128">
                              <w:rPr>
                                <w:rFonts w:ascii="HG丸ｺﾞｼｯｸM-PRO" w:eastAsia="HG丸ｺﾞｼｯｸM-PRO" w:hAnsi="HG丸ｺﾞｼｯｸM-PRO" w:hint="eastAsia"/>
                                <w:sz w:val="18"/>
                                <w:szCs w:val="18"/>
                              </w:rPr>
                              <w:t>関わらず</w:t>
                            </w:r>
                            <w:r w:rsidRPr="00FD142D">
                              <w:rPr>
                                <w:rFonts w:ascii="HG丸ｺﾞｼｯｸM-PRO" w:eastAsia="HG丸ｺﾞｼｯｸM-PRO" w:hAnsi="HG丸ｺﾞｼｯｸM-PRO" w:hint="eastAsia"/>
                                <w:sz w:val="18"/>
                                <w:szCs w:val="18"/>
                              </w:rPr>
                              <w:t>平日</w:t>
                            </w:r>
                            <w:r w:rsidRPr="00FD142D">
                              <w:rPr>
                                <w:rFonts w:ascii="HG丸ｺﾞｼｯｸM-PRO" w:eastAsia="HG丸ｺﾞｼｯｸM-PRO" w:hAnsi="HG丸ｺﾞｼｯｸM-PRO"/>
                                <w:sz w:val="18"/>
                                <w:szCs w:val="18"/>
                              </w:rPr>
                              <w:t>の教育・保育事業の</w:t>
                            </w:r>
                            <w:r w:rsidRPr="00FD142D">
                              <w:rPr>
                                <w:rFonts w:ascii="HG丸ｺﾞｼｯｸM-PRO" w:eastAsia="HG丸ｺﾞｼｯｸM-PRO" w:hAnsi="HG丸ｺﾞｼｯｸM-PRO" w:hint="eastAsia"/>
                                <w:sz w:val="18"/>
                                <w:szCs w:val="18"/>
                              </w:rPr>
                              <w:t>利用希望</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17）</w:t>
                            </w:r>
                            <w:r w:rsidRPr="00FD142D">
                              <w:rPr>
                                <w:rFonts w:ascii="HG丸ｺﾞｼｯｸM-PRO" w:eastAsia="HG丸ｺﾞｼｯｸM-PRO" w:hAnsi="HG丸ｺﾞｼｯｸM-PRO" w:hint="eastAsia"/>
                                <w:sz w:val="18"/>
                                <w:szCs w:val="18"/>
                              </w:rPr>
                              <w:t>を</w:t>
                            </w:r>
                            <w:r w:rsidRPr="00FD142D">
                              <w:rPr>
                                <w:rFonts w:ascii="HG丸ｺﾞｼｯｸM-PRO" w:eastAsia="HG丸ｺﾞｼｯｸM-PRO" w:hAnsi="HG丸ｺﾞｼｯｸM-PRO"/>
                                <w:sz w:val="18"/>
                                <w:szCs w:val="18"/>
                              </w:rPr>
                              <w:t>みると、</w:t>
                            </w:r>
                            <w:r w:rsidRPr="00FD142D">
                              <w:rPr>
                                <w:rFonts w:ascii="HG丸ｺﾞｼｯｸM-PRO" w:eastAsia="HG丸ｺﾞｼｯｸM-PRO" w:hAnsi="HG丸ｺﾞｼｯｸM-PRO" w:hint="eastAsia"/>
                                <w:sz w:val="18"/>
                                <w:szCs w:val="18"/>
                              </w:rPr>
                              <w:t>「③</w:t>
                            </w:r>
                            <w:r w:rsidRPr="006D7F34">
                              <w:rPr>
                                <w:rFonts w:ascii="HG丸ｺﾞｼｯｸM-PRO" w:eastAsia="HG丸ｺﾞｼｯｸM-PRO" w:hAnsi="HG丸ｺﾞｼｯｸM-PRO" w:hint="eastAsia"/>
                                <w:sz w:val="18"/>
                                <w:szCs w:val="18"/>
                              </w:rPr>
                              <w:t>認可</w:t>
                            </w:r>
                            <w:r w:rsidRPr="006D7F34">
                              <w:rPr>
                                <w:rFonts w:ascii="HG丸ｺﾞｼｯｸM-PRO" w:eastAsia="HG丸ｺﾞｼｯｸM-PRO" w:hAnsi="HG丸ｺﾞｼｯｸM-PRO"/>
                                <w:sz w:val="18"/>
                                <w:szCs w:val="18"/>
                              </w:rPr>
                              <w:t>保育</w:t>
                            </w:r>
                            <w:r w:rsidRPr="00476F0C">
                              <w:rPr>
                                <w:rFonts w:ascii="HG丸ｺﾞｼｯｸM-PRO" w:eastAsia="HG丸ｺﾞｼｯｸM-PRO" w:hAnsi="HG丸ｺﾞｼｯｸM-PRO" w:hint="eastAsia"/>
                                <w:sz w:val="18"/>
                                <w:szCs w:val="18"/>
                              </w:rPr>
                              <w:t>園</w:t>
                            </w:r>
                            <w:r w:rsidRPr="00FD142D">
                              <w:rPr>
                                <w:rFonts w:ascii="HG丸ｺﾞｼｯｸM-PRO" w:eastAsia="HG丸ｺﾞｼｯｸM-PRO" w:hAnsi="HG丸ｺﾞｼｯｸM-PRO" w:hint="eastAsia"/>
                                <w:sz w:val="18"/>
                                <w:szCs w:val="18"/>
                              </w:rPr>
                              <w:t>」（66.</w:t>
                            </w:r>
                            <w:r w:rsidRPr="00FD142D">
                              <w:rPr>
                                <w:rFonts w:ascii="HG丸ｺﾞｼｯｸM-PRO" w:eastAsia="HG丸ｺﾞｼｯｸM-PRO" w:hAnsi="HG丸ｺﾞｼｯｸM-PRO"/>
                                <w:sz w:val="18"/>
                                <w:szCs w:val="18"/>
                              </w:rPr>
                              <w:t>7%</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最も多く、次いで「</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幼稚園」</w:t>
                            </w:r>
                            <w:r w:rsidRPr="00FD142D">
                              <w:rPr>
                                <w:rFonts w:ascii="HG丸ｺﾞｼｯｸM-PRO" w:eastAsia="HG丸ｺﾞｼｯｸM-PRO" w:hAnsi="HG丸ｺﾞｼｯｸM-PRO" w:hint="eastAsia"/>
                                <w:sz w:val="18"/>
                                <w:szCs w:val="18"/>
                              </w:rPr>
                              <w:t>（46.9</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②幼稚園</w:t>
                            </w:r>
                            <w:r w:rsidRPr="00FD142D">
                              <w:rPr>
                                <w:rFonts w:ascii="HG丸ｺﾞｼｯｸM-PRO" w:eastAsia="HG丸ｺﾞｼｯｸM-PRO" w:hAnsi="HG丸ｺﾞｼｯｸM-PRO"/>
                                <w:sz w:val="18"/>
                                <w:szCs w:val="18"/>
                              </w:rPr>
                              <w:t>の預かり保育」</w:t>
                            </w:r>
                            <w:r w:rsidRPr="00FD142D">
                              <w:rPr>
                                <w:rFonts w:ascii="HG丸ｺﾞｼｯｸM-PRO" w:eastAsia="HG丸ｺﾞｼｯｸM-PRO" w:hAnsi="HG丸ｺﾞｼｯｸM-PRO" w:hint="eastAsia"/>
                                <w:sz w:val="18"/>
                                <w:szCs w:val="18"/>
                              </w:rPr>
                              <w:t>（27.1</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④認定</w:t>
                            </w:r>
                            <w:r w:rsidRPr="00FD142D">
                              <w:rPr>
                                <w:rFonts w:ascii="HG丸ｺﾞｼｯｸM-PRO" w:eastAsia="HG丸ｺﾞｼｯｸM-PRO" w:hAnsi="HG丸ｺﾞｼｯｸM-PRO"/>
                                <w:sz w:val="18"/>
                                <w:szCs w:val="18"/>
                              </w:rPr>
                              <w:t>こども園」</w:t>
                            </w:r>
                            <w:r w:rsidRPr="00FD142D">
                              <w:rPr>
                                <w:rFonts w:ascii="HG丸ｺﾞｼｯｸM-PRO" w:eastAsia="HG丸ｺﾞｼｯｸM-PRO" w:hAnsi="HG丸ｺﾞｼｯｸM-PRO" w:hint="eastAsia"/>
                                <w:sz w:val="18"/>
                                <w:szCs w:val="18"/>
                              </w:rPr>
                              <w:t>（20.3％）と続いて</w:t>
                            </w:r>
                            <w:r w:rsidRPr="00FD142D">
                              <w:rPr>
                                <w:rFonts w:ascii="HG丸ｺﾞｼｯｸM-PRO" w:eastAsia="HG丸ｺﾞｼｯｸM-PRO" w:hAnsi="HG丸ｺﾞｼｯｸM-PRO"/>
                                <w:sz w:val="18"/>
                                <w:szCs w:val="18"/>
                              </w:rPr>
                              <w:t>いる。</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・小学校</w:t>
                            </w:r>
                            <w:r w:rsidRPr="00FD142D">
                              <w:rPr>
                                <w:rFonts w:ascii="HG丸ｺﾞｼｯｸM-PRO" w:eastAsia="HG丸ｺﾞｼｯｸM-PRO" w:hAnsi="HG丸ｺﾞｼｯｸM-PRO"/>
                                <w:sz w:val="18"/>
                                <w:szCs w:val="18"/>
                              </w:rPr>
                              <w:t>就学後の放課後の</w:t>
                            </w:r>
                            <w:r w:rsidRPr="00FD142D">
                              <w:rPr>
                                <w:rFonts w:ascii="HG丸ｺﾞｼｯｸM-PRO" w:eastAsia="HG丸ｺﾞｼｯｸM-PRO" w:hAnsi="HG丸ｺﾞｼｯｸM-PRO" w:hint="eastAsia"/>
                                <w:sz w:val="18"/>
                                <w:szCs w:val="18"/>
                              </w:rPr>
                              <w:t>過ごし</w:t>
                            </w:r>
                            <w:r w:rsidRPr="00FD142D">
                              <w:rPr>
                                <w:rFonts w:ascii="HG丸ｺﾞｼｯｸM-PRO" w:eastAsia="HG丸ｺﾞｼｯｸM-PRO" w:hAnsi="HG丸ｺﾞｼｯｸM-PRO"/>
                                <w:sz w:val="18"/>
                                <w:szCs w:val="18"/>
                              </w:rPr>
                              <w:t>方の希望（</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27）</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⑥</w:t>
                            </w:r>
                            <w:r w:rsidRPr="00FD142D">
                              <w:rPr>
                                <w:rFonts w:ascii="HG丸ｺﾞｼｯｸM-PRO" w:eastAsia="HG丸ｺﾞｼｯｸM-PRO" w:hAnsi="HG丸ｺﾞｼｯｸM-PRO"/>
                                <w:sz w:val="18"/>
                                <w:szCs w:val="18"/>
                              </w:rPr>
                              <w:t>放課後児童クラブ」</w:t>
                            </w:r>
                            <w:r w:rsidRPr="00FD142D">
                              <w:rPr>
                                <w:rFonts w:ascii="HG丸ｺﾞｼｯｸM-PRO" w:eastAsia="HG丸ｺﾞｼｯｸM-PRO" w:hAnsi="HG丸ｺﾞｼｯｸM-PRO" w:hint="eastAsia"/>
                                <w:sz w:val="18"/>
                                <w:szCs w:val="18"/>
                              </w:rPr>
                              <w:t>が約</w:t>
                            </w:r>
                            <w:r w:rsidRPr="00FD142D">
                              <w:rPr>
                                <w:rFonts w:ascii="HG丸ｺﾞｼｯｸM-PRO" w:eastAsia="HG丸ｺﾞｼｯｸM-PRO" w:hAnsi="HG丸ｺﾞｼｯｸM-PRO"/>
                                <w:sz w:val="18"/>
                                <w:szCs w:val="18"/>
                              </w:rPr>
                              <w:t>６割</w:t>
                            </w:r>
                            <w:r w:rsidRPr="00FD142D">
                              <w:rPr>
                                <w:rFonts w:ascii="HG丸ｺﾞｼｯｸM-PRO" w:eastAsia="HG丸ｺﾞｼｯｸM-PRO" w:hAnsi="HG丸ｺﾞｼｯｸM-PRO" w:hint="eastAsia"/>
                                <w:sz w:val="18"/>
                                <w:szCs w:val="18"/>
                              </w:rPr>
                              <w:t>（60.5％）と</w:t>
                            </w:r>
                            <w:r w:rsidRPr="00FD142D">
                              <w:rPr>
                                <w:rFonts w:ascii="HG丸ｺﾞｼｯｸM-PRO" w:eastAsia="HG丸ｺﾞｼｯｸM-PRO" w:hAnsi="HG丸ｺﾞｼｯｸM-PRO"/>
                                <w:sz w:val="18"/>
                                <w:szCs w:val="18"/>
                              </w:rPr>
                              <w:t>最も多く、</w:t>
                            </w:r>
                            <w:r w:rsidRPr="00FD142D">
                              <w:rPr>
                                <w:rFonts w:ascii="HG丸ｺﾞｼｯｸM-PRO" w:eastAsia="HG丸ｺﾞｼｯｸM-PRO" w:hAnsi="HG丸ｺﾞｼｯｸM-PRO" w:hint="eastAsia"/>
                                <w:sz w:val="18"/>
                                <w:szCs w:val="18"/>
                              </w:rPr>
                              <w:t>「③</w:t>
                            </w:r>
                            <w:r w:rsidRPr="00FD142D">
                              <w:rPr>
                                <w:rFonts w:ascii="HG丸ｺﾞｼｯｸM-PRO" w:eastAsia="HG丸ｺﾞｼｯｸM-PRO" w:hAnsi="HG丸ｺﾞｼｯｸM-PRO"/>
                                <w:sz w:val="18"/>
                                <w:szCs w:val="18"/>
                              </w:rPr>
                              <w:t>習い事</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約４割</w:t>
                            </w:r>
                            <w:r w:rsidRPr="00FD142D">
                              <w:rPr>
                                <w:rFonts w:ascii="HG丸ｺﾞｼｯｸM-PRO" w:eastAsia="HG丸ｺﾞｼｯｸM-PRO" w:hAnsi="HG丸ｺﾞｼｯｸM-PRO" w:hint="eastAsia"/>
                                <w:sz w:val="18"/>
                                <w:szCs w:val="18"/>
                              </w:rPr>
                              <w:t>（39.5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自宅」</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約２割（</w:t>
                            </w:r>
                            <w:r w:rsidRPr="00FD142D">
                              <w:rPr>
                                <w:rFonts w:ascii="HG丸ｺﾞｼｯｸM-PRO" w:eastAsia="HG丸ｺﾞｼｯｸM-PRO" w:hAnsi="HG丸ｺﾞｼｯｸM-PRO" w:hint="eastAsia"/>
                                <w:sz w:val="18"/>
                                <w:szCs w:val="18"/>
                              </w:rPr>
                              <w:t>20.9</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FA0B" id="テキスト ボックス 1352" o:spid="_x0000_s1076" type="#_x0000_t202" style="position:absolute;left:0;text-align:left;margin-left:217.05pt;margin-top:10.65pt;width:271.5pt;height:442.8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" filled="f" strokecolor="#7f7f7f [1612]" strokeweight=".5pt">
                <v:stroke dashstyle="dash"/>
                <v:textbox>
                  <w:txbxContent>
                    <w:p w:rsidR="009A498C" w:rsidRPr="009F7972" w:rsidRDefault="009A498C" w:rsidP="00F82513">
                      <w:pPr>
                        <w:spacing w:line="260" w:lineRule="exact"/>
                        <w:rPr>
                          <w:rFonts w:ascii="HG丸ｺﾞｼｯｸM-PRO" w:eastAsia="HG丸ｺﾞｼｯｸM-PRO" w:hAnsi="HG丸ｺﾞｼｯｸM-PRO"/>
                          <w:shd w:val="pct15" w:color="auto" w:fill="FFFFFF"/>
                        </w:rPr>
                      </w:pPr>
                      <w:r w:rsidRPr="009F7972">
                        <w:rPr>
                          <w:rFonts w:ascii="HG丸ｺﾞｼｯｸM-PRO" w:eastAsia="HG丸ｺﾞｼｯｸM-PRO" w:hAnsi="HG丸ｺﾞｼｯｸM-PRO" w:hint="eastAsia"/>
                          <w:shd w:val="pct15" w:color="auto" w:fill="FFFFFF"/>
                        </w:rPr>
                        <w:t>今帰仁村</w:t>
                      </w:r>
                      <w:r w:rsidRPr="009F7972">
                        <w:rPr>
                          <w:rFonts w:ascii="HG丸ｺﾞｼｯｸM-PRO" w:eastAsia="HG丸ｺﾞｼｯｸM-PRO" w:hAnsi="HG丸ｺﾞｼｯｸM-PRO"/>
                          <w:shd w:val="pct15" w:color="auto" w:fill="FFFFFF"/>
                        </w:rPr>
                        <w:t>子ども・子育て支援事業計画策定に関する</w:t>
                      </w:r>
                      <w:r>
                        <w:rPr>
                          <w:rFonts w:ascii="HG丸ｺﾞｼｯｸM-PRO" w:eastAsia="HG丸ｺﾞｼｯｸM-PRO" w:hAnsi="HG丸ｺﾞｼｯｸM-PRO" w:hint="eastAsia"/>
                          <w:shd w:val="pct15" w:color="auto" w:fill="FFFFFF"/>
                        </w:rPr>
                        <w:t xml:space="preserve">　</w:t>
                      </w:r>
                    </w:p>
                    <w:p w:rsidR="009A498C" w:rsidRPr="009F7972" w:rsidRDefault="009A498C" w:rsidP="00F82513">
                      <w:pPr>
                        <w:spacing w:line="260" w:lineRule="exact"/>
                        <w:rPr>
                          <w:rFonts w:ascii="HG丸ｺﾞｼｯｸM-PRO" w:eastAsia="HG丸ｺﾞｼｯｸM-PRO" w:hAnsi="HG丸ｺﾞｼｯｸM-PRO"/>
                          <w:shd w:val="pct15" w:color="auto" w:fill="FFFFFF"/>
                        </w:rPr>
                      </w:pPr>
                      <w:r w:rsidRPr="009F7972">
                        <w:rPr>
                          <w:rFonts w:ascii="HG丸ｺﾞｼｯｸM-PRO" w:eastAsia="HG丸ｺﾞｼｯｸM-PRO" w:hAnsi="HG丸ｺﾞｼｯｸM-PRO"/>
                          <w:shd w:val="pct15" w:color="auto" w:fill="FFFFFF"/>
                        </w:rPr>
                        <w:t>ニーズ調査</w:t>
                      </w:r>
                      <w:r w:rsidRPr="009F7972">
                        <w:rPr>
                          <w:rFonts w:ascii="HG丸ｺﾞｼｯｸM-PRO" w:eastAsia="HG丸ｺﾞｼｯｸM-PRO" w:hAnsi="HG丸ｺﾞｼｯｸM-PRO" w:hint="eastAsia"/>
                          <w:shd w:val="pct15" w:color="auto" w:fill="FFFFFF"/>
                        </w:rPr>
                        <w:t>の</w:t>
                      </w:r>
                      <w:r w:rsidRPr="009F7972">
                        <w:rPr>
                          <w:rFonts w:ascii="HG丸ｺﾞｼｯｸM-PRO" w:eastAsia="HG丸ｺﾞｼｯｸM-PRO" w:hAnsi="HG丸ｺﾞｼｯｸM-PRO"/>
                          <w:shd w:val="pct15" w:color="auto" w:fill="FFFFFF"/>
                        </w:rPr>
                        <w:t>概要</w:t>
                      </w:r>
                      <w:r w:rsidRPr="009F7972">
                        <w:rPr>
                          <w:rFonts w:ascii="HG丸ｺﾞｼｯｸM-PRO" w:eastAsia="HG丸ｺﾞｼｯｸM-PRO" w:hAnsi="HG丸ｺﾞｼｯｸM-PRO" w:hint="eastAsia"/>
                          <w:shd w:val="pct15" w:color="auto" w:fill="FFFFFF"/>
                        </w:rPr>
                        <w:t xml:space="preserve">　</w:t>
                      </w:r>
                      <w:r w:rsidRPr="009F7972">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子どもとの同居・近居</w:t>
                      </w:r>
                      <w:r w:rsidRPr="00FD142D">
                        <w:rPr>
                          <w:rFonts w:ascii="HG丸ｺﾞｼｯｸM-PRO" w:eastAsia="HG丸ｺﾞｼｯｸM-PRO" w:hAnsi="HG丸ｺﾞｼｯｸM-PRO" w:hint="eastAsia"/>
                          <w:sz w:val="18"/>
                          <w:szCs w:val="18"/>
                        </w:rPr>
                        <w:t>の</w:t>
                      </w:r>
                      <w:r w:rsidRPr="00FD142D">
                        <w:rPr>
                          <w:rFonts w:ascii="HG丸ｺﾞｼｯｸM-PRO" w:eastAsia="HG丸ｺﾞｼｯｸM-PRO" w:hAnsi="HG丸ｺﾞｼｯｸM-PRO"/>
                          <w:sz w:val="18"/>
                          <w:szCs w:val="18"/>
                        </w:rPr>
                        <w:t>状況</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４</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父母同居」</w:t>
                      </w:r>
                      <w:r w:rsidRPr="00FD142D">
                        <w:rPr>
                          <w:rFonts w:ascii="HG丸ｺﾞｼｯｸM-PRO" w:eastAsia="HG丸ｺﾞｼｯｸM-PRO" w:hAnsi="HG丸ｺﾞｼｯｸM-PRO" w:hint="eastAsia"/>
                          <w:sz w:val="18"/>
                          <w:szCs w:val="18"/>
                        </w:rPr>
                        <w:t>（78.5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）に次いで</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⑦祖母近居</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（44.6</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や「</w:t>
                      </w:r>
                      <w:r w:rsidRPr="00FD142D">
                        <w:rPr>
                          <w:rFonts w:ascii="HG丸ｺﾞｼｯｸM-PRO" w:eastAsia="HG丸ｺﾞｼｯｸM-PRO" w:hAnsi="HG丸ｺﾞｼｯｸM-PRO" w:hint="eastAsia"/>
                          <w:sz w:val="18"/>
                          <w:szCs w:val="18"/>
                        </w:rPr>
                        <w:t>⑥</w:t>
                      </w:r>
                      <w:r w:rsidRPr="00FD142D">
                        <w:rPr>
                          <w:rFonts w:ascii="HG丸ｺﾞｼｯｸM-PRO" w:eastAsia="HG丸ｺﾞｼｯｸM-PRO" w:hAnsi="HG丸ｺﾞｼｯｸM-PRO"/>
                          <w:sz w:val="18"/>
                          <w:szCs w:val="18"/>
                        </w:rPr>
                        <w:t>祖父</w:t>
                      </w:r>
                      <w:r w:rsidRPr="00FD142D">
                        <w:rPr>
                          <w:rFonts w:ascii="HG丸ｺﾞｼｯｸM-PRO" w:eastAsia="HG丸ｺﾞｼｯｸM-PRO" w:hAnsi="HG丸ｺﾞｼｯｸM-PRO" w:hint="eastAsia"/>
                          <w:sz w:val="18"/>
                          <w:szCs w:val="18"/>
                        </w:rPr>
                        <w:t>近居</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（40.7</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４割程度と多く、両親との同居に次いで</w:t>
                      </w:r>
                      <w:r w:rsidRPr="00FD142D">
                        <w:rPr>
                          <w:rFonts w:ascii="HG丸ｺﾞｼｯｸM-PRO" w:eastAsia="HG丸ｺﾞｼｯｸM-PRO" w:hAnsi="HG丸ｺﾞｼｯｸM-PRO" w:hint="eastAsia"/>
                          <w:sz w:val="18"/>
                          <w:szCs w:val="18"/>
                        </w:rPr>
                        <w:t>祖父母</w:t>
                      </w:r>
                      <w:r w:rsidRPr="00FD142D">
                        <w:rPr>
                          <w:rFonts w:ascii="HG丸ｺﾞｼｯｸM-PRO" w:eastAsia="HG丸ｺﾞｼｯｸM-PRO" w:hAnsi="HG丸ｺﾞｼｯｸM-PRO"/>
                          <w:sz w:val="18"/>
                          <w:szCs w:val="18"/>
                        </w:rPr>
                        <w:t>が近居している</w:t>
                      </w:r>
                      <w:r w:rsidRPr="00FD142D">
                        <w:rPr>
                          <w:rFonts w:ascii="HG丸ｺﾞｼｯｸM-PRO" w:eastAsia="HG丸ｺﾞｼｯｸM-PRO" w:hAnsi="HG丸ｺﾞｼｯｸM-PRO" w:hint="eastAsia"/>
                          <w:sz w:val="18"/>
                          <w:szCs w:val="18"/>
                        </w:rPr>
                        <w:t>家庭</w:t>
                      </w:r>
                      <w:r w:rsidRPr="00FD142D">
                        <w:rPr>
                          <w:rFonts w:ascii="HG丸ｺﾞｼｯｸM-PRO" w:eastAsia="HG丸ｺﾞｼｯｸM-PRO" w:hAnsi="HG丸ｺﾞｼｯｸM-PRO"/>
                          <w:sz w:val="18"/>
                          <w:szCs w:val="18"/>
                        </w:rPr>
                        <w:t>が多い</w:t>
                      </w:r>
                      <w:r w:rsidRPr="00FD142D">
                        <w:rPr>
                          <w:rFonts w:ascii="HG丸ｺﾞｼｯｸM-PRO" w:eastAsia="HG丸ｺﾞｼｯｸM-PRO" w:hAnsi="HG丸ｺﾞｼｯｸM-PRO" w:hint="eastAsia"/>
                          <w:sz w:val="18"/>
                          <w:szCs w:val="18"/>
                        </w:rPr>
                        <w:t>。</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・日常的に</w:t>
                      </w:r>
                      <w:r w:rsidRPr="00FD142D">
                        <w:rPr>
                          <w:rFonts w:ascii="HG丸ｺﾞｼｯｸM-PRO" w:eastAsia="HG丸ｺﾞｼｯｸM-PRO" w:hAnsi="HG丸ｺﾞｼｯｸM-PRO"/>
                          <w:sz w:val="18"/>
                          <w:szCs w:val="18"/>
                        </w:rPr>
                        <w:t>子育てに関わっている人・施設</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８</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父母ともに」</w:t>
                      </w:r>
                      <w:r w:rsidRPr="00FD142D">
                        <w:rPr>
                          <w:rFonts w:ascii="HG丸ｺﾞｼｯｸM-PRO" w:eastAsia="HG丸ｺﾞｼｯｸM-PRO" w:hAnsi="HG丸ｺﾞｼｯｸM-PRO" w:hint="eastAsia"/>
                          <w:sz w:val="18"/>
                          <w:szCs w:val="18"/>
                        </w:rPr>
                        <w:t>（67.2</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「⑥</w:t>
                      </w:r>
                      <w:r w:rsidRPr="00FD142D">
                        <w:rPr>
                          <w:rFonts w:ascii="HG丸ｺﾞｼｯｸM-PRO" w:eastAsia="HG丸ｺﾞｼｯｸM-PRO" w:hAnsi="HG丸ｺﾞｼｯｸM-PRO"/>
                          <w:sz w:val="18"/>
                          <w:szCs w:val="18"/>
                        </w:rPr>
                        <w:t>保育所</w:t>
                      </w:r>
                      <w:r w:rsidRPr="00FD142D">
                        <w:rPr>
                          <w:rFonts w:ascii="HG丸ｺﾞｼｯｸM-PRO" w:eastAsia="HG丸ｺﾞｼｯｸM-PRO" w:hAnsi="HG丸ｺﾞｼｯｸM-PRO" w:hint="eastAsia"/>
                          <w:sz w:val="18"/>
                          <w:szCs w:val="18"/>
                        </w:rPr>
                        <w:t>」（53.7</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）に</w:t>
                      </w:r>
                      <w:r w:rsidRPr="00FD142D">
                        <w:rPr>
                          <w:rFonts w:ascii="HG丸ｺﾞｼｯｸM-PRO" w:eastAsia="HG丸ｺﾞｼｯｸM-PRO" w:hAnsi="HG丸ｺﾞｼｯｸM-PRO"/>
                          <w:sz w:val="18"/>
                          <w:szCs w:val="18"/>
                        </w:rPr>
                        <w:t>次いで「</w:t>
                      </w:r>
                      <w:r w:rsidRPr="00FD142D">
                        <w:rPr>
                          <w:rFonts w:ascii="HG丸ｺﾞｼｯｸM-PRO" w:eastAsia="HG丸ｺﾞｼｯｸM-PRO" w:hAnsi="HG丸ｺﾞｼｯｸM-PRO" w:hint="eastAsia"/>
                          <w:sz w:val="18"/>
                          <w:szCs w:val="18"/>
                        </w:rPr>
                        <w:t>④祖父母</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３割</w:t>
                      </w:r>
                      <w:r>
                        <w:rPr>
                          <w:rFonts w:ascii="HG丸ｺﾞｼｯｸM-PRO" w:eastAsia="HG丸ｺﾞｼｯｸM-PRO" w:hAnsi="HG丸ｺﾞｼｯｸM-PRO" w:hint="eastAsia"/>
                          <w:sz w:val="18"/>
                          <w:szCs w:val="18"/>
                        </w:rPr>
                        <w:t>弱</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28.8</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と多</w:t>
                      </w:r>
                      <w:r w:rsidRPr="00FD142D">
                        <w:rPr>
                          <w:rFonts w:ascii="HG丸ｺﾞｼｯｸM-PRO" w:eastAsia="HG丸ｺﾞｼｯｸM-PRO" w:hAnsi="HG丸ｺﾞｼｯｸM-PRO" w:hint="eastAsia"/>
                          <w:sz w:val="18"/>
                          <w:szCs w:val="18"/>
                        </w:rPr>
                        <w:t>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・子ども</w:t>
                      </w:r>
                      <w:r w:rsidRPr="00FD142D">
                        <w:rPr>
                          <w:rFonts w:ascii="HG丸ｺﾞｼｯｸM-PRO" w:eastAsia="HG丸ｺﾞｼｯｸM-PRO" w:hAnsi="HG丸ｺﾞｼｯｸM-PRO"/>
                          <w:sz w:val="18"/>
                          <w:szCs w:val="18"/>
                        </w:rPr>
                        <w:t>をみてもらえる親族・知人の</w:t>
                      </w:r>
                      <w:r w:rsidRPr="00FD142D">
                        <w:rPr>
                          <w:rFonts w:ascii="HG丸ｺﾞｼｯｸM-PRO" w:eastAsia="HG丸ｺﾞｼｯｸM-PRO" w:hAnsi="HG丸ｺﾞｼｯｸM-PRO" w:hint="eastAsia"/>
                          <w:sz w:val="18"/>
                          <w:szCs w:val="18"/>
                        </w:rPr>
                        <w:t>有無（問</w:t>
                      </w:r>
                      <w:r w:rsidRPr="00FD142D">
                        <w:rPr>
                          <w:rFonts w:ascii="HG丸ｺﾞｼｯｸM-PRO" w:eastAsia="HG丸ｺﾞｼｯｸM-PRO" w:hAnsi="HG丸ｺﾞｼｯｸM-PRO"/>
                          <w:sz w:val="18"/>
                          <w:szCs w:val="18"/>
                        </w:rPr>
                        <w:t>10</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をみると、</w:t>
                      </w:r>
                      <w:r w:rsidRPr="00FD142D">
                        <w:rPr>
                          <w:rFonts w:ascii="HG丸ｺﾞｼｯｸM-PRO" w:eastAsia="HG丸ｺﾞｼｯｸM-PRO" w:hAnsi="HG丸ｺﾞｼｯｸM-PRO" w:hint="eastAsia"/>
                          <w:sz w:val="18"/>
                          <w:szCs w:val="18"/>
                        </w:rPr>
                        <w:t>「⑤</w:t>
                      </w:r>
                      <w:r w:rsidRPr="00FD142D">
                        <w:rPr>
                          <w:rFonts w:ascii="HG丸ｺﾞｼｯｸM-PRO" w:eastAsia="HG丸ｺﾞｼｯｸM-PRO" w:hAnsi="HG丸ｺﾞｼｯｸM-PRO"/>
                          <w:sz w:val="18"/>
                          <w:szCs w:val="18"/>
                        </w:rPr>
                        <w:t>いずれもいない</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約１割</w:t>
                      </w:r>
                      <w:r w:rsidRPr="00FD142D">
                        <w:rPr>
                          <w:rFonts w:ascii="HG丸ｺﾞｼｯｸM-PRO" w:eastAsia="HG丸ｺﾞｼｯｸM-PRO" w:hAnsi="HG丸ｺﾞｼｯｸM-PRO" w:hint="eastAsia"/>
                          <w:sz w:val="18"/>
                          <w:szCs w:val="18"/>
                        </w:rPr>
                        <w:t>（10.2</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）と、</w:t>
                      </w:r>
                      <w:r w:rsidRPr="00FD142D">
                        <w:rPr>
                          <w:rFonts w:ascii="HG丸ｺﾞｼｯｸM-PRO" w:eastAsia="HG丸ｺﾞｼｯｸM-PRO" w:hAnsi="HG丸ｺﾞｼｯｸM-PRO"/>
                          <w:sz w:val="18"/>
                          <w:szCs w:val="18"/>
                        </w:rPr>
                        <w:t>兼</w:t>
                      </w:r>
                      <w:r w:rsidRPr="00FD142D">
                        <w:rPr>
                          <w:rFonts w:ascii="HG丸ｺﾞｼｯｸM-PRO" w:eastAsia="HG丸ｺﾞｼｯｸM-PRO" w:hAnsi="HG丸ｺﾞｼｯｸM-PRO" w:hint="eastAsia"/>
                          <w:sz w:val="18"/>
                          <w:szCs w:val="18"/>
                        </w:rPr>
                        <w:t>次地区</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天</w:t>
                      </w:r>
                      <w:r w:rsidRPr="00FD142D">
                        <w:rPr>
                          <w:rFonts w:ascii="HG丸ｺﾞｼｯｸM-PRO" w:eastAsia="HG丸ｺﾞｼｯｸM-PRO" w:hAnsi="HG丸ｺﾞｼｯｸM-PRO"/>
                          <w:sz w:val="18"/>
                          <w:szCs w:val="18"/>
                        </w:rPr>
                        <w:t>底地区で特に多</w:t>
                      </w:r>
                      <w:r w:rsidRPr="00FD142D">
                        <w:rPr>
                          <w:rFonts w:ascii="HG丸ｺﾞｼｯｸM-PRO" w:eastAsia="HG丸ｺﾞｼｯｸM-PRO" w:hAnsi="HG丸ｺﾞｼｯｸM-PRO" w:hint="eastAsia"/>
                          <w:sz w:val="18"/>
                          <w:szCs w:val="18"/>
                        </w:rPr>
                        <w:t>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・保護者</w:t>
                      </w:r>
                      <w:r w:rsidRPr="00FD142D">
                        <w:rPr>
                          <w:rFonts w:ascii="HG丸ｺﾞｼｯｸM-PRO" w:eastAsia="HG丸ｺﾞｼｯｸM-PRO" w:hAnsi="HG丸ｺﾞｼｯｸM-PRO"/>
                          <w:sz w:val="18"/>
                          <w:szCs w:val="18"/>
                        </w:rPr>
                        <w:t>の就労状況</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13</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をみると</w:t>
                      </w:r>
                      <w:r w:rsidRPr="00FD142D">
                        <w:rPr>
                          <w:rFonts w:ascii="HG丸ｺﾞｼｯｸM-PRO" w:eastAsia="HG丸ｺﾞｼｯｸM-PRO" w:hAnsi="HG丸ｺﾞｼｯｸM-PRO" w:hint="eastAsia"/>
                          <w:sz w:val="18"/>
                          <w:szCs w:val="18"/>
                        </w:rPr>
                        <w:t>、</w:t>
                      </w:r>
                      <w:r w:rsidRPr="00485374">
                        <w:rPr>
                          <w:rFonts w:ascii="HG丸ｺﾞｼｯｸM-PRO" w:eastAsia="HG丸ｺﾞｼｯｸM-PRO" w:hAnsi="HG丸ｺﾞｼｯｸM-PRO" w:hint="eastAsia"/>
                          <w:sz w:val="18"/>
                          <w:szCs w:val="18"/>
                        </w:rPr>
                        <w:t>フル</w:t>
                      </w:r>
                      <w:r w:rsidRPr="00FD142D">
                        <w:rPr>
                          <w:rFonts w:ascii="HG丸ｺﾞｼｯｸM-PRO" w:eastAsia="HG丸ｺﾞｼｯｸM-PRO" w:hAnsi="HG丸ｺﾞｼｯｸM-PRO"/>
                          <w:sz w:val="18"/>
                          <w:szCs w:val="18"/>
                        </w:rPr>
                        <w:t>タイム・パートタイム等に関わらず就労している割合（①～④合計</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産休・育休中等含む）は</w:t>
                      </w:r>
                      <w:r w:rsidRPr="00FD142D">
                        <w:rPr>
                          <w:rFonts w:ascii="HG丸ｺﾞｼｯｸM-PRO" w:eastAsia="HG丸ｺﾞｼｯｸM-PRO" w:hAnsi="HG丸ｺﾞｼｯｸM-PRO" w:hint="eastAsia"/>
                          <w:sz w:val="18"/>
                          <w:szCs w:val="18"/>
                        </w:rPr>
                        <w:t>父親（82.5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・母親</w:t>
                      </w:r>
                      <w:r w:rsidRPr="00FD142D">
                        <w:rPr>
                          <w:rFonts w:ascii="HG丸ｺﾞｼｯｸM-PRO" w:eastAsia="HG丸ｺﾞｼｯｸM-PRO" w:hAnsi="HG丸ｺﾞｼｯｸM-PRO" w:hint="eastAsia"/>
                          <w:sz w:val="18"/>
                          <w:szCs w:val="18"/>
                        </w:rPr>
                        <w:t>（80.3％）</w:t>
                      </w:r>
                      <w:r w:rsidRPr="00FD142D">
                        <w:rPr>
                          <w:rFonts w:ascii="HG丸ｺﾞｼｯｸM-PRO" w:eastAsia="HG丸ｺﾞｼｯｸM-PRO" w:hAnsi="HG丸ｺﾞｼｯｸM-PRO"/>
                          <w:sz w:val="18"/>
                          <w:szCs w:val="18"/>
                        </w:rPr>
                        <w:t>ともに８割程度</w:t>
                      </w:r>
                      <w:r w:rsidRPr="00FD142D">
                        <w:rPr>
                          <w:rFonts w:ascii="HG丸ｺﾞｼｯｸM-PRO" w:eastAsia="HG丸ｺﾞｼｯｸM-PRO" w:hAnsi="HG丸ｺﾞｼｯｸM-PRO" w:hint="eastAsia"/>
                          <w:sz w:val="18"/>
                          <w:szCs w:val="18"/>
                        </w:rPr>
                        <w:t>。母親（20.9</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は父親</w:t>
                      </w:r>
                      <w:r w:rsidRPr="00FD142D">
                        <w:rPr>
                          <w:rFonts w:ascii="HG丸ｺﾞｼｯｸM-PRO" w:eastAsia="HG丸ｺﾞｼｯｸM-PRO" w:hAnsi="HG丸ｺﾞｼｯｸM-PRO" w:hint="eastAsia"/>
                          <w:sz w:val="18"/>
                          <w:szCs w:val="18"/>
                        </w:rPr>
                        <w:t>（1.7</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に</w:t>
                      </w:r>
                      <w:r w:rsidRPr="00FD142D">
                        <w:rPr>
                          <w:rFonts w:ascii="HG丸ｺﾞｼｯｸM-PRO" w:eastAsia="HG丸ｺﾞｼｯｸM-PRO" w:hAnsi="HG丸ｺﾞｼｯｸM-PRO" w:hint="eastAsia"/>
                          <w:sz w:val="18"/>
                          <w:szCs w:val="18"/>
                        </w:rPr>
                        <w:t>比べてパート</w:t>
                      </w:r>
                      <w:r w:rsidRPr="00FD142D">
                        <w:rPr>
                          <w:rFonts w:ascii="HG丸ｺﾞｼｯｸM-PRO" w:eastAsia="HG丸ｺﾞｼｯｸM-PRO" w:hAnsi="HG丸ｺﾞｼｯｸM-PRO"/>
                          <w:sz w:val="18"/>
                          <w:szCs w:val="18"/>
                        </w:rPr>
                        <w:t>タイム</w:t>
                      </w:r>
                      <w:r w:rsidRPr="00FD142D">
                        <w:rPr>
                          <w:rFonts w:ascii="HG丸ｺﾞｼｯｸM-PRO" w:eastAsia="HG丸ｺﾞｼｯｸM-PRO" w:hAnsi="HG丸ｺﾞｼｯｸM-PRO" w:hint="eastAsia"/>
                          <w:sz w:val="18"/>
                          <w:szCs w:val="18"/>
                        </w:rPr>
                        <w:t>等での</w:t>
                      </w:r>
                      <w:r w:rsidRPr="00FD142D">
                        <w:rPr>
                          <w:rFonts w:ascii="HG丸ｺﾞｼｯｸM-PRO" w:eastAsia="HG丸ｺﾞｼｯｸM-PRO" w:hAnsi="HG丸ｺﾞｼｯｸM-PRO"/>
                          <w:sz w:val="18"/>
                          <w:szCs w:val="18"/>
                        </w:rPr>
                        <w:t>就労の割合が高い。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定期的な</w:t>
                      </w:r>
                      <w:r w:rsidRPr="00FD142D">
                        <w:rPr>
                          <w:rFonts w:ascii="HG丸ｺﾞｼｯｸM-PRO" w:eastAsia="HG丸ｺﾞｼｯｸM-PRO" w:hAnsi="HG丸ｺﾞｼｯｸM-PRO" w:hint="eastAsia"/>
                          <w:sz w:val="18"/>
                          <w:szCs w:val="18"/>
                        </w:rPr>
                        <w:t>教育・保育</w:t>
                      </w:r>
                      <w:r w:rsidRPr="00FD142D">
                        <w:rPr>
                          <w:rFonts w:ascii="HG丸ｺﾞｼｯｸM-PRO" w:eastAsia="HG丸ｺﾞｼｯｸM-PRO" w:hAnsi="HG丸ｺﾞｼｯｸM-PRO"/>
                          <w:sz w:val="18"/>
                          <w:szCs w:val="18"/>
                        </w:rPr>
                        <w:t>事業の利用状況（</w:t>
                      </w:r>
                      <w:r w:rsidRPr="00FD142D">
                        <w:rPr>
                          <w:rFonts w:ascii="HG丸ｺﾞｼｯｸM-PRO" w:eastAsia="HG丸ｺﾞｼｯｸM-PRO" w:hAnsi="HG丸ｺﾞｼｯｸM-PRO" w:hint="eastAsia"/>
                          <w:sz w:val="18"/>
                          <w:szCs w:val="18"/>
                        </w:rPr>
                        <w:t>問16</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は、「①利用している」が約</w:t>
                      </w:r>
                      <w:r w:rsidRPr="00FD142D">
                        <w:rPr>
                          <w:rFonts w:ascii="HG丸ｺﾞｼｯｸM-PRO" w:eastAsia="HG丸ｺﾞｼｯｸM-PRO" w:hAnsi="HG丸ｺﾞｼｯｸM-PRO"/>
                          <w:sz w:val="18"/>
                          <w:szCs w:val="18"/>
                        </w:rPr>
                        <w:t>９割（</w:t>
                      </w:r>
                      <w:r w:rsidRPr="00FD142D">
                        <w:rPr>
                          <w:rFonts w:ascii="HG丸ｺﾞｼｯｸM-PRO" w:eastAsia="HG丸ｺﾞｼｯｸM-PRO" w:hAnsi="HG丸ｺﾞｼｯｸM-PRO" w:hint="eastAsia"/>
                          <w:sz w:val="18"/>
                          <w:szCs w:val="18"/>
                        </w:rPr>
                        <w:t>90.4</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と</w:t>
                      </w:r>
                      <w:r w:rsidRPr="00FD142D">
                        <w:rPr>
                          <w:rFonts w:ascii="HG丸ｺﾞｼｯｸM-PRO" w:eastAsia="HG丸ｺﾞｼｯｸM-PRO" w:hAnsi="HG丸ｺﾞｼｯｸM-PRO"/>
                          <w:sz w:val="18"/>
                          <w:szCs w:val="18"/>
                        </w:rPr>
                        <w:t>圧倒的に多く、「</w:t>
                      </w:r>
                      <w:r w:rsidRPr="00FD142D">
                        <w:rPr>
                          <w:rFonts w:ascii="HG丸ｺﾞｼｯｸM-PRO" w:eastAsia="HG丸ｺﾞｼｯｸM-PRO" w:hAnsi="HG丸ｺﾞｼｯｸM-PRO" w:hint="eastAsia"/>
                          <w:sz w:val="18"/>
                          <w:szCs w:val="18"/>
                        </w:rPr>
                        <w:t>②</w:t>
                      </w:r>
                      <w:r w:rsidRPr="00FD142D">
                        <w:rPr>
                          <w:rFonts w:ascii="HG丸ｺﾞｼｯｸM-PRO" w:eastAsia="HG丸ｺﾞｼｯｸM-PRO" w:hAnsi="HG丸ｺﾞｼｯｸM-PRO"/>
                          <w:sz w:val="18"/>
                          <w:szCs w:val="18"/>
                        </w:rPr>
                        <w:t>利用していない」</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約１割（</w:t>
                      </w:r>
                      <w:r w:rsidRPr="00FD142D">
                        <w:rPr>
                          <w:rFonts w:ascii="HG丸ｺﾞｼｯｸM-PRO" w:eastAsia="HG丸ｺﾞｼｯｸM-PRO" w:hAnsi="HG丸ｺﾞｼｯｸM-PRO" w:hint="eastAsia"/>
                          <w:sz w:val="18"/>
                          <w:szCs w:val="18"/>
                        </w:rPr>
                        <w:t>9.6％</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教育</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保育事業を利用している理由（</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16-4）</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②</w:t>
                      </w:r>
                      <w:r w:rsidRPr="00FD142D">
                        <w:rPr>
                          <w:rFonts w:ascii="HG丸ｺﾞｼｯｸM-PRO" w:eastAsia="HG丸ｺﾞｼｯｸM-PRO" w:hAnsi="HG丸ｺﾞｼｯｸM-PRO"/>
                          <w:sz w:val="18"/>
                          <w:szCs w:val="18"/>
                        </w:rPr>
                        <w:t>現在就労してい</w:t>
                      </w:r>
                      <w:r w:rsidRPr="00FD142D">
                        <w:rPr>
                          <w:rFonts w:ascii="HG丸ｺﾞｼｯｸM-PRO" w:eastAsia="HG丸ｺﾞｼｯｸM-PRO" w:hAnsi="HG丸ｺﾞｼｯｸM-PRO" w:hint="eastAsia"/>
                          <w:sz w:val="18"/>
                          <w:szCs w:val="18"/>
                        </w:rPr>
                        <w:t>る</w:t>
                      </w:r>
                      <w:r w:rsidRPr="004972B6">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hint="eastAsia"/>
                          <w:sz w:val="18"/>
                          <w:szCs w:val="18"/>
                        </w:rPr>
                        <w:t>（76.3</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）や</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子どもの教育や発達のため」</w:t>
                      </w:r>
                      <w:r w:rsidRPr="00FD142D">
                        <w:rPr>
                          <w:rFonts w:ascii="HG丸ｺﾞｼｯｸM-PRO" w:eastAsia="HG丸ｺﾞｼｯｸM-PRO" w:hAnsi="HG丸ｺﾞｼｯｸM-PRO" w:hint="eastAsia"/>
                          <w:sz w:val="18"/>
                          <w:szCs w:val="18"/>
                        </w:rPr>
                        <w:t>（67.5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多い。</w:t>
                      </w:r>
                      <w:r w:rsidRPr="00FD142D">
                        <w:rPr>
                          <w:rFonts w:ascii="HG丸ｺﾞｼｯｸM-PRO" w:eastAsia="HG丸ｺﾞｼｯｸM-PRO" w:hAnsi="HG丸ｺﾞｼｯｸM-PRO" w:hint="eastAsia"/>
                          <w:sz w:val="18"/>
                          <w:szCs w:val="18"/>
                        </w:rPr>
                        <w:t>一方</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利用し</w:t>
                      </w:r>
                      <w:r w:rsidRPr="00FD142D">
                        <w:rPr>
                          <w:rFonts w:ascii="HG丸ｺﾞｼｯｸM-PRO" w:eastAsia="HG丸ｺﾞｼｯｸM-PRO" w:hAnsi="HG丸ｺﾞｼｯｸM-PRO"/>
                          <w:sz w:val="18"/>
                          <w:szCs w:val="18"/>
                        </w:rPr>
                        <w:t>ていない理由</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16-5</w:t>
                      </w:r>
                      <w:r w:rsidRPr="00FD142D">
                        <w:rPr>
                          <w:rFonts w:ascii="HG丸ｺﾞｼｯｸM-PRO" w:eastAsia="HG丸ｺﾞｼｯｸM-PRO" w:hAnsi="HG丸ｺﾞｼｯｸM-PRO" w:hint="eastAsia"/>
                          <w:sz w:val="18"/>
                          <w:szCs w:val="18"/>
                        </w:rPr>
                        <w:t>）は、「①</w:t>
                      </w:r>
                      <w:r w:rsidRPr="00FD142D">
                        <w:rPr>
                          <w:rFonts w:ascii="HG丸ｺﾞｼｯｸM-PRO" w:eastAsia="HG丸ｺﾞｼｯｸM-PRO" w:hAnsi="HG丸ｺﾞｼｯｸM-PRO"/>
                          <w:sz w:val="18"/>
                          <w:szCs w:val="18"/>
                        </w:rPr>
                        <w:t>利用する必要がない</w:t>
                      </w:r>
                      <w:r w:rsidRPr="00FD142D">
                        <w:rPr>
                          <w:rFonts w:ascii="HG丸ｺﾞｼｯｸM-PRO" w:eastAsia="HG丸ｺﾞｼｯｸM-PRO" w:hAnsi="HG丸ｺﾞｼｯｸM-PRO" w:hint="eastAsia"/>
                          <w:sz w:val="18"/>
                          <w:szCs w:val="18"/>
                        </w:rPr>
                        <w:t>」（47.1％）に</w:t>
                      </w:r>
                      <w:r w:rsidRPr="00FD142D">
                        <w:rPr>
                          <w:rFonts w:ascii="HG丸ｺﾞｼｯｸM-PRO" w:eastAsia="HG丸ｺﾞｼｯｸM-PRO" w:hAnsi="HG丸ｺﾞｼｯｸM-PRO"/>
                          <w:sz w:val="18"/>
                          <w:szCs w:val="18"/>
                        </w:rPr>
                        <w:t>次いで「</w:t>
                      </w:r>
                      <w:r w:rsidRPr="00FD142D">
                        <w:rPr>
                          <w:rFonts w:ascii="HG丸ｺﾞｼｯｸM-PRO" w:eastAsia="HG丸ｺﾞｼｯｸM-PRO" w:hAnsi="HG丸ｺﾞｼｯｸM-PRO" w:hint="eastAsia"/>
                          <w:sz w:val="18"/>
                          <w:szCs w:val="18"/>
                        </w:rPr>
                        <w:t>④</w:t>
                      </w:r>
                      <w:r w:rsidRPr="00FD142D">
                        <w:rPr>
                          <w:rFonts w:ascii="HG丸ｺﾞｼｯｸM-PRO" w:eastAsia="HG丸ｺﾞｼｯｸM-PRO" w:hAnsi="HG丸ｺﾞｼｯｸM-PRO"/>
                          <w:sz w:val="18"/>
                          <w:szCs w:val="18"/>
                        </w:rPr>
                        <w:t>利用したいが、保育に空きがない」</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４割弱</w:t>
                      </w:r>
                      <w:r w:rsidRPr="00FD142D">
                        <w:rPr>
                          <w:rFonts w:ascii="HG丸ｺﾞｼｯｸM-PRO" w:eastAsia="HG丸ｺﾞｼｯｸM-PRO" w:hAnsi="HG丸ｺﾞｼｯｸM-PRO" w:hint="eastAsia"/>
                          <w:sz w:val="18"/>
                          <w:szCs w:val="18"/>
                        </w:rPr>
                        <w:t>（35.3％）と多く</w:t>
                      </w:r>
                      <w:r w:rsidRPr="00FD142D">
                        <w:rPr>
                          <w:rFonts w:ascii="HG丸ｺﾞｼｯｸM-PRO" w:eastAsia="HG丸ｺﾞｼｯｸM-PRO" w:hAnsi="HG丸ｺﾞｼｯｸM-PRO"/>
                          <w:sz w:val="18"/>
                          <w:szCs w:val="18"/>
                        </w:rPr>
                        <w:t>、受け皿の</w:t>
                      </w:r>
                      <w:r w:rsidRPr="00FD142D">
                        <w:rPr>
                          <w:rFonts w:ascii="HG丸ｺﾞｼｯｸM-PRO" w:eastAsia="HG丸ｺﾞｼｯｸM-PRO" w:hAnsi="HG丸ｺﾞｼｯｸM-PRO" w:hint="eastAsia"/>
                          <w:sz w:val="18"/>
                          <w:szCs w:val="18"/>
                        </w:rPr>
                        <w:t>問題</w:t>
                      </w:r>
                      <w:r w:rsidRPr="00FD142D">
                        <w:rPr>
                          <w:rFonts w:ascii="HG丸ｺﾞｼｯｸM-PRO" w:eastAsia="HG丸ｺﾞｼｯｸM-PRO" w:hAnsi="HG丸ｺﾞｼｯｸM-PRO"/>
                          <w:sz w:val="18"/>
                          <w:szCs w:val="18"/>
                        </w:rPr>
                        <w:t>により利用していないとする</w:t>
                      </w:r>
                      <w:r w:rsidRPr="00FD142D">
                        <w:rPr>
                          <w:rFonts w:ascii="HG丸ｺﾞｼｯｸM-PRO" w:eastAsia="HG丸ｺﾞｼｯｸM-PRO" w:hAnsi="HG丸ｺﾞｼｯｸM-PRO" w:hint="eastAsia"/>
                          <w:sz w:val="18"/>
                          <w:szCs w:val="18"/>
                        </w:rPr>
                        <w:t>回答が</w:t>
                      </w:r>
                      <w:r w:rsidRPr="00FD142D">
                        <w:rPr>
                          <w:rFonts w:ascii="HG丸ｺﾞｼｯｸM-PRO" w:eastAsia="HG丸ｺﾞｼｯｸM-PRO" w:hAnsi="HG丸ｺﾞｼｯｸM-PRO"/>
                          <w:sz w:val="18"/>
                          <w:szCs w:val="18"/>
                        </w:rPr>
                        <w:t>２番目に多い。</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現在の利用状況に</w:t>
                      </w:r>
                      <w:r w:rsidRPr="00022128">
                        <w:rPr>
                          <w:rFonts w:ascii="HG丸ｺﾞｼｯｸM-PRO" w:eastAsia="HG丸ｺﾞｼｯｸM-PRO" w:hAnsi="HG丸ｺﾞｼｯｸM-PRO" w:hint="eastAsia"/>
                          <w:sz w:val="18"/>
                          <w:szCs w:val="18"/>
                        </w:rPr>
                        <w:t>関わらず</w:t>
                      </w:r>
                      <w:r w:rsidRPr="00FD142D">
                        <w:rPr>
                          <w:rFonts w:ascii="HG丸ｺﾞｼｯｸM-PRO" w:eastAsia="HG丸ｺﾞｼｯｸM-PRO" w:hAnsi="HG丸ｺﾞｼｯｸM-PRO" w:hint="eastAsia"/>
                          <w:sz w:val="18"/>
                          <w:szCs w:val="18"/>
                        </w:rPr>
                        <w:t>平日</w:t>
                      </w:r>
                      <w:r w:rsidRPr="00FD142D">
                        <w:rPr>
                          <w:rFonts w:ascii="HG丸ｺﾞｼｯｸM-PRO" w:eastAsia="HG丸ｺﾞｼｯｸM-PRO" w:hAnsi="HG丸ｺﾞｼｯｸM-PRO"/>
                          <w:sz w:val="18"/>
                          <w:szCs w:val="18"/>
                        </w:rPr>
                        <w:t>の教育・保育事業の</w:t>
                      </w:r>
                      <w:r w:rsidRPr="00FD142D">
                        <w:rPr>
                          <w:rFonts w:ascii="HG丸ｺﾞｼｯｸM-PRO" w:eastAsia="HG丸ｺﾞｼｯｸM-PRO" w:hAnsi="HG丸ｺﾞｼｯｸM-PRO" w:hint="eastAsia"/>
                          <w:sz w:val="18"/>
                          <w:szCs w:val="18"/>
                        </w:rPr>
                        <w:t>利用希望</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17）</w:t>
                      </w:r>
                      <w:r w:rsidRPr="00FD142D">
                        <w:rPr>
                          <w:rFonts w:ascii="HG丸ｺﾞｼｯｸM-PRO" w:eastAsia="HG丸ｺﾞｼｯｸM-PRO" w:hAnsi="HG丸ｺﾞｼｯｸM-PRO" w:hint="eastAsia"/>
                          <w:sz w:val="18"/>
                          <w:szCs w:val="18"/>
                        </w:rPr>
                        <w:t>を</w:t>
                      </w:r>
                      <w:r w:rsidRPr="00FD142D">
                        <w:rPr>
                          <w:rFonts w:ascii="HG丸ｺﾞｼｯｸM-PRO" w:eastAsia="HG丸ｺﾞｼｯｸM-PRO" w:hAnsi="HG丸ｺﾞｼｯｸM-PRO"/>
                          <w:sz w:val="18"/>
                          <w:szCs w:val="18"/>
                        </w:rPr>
                        <w:t>みると、</w:t>
                      </w:r>
                      <w:r w:rsidRPr="00FD142D">
                        <w:rPr>
                          <w:rFonts w:ascii="HG丸ｺﾞｼｯｸM-PRO" w:eastAsia="HG丸ｺﾞｼｯｸM-PRO" w:hAnsi="HG丸ｺﾞｼｯｸM-PRO" w:hint="eastAsia"/>
                          <w:sz w:val="18"/>
                          <w:szCs w:val="18"/>
                        </w:rPr>
                        <w:t>「③</w:t>
                      </w:r>
                      <w:r w:rsidRPr="006D7F34">
                        <w:rPr>
                          <w:rFonts w:ascii="HG丸ｺﾞｼｯｸM-PRO" w:eastAsia="HG丸ｺﾞｼｯｸM-PRO" w:hAnsi="HG丸ｺﾞｼｯｸM-PRO" w:hint="eastAsia"/>
                          <w:sz w:val="18"/>
                          <w:szCs w:val="18"/>
                        </w:rPr>
                        <w:t>認可</w:t>
                      </w:r>
                      <w:r w:rsidRPr="006D7F34">
                        <w:rPr>
                          <w:rFonts w:ascii="HG丸ｺﾞｼｯｸM-PRO" w:eastAsia="HG丸ｺﾞｼｯｸM-PRO" w:hAnsi="HG丸ｺﾞｼｯｸM-PRO"/>
                          <w:sz w:val="18"/>
                          <w:szCs w:val="18"/>
                        </w:rPr>
                        <w:t>保育</w:t>
                      </w:r>
                      <w:r w:rsidRPr="00476F0C">
                        <w:rPr>
                          <w:rFonts w:ascii="HG丸ｺﾞｼｯｸM-PRO" w:eastAsia="HG丸ｺﾞｼｯｸM-PRO" w:hAnsi="HG丸ｺﾞｼｯｸM-PRO" w:hint="eastAsia"/>
                          <w:sz w:val="18"/>
                          <w:szCs w:val="18"/>
                        </w:rPr>
                        <w:t>園</w:t>
                      </w:r>
                      <w:r w:rsidRPr="00FD142D">
                        <w:rPr>
                          <w:rFonts w:ascii="HG丸ｺﾞｼｯｸM-PRO" w:eastAsia="HG丸ｺﾞｼｯｸM-PRO" w:hAnsi="HG丸ｺﾞｼｯｸM-PRO" w:hint="eastAsia"/>
                          <w:sz w:val="18"/>
                          <w:szCs w:val="18"/>
                        </w:rPr>
                        <w:t>」（66.</w:t>
                      </w:r>
                      <w:r w:rsidRPr="00FD142D">
                        <w:rPr>
                          <w:rFonts w:ascii="HG丸ｺﾞｼｯｸM-PRO" w:eastAsia="HG丸ｺﾞｼｯｸM-PRO" w:hAnsi="HG丸ｺﾞｼｯｸM-PRO"/>
                          <w:sz w:val="18"/>
                          <w:szCs w:val="18"/>
                        </w:rPr>
                        <w:t>7%</w:t>
                      </w:r>
                      <w:r w:rsidRPr="00FD142D">
                        <w:rPr>
                          <w:rFonts w:ascii="HG丸ｺﾞｼｯｸM-PRO" w:eastAsia="HG丸ｺﾞｼｯｸM-PRO" w:hAnsi="HG丸ｺﾞｼｯｸM-PRO" w:hint="eastAsia"/>
                          <w:sz w:val="18"/>
                          <w:szCs w:val="18"/>
                        </w:rPr>
                        <w:t>）が</w:t>
                      </w:r>
                      <w:r w:rsidRPr="00FD142D">
                        <w:rPr>
                          <w:rFonts w:ascii="HG丸ｺﾞｼｯｸM-PRO" w:eastAsia="HG丸ｺﾞｼｯｸM-PRO" w:hAnsi="HG丸ｺﾞｼｯｸM-PRO"/>
                          <w:sz w:val="18"/>
                          <w:szCs w:val="18"/>
                        </w:rPr>
                        <w:t>最も多く、次いで「</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幼稚園」</w:t>
                      </w:r>
                      <w:r w:rsidRPr="00FD142D">
                        <w:rPr>
                          <w:rFonts w:ascii="HG丸ｺﾞｼｯｸM-PRO" w:eastAsia="HG丸ｺﾞｼｯｸM-PRO" w:hAnsi="HG丸ｺﾞｼｯｸM-PRO" w:hint="eastAsia"/>
                          <w:sz w:val="18"/>
                          <w:szCs w:val="18"/>
                        </w:rPr>
                        <w:t>（46.9</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②幼稚園</w:t>
                      </w:r>
                      <w:r w:rsidRPr="00FD142D">
                        <w:rPr>
                          <w:rFonts w:ascii="HG丸ｺﾞｼｯｸM-PRO" w:eastAsia="HG丸ｺﾞｼｯｸM-PRO" w:hAnsi="HG丸ｺﾞｼｯｸM-PRO"/>
                          <w:sz w:val="18"/>
                          <w:szCs w:val="18"/>
                        </w:rPr>
                        <w:t>の預かり保育」</w:t>
                      </w:r>
                      <w:r w:rsidRPr="00FD142D">
                        <w:rPr>
                          <w:rFonts w:ascii="HG丸ｺﾞｼｯｸM-PRO" w:eastAsia="HG丸ｺﾞｼｯｸM-PRO" w:hAnsi="HG丸ｺﾞｼｯｸM-PRO" w:hint="eastAsia"/>
                          <w:sz w:val="18"/>
                          <w:szCs w:val="18"/>
                        </w:rPr>
                        <w:t>（27.1</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④認定</w:t>
                      </w:r>
                      <w:r w:rsidRPr="00FD142D">
                        <w:rPr>
                          <w:rFonts w:ascii="HG丸ｺﾞｼｯｸM-PRO" w:eastAsia="HG丸ｺﾞｼｯｸM-PRO" w:hAnsi="HG丸ｺﾞｼｯｸM-PRO"/>
                          <w:sz w:val="18"/>
                          <w:szCs w:val="18"/>
                        </w:rPr>
                        <w:t>こども園」</w:t>
                      </w:r>
                      <w:r w:rsidRPr="00FD142D">
                        <w:rPr>
                          <w:rFonts w:ascii="HG丸ｺﾞｼｯｸM-PRO" w:eastAsia="HG丸ｺﾞｼｯｸM-PRO" w:hAnsi="HG丸ｺﾞｼｯｸM-PRO" w:hint="eastAsia"/>
                          <w:sz w:val="18"/>
                          <w:szCs w:val="18"/>
                        </w:rPr>
                        <w:t>（20.3％）と続いて</w:t>
                      </w:r>
                      <w:r w:rsidRPr="00FD142D">
                        <w:rPr>
                          <w:rFonts w:ascii="HG丸ｺﾞｼｯｸM-PRO" w:eastAsia="HG丸ｺﾞｼｯｸM-PRO" w:hAnsi="HG丸ｺﾞｼｯｸM-PRO"/>
                          <w:sz w:val="18"/>
                          <w:szCs w:val="18"/>
                        </w:rPr>
                        <w:t>いる。</w:t>
                      </w:r>
                    </w:p>
                    <w:p w:rsidR="009A498C" w:rsidRPr="00FD142D" w:rsidRDefault="009A498C" w:rsidP="00F82513">
                      <w:pPr>
                        <w:spacing w:line="240" w:lineRule="exact"/>
                        <w:ind w:left="243" w:hangingChars="135" w:hanging="243"/>
                        <w:rPr>
                          <w:rFonts w:ascii="HG丸ｺﾞｼｯｸM-PRO" w:eastAsia="HG丸ｺﾞｼｯｸM-PRO" w:hAnsi="HG丸ｺﾞｼｯｸM-PRO"/>
                          <w:sz w:val="18"/>
                          <w:szCs w:val="18"/>
                        </w:rPr>
                      </w:pPr>
                      <w:r w:rsidRPr="00FD142D">
                        <w:rPr>
                          <w:rFonts w:ascii="HG丸ｺﾞｼｯｸM-PRO" w:eastAsia="HG丸ｺﾞｼｯｸM-PRO" w:hAnsi="HG丸ｺﾞｼｯｸM-PRO" w:hint="eastAsia"/>
                          <w:sz w:val="18"/>
                          <w:szCs w:val="18"/>
                        </w:rPr>
                        <w:t>・小学校</w:t>
                      </w:r>
                      <w:r w:rsidRPr="00FD142D">
                        <w:rPr>
                          <w:rFonts w:ascii="HG丸ｺﾞｼｯｸM-PRO" w:eastAsia="HG丸ｺﾞｼｯｸM-PRO" w:hAnsi="HG丸ｺﾞｼｯｸM-PRO"/>
                          <w:sz w:val="18"/>
                          <w:szCs w:val="18"/>
                        </w:rPr>
                        <w:t>就学後の放課後の</w:t>
                      </w:r>
                      <w:r w:rsidRPr="00FD142D">
                        <w:rPr>
                          <w:rFonts w:ascii="HG丸ｺﾞｼｯｸM-PRO" w:eastAsia="HG丸ｺﾞｼｯｸM-PRO" w:hAnsi="HG丸ｺﾞｼｯｸM-PRO" w:hint="eastAsia"/>
                          <w:sz w:val="18"/>
                          <w:szCs w:val="18"/>
                        </w:rPr>
                        <w:t>過ごし</w:t>
                      </w:r>
                      <w:r w:rsidRPr="00FD142D">
                        <w:rPr>
                          <w:rFonts w:ascii="HG丸ｺﾞｼｯｸM-PRO" w:eastAsia="HG丸ｺﾞｼｯｸM-PRO" w:hAnsi="HG丸ｺﾞｼｯｸM-PRO"/>
                          <w:sz w:val="18"/>
                          <w:szCs w:val="18"/>
                        </w:rPr>
                        <w:t>方の希望（</w:t>
                      </w:r>
                      <w:r w:rsidRPr="00FD142D">
                        <w:rPr>
                          <w:rFonts w:ascii="HG丸ｺﾞｼｯｸM-PRO" w:eastAsia="HG丸ｺﾞｼｯｸM-PRO" w:hAnsi="HG丸ｺﾞｼｯｸM-PRO" w:hint="eastAsia"/>
                          <w:sz w:val="18"/>
                          <w:szCs w:val="18"/>
                        </w:rPr>
                        <w:t>問</w:t>
                      </w:r>
                      <w:r w:rsidRPr="00FD142D">
                        <w:rPr>
                          <w:rFonts w:ascii="HG丸ｺﾞｼｯｸM-PRO" w:eastAsia="HG丸ｺﾞｼｯｸM-PRO" w:hAnsi="HG丸ｺﾞｼｯｸM-PRO"/>
                          <w:sz w:val="18"/>
                          <w:szCs w:val="18"/>
                        </w:rPr>
                        <w:t>27）</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⑥</w:t>
                      </w:r>
                      <w:r w:rsidRPr="00FD142D">
                        <w:rPr>
                          <w:rFonts w:ascii="HG丸ｺﾞｼｯｸM-PRO" w:eastAsia="HG丸ｺﾞｼｯｸM-PRO" w:hAnsi="HG丸ｺﾞｼｯｸM-PRO"/>
                          <w:sz w:val="18"/>
                          <w:szCs w:val="18"/>
                        </w:rPr>
                        <w:t>放課後児童クラブ」</w:t>
                      </w:r>
                      <w:r w:rsidRPr="00FD142D">
                        <w:rPr>
                          <w:rFonts w:ascii="HG丸ｺﾞｼｯｸM-PRO" w:eastAsia="HG丸ｺﾞｼｯｸM-PRO" w:hAnsi="HG丸ｺﾞｼｯｸM-PRO" w:hint="eastAsia"/>
                          <w:sz w:val="18"/>
                          <w:szCs w:val="18"/>
                        </w:rPr>
                        <w:t>が約</w:t>
                      </w:r>
                      <w:r w:rsidRPr="00FD142D">
                        <w:rPr>
                          <w:rFonts w:ascii="HG丸ｺﾞｼｯｸM-PRO" w:eastAsia="HG丸ｺﾞｼｯｸM-PRO" w:hAnsi="HG丸ｺﾞｼｯｸM-PRO"/>
                          <w:sz w:val="18"/>
                          <w:szCs w:val="18"/>
                        </w:rPr>
                        <w:t>６割</w:t>
                      </w:r>
                      <w:r w:rsidRPr="00FD142D">
                        <w:rPr>
                          <w:rFonts w:ascii="HG丸ｺﾞｼｯｸM-PRO" w:eastAsia="HG丸ｺﾞｼｯｸM-PRO" w:hAnsi="HG丸ｺﾞｼｯｸM-PRO" w:hint="eastAsia"/>
                          <w:sz w:val="18"/>
                          <w:szCs w:val="18"/>
                        </w:rPr>
                        <w:t>（60.5％）と</w:t>
                      </w:r>
                      <w:r w:rsidRPr="00FD142D">
                        <w:rPr>
                          <w:rFonts w:ascii="HG丸ｺﾞｼｯｸM-PRO" w:eastAsia="HG丸ｺﾞｼｯｸM-PRO" w:hAnsi="HG丸ｺﾞｼｯｸM-PRO"/>
                          <w:sz w:val="18"/>
                          <w:szCs w:val="18"/>
                        </w:rPr>
                        <w:t>最も多く、</w:t>
                      </w:r>
                      <w:r w:rsidRPr="00FD142D">
                        <w:rPr>
                          <w:rFonts w:ascii="HG丸ｺﾞｼｯｸM-PRO" w:eastAsia="HG丸ｺﾞｼｯｸM-PRO" w:hAnsi="HG丸ｺﾞｼｯｸM-PRO" w:hint="eastAsia"/>
                          <w:sz w:val="18"/>
                          <w:szCs w:val="18"/>
                        </w:rPr>
                        <w:t>「③</w:t>
                      </w:r>
                      <w:r w:rsidRPr="00FD142D">
                        <w:rPr>
                          <w:rFonts w:ascii="HG丸ｺﾞｼｯｸM-PRO" w:eastAsia="HG丸ｺﾞｼｯｸM-PRO" w:hAnsi="HG丸ｺﾞｼｯｸM-PRO"/>
                          <w:sz w:val="18"/>
                          <w:szCs w:val="18"/>
                        </w:rPr>
                        <w:t>習い事</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約４割</w:t>
                      </w:r>
                      <w:r w:rsidRPr="00FD142D">
                        <w:rPr>
                          <w:rFonts w:ascii="HG丸ｺﾞｼｯｸM-PRO" w:eastAsia="HG丸ｺﾞｼｯｸM-PRO" w:hAnsi="HG丸ｺﾞｼｯｸM-PRO" w:hint="eastAsia"/>
                          <w:sz w:val="18"/>
                          <w:szCs w:val="18"/>
                        </w:rPr>
                        <w:t>（39.5</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①</w:t>
                      </w:r>
                      <w:r w:rsidRPr="00FD142D">
                        <w:rPr>
                          <w:rFonts w:ascii="HG丸ｺﾞｼｯｸM-PRO" w:eastAsia="HG丸ｺﾞｼｯｸM-PRO" w:hAnsi="HG丸ｺﾞｼｯｸM-PRO"/>
                          <w:sz w:val="18"/>
                          <w:szCs w:val="18"/>
                        </w:rPr>
                        <w:t>自宅」</w:t>
                      </w:r>
                      <w:r w:rsidRPr="00FD142D">
                        <w:rPr>
                          <w:rFonts w:ascii="HG丸ｺﾞｼｯｸM-PRO" w:eastAsia="HG丸ｺﾞｼｯｸM-PRO" w:hAnsi="HG丸ｺﾞｼｯｸM-PRO" w:hint="eastAsia"/>
                          <w:sz w:val="18"/>
                          <w:szCs w:val="18"/>
                        </w:rPr>
                        <w:t>は</w:t>
                      </w:r>
                      <w:r w:rsidRPr="00FD142D">
                        <w:rPr>
                          <w:rFonts w:ascii="HG丸ｺﾞｼｯｸM-PRO" w:eastAsia="HG丸ｺﾞｼｯｸM-PRO" w:hAnsi="HG丸ｺﾞｼｯｸM-PRO"/>
                          <w:sz w:val="18"/>
                          <w:szCs w:val="18"/>
                        </w:rPr>
                        <w:t>約２割（</w:t>
                      </w:r>
                      <w:r w:rsidRPr="00FD142D">
                        <w:rPr>
                          <w:rFonts w:ascii="HG丸ｺﾞｼｯｸM-PRO" w:eastAsia="HG丸ｺﾞｼｯｸM-PRO" w:hAnsi="HG丸ｺﾞｼｯｸM-PRO" w:hint="eastAsia"/>
                          <w:sz w:val="18"/>
                          <w:szCs w:val="18"/>
                        </w:rPr>
                        <w:t>20.9</w:t>
                      </w:r>
                      <w:r w:rsidRPr="00FD142D">
                        <w:rPr>
                          <w:rFonts w:ascii="HG丸ｺﾞｼｯｸM-PRO" w:eastAsia="HG丸ｺﾞｼｯｸM-PRO" w:hAnsi="HG丸ｺﾞｼｯｸM-PRO"/>
                          <w:sz w:val="18"/>
                          <w:szCs w:val="18"/>
                        </w:rPr>
                        <w:t>%）</w:t>
                      </w:r>
                      <w:r w:rsidRPr="00FD142D">
                        <w:rPr>
                          <w:rFonts w:ascii="HG丸ｺﾞｼｯｸM-PRO" w:eastAsia="HG丸ｺﾞｼｯｸM-PRO" w:hAnsi="HG丸ｺﾞｼｯｸM-PRO" w:hint="eastAsia"/>
                          <w:sz w:val="18"/>
                          <w:szCs w:val="18"/>
                        </w:rPr>
                        <w:t>となっている。</w:t>
                      </w:r>
                    </w:p>
                  </w:txbxContent>
                </v:textbox>
              </v:shape>
            </w:pict>
          </mc:Fallback>
        </mc:AlternateContent>
      </w:r>
      <w:r>
        <w:rPr>
          <w:noProof/>
        </w:rPr>
        <mc:AlternateContent>
          <mc:Choice Requires="wps">
            <w:drawing>
              <wp:anchor distT="0" distB="0" distL="114300" distR="114300" simplePos="0" relativeHeight="252449792" behindDoc="0" locked="0" layoutInCell="1" allowOverlap="1" wp14:anchorId="51CA3B8D" wp14:editId="565B796C">
                <wp:simplePos x="0" y="0"/>
                <wp:positionH relativeFrom="column">
                  <wp:posOffset>6309360</wp:posOffset>
                </wp:positionH>
                <wp:positionV relativeFrom="paragraph">
                  <wp:posOffset>135255</wp:posOffset>
                </wp:positionV>
                <wp:extent cx="7391400" cy="5624195"/>
                <wp:effectExtent l="0" t="0" r="19050" b="14605"/>
                <wp:wrapNone/>
                <wp:docPr id="1424" name="テキスト ボックス 1424"/>
                <wp:cNvGraphicFramePr/>
                <a:graphic xmlns:a="http://schemas.openxmlformats.org/drawingml/2006/main">
                  <a:graphicData uri="http://schemas.microsoft.com/office/word/2010/wordprocessingShape">
                    <wps:wsp>
                      <wps:cNvSpPr txBox="1"/>
                      <wps:spPr>
                        <a:xfrm>
                          <a:off x="0" y="0"/>
                          <a:ext cx="7391400" cy="5624195"/>
                        </a:xfrm>
                        <a:prstGeom prst="rect">
                          <a:avLst/>
                        </a:prstGeom>
                        <a:noFill/>
                        <a:ln w="6350">
                          <a:solidFill>
                            <a:schemeClr val="bg1">
                              <a:lumMod val="5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A498C" w:rsidRPr="004C069E"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子ども</w:t>
                            </w:r>
                            <w:r>
                              <w:rPr>
                                <w:rFonts w:ascii="HG丸ｺﾞｼｯｸM-PRO" w:eastAsia="HG丸ｺﾞｼｯｸM-PRO" w:hAnsi="HG丸ｺﾞｼｯｸM-PRO"/>
                                <w:shd w:val="pct15" w:color="auto" w:fill="FFFFFF"/>
                              </w:rPr>
                              <w:t>・子育て</w:t>
                            </w:r>
                            <w:r w:rsidRPr="004C069E">
                              <w:rPr>
                                <w:rFonts w:ascii="HG丸ｺﾞｼｯｸM-PRO" w:eastAsia="HG丸ｺﾞｼｯｸM-PRO" w:hAnsi="HG丸ｺﾞｼｯｸM-PRO" w:hint="eastAsia"/>
                                <w:shd w:val="pct15" w:color="auto" w:fill="FFFFFF"/>
                              </w:rPr>
                              <w:t>施策の現状と課題</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FD142D">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村立保育所</w:t>
                            </w:r>
                            <w:r w:rsidRPr="00BF13EC">
                              <w:rPr>
                                <w:rFonts w:ascii="HG丸ｺﾞｼｯｸM-PRO" w:eastAsia="HG丸ｺﾞｼｯｸM-PRO" w:hAnsi="HG丸ｺﾞｼｯｸM-PRO" w:hint="eastAsia"/>
                                <w:sz w:val="19"/>
                                <w:szCs w:val="19"/>
                              </w:rPr>
                              <w:t>及び</w:t>
                            </w:r>
                            <w:r w:rsidRPr="00BF13EC">
                              <w:rPr>
                                <w:rFonts w:ascii="HG丸ｺﾞｼｯｸM-PRO" w:eastAsia="HG丸ｺﾞｼｯｸM-PRO" w:hAnsi="HG丸ｺﾞｼｯｸM-PRO"/>
                                <w:sz w:val="19"/>
                                <w:szCs w:val="19"/>
                              </w:rPr>
                              <w:t>村立幼稚園の</w:t>
                            </w:r>
                            <w:r w:rsidRPr="00BF13EC">
                              <w:rPr>
                                <w:rFonts w:ascii="HG丸ｺﾞｼｯｸM-PRO" w:eastAsia="HG丸ｺﾞｼｯｸM-PRO" w:hAnsi="HG丸ｺﾞｼｯｸM-PRO" w:hint="eastAsia"/>
                                <w:sz w:val="19"/>
                                <w:szCs w:val="19"/>
                              </w:rPr>
                              <w:t>老朽化</w:t>
                            </w:r>
                            <w:r w:rsidRPr="00BF13EC">
                              <w:rPr>
                                <w:rFonts w:ascii="HG丸ｺﾞｼｯｸM-PRO" w:eastAsia="HG丸ｺﾞｼｯｸM-PRO" w:hAnsi="HG丸ｺﾞｼｯｸM-PRO"/>
                                <w:sz w:val="19"/>
                                <w:szCs w:val="19"/>
                              </w:rPr>
                              <w:t>が進行し施設整備が急務。</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・村立保育所</w:t>
                            </w:r>
                            <w:r w:rsidRPr="00BF13EC">
                              <w:rPr>
                                <w:rFonts w:ascii="HG丸ｺﾞｼｯｸM-PRO" w:eastAsia="HG丸ｺﾞｼｯｸM-PRO" w:hAnsi="HG丸ｺﾞｼｯｸM-PRO"/>
                                <w:sz w:val="19"/>
                                <w:szCs w:val="19"/>
                              </w:rPr>
                              <w:t>における通常保育事業</w:t>
                            </w:r>
                            <w:r w:rsidRPr="00BF13EC">
                              <w:rPr>
                                <w:rFonts w:ascii="HG丸ｺﾞｼｯｸM-PRO" w:eastAsia="HG丸ｺﾞｼｯｸM-PRO" w:hAnsi="HG丸ｺﾞｼｯｸM-PRO" w:hint="eastAsia"/>
                                <w:sz w:val="19"/>
                                <w:szCs w:val="19"/>
                              </w:rPr>
                              <w:t>は、全村立保育所</w:t>
                            </w:r>
                            <w:r w:rsidRPr="00476F0C">
                              <w:rPr>
                                <w:rFonts w:ascii="HG丸ｺﾞｼｯｸM-PRO" w:eastAsia="HG丸ｺﾞｼｯｸM-PRO" w:hAnsi="HG丸ｺﾞｼｯｸM-PRO" w:hint="eastAsia"/>
                                <w:sz w:val="19"/>
                                <w:szCs w:val="19"/>
                              </w:rPr>
                              <w:t>で</w:t>
                            </w:r>
                            <w:r w:rsidRPr="00BF13EC">
                              <w:rPr>
                                <w:rFonts w:ascii="HG丸ｺﾞｼｯｸM-PRO" w:eastAsia="HG丸ｺﾞｼｯｸM-PRO" w:hAnsi="HG丸ｺﾞｼｯｸM-PRO"/>
                                <w:sz w:val="19"/>
                                <w:szCs w:val="19"/>
                              </w:rPr>
                              <w:t>定員の弾力化等</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取り組み、この５年間（</w:t>
                            </w:r>
                            <w:r w:rsidRPr="00BF13EC">
                              <w:rPr>
                                <w:rFonts w:ascii="HG丸ｺﾞｼｯｸM-PRO" w:eastAsia="HG丸ｺﾞｼｯｸM-PRO" w:hAnsi="HG丸ｺﾞｼｯｸM-PRO" w:hint="eastAsia"/>
                                <w:sz w:val="19"/>
                                <w:szCs w:val="19"/>
                              </w:rPr>
                              <w:t>平成</w:t>
                            </w:r>
                            <w:r w:rsidRPr="00BF13EC">
                              <w:rPr>
                                <w:rFonts w:ascii="HG丸ｺﾞｼｯｸM-PRO" w:eastAsia="HG丸ｺﾞｼｯｸM-PRO" w:hAnsi="HG丸ｺﾞｼｯｸM-PRO"/>
                                <w:sz w:val="19"/>
                                <w:szCs w:val="19"/>
                              </w:rPr>
                              <w:t>22～26</w:t>
                            </w:r>
                            <w:r w:rsidRPr="00BF13EC">
                              <w:rPr>
                                <w:rFonts w:ascii="HG丸ｺﾞｼｯｸM-PRO" w:eastAsia="HG丸ｺﾞｼｯｸM-PRO" w:hAnsi="HG丸ｺﾞｼｯｸM-PRO" w:hint="eastAsia"/>
                                <w:sz w:val="19"/>
                                <w:szCs w:val="19"/>
                              </w:rPr>
                              <w:t>年度</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で</w:t>
                            </w:r>
                            <w:r w:rsidRPr="00BF13EC">
                              <w:rPr>
                                <w:rFonts w:ascii="HG丸ｺﾞｼｯｸM-PRO" w:eastAsia="HG丸ｺﾞｼｯｸM-PRO" w:hAnsi="HG丸ｺﾞｼｯｸM-PRO"/>
                                <w:sz w:val="19"/>
                                <w:szCs w:val="19"/>
                              </w:rPr>
                              <w:t>計</w:t>
                            </w:r>
                            <w:r w:rsidRPr="00BF13EC">
                              <w:rPr>
                                <w:rFonts w:ascii="HG丸ｺﾞｼｯｸM-PRO" w:eastAsia="HG丸ｺﾞｼｯｸM-PRO" w:hAnsi="HG丸ｺﾞｼｯｸM-PRO" w:hint="eastAsia"/>
                                <w:sz w:val="19"/>
                                <w:szCs w:val="19"/>
                              </w:rPr>
                              <w:t>65</w:t>
                            </w:r>
                            <w:r w:rsidRPr="00BF13EC">
                              <w:rPr>
                                <w:rFonts w:ascii="HG丸ｺﾞｼｯｸM-PRO" w:eastAsia="HG丸ｺﾞｼｯｸM-PRO" w:hAnsi="HG丸ｺﾞｼｯｸM-PRO"/>
                                <w:sz w:val="19"/>
                                <w:szCs w:val="19"/>
                              </w:rPr>
                              <w:t>人</w:t>
                            </w:r>
                            <w:r w:rsidRPr="00BF13EC">
                              <w:rPr>
                                <w:rFonts w:ascii="HG丸ｺﾞｼｯｸM-PRO" w:eastAsia="HG丸ｺﾞｼｯｸM-PRO" w:hAnsi="HG丸ｺﾞｼｯｸM-PRO" w:hint="eastAsia"/>
                                <w:sz w:val="19"/>
                                <w:szCs w:val="19"/>
                              </w:rPr>
                              <w:t>の受入れ枠拡充</w:t>
                            </w:r>
                            <w:r w:rsidRPr="00BF13EC">
                              <w:rPr>
                                <w:rFonts w:ascii="HG丸ｺﾞｼｯｸM-PRO" w:eastAsia="HG丸ｺﾞｼｯｸM-PRO" w:hAnsi="HG丸ｺﾞｼｯｸM-PRO"/>
                                <w:sz w:val="19"/>
                                <w:szCs w:val="19"/>
                              </w:rPr>
                              <w:t>をおこなった。</w:t>
                            </w:r>
                            <w:r w:rsidRPr="00BF13EC">
                              <w:rPr>
                                <w:rFonts w:ascii="HG丸ｺﾞｼｯｸM-PRO" w:eastAsia="HG丸ｺﾞｼｯｸM-PRO" w:hAnsi="HG丸ｺﾞｼｯｸM-PRO" w:hint="eastAsia"/>
                                <w:sz w:val="19"/>
                                <w:szCs w:val="19"/>
                              </w:rPr>
                              <w:t>新制度</w:t>
                            </w:r>
                            <w:r w:rsidRPr="00BF13EC">
                              <w:rPr>
                                <w:rFonts w:ascii="HG丸ｺﾞｼｯｸM-PRO" w:eastAsia="HG丸ｺﾞｼｯｸM-PRO" w:hAnsi="HG丸ｺﾞｼｯｸM-PRO"/>
                                <w:sz w:val="19"/>
                                <w:szCs w:val="19"/>
                              </w:rPr>
                              <w:t>においては、定員の弾力化が認められないため、定員枠の拡充</w:t>
                            </w:r>
                            <w:r w:rsidRPr="004972B6">
                              <w:rPr>
                                <w:rFonts w:ascii="HG丸ｺﾞｼｯｸM-PRO" w:eastAsia="HG丸ｺﾞｼｯｸM-PRO" w:hAnsi="HG丸ｺﾞｼｯｸM-PRO" w:hint="eastAsia"/>
                                <w:sz w:val="19"/>
                                <w:szCs w:val="19"/>
                              </w:rPr>
                              <w:t>等</w:t>
                            </w:r>
                            <w:r w:rsidRPr="00BF13EC">
                              <w:rPr>
                                <w:rFonts w:ascii="HG丸ｺﾞｼｯｸM-PRO" w:eastAsia="HG丸ｺﾞｼｯｸM-PRO" w:hAnsi="HG丸ｺﾞｼｯｸM-PRO"/>
                                <w:sz w:val="19"/>
                                <w:szCs w:val="19"/>
                              </w:rPr>
                              <w:t>による受け皿拡充に取り組む必要がある。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・村立保育所</w:t>
                            </w:r>
                            <w:r w:rsidRPr="00BF13EC">
                              <w:rPr>
                                <w:rFonts w:ascii="HG丸ｺﾞｼｯｸM-PRO" w:eastAsia="HG丸ｺﾞｼｯｸM-PRO" w:hAnsi="HG丸ｺﾞｼｯｸM-PRO"/>
                                <w:sz w:val="19"/>
                                <w:szCs w:val="19"/>
                              </w:rPr>
                              <w:t>における</w:t>
                            </w:r>
                            <w:r w:rsidRPr="00BF13EC">
                              <w:rPr>
                                <w:rFonts w:ascii="HG丸ｺﾞｼｯｸM-PRO" w:eastAsia="HG丸ｺﾞｼｯｸM-PRO" w:hAnsi="HG丸ｺﾞｼｯｸM-PRO" w:hint="eastAsia"/>
                                <w:sz w:val="19"/>
                                <w:szCs w:val="19"/>
                              </w:rPr>
                              <w:t>延長保育</w:t>
                            </w:r>
                            <w:r w:rsidRPr="00BF13EC">
                              <w:rPr>
                                <w:rFonts w:ascii="HG丸ｺﾞｼｯｸM-PRO" w:eastAsia="HG丸ｺﾞｼｯｸM-PRO" w:hAnsi="HG丸ｺﾞｼｯｸM-PRO"/>
                                <w:sz w:val="19"/>
                                <w:szCs w:val="19"/>
                              </w:rPr>
                              <w:t>、一時預かり事業</w:t>
                            </w:r>
                            <w:r w:rsidRPr="00BF13EC">
                              <w:rPr>
                                <w:rFonts w:ascii="HG丸ｺﾞｼｯｸM-PRO" w:eastAsia="HG丸ｺﾞｼｯｸM-PRO" w:hAnsi="HG丸ｺﾞｼｯｸM-PRO" w:hint="eastAsia"/>
                                <w:sz w:val="19"/>
                                <w:szCs w:val="19"/>
                              </w:rPr>
                              <w:t>は</w:t>
                            </w:r>
                            <w:r w:rsidRPr="00476F0C">
                              <w:rPr>
                                <w:rFonts w:ascii="HG丸ｺﾞｼｯｸM-PRO" w:eastAsia="HG丸ｺﾞｼｯｸM-PRO" w:hAnsi="HG丸ｺﾞｼｯｸM-PRO" w:hint="eastAsia"/>
                                <w:sz w:val="19"/>
                                <w:szCs w:val="19"/>
                              </w:rPr>
                              <w:t>ともに</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後期行動計画</w:t>
                            </w:r>
                            <w:r w:rsidRPr="00BF13EC">
                              <w:rPr>
                                <w:rFonts w:ascii="HG丸ｺﾞｼｯｸM-PRO" w:eastAsia="HG丸ｺﾞｼｯｸM-PRO" w:hAnsi="HG丸ｺﾞｼｯｸM-PRO" w:hint="eastAsia"/>
                                <w:sz w:val="19"/>
                                <w:szCs w:val="19"/>
                              </w:rPr>
                              <w:t>策定時に</w:t>
                            </w:r>
                            <w:r w:rsidRPr="00BF13EC">
                              <w:rPr>
                                <w:rFonts w:ascii="HG丸ｺﾞｼｯｸM-PRO" w:eastAsia="HG丸ｺﾞｼｯｸM-PRO" w:hAnsi="HG丸ｺﾞｼｯｸM-PRO"/>
                                <w:sz w:val="19"/>
                                <w:szCs w:val="19"/>
                              </w:rPr>
                              <w:t>実施を予定していたが、</w:t>
                            </w:r>
                            <w:r w:rsidRPr="00BF13EC">
                              <w:rPr>
                                <w:rFonts w:ascii="HG丸ｺﾞｼｯｸM-PRO" w:eastAsia="HG丸ｺﾞｼｯｸM-PRO" w:hAnsi="HG丸ｺﾞｼｯｸM-PRO" w:hint="eastAsia"/>
                                <w:sz w:val="19"/>
                                <w:szCs w:val="19"/>
                              </w:rPr>
                              <w:t>専任保育士</w:t>
                            </w:r>
                            <w:r w:rsidRPr="00BF13EC">
                              <w:rPr>
                                <w:rFonts w:ascii="HG丸ｺﾞｼｯｸM-PRO" w:eastAsia="HG丸ｺﾞｼｯｸM-PRO" w:hAnsi="HG丸ｺﾞｼｯｸM-PRO"/>
                                <w:sz w:val="19"/>
                                <w:szCs w:val="19"/>
                              </w:rPr>
                              <w:t>の募集に対し人員が</w:t>
                            </w:r>
                            <w:r w:rsidRPr="00BF13EC">
                              <w:rPr>
                                <w:rFonts w:ascii="HG丸ｺﾞｼｯｸM-PRO" w:eastAsia="HG丸ｺﾞｼｯｸM-PRO" w:hAnsi="HG丸ｺﾞｼｯｸM-PRO" w:hint="eastAsia"/>
                                <w:sz w:val="19"/>
                                <w:szCs w:val="19"/>
                              </w:rPr>
                              <w:t>集まらず</w:t>
                            </w:r>
                            <w:r w:rsidRPr="00BF13EC">
                              <w:rPr>
                                <w:rFonts w:ascii="HG丸ｺﾞｼｯｸM-PRO" w:eastAsia="HG丸ｺﾞｼｯｸM-PRO" w:hAnsi="HG丸ｺﾞｼｯｸM-PRO"/>
                                <w:sz w:val="19"/>
                                <w:szCs w:val="19"/>
                              </w:rPr>
                              <w:t>本事業自体が</w:t>
                            </w:r>
                            <w:r w:rsidRPr="00BF13EC">
                              <w:rPr>
                                <w:rFonts w:ascii="HG丸ｺﾞｼｯｸM-PRO" w:eastAsia="HG丸ｺﾞｼｯｸM-PRO" w:hAnsi="HG丸ｺﾞｼｯｸM-PRO" w:hint="eastAsia"/>
                                <w:sz w:val="19"/>
                                <w:szCs w:val="19"/>
                              </w:rPr>
                              <w:t>未実施</w:t>
                            </w:r>
                            <w:r w:rsidRPr="00BF13EC">
                              <w:rPr>
                                <w:rFonts w:ascii="HG丸ｺﾞｼｯｸM-PRO" w:eastAsia="HG丸ｺﾞｼｯｸM-PRO" w:hAnsi="HG丸ｺﾞｼｯｸM-PRO"/>
                                <w:sz w:val="19"/>
                                <w:szCs w:val="19"/>
                              </w:rPr>
                              <w:t>となっている。</w:t>
                            </w:r>
                            <w:r w:rsidRPr="00BF13EC">
                              <w:rPr>
                                <w:rFonts w:ascii="HG丸ｺﾞｼｯｸM-PRO" w:eastAsia="HG丸ｺﾞｼｯｸM-PRO" w:hAnsi="HG丸ｺﾞｼｯｸM-PRO" w:hint="eastAsia"/>
                                <w:sz w:val="19"/>
                                <w:szCs w:val="19"/>
                              </w:rPr>
                              <w:t>専任保育士の</w:t>
                            </w:r>
                            <w:r w:rsidRPr="00BF13EC">
                              <w:rPr>
                                <w:rFonts w:ascii="HG丸ｺﾞｼｯｸM-PRO" w:eastAsia="HG丸ｺﾞｼｯｸM-PRO" w:hAnsi="HG丸ｺﾞｼｯｸM-PRO"/>
                                <w:sz w:val="19"/>
                                <w:szCs w:val="19"/>
                              </w:rPr>
                              <w:t>育成・確保が</w:t>
                            </w:r>
                            <w:r w:rsidRPr="00BF13EC">
                              <w:rPr>
                                <w:rFonts w:ascii="HG丸ｺﾞｼｯｸM-PRO" w:eastAsia="HG丸ｺﾞｼｯｸM-PRO" w:hAnsi="HG丸ｺﾞｼｯｸM-PRO" w:hint="eastAsia"/>
                                <w:sz w:val="19"/>
                                <w:szCs w:val="19"/>
                              </w:rPr>
                              <w:t>両事業</w:t>
                            </w:r>
                            <w:r w:rsidRPr="00BF13EC">
                              <w:rPr>
                                <w:rFonts w:ascii="HG丸ｺﾞｼｯｸM-PRO" w:eastAsia="HG丸ｺﾞｼｯｸM-PRO" w:hAnsi="HG丸ｺﾞｼｯｸM-PRO"/>
                                <w:sz w:val="19"/>
                                <w:szCs w:val="19"/>
                              </w:rPr>
                              <w:t>の大きな</w:t>
                            </w:r>
                            <w:r w:rsidRPr="00BF13EC">
                              <w:rPr>
                                <w:rFonts w:ascii="HG丸ｺﾞｼｯｸM-PRO" w:eastAsia="HG丸ｺﾞｼｯｸM-PRO" w:hAnsi="HG丸ｺﾞｼｯｸM-PRO" w:hint="eastAsia"/>
                                <w:sz w:val="19"/>
                                <w:szCs w:val="19"/>
                              </w:rPr>
                              <w:t>課題</w:t>
                            </w:r>
                            <w:r w:rsidRPr="00BF13EC">
                              <w:rPr>
                                <w:rFonts w:ascii="HG丸ｺﾞｼｯｸM-PRO" w:eastAsia="HG丸ｺﾞｼｯｸM-PRO" w:hAnsi="HG丸ｺﾞｼｯｸM-PRO"/>
                                <w:sz w:val="19"/>
                                <w:szCs w:val="19"/>
                              </w:rPr>
                              <w:t>。</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・放課後</w:t>
                            </w:r>
                            <w:r w:rsidRPr="00BF13EC">
                              <w:rPr>
                                <w:rFonts w:ascii="HG丸ｺﾞｼｯｸM-PRO" w:eastAsia="HG丸ｺﾞｼｯｸM-PRO" w:hAnsi="HG丸ｺﾞｼｯｸM-PRO"/>
                                <w:sz w:val="19"/>
                                <w:szCs w:val="19"/>
                              </w:rPr>
                              <w:t>児童健全育成事業</w:t>
                            </w:r>
                            <w:r w:rsidRPr="00BF13EC">
                              <w:rPr>
                                <w:rFonts w:ascii="HG丸ｺﾞｼｯｸM-PRO" w:eastAsia="HG丸ｺﾞｼｯｸM-PRO" w:hAnsi="HG丸ｺﾞｼｯｸM-PRO" w:hint="eastAsia"/>
                                <w:sz w:val="19"/>
                                <w:szCs w:val="19"/>
                              </w:rPr>
                              <w:t>は、平成</w:t>
                            </w:r>
                            <w:r w:rsidRPr="00BF13EC">
                              <w:rPr>
                                <w:rFonts w:ascii="HG丸ｺﾞｼｯｸM-PRO" w:eastAsia="HG丸ｺﾞｼｯｸM-PRO" w:hAnsi="HG丸ｺﾞｼｯｸM-PRO"/>
                                <w:sz w:val="19"/>
                                <w:szCs w:val="19"/>
                              </w:rPr>
                              <w:t>25年度に村内４箇所の</w:t>
                            </w:r>
                            <w:r w:rsidRPr="00BF13EC">
                              <w:rPr>
                                <w:rFonts w:ascii="HG丸ｺﾞｼｯｸM-PRO" w:eastAsia="HG丸ｺﾞｼｯｸM-PRO" w:hAnsi="HG丸ｺﾞｼｯｸM-PRO" w:hint="eastAsia"/>
                                <w:sz w:val="19"/>
                                <w:szCs w:val="19"/>
                              </w:rPr>
                              <w:t>学童</w:t>
                            </w:r>
                            <w:r w:rsidRPr="00BF13EC">
                              <w:rPr>
                                <w:rFonts w:ascii="HG丸ｺﾞｼｯｸM-PRO" w:eastAsia="HG丸ｺﾞｼｯｸM-PRO" w:hAnsi="HG丸ｺﾞｼｯｸM-PRO"/>
                                <w:sz w:val="19"/>
                                <w:szCs w:val="19"/>
                              </w:rPr>
                              <w:t>クラブ</w:t>
                            </w:r>
                            <w:r w:rsidRPr="00BF13EC">
                              <w:rPr>
                                <w:rFonts w:ascii="HG丸ｺﾞｼｯｸM-PRO" w:eastAsia="HG丸ｺﾞｼｯｸM-PRO" w:hAnsi="HG丸ｺﾞｼｯｸM-PRO" w:hint="eastAsia"/>
                                <w:sz w:val="19"/>
                                <w:szCs w:val="19"/>
                              </w:rPr>
                              <w:t>が</w:t>
                            </w:r>
                            <w:r w:rsidRPr="00BF13EC">
                              <w:rPr>
                                <w:rFonts w:ascii="HG丸ｺﾞｼｯｸM-PRO" w:eastAsia="HG丸ｺﾞｼｯｸM-PRO" w:hAnsi="HG丸ｺﾞｼｯｸM-PRO"/>
                                <w:sz w:val="19"/>
                                <w:szCs w:val="19"/>
                              </w:rPr>
                              <w:t>立ち上がり、同年度</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補助金交付</w:t>
                            </w:r>
                            <w:r w:rsidRPr="00BF13EC">
                              <w:rPr>
                                <w:rFonts w:ascii="HG丸ｺﾞｼｯｸM-PRO" w:eastAsia="HG丸ｺﾞｼｯｸM-PRO" w:hAnsi="HG丸ｺﾞｼｯｸM-PRO" w:hint="eastAsia"/>
                                <w:sz w:val="19"/>
                                <w:szCs w:val="19"/>
                              </w:rPr>
                              <w:t>も</w:t>
                            </w:r>
                            <w:r w:rsidRPr="00BF13EC">
                              <w:rPr>
                                <w:rFonts w:ascii="HG丸ｺﾞｼｯｸM-PRO" w:eastAsia="HG丸ｺﾞｼｯｸM-PRO" w:hAnsi="HG丸ｺﾞｼｯｸM-PRO"/>
                                <w:sz w:val="19"/>
                                <w:szCs w:val="19"/>
                              </w:rPr>
                              <w:t>開始している。目標年度である平成26年度より１年早く本事業を実施できている。</w:t>
                            </w:r>
                            <w:r w:rsidRPr="00BF13EC">
                              <w:rPr>
                                <w:rFonts w:ascii="HG丸ｺﾞｼｯｸM-PRO" w:eastAsia="HG丸ｺﾞｼｯｸM-PRO" w:hAnsi="HG丸ｺﾞｼｯｸM-PRO" w:hint="eastAsia"/>
                                <w:sz w:val="19"/>
                                <w:szCs w:val="19"/>
                              </w:rPr>
                              <w:t>平成</w:t>
                            </w:r>
                            <w:r w:rsidRPr="00BF13EC">
                              <w:rPr>
                                <w:rFonts w:ascii="HG丸ｺﾞｼｯｸM-PRO" w:eastAsia="HG丸ｺﾞｼｯｸM-PRO" w:hAnsi="HG丸ｺﾞｼｯｸM-PRO"/>
                                <w:sz w:val="19"/>
                                <w:szCs w:val="19"/>
                              </w:rPr>
                              <w:t>26年度には村内学童</w:t>
                            </w:r>
                            <w:r w:rsidRPr="00BF13EC">
                              <w:rPr>
                                <w:rFonts w:ascii="HG丸ｺﾞｼｯｸM-PRO" w:eastAsia="HG丸ｺﾞｼｯｸM-PRO" w:hAnsi="HG丸ｺﾞｼｯｸM-PRO" w:hint="eastAsia"/>
                                <w:sz w:val="19"/>
                                <w:szCs w:val="19"/>
                              </w:rPr>
                              <w:t>ネットワーク</w:t>
                            </w:r>
                            <w:r w:rsidRPr="00BF13EC">
                              <w:rPr>
                                <w:rFonts w:ascii="HG丸ｺﾞｼｯｸM-PRO" w:eastAsia="HG丸ｺﾞｼｯｸM-PRO" w:hAnsi="HG丸ｺﾞｼｯｸM-PRO"/>
                                <w:sz w:val="19"/>
                                <w:szCs w:val="19"/>
                              </w:rPr>
                              <w:t>の取り組みにより、保育料の低料金化及び統一化が図られ、</w:t>
                            </w:r>
                            <w:r w:rsidRPr="00BF13EC">
                              <w:rPr>
                                <w:rFonts w:ascii="HG丸ｺﾞｼｯｸM-PRO" w:eastAsia="HG丸ｺﾞｼｯｸM-PRO" w:hAnsi="HG丸ｺﾞｼｯｸM-PRO" w:hint="eastAsia"/>
                                <w:sz w:val="19"/>
                                <w:szCs w:val="19"/>
                              </w:rPr>
                              <w:t>保護者</w:t>
                            </w:r>
                            <w:r w:rsidRPr="00BF13EC">
                              <w:rPr>
                                <w:rFonts w:ascii="HG丸ｺﾞｼｯｸM-PRO" w:eastAsia="HG丸ｺﾞｼｯｸM-PRO" w:hAnsi="HG丸ｺﾞｼｯｸM-PRO"/>
                                <w:sz w:val="19"/>
                                <w:szCs w:val="19"/>
                              </w:rPr>
                              <w:t>の</w:t>
                            </w:r>
                            <w:r w:rsidRPr="00BF13EC">
                              <w:rPr>
                                <w:rFonts w:ascii="HG丸ｺﾞｼｯｸM-PRO" w:eastAsia="HG丸ｺﾞｼｯｸM-PRO" w:hAnsi="HG丸ｺﾞｼｯｸM-PRO" w:hint="eastAsia"/>
                                <w:sz w:val="19"/>
                                <w:szCs w:val="19"/>
                              </w:rPr>
                              <w:t>費用負担軽減</w:t>
                            </w:r>
                            <w:r w:rsidRPr="00BF13EC">
                              <w:rPr>
                                <w:rFonts w:ascii="HG丸ｺﾞｼｯｸM-PRO" w:eastAsia="HG丸ｺﾞｼｯｸM-PRO" w:hAnsi="HG丸ｺﾞｼｯｸM-PRO"/>
                                <w:sz w:val="19"/>
                                <w:szCs w:val="19"/>
                              </w:rPr>
                              <w:t>に繋がり利用者が増加している。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・新生児訪問事業</w:t>
                            </w:r>
                            <w:r w:rsidRPr="00BF13EC">
                              <w:rPr>
                                <w:rFonts w:ascii="HG丸ｺﾞｼｯｸM-PRO" w:eastAsia="HG丸ｺﾞｼｯｸM-PRO" w:hAnsi="HG丸ｺﾞｼｯｸM-PRO"/>
                                <w:sz w:val="19"/>
                                <w:szCs w:val="19"/>
                              </w:rPr>
                              <w:t>は、</w:t>
                            </w:r>
                            <w:r w:rsidRPr="00BF13EC">
                              <w:rPr>
                                <w:rFonts w:ascii="HG丸ｺﾞｼｯｸM-PRO" w:eastAsia="HG丸ｺﾞｼｯｸM-PRO" w:hAnsi="HG丸ｺﾞｼｯｸM-PRO" w:hint="eastAsia"/>
                                <w:sz w:val="19"/>
                                <w:szCs w:val="19"/>
                              </w:rPr>
                              <w:t>保健師や</w:t>
                            </w:r>
                            <w:r w:rsidRPr="00BF13EC">
                              <w:rPr>
                                <w:rFonts w:ascii="HG丸ｺﾞｼｯｸM-PRO" w:eastAsia="HG丸ｺﾞｼｯｸM-PRO" w:hAnsi="HG丸ｺﾞｼｯｸM-PRO"/>
                                <w:sz w:val="19"/>
                                <w:szCs w:val="19"/>
                              </w:rPr>
                              <w:t>助産師</w:t>
                            </w:r>
                            <w:r w:rsidRPr="00BF13EC">
                              <w:rPr>
                                <w:rFonts w:ascii="HG丸ｺﾞｼｯｸM-PRO" w:eastAsia="HG丸ｺﾞｼｯｸM-PRO" w:hAnsi="HG丸ｺﾞｼｯｸM-PRO" w:hint="eastAsia"/>
                                <w:sz w:val="19"/>
                                <w:szCs w:val="19"/>
                              </w:rPr>
                              <w:t>（委託）等</w:t>
                            </w:r>
                            <w:r w:rsidRPr="00BF13EC">
                              <w:rPr>
                                <w:rFonts w:ascii="HG丸ｺﾞｼｯｸM-PRO" w:eastAsia="HG丸ｺﾞｼｯｸM-PRO" w:hAnsi="HG丸ｺﾞｼｯｸM-PRO"/>
                                <w:sz w:val="19"/>
                                <w:szCs w:val="19"/>
                              </w:rPr>
                              <w:t>の専門職による</w:t>
                            </w:r>
                            <w:r w:rsidRPr="00BF13EC">
                              <w:rPr>
                                <w:rFonts w:ascii="HG丸ｺﾞｼｯｸM-PRO" w:eastAsia="HG丸ｺﾞｼｯｸM-PRO" w:hAnsi="HG丸ｺﾞｼｯｸM-PRO" w:hint="eastAsia"/>
                                <w:sz w:val="19"/>
                                <w:szCs w:val="19"/>
                              </w:rPr>
                              <w:t>質の</w:t>
                            </w:r>
                            <w:r w:rsidRPr="00BF13EC">
                              <w:rPr>
                                <w:rFonts w:ascii="HG丸ｺﾞｼｯｸM-PRO" w:eastAsia="HG丸ｺﾞｼｯｸM-PRO" w:hAnsi="HG丸ｺﾞｼｯｸM-PRO"/>
                                <w:sz w:val="19"/>
                                <w:szCs w:val="19"/>
                              </w:rPr>
                              <w:t>高い訪問</w:t>
                            </w:r>
                            <w:r w:rsidRPr="00BF13EC">
                              <w:rPr>
                                <w:rFonts w:ascii="HG丸ｺﾞｼｯｸM-PRO" w:eastAsia="HG丸ｺﾞｼｯｸM-PRO" w:hAnsi="HG丸ｺﾞｼｯｸM-PRO" w:hint="eastAsia"/>
                                <w:sz w:val="19"/>
                                <w:szCs w:val="19"/>
                              </w:rPr>
                              <w:t>支援</w:t>
                            </w:r>
                            <w:r w:rsidRPr="00BF13EC">
                              <w:rPr>
                                <w:rFonts w:ascii="HG丸ｺﾞｼｯｸM-PRO" w:eastAsia="HG丸ｺﾞｼｯｸM-PRO" w:hAnsi="HG丸ｺﾞｼｯｸM-PRO"/>
                                <w:sz w:val="19"/>
                                <w:szCs w:val="19"/>
                              </w:rPr>
                              <w:t>が</w:t>
                            </w:r>
                            <w:r w:rsidRPr="00BF13EC">
                              <w:rPr>
                                <w:rFonts w:ascii="HG丸ｺﾞｼｯｸM-PRO" w:eastAsia="HG丸ｺﾞｼｯｸM-PRO" w:hAnsi="HG丸ｺﾞｼｯｸM-PRO" w:hint="eastAsia"/>
                                <w:sz w:val="19"/>
                                <w:szCs w:val="19"/>
                              </w:rPr>
                              <w:t>実施できている。北部地域</w:t>
                            </w:r>
                            <w:r w:rsidRPr="00BF13EC">
                              <w:rPr>
                                <w:rFonts w:ascii="HG丸ｺﾞｼｯｸM-PRO" w:eastAsia="HG丸ｺﾞｼｯｸM-PRO" w:hAnsi="HG丸ｺﾞｼｯｸM-PRO"/>
                                <w:sz w:val="19"/>
                                <w:szCs w:val="19"/>
                              </w:rPr>
                              <w:t>は助産外来</w:t>
                            </w:r>
                            <w:r w:rsidRPr="00BF13EC">
                              <w:rPr>
                                <w:rFonts w:ascii="HG丸ｺﾞｼｯｸM-PRO" w:eastAsia="HG丸ｺﾞｼｯｸM-PRO" w:hAnsi="HG丸ｺﾞｼｯｸM-PRO" w:hint="eastAsia"/>
                                <w:sz w:val="19"/>
                                <w:szCs w:val="19"/>
                              </w:rPr>
                              <w:t>の</w:t>
                            </w:r>
                            <w:r w:rsidRPr="00BF13EC">
                              <w:rPr>
                                <w:rFonts w:ascii="HG丸ｺﾞｼｯｸM-PRO" w:eastAsia="HG丸ｺﾞｼｯｸM-PRO" w:hAnsi="HG丸ｺﾞｼｯｸM-PRO"/>
                                <w:sz w:val="19"/>
                                <w:szCs w:val="19"/>
                              </w:rPr>
                              <w:t>利用が難しい環境にあることから</w:t>
                            </w:r>
                            <w:r w:rsidRPr="00476F0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本事業による</w:t>
                            </w:r>
                            <w:r w:rsidRPr="00BF13EC">
                              <w:rPr>
                                <w:rFonts w:ascii="HG丸ｺﾞｼｯｸM-PRO" w:eastAsia="HG丸ｺﾞｼｯｸM-PRO" w:hAnsi="HG丸ｺﾞｼｯｸM-PRO" w:hint="eastAsia"/>
                                <w:sz w:val="19"/>
                                <w:szCs w:val="19"/>
                              </w:rPr>
                              <w:t>助産師</w:t>
                            </w:r>
                            <w:r w:rsidRPr="00BF13EC">
                              <w:rPr>
                                <w:rFonts w:ascii="HG丸ｺﾞｼｯｸM-PRO" w:eastAsia="HG丸ｺﾞｼｯｸM-PRO" w:hAnsi="HG丸ｺﾞｼｯｸM-PRO"/>
                                <w:sz w:val="19"/>
                                <w:szCs w:val="19"/>
                              </w:rPr>
                              <w:t>の訪問は重要な活動と</w:t>
                            </w:r>
                            <w:r w:rsidRPr="00BF13EC">
                              <w:rPr>
                                <w:rFonts w:ascii="HG丸ｺﾞｼｯｸM-PRO" w:eastAsia="HG丸ｺﾞｼｯｸM-PRO" w:hAnsi="HG丸ｺﾞｼｯｸM-PRO" w:hint="eastAsia"/>
                                <w:sz w:val="19"/>
                                <w:szCs w:val="19"/>
                              </w:rPr>
                              <w:t>なっている。継続的</w:t>
                            </w:r>
                            <w:r w:rsidRPr="00BF13EC">
                              <w:rPr>
                                <w:rFonts w:ascii="HG丸ｺﾞｼｯｸM-PRO" w:eastAsia="HG丸ｺﾞｼｯｸM-PRO" w:hAnsi="HG丸ｺﾞｼｯｸM-PRO"/>
                                <w:sz w:val="19"/>
                                <w:szCs w:val="19"/>
                              </w:rPr>
                              <w:t>に助産師を確保</w:t>
                            </w:r>
                            <w:r w:rsidRPr="00BF13EC">
                              <w:rPr>
                                <w:rFonts w:ascii="HG丸ｺﾞｼｯｸM-PRO" w:eastAsia="HG丸ｺﾞｼｯｸM-PRO" w:hAnsi="HG丸ｺﾞｼｯｸM-PRO" w:hint="eastAsia"/>
                                <w:sz w:val="19"/>
                                <w:szCs w:val="19"/>
                              </w:rPr>
                              <w:t>（委託）し</w:t>
                            </w:r>
                            <w:r w:rsidRPr="00BF13EC">
                              <w:rPr>
                                <w:rFonts w:ascii="HG丸ｺﾞｼｯｸM-PRO" w:eastAsia="HG丸ｺﾞｼｯｸM-PRO" w:hAnsi="HG丸ｺﾞｼｯｸM-PRO"/>
                                <w:sz w:val="19"/>
                                <w:szCs w:val="19"/>
                              </w:rPr>
                              <w:t>事業</w:t>
                            </w:r>
                            <w:r w:rsidRPr="00BF13EC">
                              <w:rPr>
                                <w:rFonts w:ascii="HG丸ｺﾞｼｯｸM-PRO" w:eastAsia="HG丸ｺﾞｼｯｸM-PRO" w:hAnsi="HG丸ｺﾞｼｯｸM-PRO" w:hint="eastAsia"/>
                                <w:sz w:val="19"/>
                                <w:szCs w:val="19"/>
                              </w:rPr>
                              <w:t>を</w:t>
                            </w:r>
                            <w:r w:rsidRPr="00BF13EC">
                              <w:rPr>
                                <w:rFonts w:ascii="HG丸ｺﾞｼｯｸM-PRO" w:eastAsia="HG丸ｺﾞｼｯｸM-PRO" w:hAnsi="HG丸ｺﾞｼｯｸM-PRO"/>
                                <w:sz w:val="19"/>
                                <w:szCs w:val="19"/>
                              </w:rPr>
                              <w:t>実施していく必要がある。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・乳幼児</w:t>
                            </w:r>
                            <w:r w:rsidRPr="00BF13EC">
                              <w:rPr>
                                <w:rFonts w:ascii="HG丸ｺﾞｼｯｸM-PRO" w:eastAsia="HG丸ｺﾞｼｯｸM-PRO" w:hAnsi="HG丸ｺﾞｼｯｸM-PRO"/>
                                <w:sz w:val="19"/>
                                <w:szCs w:val="19"/>
                              </w:rPr>
                              <w:t>健康診査</w:t>
                            </w:r>
                            <w:r w:rsidRPr="00BF13EC">
                              <w:rPr>
                                <w:rFonts w:ascii="HG丸ｺﾞｼｯｸM-PRO" w:eastAsia="HG丸ｺﾞｼｯｸM-PRO" w:hAnsi="HG丸ｺﾞｼｯｸM-PRO" w:hint="eastAsia"/>
                                <w:sz w:val="19"/>
                                <w:szCs w:val="19"/>
                              </w:rPr>
                              <w:t>（乳児</w:t>
                            </w:r>
                            <w:r w:rsidRPr="00BF13EC">
                              <w:rPr>
                                <w:rFonts w:ascii="HG丸ｺﾞｼｯｸM-PRO" w:eastAsia="HG丸ｺﾞｼｯｸM-PRO" w:hAnsi="HG丸ｺﾞｼｯｸM-PRO"/>
                                <w:sz w:val="19"/>
                                <w:szCs w:val="19"/>
                              </w:rPr>
                              <w:t>、１歳半、３歳児</w:t>
                            </w:r>
                            <w:r w:rsidRPr="00BF13EC">
                              <w:rPr>
                                <w:rFonts w:ascii="HG丸ｺﾞｼｯｸM-PRO" w:eastAsia="HG丸ｺﾞｼｯｸM-PRO" w:hAnsi="HG丸ｺﾞｼｯｸM-PRO" w:hint="eastAsia"/>
                                <w:sz w:val="19"/>
                                <w:szCs w:val="19"/>
                              </w:rPr>
                              <w:t>）は</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はがきに</w:t>
                            </w:r>
                            <w:r w:rsidRPr="00BF13EC">
                              <w:rPr>
                                <w:rFonts w:ascii="HG丸ｺﾞｼｯｸM-PRO" w:eastAsia="HG丸ｺﾞｼｯｸM-PRO" w:hAnsi="HG丸ｺﾞｼｯｸM-PRO"/>
                                <w:sz w:val="19"/>
                                <w:szCs w:val="19"/>
                              </w:rPr>
                              <w:t>よる通知に加えて</w:t>
                            </w:r>
                            <w:r w:rsidRPr="00BF13EC">
                              <w:rPr>
                                <w:rFonts w:ascii="HG丸ｺﾞｼｯｸM-PRO" w:eastAsia="HG丸ｺﾞｼｯｸM-PRO" w:hAnsi="HG丸ｺﾞｼｯｸM-PRO" w:hint="eastAsia"/>
                                <w:sz w:val="19"/>
                                <w:szCs w:val="19"/>
                              </w:rPr>
                              <w:t>村立保育所、</w:t>
                            </w:r>
                            <w:r w:rsidRPr="00BF13EC">
                              <w:rPr>
                                <w:rFonts w:ascii="HG丸ｺﾞｼｯｸM-PRO" w:eastAsia="HG丸ｺﾞｼｯｸM-PRO" w:hAnsi="HG丸ｺﾞｼｯｸM-PRO"/>
                                <w:sz w:val="19"/>
                                <w:szCs w:val="19"/>
                              </w:rPr>
                              <w:t>母子保健推進員を通じての受診勧奨</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取り組んでいるが</w:t>
                            </w:r>
                            <w:r w:rsidRPr="00BF13EC">
                              <w:rPr>
                                <w:rFonts w:ascii="HG丸ｺﾞｼｯｸM-PRO" w:eastAsia="HG丸ｺﾞｼｯｸM-PRO" w:hAnsi="HG丸ｺﾞｼｯｸM-PRO" w:hint="eastAsia"/>
                                <w:sz w:val="19"/>
                                <w:szCs w:val="19"/>
                              </w:rPr>
                              <w:t>受診率</w:t>
                            </w:r>
                            <w:r w:rsidRPr="00BF13EC">
                              <w:rPr>
                                <w:rFonts w:ascii="HG丸ｺﾞｼｯｸM-PRO" w:eastAsia="HG丸ｺﾞｼｯｸM-PRO" w:hAnsi="HG丸ｺﾞｼｯｸM-PRO"/>
                                <w:sz w:val="19"/>
                                <w:szCs w:val="19"/>
                              </w:rPr>
                              <w:t>の低迷が課題となっている。</w:t>
                            </w:r>
                            <w:r w:rsidRPr="00BF13EC">
                              <w:rPr>
                                <w:rFonts w:ascii="HG丸ｺﾞｼｯｸM-PRO" w:eastAsia="HG丸ｺﾞｼｯｸM-PRO" w:hAnsi="HG丸ｺﾞｼｯｸM-PRO" w:hint="eastAsia"/>
                                <w:sz w:val="19"/>
                                <w:szCs w:val="19"/>
                              </w:rPr>
                              <w:t>特に乳児</w:t>
                            </w:r>
                            <w:r w:rsidRPr="00BF13EC">
                              <w:rPr>
                                <w:rFonts w:ascii="HG丸ｺﾞｼｯｸM-PRO" w:eastAsia="HG丸ｺﾞｼｯｸM-PRO" w:hAnsi="HG丸ｺﾞｼｯｸM-PRO"/>
                                <w:sz w:val="19"/>
                                <w:szCs w:val="19"/>
                              </w:rPr>
                              <w:t>健診については実施回数が</w:t>
                            </w:r>
                            <w:r w:rsidRPr="00BF13EC">
                              <w:rPr>
                                <w:rFonts w:ascii="HG丸ｺﾞｼｯｸM-PRO" w:eastAsia="HG丸ｺﾞｼｯｸM-PRO" w:hAnsi="HG丸ｺﾞｼｯｸM-PRO" w:hint="eastAsia"/>
                                <w:sz w:val="19"/>
                                <w:szCs w:val="19"/>
                              </w:rPr>
                              <w:t>少なく</w:t>
                            </w:r>
                            <w:r w:rsidRPr="00476F0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hint="eastAsia"/>
                                <w:sz w:val="19"/>
                                <w:szCs w:val="19"/>
                              </w:rPr>
                              <w:t>子ども</w:t>
                            </w:r>
                            <w:r w:rsidRPr="00BF13EC">
                              <w:rPr>
                                <w:rFonts w:ascii="HG丸ｺﾞｼｯｸM-PRO" w:eastAsia="HG丸ｺﾞｼｯｸM-PRO" w:hAnsi="HG丸ｺﾞｼｯｸM-PRO"/>
                                <w:sz w:val="19"/>
                                <w:szCs w:val="19"/>
                              </w:rPr>
                              <w:t>の体調不良等により</w:t>
                            </w:r>
                            <w:r w:rsidRPr="00BF13EC">
                              <w:rPr>
                                <w:rFonts w:ascii="HG丸ｺﾞｼｯｸM-PRO" w:eastAsia="HG丸ｺﾞｼｯｸM-PRO" w:hAnsi="HG丸ｺﾞｼｯｸM-PRO" w:hint="eastAsia"/>
                                <w:sz w:val="19"/>
                                <w:szCs w:val="19"/>
                              </w:rPr>
                              <w:t>一旦</w:t>
                            </w:r>
                            <w:r w:rsidRPr="00BF13EC">
                              <w:rPr>
                                <w:rFonts w:ascii="HG丸ｺﾞｼｯｸM-PRO" w:eastAsia="HG丸ｺﾞｼｯｸM-PRO" w:hAnsi="HG丸ｺﾞｼｯｸM-PRO"/>
                                <w:sz w:val="19"/>
                                <w:szCs w:val="19"/>
                              </w:rPr>
                              <w:t>受診を逃すと</w:t>
                            </w:r>
                            <w:r w:rsidRPr="00BF13EC">
                              <w:rPr>
                                <w:rFonts w:ascii="HG丸ｺﾞｼｯｸM-PRO" w:eastAsia="HG丸ｺﾞｼｯｸM-PRO" w:hAnsi="HG丸ｺﾞｼｯｸM-PRO" w:hint="eastAsia"/>
                                <w:sz w:val="19"/>
                                <w:szCs w:val="19"/>
                              </w:rPr>
                              <w:t>受診が</w:t>
                            </w:r>
                            <w:r w:rsidRPr="00BF13EC">
                              <w:rPr>
                                <w:rFonts w:ascii="HG丸ｺﾞｼｯｸM-PRO" w:eastAsia="HG丸ｺﾞｼｯｸM-PRO" w:hAnsi="HG丸ｺﾞｼｯｸM-PRO"/>
                                <w:sz w:val="19"/>
                                <w:szCs w:val="19"/>
                              </w:rPr>
                              <w:t>出来ないケースがあるため</w:t>
                            </w:r>
                            <w:r w:rsidRPr="00BF13EC">
                              <w:rPr>
                                <w:rFonts w:ascii="HG丸ｺﾞｼｯｸM-PRO" w:eastAsia="HG丸ｺﾞｼｯｸM-PRO" w:hAnsi="HG丸ｺﾞｼｯｸM-PRO" w:hint="eastAsia"/>
                                <w:sz w:val="19"/>
                                <w:szCs w:val="19"/>
                              </w:rPr>
                              <w:t>、乳児健康</w:t>
                            </w:r>
                            <w:r w:rsidRPr="00BF13EC">
                              <w:rPr>
                                <w:rFonts w:ascii="HG丸ｺﾞｼｯｸM-PRO" w:eastAsia="HG丸ｺﾞｼｯｸM-PRO" w:hAnsi="HG丸ｺﾞｼｯｸM-PRO"/>
                                <w:sz w:val="19"/>
                                <w:szCs w:val="19"/>
                              </w:rPr>
                              <w:t>診査</w:t>
                            </w:r>
                            <w:r w:rsidRPr="00BF13EC">
                              <w:rPr>
                                <w:rFonts w:ascii="HG丸ｺﾞｼｯｸM-PRO" w:eastAsia="HG丸ｺﾞｼｯｸM-PRO" w:hAnsi="HG丸ｺﾞｼｯｸM-PRO" w:hint="eastAsia"/>
                                <w:sz w:val="19"/>
                                <w:szCs w:val="19"/>
                              </w:rPr>
                              <w:t>実施</w:t>
                            </w:r>
                            <w:r w:rsidRPr="00BF13EC">
                              <w:rPr>
                                <w:rFonts w:ascii="HG丸ｺﾞｼｯｸM-PRO" w:eastAsia="HG丸ｺﾞｼｯｸM-PRO" w:hAnsi="HG丸ｺﾞｼｯｸM-PRO"/>
                                <w:sz w:val="19"/>
                                <w:szCs w:val="19"/>
                              </w:rPr>
                              <w:t>回数</w:t>
                            </w:r>
                            <w:r w:rsidRPr="00BF13EC">
                              <w:rPr>
                                <w:rFonts w:ascii="HG丸ｺﾞｼｯｸM-PRO" w:eastAsia="HG丸ｺﾞｼｯｸM-PRO" w:hAnsi="HG丸ｺﾞｼｯｸM-PRO" w:hint="eastAsia"/>
                                <w:sz w:val="19"/>
                                <w:szCs w:val="19"/>
                              </w:rPr>
                              <w:t>を</w:t>
                            </w:r>
                            <w:r w:rsidRPr="00BF13EC">
                              <w:rPr>
                                <w:rFonts w:ascii="HG丸ｺﾞｼｯｸM-PRO" w:eastAsia="HG丸ｺﾞｼｯｸM-PRO" w:hAnsi="HG丸ｺﾞｼｯｸM-PRO"/>
                                <w:sz w:val="19"/>
                                <w:szCs w:val="19"/>
                              </w:rPr>
                              <w:t>増加する必要がある。また、</w:t>
                            </w:r>
                            <w:r w:rsidRPr="00BF13EC">
                              <w:rPr>
                                <w:rFonts w:ascii="HG丸ｺﾞｼｯｸM-PRO" w:eastAsia="HG丸ｺﾞｼｯｸM-PRO" w:hAnsi="HG丸ｺﾞｼｯｸM-PRO" w:hint="eastAsia"/>
                                <w:sz w:val="19"/>
                                <w:szCs w:val="19"/>
                              </w:rPr>
                              <w:t>乳幼児</w:t>
                            </w:r>
                            <w:r w:rsidRPr="00BF13EC">
                              <w:rPr>
                                <w:rFonts w:ascii="HG丸ｺﾞｼｯｸM-PRO" w:eastAsia="HG丸ｺﾞｼｯｸM-PRO" w:hAnsi="HG丸ｺﾞｼｯｸM-PRO"/>
                                <w:sz w:val="19"/>
                                <w:szCs w:val="19"/>
                              </w:rPr>
                              <w:t>健康診査の受診率向上に向けて</w:t>
                            </w:r>
                            <w:r w:rsidRPr="00BF13EC">
                              <w:rPr>
                                <w:rFonts w:ascii="HG丸ｺﾞｼｯｸM-PRO" w:eastAsia="HG丸ｺﾞｼｯｸM-PRO" w:hAnsi="HG丸ｺﾞｼｯｸM-PRO" w:hint="eastAsia"/>
                                <w:sz w:val="19"/>
                                <w:szCs w:val="19"/>
                              </w:rPr>
                              <w:t>保護者</w:t>
                            </w:r>
                            <w:r w:rsidRPr="00BF13EC">
                              <w:rPr>
                                <w:rFonts w:ascii="HG丸ｺﾞｼｯｸM-PRO" w:eastAsia="HG丸ｺﾞｼｯｸM-PRO" w:hAnsi="HG丸ｺﾞｼｯｸM-PRO"/>
                                <w:sz w:val="19"/>
                                <w:szCs w:val="19"/>
                              </w:rPr>
                              <w:t>の意識啓発が図れる周知方法を検討する必要がある。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幼児歯科</w:t>
                            </w:r>
                            <w:r w:rsidRPr="00BF13EC">
                              <w:rPr>
                                <w:rFonts w:ascii="HG丸ｺﾞｼｯｸM-PRO" w:eastAsia="HG丸ｺﾞｼｯｸM-PRO" w:hAnsi="HG丸ｺﾞｼｯｸM-PRO" w:hint="eastAsia"/>
                                <w:sz w:val="19"/>
                                <w:szCs w:val="19"/>
                              </w:rPr>
                              <w:t>健康</w:t>
                            </w:r>
                            <w:r w:rsidRPr="00BF13EC">
                              <w:rPr>
                                <w:rFonts w:ascii="HG丸ｺﾞｼｯｸM-PRO" w:eastAsia="HG丸ｺﾞｼｯｸM-PRO" w:hAnsi="HG丸ｺﾞｼｯｸM-PRO"/>
                                <w:sz w:val="19"/>
                                <w:szCs w:val="19"/>
                              </w:rPr>
                              <w:t>診査</w:t>
                            </w:r>
                            <w:r w:rsidRPr="00BF13EC">
                              <w:rPr>
                                <w:rFonts w:ascii="HG丸ｺﾞｼｯｸM-PRO" w:eastAsia="HG丸ｺﾞｼｯｸM-PRO" w:hAnsi="HG丸ｺﾞｼｯｸM-PRO" w:hint="eastAsia"/>
                                <w:sz w:val="19"/>
                                <w:szCs w:val="19"/>
                              </w:rPr>
                              <w:t>は、</w:t>
                            </w:r>
                            <w:r w:rsidRPr="00BF13EC">
                              <w:rPr>
                                <w:rFonts w:ascii="HG丸ｺﾞｼｯｸM-PRO" w:eastAsia="HG丸ｺﾞｼｯｸM-PRO" w:hAnsi="HG丸ｺﾞｼｯｸM-PRO"/>
                                <w:sz w:val="19"/>
                                <w:szCs w:val="19"/>
                              </w:rPr>
                              <w:t>村立保育所</w:t>
                            </w:r>
                            <w:r w:rsidRPr="00BF13EC">
                              <w:rPr>
                                <w:rFonts w:ascii="HG丸ｺﾞｼｯｸM-PRO" w:eastAsia="HG丸ｺﾞｼｯｸM-PRO" w:hAnsi="HG丸ｺﾞｼｯｸM-PRO" w:hint="eastAsia"/>
                                <w:sz w:val="19"/>
                                <w:szCs w:val="19"/>
                              </w:rPr>
                              <w:t>在園児</w:t>
                            </w:r>
                            <w:r w:rsidRPr="00BF13EC">
                              <w:rPr>
                                <w:rFonts w:ascii="HG丸ｺﾞｼｯｸM-PRO" w:eastAsia="HG丸ｺﾞｼｯｸM-PRO" w:hAnsi="HG丸ｺﾞｼｯｸM-PRO"/>
                                <w:sz w:val="19"/>
                                <w:szCs w:val="19"/>
                              </w:rPr>
                              <w:t>以外の</w:t>
                            </w:r>
                            <w:r w:rsidRPr="00BF13EC">
                              <w:rPr>
                                <w:rFonts w:ascii="HG丸ｺﾞｼｯｸM-PRO" w:eastAsia="HG丸ｺﾞｼｯｸM-PRO" w:hAnsi="HG丸ｺﾞｼｯｸM-PRO" w:hint="eastAsia"/>
                                <w:sz w:val="19"/>
                                <w:szCs w:val="19"/>
                              </w:rPr>
                              <w:t>就学前</w:t>
                            </w:r>
                            <w:r w:rsidRPr="00BF13EC">
                              <w:rPr>
                                <w:rFonts w:ascii="HG丸ｺﾞｼｯｸM-PRO" w:eastAsia="HG丸ｺﾞｼｯｸM-PRO" w:hAnsi="HG丸ｺﾞｼｯｸM-PRO"/>
                                <w:sz w:val="19"/>
                                <w:szCs w:val="19"/>
                              </w:rPr>
                              <w:t>児童を対象</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年３回</w:t>
                            </w:r>
                            <w:r w:rsidRPr="00BF13EC">
                              <w:rPr>
                                <w:rFonts w:ascii="HG丸ｺﾞｼｯｸM-PRO" w:eastAsia="HG丸ｺﾞｼｯｸM-PRO" w:hAnsi="HG丸ｺﾞｼｯｸM-PRO" w:hint="eastAsia"/>
                                <w:sz w:val="19"/>
                                <w:szCs w:val="19"/>
                              </w:rPr>
                              <w:t>実施</w:t>
                            </w:r>
                            <w:r w:rsidRPr="00BF13EC">
                              <w:rPr>
                                <w:rFonts w:ascii="HG丸ｺﾞｼｯｸM-PRO" w:eastAsia="HG丸ｺﾞｼｯｸM-PRO" w:hAnsi="HG丸ｺﾞｼｯｸM-PRO"/>
                                <w:sz w:val="19"/>
                                <w:szCs w:val="19"/>
                              </w:rPr>
                              <w:t>しているが、受診率は50</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程度</w:t>
                            </w:r>
                            <w:r w:rsidRPr="00BF13EC">
                              <w:rPr>
                                <w:rFonts w:ascii="HG丸ｺﾞｼｯｸM-PRO" w:eastAsia="HG丸ｺﾞｼｯｸM-PRO" w:hAnsi="HG丸ｺﾞｼｯｸM-PRO" w:hint="eastAsia"/>
                                <w:sz w:val="19"/>
                                <w:szCs w:val="19"/>
                              </w:rPr>
                              <w:t>と低く</w:t>
                            </w:r>
                            <w:r w:rsidRPr="00BF13EC">
                              <w:rPr>
                                <w:rFonts w:ascii="HG丸ｺﾞｼｯｸM-PRO" w:eastAsia="HG丸ｺﾞｼｯｸM-PRO" w:hAnsi="HG丸ｺﾞｼｯｸM-PRO"/>
                                <w:sz w:val="19"/>
                                <w:szCs w:val="19"/>
                              </w:rPr>
                              <w:t>なっている。受診率</w:t>
                            </w:r>
                            <w:r w:rsidRPr="00BF13EC">
                              <w:rPr>
                                <w:rFonts w:ascii="HG丸ｺﾞｼｯｸM-PRO" w:eastAsia="HG丸ｺﾞｼｯｸM-PRO" w:hAnsi="HG丸ｺﾞｼｯｸM-PRO" w:hint="eastAsia"/>
                                <w:sz w:val="19"/>
                                <w:szCs w:val="19"/>
                              </w:rPr>
                              <w:t>の</w:t>
                            </w:r>
                            <w:r w:rsidRPr="00BF13EC">
                              <w:rPr>
                                <w:rFonts w:ascii="HG丸ｺﾞｼｯｸM-PRO" w:eastAsia="HG丸ｺﾞｼｯｸM-PRO" w:hAnsi="HG丸ｺﾞｼｯｸM-PRO"/>
                                <w:sz w:val="19"/>
                                <w:szCs w:val="19"/>
                              </w:rPr>
                              <w:t>向上に向けて保護者の意識啓発を図る</w:t>
                            </w:r>
                            <w:r w:rsidRPr="00BF13EC">
                              <w:rPr>
                                <w:rFonts w:ascii="HG丸ｺﾞｼｯｸM-PRO" w:eastAsia="HG丸ｺﾞｼｯｸM-PRO" w:hAnsi="HG丸ｺﾞｼｯｸM-PRO" w:hint="eastAsia"/>
                                <w:sz w:val="19"/>
                                <w:szCs w:val="19"/>
                              </w:rPr>
                              <w:t>必要</w:t>
                            </w:r>
                            <w:r w:rsidRPr="00BF13EC">
                              <w:rPr>
                                <w:rFonts w:ascii="HG丸ｺﾞｼｯｸM-PRO" w:eastAsia="HG丸ｺﾞｼｯｸM-PRO" w:hAnsi="HG丸ｺﾞｼｯｸM-PRO"/>
                                <w:sz w:val="19"/>
                                <w:szCs w:val="19"/>
                              </w:rPr>
                              <w:t>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・予防接種事業は、各種</w:t>
                            </w:r>
                            <w:r w:rsidRPr="00BF13EC">
                              <w:rPr>
                                <w:rFonts w:ascii="HG丸ｺﾞｼｯｸM-PRO" w:eastAsia="HG丸ｺﾞｼｯｸM-PRO" w:hAnsi="HG丸ｺﾞｼｯｸM-PRO"/>
                                <w:sz w:val="19"/>
                                <w:szCs w:val="19"/>
                              </w:rPr>
                              <w:t>定期予防接種の</w:t>
                            </w:r>
                            <w:r w:rsidRPr="00BF13EC">
                              <w:rPr>
                                <w:rFonts w:ascii="HG丸ｺﾞｼｯｸM-PRO" w:eastAsia="HG丸ｺﾞｼｯｸM-PRO" w:hAnsi="HG丸ｺﾞｼｯｸM-PRO" w:hint="eastAsia"/>
                                <w:sz w:val="19"/>
                                <w:szCs w:val="19"/>
                              </w:rPr>
                              <w:t>接種率</w:t>
                            </w:r>
                            <w:r w:rsidRPr="00BF13EC">
                              <w:rPr>
                                <w:rFonts w:ascii="HG丸ｺﾞｼｯｸM-PRO" w:eastAsia="HG丸ｺﾞｼｯｸM-PRO" w:hAnsi="HG丸ｺﾞｼｯｸM-PRO"/>
                                <w:sz w:val="19"/>
                                <w:szCs w:val="19"/>
                              </w:rPr>
                              <w:t>が40～80</w:t>
                            </w:r>
                            <w:r w:rsidRPr="00BF13EC">
                              <w:rPr>
                                <w:rFonts w:ascii="HG丸ｺﾞｼｯｸM-PRO" w:eastAsia="HG丸ｺﾞｼｯｸM-PRO" w:hAnsi="HG丸ｺﾞｼｯｸM-PRO" w:hint="eastAsia"/>
                                <w:sz w:val="19"/>
                                <w:szCs w:val="19"/>
                              </w:rPr>
                              <w:t>％と</w:t>
                            </w:r>
                            <w:r w:rsidRPr="00BF13EC">
                              <w:rPr>
                                <w:rFonts w:ascii="HG丸ｺﾞｼｯｸM-PRO" w:eastAsia="HG丸ｺﾞｼｯｸM-PRO" w:hAnsi="HG丸ｺﾞｼｯｸM-PRO"/>
                                <w:sz w:val="19"/>
                                <w:szCs w:val="19"/>
                              </w:rPr>
                              <w:t>目標値に達していない</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定期接種の</w:t>
                            </w:r>
                            <w:r w:rsidRPr="00BF13EC">
                              <w:rPr>
                                <w:rFonts w:ascii="HG丸ｺﾞｼｯｸM-PRO" w:eastAsia="HG丸ｺﾞｼｯｸM-PRO" w:hAnsi="HG丸ｺﾞｼｯｸM-PRO" w:hint="eastAsia"/>
                                <w:sz w:val="19"/>
                                <w:szCs w:val="19"/>
                              </w:rPr>
                              <w:t>増加</w:t>
                            </w:r>
                            <w:r w:rsidRPr="00BF13EC">
                              <w:rPr>
                                <w:rFonts w:ascii="HG丸ｺﾞｼｯｸM-PRO" w:eastAsia="HG丸ｺﾞｼｯｸM-PRO" w:hAnsi="HG丸ｺﾞｼｯｸM-PRO"/>
                                <w:sz w:val="19"/>
                                <w:szCs w:val="19"/>
                              </w:rPr>
                              <w:t>によりスケジュール管理が難しいため、</w:t>
                            </w:r>
                            <w:r w:rsidRPr="00BF13EC">
                              <w:rPr>
                                <w:rFonts w:ascii="HG丸ｺﾞｼｯｸM-PRO" w:eastAsia="HG丸ｺﾞｼｯｸM-PRO" w:hAnsi="HG丸ｺﾞｼｯｸM-PRO" w:hint="eastAsia"/>
                                <w:sz w:val="19"/>
                                <w:szCs w:val="19"/>
                              </w:rPr>
                              <w:t>生後</w:t>
                            </w:r>
                            <w:r w:rsidRPr="00BF13EC">
                              <w:rPr>
                                <w:rFonts w:ascii="HG丸ｺﾞｼｯｸM-PRO" w:eastAsia="HG丸ｺﾞｼｯｸM-PRO" w:hAnsi="HG丸ｺﾞｼｯｸM-PRO"/>
                                <w:sz w:val="19"/>
                                <w:szCs w:val="19"/>
                              </w:rPr>
                              <w:t>２か月までに接種スケジュールの</w:t>
                            </w:r>
                            <w:r w:rsidRPr="00BF13EC">
                              <w:rPr>
                                <w:rFonts w:ascii="HG丸ｺﾞｼｯｸM-PRO" w:eastAsia="HG丸ｺﾞｼｯｸM-PRO" w:hAnsi="HG丸ｺﾞｼｯｸM-PRO" w:hint="eastAsia"/>
                                <w:sz w:val="19"/>
                                <w:szCs w:val="19"/>
                              </w:rPr>
                              <w:t>周知</w:t>
                            </w:r>
                            <w:r w:rsidRPr="00BF13EC">
                              <w:rPr>
                                <w:rFonts w:ascii="HG丸ｺﾞｼｯｸM-PRO" w:eastAsia="HG丸ｺﾞｼｯｸM-PRO" w:hAnsi="HG丸ｺﾞｼｯｸM-PRO"/>
                                <w:sz w:val="19"/>
                                <w:szCs w:val="19"/>
                              </w:rPr>
                              <w:t>徹底</w:t>
                            </w:r>
                            <w:r w:rsidRPr="00BF13EC">
                              <w:rPr>
                                <w:rFonts w:ascii="HG丸ｺﾞｼｯｸM-PRO" w:eastAsia="HG丸ｺﾞｼｯｸM-PRO" w:hAnsi="HG丸ｺﾞｼｯｸM-PRO" w:hint="eastAsia"/>
                                <w:sz w:val="19"/>
                                <w:szCs w:val="19"/>
                              </w:rPr>
                              <w:t>等</w:t>
                            </w:r>
                            <w:r w:rsidRPr="00BF13EC">
                              <w:rPr>
                                <w:rFonts w:ascii="HG丸ｺﾞｼｯｸM-PRO" w:eastAsia="HG丸ｺﾞｼｯｸM-PRO" w:hAnsi="HG丸ｺﾞｼｯｸM-PRO"/>
                                <w:sz w:val="19"/>
                                <w:szCs w:val="19"/>
                              </w:rPr>
                              <w:t>に取り組む必要がある。</w:t>
                            </w:r>
                          </w:p>
                          <w:p w:rsidR="009A498C" w:rsidRPr="00534E31" w:rsidRDefault="009A498C" w:rsidP="00F82513">
                            <w:pPr>
                              <w:spacing w:line="240" w:lineRule="exact"/>
                              <w:ind w:left="190" w:hangingChars="100" w:hanging="190"/>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・小中学校</w:t>
                            </w:r>
                            <w:r w:rsidRPr="00BF13EC">
                              <w:rPr>
                                <w:rFonts w:ascii="HG丸ｺﾞｼｯｸM-PRO" w:eastAsia="HG丸ｺﾞｼｯｸM-PRO" w:hAnsi="HG丸ｺﾞｼｯｸM-PRO"/>
                                <w:sz w:val="19"/>
                                <w:szCs w:val="19"/>
                              </w:rPr>
                              <w:t>における学習指導</w:t>
                            </w:r>
                            <w:r w:rsidRPr="00BF13EC">
                              <w:rPr>
                                <w:rFonts w:ascii="HG丸ｺﾞｼｯｸM-PRO" w:eastAsia="HG丸ｺﾞｼｯｸM-PRO" w:hAnsi="HG丸ｺﾞｼｯｸM-PRO" w:hint="eastAsia"/>
                                <w:sz w:val="19"/>
                                <w:szCs w:val="19"/>
                              </w:rPr>
                              <w:t>は、学習支援員の</w:t>
                            </w:r>
                            <w:r w:rsidRPr="00BF13EC">
                              <w:rPr>
                                <w:rFonts w:ascii="HG丸ｺﾞｼｯｸM-PRO" w:eastAsia="HG丸ｺﾞｼｯｸM-PRO" w:hAnsi="HG丸ｺﾞｼｯｸM-PRO"/>
                                <w:sz w:val="19"/>
                                <w:szCs w:val="19"/>
                              </w:rPr>
                              <w:t>増員、放課後の</w:t>
                            </w:r>
                            <w:r w:rsidRPr="00BF13EC">
                              <w:rPr>
                                <w:rFonts w:ascii="HG丸ｺﾞｼｯｸM-PRO" w:eastAsia="HG丸ｺﾞｼｯｸM-PRO" w:hAnsi="HG丸ｺﾞｼｯｸM-PRO" w:hint="eastAsia"/>
                                <w:sz w:val="19"/>
                                <w:szCs w:val="19"/>
                              </w:rPr>
                              <w:t>個別</w:t>
                            </w:r>
                            <w:r w:rsidRPr="00BF13EC">
                              <w:rPr>
                                <w:rFonts w:ascii="HG丸ｺﾞｼｯｸM-PRO" w:eastAsia="HG丸ｺﾞｼｯｸM-PRO" w:hAnsi="HG丸ｺﾞｼｯｸM-PRO"/>
                                <w:sz w:val="19"/>
                                <w:szCs w:val="19"/>
                              </w:rPr>
                              <w:t>学習指導</w:t>
                            </w:r>
                            <w:r w:rsidRPr="00BF13EC">
                              <w:rPr>
                                <w:rFonts w:ascii="HG丸ｺﾞｼｯｸM-PRO" w:eastAsia="HG丸ｺﾞｼｯｸM-PRO" w:hAnsi="HG丸ｺﾞｼｯｸM-PRO" w:hint="eastAsia"/>
                                <w:sz w:val="19"/>
                                <w:szCs w:val="19"/>
                              </w:rPr>
                              <w:t>の実施に</w:t>
                            </w:r>
                            <w:r w:rsidRPr="00BF13EC">
                              <w:rPr>
                                <w:rFonts w:ascii="HG丸ｺﾞｼｯｸM-PRO" w:eastAsia="HG丸ｺﾞｼｯｸM-PRO" w:hAnsi="HG丸ｺﾞｼｯｸM-PRO"/>
                                <w:sz w:val="19"/>
                                <w:szCs w:val="19"/>
                              </w:rPr>
                              <w:t>取り組み、</w:t>
                            </w:r>
                            <w:r w:rsidRPr="00BF13EC">
                              <w:rPr>
                                <w:rFonts w:ascii="HG丸ｺﾞｼｯｸM-PRO" w:eastAsia="HG丸ｺﾞｼｯｸM-PRO" w:hAnsi="HG丸ｺﾞｼｯｸM-PRO" w:hint="eastAsia"/>
                                <w:sz w:val="19"/>
                                <w:szCs w:val="19"/>
                              </w:rPr>
                              <w:t>全国学力</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学習</w:t>
                            </w:r>
                            <w:r w:rsidRPr="00BF13EC">
                              <w:rPr>
                                <w:rFonts w:ascii="HG丸ｺﾞｼｯｸM-PRO" w:eastAsia="HG丸ｺﾞｼｯｸM-PRO" w:hAnsi="HG丸ｺﾞｼｯｸM-PRO"/>
                                <w:sz w:val="19"/>
                                <w:szCs w:val="19"/>
                              </w:rPr>
                              <w:t>状況調査において全国平均との差が</w:t>
                            </w:r>
                            <w:r w:rsidRPr="00BF13EC">
                              <w:rPr>
                                <w:rFonts w:ascii="HG丸ｺﾞｼｯｸM-PRO" w:eastAsia="HG丸ｺﾞｼｯｸM-PRO" w:hAnsi="HG丸ｺﾞｼｯｸM-PRO" w:hint="eastAsia"/>
                                <w:sz w:val="19"/>
                                <w:szCs w:val="19"/>
                              </w:rPr>
                              <w:t>縮まる</w:t>
                            </w:r>
                            <w:r w:rsidRPr="00BF13EC">
                              <w:rPr>
                                <w:rFonts w:ascii="HG丸ｺﾞｼｯｸM-PRO" w:eastAsia="HG丸ｺﾞｼｯｸM-PRO" w:hAnsi="HG丸ｺﾞｼｯｸM-PRO"/>
                                <w:sz w:val="19"/>
                                <w:szCs w:val="19"/>
                              </w:rPr>
                              <w:t>など一定の成果がみられ</w:t>
                            </w:r>
                            <w:r w:rsidRPr="00BF13EC">
                              <w:rPr>
                                <w:rFonts w:ascii="HG丸ｺﾞｼｯｸM-PRO" w:eastAsia="HG丸ｺﾞｼｯｸM-PRO" w:hAnsi="HG丸ｺﾞｼｯｸM-PRO" w:hint="eastAsia"/>
                                <w:sz w:val="19"/>
                                <w:szCs w:val="19"/>
                              </w:rPr>
                              <w:t>る。全国平均</w:t>
                            </w:r>
                            <w:r w:rsidRPr="00BF13EC">
                              <w:rPr>
                                <w:rFonts w:ascii="HG丸ｺﾞｼｯｸM-PRO" w:eastAsia="HG丸ｺﾞｼｯｸM-PRO" w:hAnsi="HG丸ｺﾞｼｯｸM-PRO"/>
                                <w:sz w:val="19"/>
                                <w:szCs w:val="19"/>
                              </w:rPr>
                              <w:t>を</w:t>
                            </w:r>
                            <w:r w:rsidRPr="00BF13EC">
                              <w:rPr>
                                <w:rFonts w:ascii="HG丸ｺﾞｼｯｸM-PRO" w:eastAsia="HG丸ｺﾞｼｯｸM-PRO" w:hAnsi="HG丸ｺﾞｼｯｸM-PRO" w:hint="eastAsia"/>
                                <w:sz w:val="19"/>
                                <w:szCs w:val="19"/>
                              </w:rPr>
                              <w:t>上</w:t>
                            </w:r>
                            <w:r w:rsidRPr="00BF13EC">
                              <w:rPr>
                                <w:rFonts w:ascii="HG丸ｺﾞｼｯｸM-PRO" w:eastAsia="HG丸ｺﾞｼｯｸM-PRO" w:hAnsi="HG丸ｺﾞｼｯｸM-PRO"/>
                                <w:sz w:val="19"/>
                                <w:szCs w:val="19"/>
                              </w:rPr>
                              <w:t>回れるよう</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今後も個別指導を充実させる等、</w:t>
                            </w:r>
                            <w:r w:rsidRPr="00BF13EC">
                              <w:rPr>
                                <w:rFonts w:ascii="HG丸ｺﾞｼｯｸM-PRO" w:eastAsia="HG丸ｺﾞｼｯｸM-PRO" w:hAnsi="HG丸ｺﾞｼｯｸM-PRO" w:hint="eastAsia"/>
                                <w:sz w:val="19"/>
                                <w:szCs w:val="19"/>
                              </w:rPr>
                              <w:t>きめの細やか</w:t>
                            </w:r>
                            <w:r w:rsidRPr="00BF13EC">
                              <w:rPr>
                                <w:rFonts w:ascii="HG丸ｺﾞｼｯｸM-PRO" w:eastAsia="HG丸ｺﾞｼｯｸM-PRO" w:hAnsi="HG丸ｺﾞｼｯｸM-PRO"/>
                                <w:sz w:val="19"/>
                                <w:szCs w:val="19"/>
                              </w:rPr>
                              <w:t>な指導を</w:t>
                            </w:r>
                            <w:r w:rsidRPr="00534E31">
                              <w:rPr>
                                <w:rFonts w:ascii="HG丸ｺﾞｼｯｸM-PRO" w:eastAsia="HG丸ｺﾞｼｯｸM-PRO" w:hAnsi="HG丸ｺﾞｼｯｸM-PRO"/>
                                <w:sz w:val="19"/>
                                <w:szCs w:val="19"/>
                              </w:rPr>
                              <w:t>継続していく必要がある。</w:t>
                            </w:r>
                          </w:p>
                          <w:p w:rsidR="009A498C" w:rsidRPr="00534E31" w:rsidRDefault="009A498C" w:rsidP="00F82513">
                            <w:pPr>
                              <w:spacing w:line="240" w:lineRule="exact"/>
                              <w:ind w:left="190" w:hangingChars="100" w:hanging="190"/>
                              <w:rPr>
                                <w:rFonts w:ascii="HG丸ｺﾞｼｯｸM-PRO" w:eastAsia="HG丸ｺﾞｼｯｸM-PRO" w:hAnsi="HG丸ｺﾞｼｯｸM-PRO"/>
                                <w:sz w:val="19"/>
                                <w:szCs w:val="19"/>
                              </w:rPr>
                            </w:pPr>
                            <w:r w:rsidRPr="00534E31">
                              <w:rPr>
                                <w:rFonts w:ascii="HG丸ｺﾞｼｯｸM-PRO" w:eastAsia="HG丸ｺﾞｼｯｸM-PRO" w:hAnsi="HG丸ｺﾞｼｯｸM-PRO" w:hint="eastAsia"/>
                                <w:sz w:val="19"/>
                                <w:szCs w:val="19"/>
                              </w:rPr>
                              <w:t>・青年会</w:t>
                            </w:r>
                            <w:r w:rsidRPr="00534E31">
                              <w:rPr>
                                <w:rFonts w:ascii="HG丸ｺﾞｼｯｸM-PRO" w:eastAsia="HG丸ｺﾞｼｯｸM-PRO" w:hAnsi="HG丸ｺﾞｼｯｸM-PRO"/>
                                <w:sz w:val="19"/>
                                <w:szCs w:val="19"/>
                              </w:rPr>
                              <w:t>に</w:t>
                            </w:r>
                            <w:r w:rsidRPr="00534E31">
                              <w:rPr>
                                <w:rFonts w:ascii="HG丸ｺﾞｼｯｸM-PRO" w:eastAsia="HG丸ｺﾞｼｯｸM-PRO" w:hAnsi="HG丸ｺﾞｼｯｸM-PRO" w:hint="eastAsia"/>
                                <w:sz w:val="19"/>
                                <w:szCs w:val="19"/>
                              </w:rPr>
                              <w:t>よる</w:t>
                            </w:r>
                            <w:r w:rsidRPr="00534E31">
                              <w:rPr>
                                <w:rFonts w:ascii="HG丸ｺﾞｼｯｸM-PRO" w:eastAsia="HG丸ｺﾞｼｯｸM-PRO" w:hAnsi="HG丸ｺﾞｼｯｸM-PRO"/>
                                <w:sz w:val="19"/>
                                <w:szCs w:val="19"/>
                              </w:rPr>
                              <w:t>運動会</w:t>
                            </w:r>
                            <w:r w:rsidRPr="00534E31">
                              <w:rPr>
                                <w:rFonts w:ascii="HG丸ｺﾞｼｯｸM-PRO" w:eastAsia="HG丸ｺﾞｼｯｸM-PRO" w:hAnsi="HG丸ｺﾞｼｯｸM-PRO" w:hint="eastAsia"/>
                                <w:sz w:val="19"/>
                                <w:szCs w:val="19"/>
                              </w:rPr>
                              <w:t>種目</w:t>
                            </w:r>
                            <w:r w:rsidRPr="00534E31">
                              <w:rPr>
                                <w:rFonts w:ascii="HG丸ｺﾞｼｯｸM-PRO" w:eastAsia="HG丸ｺﾞｼｯｸM-PRO" w:hAnsi="HG丸ｺﾞｼｯｸM-PRO"/>
                                <w:sz w:val="19"/>
                                <w:szCs w:val="19"/>
                              </w:rPr>
                              <w:t>のエイサー指導</w:t>
                            </w:r>
                            <w:r w:rsidRPr="00534E31">
                              <w:rPr>
                                <w:rFonts w:ascii="HG丸ｺﾞｼｯｸM-PRO" w:eastAsia="HG丸ｺﾞｼｯｸM-PRO" w:hAnsi="HG丸ｺﾞｼｯｸM-PRO" w:hint="eastAsia"/>
                                <w:sz w:val="19"/>
                                <w:szCs w:val="19"/>
                              </w:rPr>
                              <w:t>や</w:t>
                            </w:r>
                            <w:r w:rsidRPr="00534E31">
                              <w:rPr>
                                <w:rFonts w:ascii="HG丸ｺﾞｼｯｸM-PRO" w:eastAsia="HG丸ｺﾞｼｯｸM-PRO" w:hAnsi="HG丸ｺﾞｼｯｸM-PRO"/>
                                <w:sz w:val="19"/>
                                <w:szCs w:val="19"/>
                              </w:rPr>
                              <w:t>さくら祭りの灯篭作成指導</w:t>
                            </w:r>
                            <w:r w:rsidRPr="00534E31">
                              <w:rPr>
                                <w:rFonts w:ascii="HG丸ｺﾞｼｯｸM-PRO" w:eastAsia="HG丸ｺﾞｼｯｸM-PRO" w:hAnsi="HG丸ｺﾞｼｯｸM-PRO" w:hint="eastAsia"/>
                                <w:sz w:val="19"/>
                                <w:szCs w:val="19"/>
                              </w:rPr>
                              <w:t>、村内</w:t>
                            </w:r>
                            <w:r w:rsidRPr="00534E31">
                              <w:rPr>
                                <w:rFonts w:ascii="HG丸ｺﾞｼｯｸM-PRO" w:eastAsia="HG丸ｺﾞｼｯｸM-PRO" w:hAnsi="HG丸ｺﾞｼｯｸM-PRO"/>
                                <w:sz w:val="19"/>
                                <w:szCs w:val="19"/>
                              </w:rPr>
                              <w:t>戦争体験者による平和講話</w:t>
                            </w:r>
                            <w:r w:rsidRPr="00534E31">
                              <w:rPr>
                                <w:rFonts w:ascii="HG丸ｺﾞｼｯｸM-PRO" w:eastAsia="HG丸ｺﾞｼｯｸM-PRO" w:hAnsi="HG丸ｺﾞｼｯｸM-PRO" w:hint="eastAsia"/>
                                <w:sz w:val="19"/>
                                <w:szCs w:val="19"/>
                              </w:rPr>
                              <w:t>、地域</w:t>
                            </w:r>
                            <w:r w:rsidRPr="00534E31">
                              <w:rPr>
                                <w:rFonts w:ascii="HG丸ｺﾞｼｯｸM-PRO" w:eastAsia="HG丸ｺﾞｼｯｸM-PRO" w:hAnsi="HG丸ｺﾞｼｯｸM-PRO"/>
                                <w:sz w:val="19"/>
                                <w:szCs w:val="19"/>
                              </w:rPr>
                              <w:t>人材による</w:t>
                            </w:r>
                            <w:r w:rsidRPr="00534E31">
                              <w:rPr>
                                <w:rFonts w:ascii="HG丸ｺﾞｼｯｸM-PRO" w:eastAsia="HG丸ｺﾞｼｯｸM-PRO" w:hAnsi="HG丸ｺﾞｼｯｸM-PRO" w:hint="eastAsia"/>
                                <w:sz w:val="19"/>
                                <w:szCs w:val="19"/>
                              </w:rPr>
                              <w:t>学校部活指導、</w:t>
                            </w:r>
                            <w:r w:rsidRPr="00534E31">
                              <w:rPr>
                                <w:rFonts w:ascii="HG丸ｺﾞｼｯｸM-PRO" w:eastAsia="HG丸ｺﾞｼｯｸM-PRO" w:hAnsi="HG丸ｺﾞｼｯｸM-PRO"/>
                                <w:sz w:val="19"/>
                                <w:szCs w:val="19"/>
                              </w:rPr>
                              <w:t>名桜</w:t>
                            </w:r>
                            <w:r w:rsidRPr="00534E31">
                              <w:rPr>
                                <w:rFonts w:ascii="HG丸ｺﾞｼｯｸM-PRO" w:eastAsia="HG丸ｺﾞｼｯｸM-PRO" w:hAnsi="HG丸ｺﾞｼｯｸM-PRO" w:hint="eastAsia"/>
                                <w:sz w:val="19"/>
                                <w:szCs w:val="19"/>
                              </w:rPr>
                              <w:t>大学</w:t>
                            </w:r>
                            <w:r w:rsidRPr="00534E31">
                              <w:rPr>
                                <w:rFonts w:ascii="HG丸ｺﾞｼｯｸM-PRO" w:eastAsia="HG丸ｺﾞｼｯｸM-PRO" w:hAnsi="HG丸ｺﾞｼｯｸM-PRO"/>
                                <w:sz w:val="19"/>
                                <w:szCs w:val="19"/>
                              </w:rPr>
                              <w:t>学生による放課後</w:t>
                            </w:r>
                            <w:r w:rsidRPr="00534E31">
                              <w:rPr>
                                <w:rFonts w:ascii="HG丸ｺﾞｼｯｸM-PRO" w:eastAsia="HG丸ｺﾞｼｯｸM-PRO" w:hAnsi="HG丸ｺﾞｼｯｸM-PRO" w:hint="eastAsia"/>
                                <w:sz w:val="19"/>
                                <w:szCs w:val="19"/>
                              </w:rPr>
                              <w:t>補習</w:t>
                            </w:r>
                            <w:r w:rsidRPr="00534E31">
                              <w:rPr>
                                <w:rFonts w:ascii="HG丸ｺﾞｼｯｸM-PRO" w:eastAsia="HG丸ｺﾞｼｯｸM-PRO" w:hAnsi="HG丸ｺﾞｼｯｸM-PRO"/>
                                <w:sz w:val="19"/>
                                <w:szCs w:val="19"/>
                              </w:rPr>
                              <w:t>授業</w:t>
                            </w:r>
                            <w:r w:rsidRPr="00534E31">
                              <w:rPr>
                                <w:rFonts w:ascii="HG丸ｺﾞｼｯｸM-PRO" w:eastAsia="HG丸ｺﾞｼｯｸM-PRO" w:hAnsi="HG丸ｺﾞｼｯｸM-PRO" w:hint="eastAsia"/>
                                <w:sz w:val="19"/>
                                <w:szCs w:val="19"/>
                              </w:rPr>
                              <w:t>（</w:t>
                            </w:r>
                            <w:r w:rsidRPr="00534E31">
                              <w:rPr>
                                <w:rFonts w:ascii="HG丸ｺﾞｼｯｸM-PRO" w:eastAsia="HG丸ｺﾞｼｯｸM-PRO" w:hAnsi="HG丸ｺﾞｼｯｸM-PRO"/>
                                <w:sz w:val="19"/>
                                <w:szCs w:val="19"/>
                              </w:rPr>
                              <w:t>アシスタント</w:t>
                            </w:r>
                            <w:r w:rsidRPr="00534E31">
                              <w:rPr>
                                <w:rFonts w:ascii="HG丸ｺﾞｼｯｸM-PRO" w:eastAsia="HG丸ｺﾞｼｯｸM-PRO" w:hAnsi="HG丸ｺﾞｼｯｸM-PRO" w:hint="eastAsia"/>
                                <w:sz w:val="19"/>
                                <w:szCs w:val="19"/>
                              </w:rPr>
                              <w:t>）・個別</w:t>
                            </w:r>
                            <w:r w:rsidRPr="00534E31">
                              <w:rPr>
                                <w:rFonts w:ascii="HG丸ｺﾞｼｯｸM-PRO" w:eastAsia="HG丸ｺﾞｼｯｸM-PRO" w:hAnsi="HG丸ｺﾞｼｯｸM-PRO"/>
                                <w:sz w:val="19"/>
                                <w:szCs w:val="19"/>
                              </w:rPr>
                              <w:t>指導</w:t>
                            </w:r>
                            <w:r w:rsidRPr="00534E31">
                              <w:rPr>
                                <w:rFonts w:ascii="HG丸ｺﾞｼｯｸM-PRO" w:eastAsia="HG丸ｺﾞｼｯｸM-PRO" w:hAnsi="HG丸ｺﾞｼｯｸM-PRO" w:hint="eastAsia"/>
                                <w:sz w:val="19"/>
                                <w:szCs w:val="19"/>
                              </w:rPr>
                              <w:t>等</w:t>
                            </w:r>
                            <w:r w:rsidRPr="00534E31">
                              <w:rPr>
                                <w:rFonts w:ascii="HG丸ｺﾞｼｯｸM-PRO" w:eastAsia="HG丸ｺﾞｼｯｸM-PRO" w:hAnsi="HG丸ｺﾞｼｯｸM-PRO"/>
                                <w:sz w:val="19"/>
                                <w:szCs w:val="19"/>
                              </w:rPr>
                              <w:t>、地域の人材等の活用による学校教育の活性化に取り組んでおり、児童の学力向上等に繋がっている。</w:t>
                            </w:r>
                            <w:r w:rsidRPr="00534E31">
                              <w:rPr>
                                <w:rFonts w:ascii="HG丸ｺﾞｼｯｸM-PRO" w:eastAsia="HG丸ｺﾞｼｯｸM-PRO" w:hAnsi="HG丸ｺﾞｼｯｸM-PRO" w:hint="eastAsia"/>
                                <w:sz w:val="19"/>
                                <w:szCs w:val="19"/>
                              </w:rPr>
                              <w:t>また、</w:t>
                            </w:r>
                            <w:r w:rsidRPr="00534E31">
                              <w:rPr>
                                <w:rFonts w:ascii="HG丸ｺﾞｼｯｸM-PRO" w:eastAsia="HG丸ｺﾞｼｯｸM-PRO" w:hAnsi="HG丸ｺﾞｼｯｸM-PRO"/>
                                <w:sz w:val="19"/>
                                <w:szCs w:val="19"/>
                              </w:rPr>
                              <w:t>幼・</w:t>
                            </w:r>
                            <w:r w:rsidRPr="00534E31">
                              <w:rPr>
                                <w:rFonts w:ascii="HG丸ｺﾞｼｯｸM-PRO" w:eastAsia="HG丸ｺﾞｼｯｸM-PRO" w:hAnsi="HG丸ｺﾞｼｯｸM-PRO" w:hint="eastAsia"/>
                                <w:sz w:val="19"/>
                                <w:szCs w:val="19"/>
                              </w:rPr>
                              <w:t>小</w:t>
                            </w:r>
                            <w:r w:rsidRPr="00534E31">
                              <w:rPr>
                                <w:rFonts w:ascii="HG丸ｺﾞｼｯｸM-PRO" w:eastAsia="HG丸ｺﾞｼｯｸM-PRO" w:hAnsi="HG丸ｺﾞｼｯｸM-PRO"/>
                                <w:sz w:val="19"/>
                                <w:szCs w:val="19"/>
                              </w:rPr>
                              <w:t>・中・高</w:t>
                            </w:r>
                            <w:r w:rsidRPr="00534E31">
                              <w:rPr>
                                <w:rFonts w:ascii="HG丸ｺﾞｼｯｸM-PRO" w:eastAsia="HG丸ｺﾞｼｯｸM-PRO" w:hAnsi="HG丸ｺﾞｼｯｸM-PRO" w:hint="eastAsia"/>
                                <w:sz w:val="19"/>
                                <w:szCs w:val="19"/>
                              </w:rPr>
                              <w:t>一貫</w:t>
                            </w:r>
                            <w:r w:rsidRPr="00534E31">
                              <w:rPr>
                                <w:rFonts w:ascii="HG丸ｺﾞｼｯｸM-PRO" w:eastAsia="HG丸ｺﾞｼｯｸM-PRO" w:hAnsi="HG丸ｺﾞｼｯｸM-PRO"/>
                                <w:sz w:val="19"/>
                                <w:szCs w:val="19"/>
                              </w:rPr>
                              <w:t>教育構想を</w:t>
                            </w:r>
                            <w:r w:rsidRPr="00534E31">
                              <w:rPr>
                                <w:rFonts w:ascii="HG丸ｺﾞｼｯｸM-PRO" w:eastAsia="HG丸ｺﾞｼｯｸM-PRO" w:hAnsi="HG丸ｺﾞｼｯｸM-PRO" w:hint="eastAsia"/>
                                <w:sz w:val="19"/>
                                <w:szCs w:val="19"/>
                              </w:rPr>
                              <w:t>掲げ</w:t>
                            </w:r>
                            <w:r w:rsidRPr="00534E31">
                              <w:rPr>
                                <w:rFonts w:ascii="HG丸ｺﾞｼｯｸM-PRO" w:eastAsia="HG丸ｺﾞｼｯｸM-PRO" w:hAnsi="HG丸ｺﾞｼｯｸM-PRO"/>
                                <w:sz w:val="19"/>
                                <w:szCs w:val="19"/>
                              </w:rPr>
                              <w:t>、</w:t>
                            </w:r>
                            <w:r w:rsidRPr="00534E31">
                              <w:rPr>
                                <w:rFonts w:ascii="HG丸ｺﾞｼｯｸM-PRO" w:eastAsia="HG丸ｺﾞｼｯｸM-PRO" w:hAnsi="HG丸ｺﾞｼｯｸM-PRO" w:hint="eastAsia"/>
                                <w:sz w:val="19"/>
                                <w:szCs w:val="19"/>
                              </w:rPr>
                              <w:t>各校種間</w:t>
                            </w:r>
                            <w:r w:rsidRPr="00534E31">
                              <w:rPr>
                                <w:rFonts w:ascii="HG丸ｺﾞｼｯｸM-PRO" w:eastAsia="HG丸ｺﾞｼｯｸM-PRO" w:hAnsi="HG丸ｺﾞｼｯｸM-PRO"/>
                                <w:sz w:val="19"/>
                                <w:szCs w:val="19"/>
                              </w:rPr>
                              <w:t>の連携の強化にも取り組んでいる。今後も</w:t>
                            </w:r>
                            <w:r w:rsidRPr="00534E31">
                              <w:rPr>
                                <w:rFonts w:ascii="HG丸ｺﾞｼｯｸM-PRO" w:eastAsia="HG丸ｺﾞｼｯｸM-PRO" w:hAnsi="HG丸ｺﾞｼｯｸM-PRO" w:hint="eastAsia"/>
                                <w:sz w:val="19"/>
                                <w:szCs w:val="19"/>
                              </w:rPr>
                              <w:t>家庭</w:t>
                            </w:r>
                            <w:r w:rsidRPr="00534E31">
                              <w:rPr>
                                <w:rFonts w:ascii="HG丸ｺﾞｼｯｸM-PRO" w:eastAsia="HG丸ｺﾞｼｯｸM-PRO" w:hAnsi="HG丸ｺﾞｼｯｸM-PRO"/>
                                <w:sz w:val="19"/>
                                <w:szCs w:val="19"/>
                              </w:rPr>
                              <w:t>や地域の</w:t>
                            </w:r>
                            <w:r w:rsidRPr="00534E31">
                              <w:rPr>
                                <w:rFonts w:ascii="HG丸ｺﾞｼｯｸM-PRO" w:eastAsia="HG丸ｺﾞｼｯｸM-PRO" w:hAnsi="HG丸ｺﾞｼｯｸM-PRO" w:hint="eastAsia"/>
                                <w:sz w:val="19"/>
                                <w:szCs w:val="19"/>
                              </w:rPr>
                              <w:t>教育力向上</w:t>
                            </w:r>
                            <w:r w:rsidRPr="00534E31">
                              <w:rPr>
                                <w:rFonts w:ascii="HG丸ｺﾞｼｯｸM-PRO" w:eastAsia="HG丸ｺﾞｼｯｸM-PRO" w:hAnsi="HG丸ｺﾞｼｯｸM-PRO"/>
                                <w:sz w:val="19"/>
                                <w:szCs w:val="19"/>
                              </w:rPr>
                              <w:t>のため、地域</w:t>
                            </w:r>
                            <w:r w:rsidRPr="00534E31">
                              <w:rPr>
                                <w:rFonts w:ascii="HG丸ｺﾞｼｯｸM-PRO" w:eastAsia="HG丸ｺﾞｼｯｸM-PRO" w:hAnsi="HG丸ｺﾞｼｯｸM-PRO" w:hint="eastAsia"/>
                                <w:sz w:val="19"/>
                                <w:szCs w:val="19"/>
                              </w:rPr>
                              <w:t>の</w:t>
                            </w:r>
                            <w:r w:rsidRPr="00534E31">
                              <w:rPr>
                                <w:rFonts w:ascii="HG丸ｺﾞｼｯｸM-PRO" w:eastAsia="HG丸ｺﾞｼｯｸM-PRO" w:hAnsi="HG丸ｺﾞｼｯｸM-PRO"/>
                                <w:sz w:val="19"/>
                                <w:szCs w:val="19"/>
                              </w:rPr>
                              <w:t>教材・人材を活用した学校</w:t>
                            </w:r>
                            <w:r w:rsidRPr="00534E31">
                              <w:rPr>
                                <w:rFonts w:ascii="HG丸ｺﾞｼｯｸM-PRO" w:eastAsia="HG丸ｺﾞｼｯｸM-PRO" w:hAnsi="HG丸ｺﾞｼｯｸM-PRO" w:hint="eastAsia"/>
                                <w:sz w:val="19"/>
                                <w:szCs w:val="19"/>
                              </w:rPr>
                              <w:t>・</w:t>
                            </w:r>
                            <w:r w:rsidRPr="00534E31">
                              <w:rPr>
                                <w:rFonts w:ascii="HG丸ｺﾞｼｯｸM-PRO" w:eastAsia="HG丸ｺﾞｼｯｸM-PRO" w:hAnsi="HG丸ｺﾞｼｯｸM-PRO"/>
                                <w:sz w:val="19"/>
                                <w:szCs w:val="19"/>
                              </w:rPr>
                              <w:t>社会教育の活性化に取り組む必要がある。</w:t>
                            </w:r>
                          </w:p>
                          <w:p w:rsidR="009A498C" w:rsidRPr="00BF13EC" w:rsidRDefault="009A498C" w:rsidP="00F82513">
                            <w:pPr>
                              <w:spacing w:line="240" w:lineRule="exact"/>
                              <w:ind w:left="190" w:hangingChars="100" w:hanging="190"/>
                              <w:rPr>
                                <w:rFonts w:ascii="HG丸ｺﾞｼｯｸM-PRO" w:eastAsia="HG丸ｺﾞｼｯｸM-PRO" w:hAnsi="HG丸ｺﾞｼｯｸM-PRO"/>
                                <w:sz w:val="19"/>
                                <w:szCs w:val="19"/>
                              </w:rPr>
                            </w:pPr>
                            <w:r w:rsidRPr="00534E31">
                              <w:rPr>
                                <w:rFonts w:ascii="HG丸ｺﾞｼｯｸM-PRO" w:eastAsia="HG丸ｺﾞｼｯｸM-PRO" w:hAnsi="HG丸ｺﾞｼｯｸM-PRO" w:hint="eastAsia"/>
                                <w:sz w:val="19"/>
                                <w:szCs w:val="19"/>
                              </w:rPr>
                              <w:t>・交通安全</w:t>
                            </w:r>
                            <w:r w:rsidRPr="00534E31">
                              <w:rPr>
                                <w:rFonts w:ascii="HG丸ｺﾞｼｯｸM-PRO" w:eastAsia="HG丸ｺﾞｼｯｸM-PRO" w:hAnsi="HG丸ｺﾞｼｯｸM-PRO"/>
                                <w:sz w:val="19"/>
                                <w:szCs w:val="19"/>
                              </w:rPr>
                              <w:t>対策特別交付金事業を活用し防護柵・反射鏡の設置等に取り組んでいるが、未だに危険</w:t>
                            </w:r>
                            <w:r w:rsidRPr="00534E31">
                              <w:rPr>
                                <w:rFonts w:ascii="HG丸ｺﾞｼｯｸM-PRO" w:eastAsia="HG丸ｺﾞｼｯｸM-PRO" w:hAnsi="HG丸ｺﾞｼｯｸM-PRO" w:hint="eastAsia"/>
                                <w:sz w:val="19"/>
                                <w:szCs w:val="19"/>
                              </w:rPr>
                              <w:t>な</w:t>
                            </w:r>
                            <w:r w:rsidRPr="00476F0C">
                              <w:rPr>
                                <w:rFonts w:ascii="HG丸ｺﾞｼｯｸM-PRO" w:eastAsia="HG丸ｺﾞｼｯｸM-PRO" w:hAnsi="HG丸ｺﾞｼｯｸM-PRO" w:hint="eastAsia"/>
                                <w:sz w:val="19"/>
                                <w:szCs w:val="19"/>
                              </w:rPr>
                              <w:t>箇</w:t>
                            </w:r>
                            <w:r w:rsidRPr="00534E31">
                              <w:rPr>
                                <w:rFonts w:ascii="HG丸ｺﾞｼｯｸM-PRO" w:eastAsia="HG丸ｺﾞｼｯｸM-PRO" w:hAnsi="HG丸ｺﾞｼｯｸM-PRO"/>
                                <w:sz w:val="19"/>
                                <w:szCs w:val="19"/>
                              </w:rPr>
                              <w:t>所</w:t>
                            </w:r>
                            <w:r w:rsidRPr="00534E31">
                              <w:rPr>
                                <w:rFonts w:ascii="HG丸ｺﾞｼｯｸM-PRO" w:eastAsia="HG丸ｺﾞｼｯｸM-PRO" w:hAnsi="HG丸ｺﾞｼｯｸM-PRO" w:hint="eastAsia"/>
                                <w:sz w:val="19"/>
                                <w:szCs w:val="19"/>
                              </w:rPr>
                              <w:t>があり</w:t>
                            </w:r>
                            <w:r w:rsidRPr="00534E31">
                              <w:rPr>
                                <w:rFonts w:ascii="HG丸ｺﾞｼｯｸM-PRO" w:eastAsia="HG丸ｺﾞｼｯｸM-PRO" w:hAnsi="HG丸ｺﾞｼｯｸM-PRO"/>
                                <w:sz w:val="19"/>
                                <w:szCs w:val="19"/>
                              </w:rPr>
                              <w:t>今後も本事</w:t>
                            </w:r>
                            <w:r w:rsidRPr="00BF13EC">
                              <w:rPr>
                                <w:rFonts w:ascii="HG丸ｺﾞｼｯｸM-PRO" w:eastAsia="HG丸ｺﾞｼｯｸM-PRO" w:hAnsi="HG丸ｺﾞｼｯｸM-PRO"/>
                                <w:sz w:val="19"/>
                                <w:szCs w:val="19"/>
                              </w:rPr>
                              <w:t>業による</w:t>
                            </w:r>
                            <w:r w:rsidRPr="00BF13EC">
                              <w:rPr>
                                <w:rFonts w:ascii="HG丸ｺﾞｼｯｸM-PRO" w:eastAsia="HG丸ｺﾞｼｯｸM-PRO" w:hAnsi="HG丸ｺﾞｼｯｸM-PRO" w:hint="eastAsia"/>
                                <w:sz w:val="19"/>
                                <w:szCs w:val="19"/>
                              </w:rPr>
                              <w:t>歩道</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道路</w:t>
                            </w:r>
                            <w:r w:rsidRPr="00BF13EC">
                              <w:rPr>
                                <w:rFonts w:ascii="HG丸ｺﾞｼｯｸM-PRO" w:eastAsia="HG丸ｺﾞｼｯｸM-PRO" w:hAnsi="HG丸ｺﾞｼｯｸM-PRO"/>
                                <w:sz w:val="19"/>
                                <w:szCs w:val="19"/>
                              </w:rPr>
                              <w:t>の安全</w:t>
                            </w:r>
                            <w:r w:rsidRPr="00BF13EC">
                              <w:rPr>
                                <w:rFonts w:ascii="HG丸ｺﾞｼｯｸM-PRO" w:eastAsia="HG丸ｺﾞｼｯｸM-PRO" w:hAnsi="HG丸ｺﾞｼｯｸM-PRO" w:hint="eastAsia"/>
                                <w:sz w:val="19"/>
                                <w:szCs w:val="19"/>
                              </w:rPr>
                              <w:t>を</w:t>
                            </w:r>
                            <w:r w:rsidRPr="00BF13EC">
                              <w:rPr>
                                <w:rFonts w:ascii="HG丸ｺﾞｼｯｸM-PRO" w:eastAsia="HG丸ｺﾞｼｯｸM-PRO" w:hAnsi="HG丸ｺﾞｼｯｸM-PRO"/>
                                <w:sz w:val="19"/>
                                <w:szCs w:val="19"/>
                              </w:rPr>
                              <w:t>確保する必要がある。学校付近</w:t>
                            </w:r>
                            <w:r w:rsidRPr="00BF13EC">
                              <w:rPr>
                                <w:rFonts w:ascii="HG丸ｺﾞｼｯｸM-PRO" w:eastAsia="HG丸ｺﾞｼｯｸM-PRO" w:hAnsi="HG丸ｺﾞｼｯｸM-PRO" w:hint="eastAsia"/>
                                <w:sz w:val="19"/>
                                <w:szCs w:val="19"/>
                              </w:rPr>
                              <w:t>では</w:t>
                            </w:r>
                            <w:r w:rsidRPr="00BF13EC">
                              <w:rPr>
                                <w:rFonts w:ascii="HG丸ｺﾞｼｯｸM-PRO" w:eastAsia="HG丸ｺﾞｼｯｸM-PRO" w:hAnsi="HG丸ｺﾞｼｯｸM-PRO"/>
                                <w:sz w:val="19"/>
                                <w:szCs w:val="19"/>
                              </w:rPr>
                              <w:t>信号機が</w:t>
                            </w:r>
                            <w:r w:rsidRPr="00BF13EC">
                              <w:rPr>
                                <w:rFonts w:ascii="HG丸ｺﾞｼｯｸM-PRO" w:eastAsia="HG丸ｺﾞｼｯｸM-PRO" w:hAnsi="HG丸ｺﾞｼｯｸM-PRO" w:hint="eastAsia"/>
                                <w:sz w:val="19"/>
                                <w:szCs w:val="19"/>
                              </w:rPr>
                              <w:t>未設置</w:t>
                            </w:r>
                            <w:r w:rsidRPr="00BF13EC">
                              <w:rPr>
                                <w:rFonts w:ascii="HG丸ｺﾞｼｯｸM-PRO" w:eastAsia="HG丸ｺﾞｼｯｸM-PRO" w:hAnsi="HG丸ｺﾞｼｯｸM-PRO"/>
                                <w:sz w:val="19"/>
                                <w:szCs w:val="19"/>
                              </w:rPr>
                              <w:t>で危険な</w:t>
                            </w:r>
                            <w:r w:rsidRPr="00476F0C">
                              <w:rPr>
                                <w:rFonts w:ascii="HG丸ｺﾞｼｯｸM-PRO" w:eastAsia="HG丸ｺﾞｼｯｸM-PRO" w:hAnsi="HG丸ｺﾞｼｯｸM-PRO" w:hint="eastAsia"/>
                                <w:sz w:val="19"/>
                                <w:szCs w:val="19"/>
                              </w:rPr>
                              <w:t>箇</w:t>
                            </w:r>
                            <w:r w:rsidRPr="001527A4">
                              <w:rPr>
                                <w:rFonts w:ascii="HG丸ｺﾞｼｯｸM-PRO" w:eastAsia="HG丸ｺﾞｼｯｸM-PRO" w:hAnsi="HG丸ｺﾞｼｯｸM-PRO" w:hint="eastAsia"/>
                                <w:sz w:val="19"/>
                                <w:szCs w:val="19"/>
                              </w:rPr>
                              <w:t>所</w:t>
                            </w:r>
                            <w:r w:rsidRPr="00BF13EC">
                              <w:rPr>
                                <w:rFonts w:ascii="HG丸ｺﾞｼｯｸM-PRO" w:eastAsia="HG丸ｺﾞｼｯｸM-PRO" w:hAnsi="HG丸ｺﾞｼｯｸM-PRO"/>
                                <w:sz w:val="19"/>
                                <w:szCs w:val="19"/>
                              </w:rPr>
                              <w:t>があるため、</w:t>
                            </w:r>
                            <w:r w:rsidRPr="00BF13EC">
                              <w:rPr>
                                <w:rFonts w:ascii="HG丸ｺﾞｼｯｸM-PRO" w:eastAsia="HG丸ｺﾞｼｯｸM-PRO" w:hAnsi="HG丸ｺﾞｼｯｸM-PRO" w:hint="eastAsia"/>
                                <w:sz w:val="19"/>
                                <w:szCs w:val="19"/>
                              </w:rPr>
                              <w:t>本部</w:t>
                            </w:r>
                            <w:r w:rsidRPr="00BF13EC">
                              <w:rPr>
                                <w:rFonts w:ascii="HG丸ｺﾞｼｯｸM-PRO" w:eastAsia="HG丸ｺﾞｼｯｸM-PRO" w:hAnsi="HG丸ｺﾞｼｯｸM-PRO"/>
                                <w:sz w:val="19"/>
                                <w:szCs w:val="19"/>
                              </w:rPr>
                              <w:t>警察署へ信号機の設置を要請する必要がある。</w:t>
                            </w:r>
                          </w:p>
                          <w:p w:rsidR="009A498C" w:rsidRPr="00BF13EC" w:rsidRDefault="009A498C" w:rsidP="00F82513">
                            <w:pPr>
                              <w:spacing w:line="240" w:lineRule="exact"/>
                              <w:ind w:left="190" w:hangingChars="100" w:hanging="190"/>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・要保護児童</w:t>
                            </w:r>
                            <w:r w:rsidRPr="00BF13EC">
                              <w:rPr>
                                <w:rFonts w:ascii="HG丸ｺﾞｼｯｸM-PRO" w:eastAsia="HG丸ｺﾞｼｯｸM-PRO" w:hAnsi="HG丸ｺﾞｼｯｸM-PRO"/>
                                <w:sz w:val="19"/>
                                <w:szCs w:val="19"/>
                              </w:rPr>
                              <w:t>を把握した場合、</w:t>
                            </w:r>
                            <w:r w:rsidRPr="00BF13EC">
                              <w:rPr>
                                <w:rFonts w:ascii="HG丸ｺﾞｼｯｸM-PRO" w:eastAsia="HG丸ｺﾞｼｯｸM-PRO" w:hAnsi="HG丸ｺﾞｼｯｸM-PRO" w:hint="eastAsia"/>
                                <w:sz w:val="19"/>
                                <w:szCs w:val="19"/>
                              </w:rPr>
                              <w:t>適宜</w:t>
                            </w:r>
                            <w:r w:rsidRPr="00BF13EC">
                              <w:rPr>
                                <w:rFonts w:ascii="HG丸ｺﾞｼｯｸM-PRO" w:eastAsia="HG丸ｺﾞｼｯｸM-PRO" w:hAnsi="HG丸ｺﾞｼｯｸM-PRO"/>
                                <w:sz w:val="19"/>
                                <w:szCs w:val="19"/>
                              </w:rPr>
                              <w:t>、要保護児童対策協議会を開催し関係機関</w:t>
                            </w:r>
                            <w:r w:rsidRPr="00BF13EC">
                              <w:rPr>
                                <w:rFonts w:ascii="HG丸ｺﾞｼｯｸM-PRO" w:eastAsia="HG丸ｺﾞｼｯｸM-PRO" w:hAnsi="HG丸ｺﾞｼｯｸM-PRO" w:hint="eastAsia"/>
                                <w:sz w:val="19"/>
                                <w:szCs w:val="19"/>
                              </w:rPr>
                              <w:t>等</w:t>
                            </w:r>
                            <w:r w:rsidRPr="00BF13EC">
                              <w:rPr>
                                <w:rFonts w:ascii="HG丸ｺﾞｼｯｸM-PRO" w:eastAsia="HG丸ｺﾞｼｯｸM-PRO" w:hAnsi="HG丸ｺﾞｼｯｸM-PRO"/>
                                <w:sz w:val="19"/>
                                <w:szCs w:val="19"/>
                              </w:rPr>
                              <w:t>と連携を図った支援に努めているが、</w:t>
                            </w:r>
                            <w:r w:rsidRPr="00BF13EC">
                              <w:rPr>
                                <w:rFonts w:ascii="HG丸ｺﾞｼｯｸM-PRO" w:eastAsia="HG丸ｺﾞｼｯｸM-PRO" w:hAnsi="HG丸ｺﾞｼｯｸM-PRO" w:hint="eastAsia"/>
                                <w:sz w:val="19"/>
                                <w:szCs w:val="19"/>
                              </w:rPr>
                              <w:t>支援の</w:t>
                            </w:r>
                            <w:r w:rsidRPr="00BF13EC">
                              <w:rPr>
                                <w:rFonts w:ascii="HG丸ｺﾞｼｯｸM-PRO" w:eastAsia="HG丸ｺﾞｼｯｸM-PRO" w:hAnsi="HG丸ｺﾞｼｯｸM-PRO"/>
                                <w:sz w:val="19"/>
                                <w:szCs w:val="19"/>
                              </w:rPr>
                              <w:t>介入が</w:t>
                            </w:r>
                            <w:r w:rsidRPr="00BF13EC">
                              <w:rPr>
                                <w:rFonts w:ascii="HG丸ｺﾞｼｯｸM-PRO" w:eastAsia="HG丸ｺﾞｼｯｸM-PRO" w:hAnsi="HG丸ｺﾞｼｯｸM-PRO" w:hint="eastAsia"/>
                                <w:sz w:val="19"/>
                                <w:szCs w:val="19"/>
                              </w:rPr>
                              <w:t>遅れる</w:t>
                            </w:r>
                            <w:r w:rsidRPr="00BF13EC">
                              <w:rPr>
                                <w:rFonts w:ascii="HG丸ｺﾞｼｯｸM-PRO" w:eastAsia="HG丸ｺﾞｼｯｸM-PRO" w:hAnsi="HG丸ｺﾞｼｯｸM-PRO"/>
                                <w:sz w:val="19"/>
                                <w:szCs w:val="19"/>
                              </w:rPr>
                              <w:t>ケースが</w:t>
                            </w:r>
                            <w:r w:rsidRPr="00BF13EC">
                              <w:rPr>
                                <w:rFonts w:ascii="HG丸ｺﾞｼｯｸM-PRO" w:eastAsia="HG丸ｺﾞｼｯｸM-PRO" w:hAnsi="HG丸ｺﾞｼｯｸM-PRO" w:hint="eastAsia"/>
                                <w:sz w:val="19"/>
                                <w:szCs w:val="19"/>
                              </w:rPr>
                              <w:t>みられた。</w:t>
                            </w:r>
                            <w:r w:rsidRPr="00BF13EC">
                              <w:rPr>
                                <w:rFonts w:ascii="HG丸ｺﾞｼｯｸM-PRO" w:eastAsia="HG丸ｺﾞｼｯｸM-PRO" w:hAnsi="HG丸ｺﾞｼｯｸM-PRO"/>
                                <w:sz w:val="19"/>
                                <w:szCs w:val="19"/>
                              </w:rPr>
                              <w:t>今後は</w:t>
                            </w:r>
                            <w:r w:rsidRPr="00BF13EC">
                              <w:rPr>
                                <w:rFonts w:ascii="HG丸ｺﾞｼｯｸM-PRO" w:eastAsia="HG丸ｺﾞｼｯｸM-PRO" w:hAnsi="HG丸ｺﾞｼｯｸM-PRO" w:hint="eastAsia"/>
                                <w:sz w:val="19"/>
                                <w:szCs w:val="19"/>
                              </w:rPr>
                              <w:t>要保護児童</w:t>
                            </w:r>
                            <w:r w:rsidRPr="00BF13EC">
                              <w:rPr>
                                <w:rFonts w:ascii="HG丸ｺﾞｼｯｸM-PRO" w:eastAsia="HG丸ｺﾞｼｯｸM-PRO" w:hAnsi="HG丸ｺﾞｼｯｸM-PRO"/>
                                <w:sz w:val="19"/>
                                <w:szCs w:val="19"/>
                              </w:rPr>
                              <w:t>の</w:t>
                            </w:r>
                            <w:r w:rsidRPr="00BF13EC">
                              <w:rPr>
                                <w:rFonts w:ascii="HG丸ｺﾞｼｯｸM-PRO" w:eastAsia="HG丸ｺﾞｼｯｸM-PRO" w:hAnsi="HG丸ｺﾞｼｯｸM-PRO" w:hint="eastAsia"/>
                                <w:sz w:val="19"/>
                                <w:szCs w:val="19"/>
                              </w:rPr>
                              <w:t>早期発見</w:t>
                            </w:r>
                            <w:r w:rsidRPr="00BF13EC">
                              <w:rPr>
                                <w:rFonts w:ascii="HG丸ｺﾞｼｯｸM-PRO" w:eastAsia="HG丸ｺﾞｼｯｸM-PRO" w:hAnsi="HG丸ｺﾞｼｯｸM-PRO"/>
                                <w:sz w:val="19"/>
                                <w:szCs w:val="19"/>
                              </w:rPr>
                              <w:t>・対応のため相談窓口の周知徹底等に</w:t>
                            </w:r>
                            <w:r w:rsidRPr="00BF13EC">
                              <w:rPr>
                                <w:rFonts w:ascii="HG丸ｺﾞｼｯｸM-PRO" w:eastAsia="HG丸ｺﾞｼｯｸM-PRO" w:hAnsi="HG丸ｺﾞｼｯｸM-PRO" w:hint="eastAsia"/>
                                <w:sz w:val="19"/>
                                <w:szCs w:val="19"/>
                              </w:rPr>
                              <w:t>取り組む</w:t>
                            </w:r>
                            <w:r w:rsidRPr="00BF13EC">
                              <w:rPr>
                                <w:rFonts w:ascii="HG丸ｺﾞｼｯｸM-PRO" w:eastAsia="HG丸ｺﾞｼｯｸM-PRO" w:hAnsi="HG丸ｺﾞｼｯｸM-PRO"/>
                                <w:sz w:val="19"/>
                                <w:szCs w:val="19"/>
                              </w:rPr>
                              <w:t>必要がある。</w:t>
                            </w:r>
                          </w:p>
                          <w:p w:rsidR="009A498C" w:rsidRPr="00FD142D" w:rsidRDefault="009A498C" w:rsidP="00F82513">
                            <w:pPr>
                              <w:spacing w:line="240" w:lineRule="exact"/>
                              <w:ind w:left="190" w:hangingChars="100" w:hanging="190"/>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優秀な学生でかつ経済的な理由により就学が困難</w:t>
                            </w:r>
                            <w:r w:rsidRPr="00BF13EC">
                              <w:rPr>
                                <w:rFonts w:ascii="HG丸ｺﾞｼｯｸM-PRO" w:eastAsia="HG丸ｺﾞｼｯｸM-PRO" w:hAnsi="HG丸ｺﾞｼｯｸM-PRO" w:hint="eastAsia"/>
                                <w:sz w:val="19"/>
                                <w:szCs w:val="19"/>
                              </w:rPr>
                              <w:t>な子ども</w:t>
                            </w:r>
                            <w:r w:rsidRPr="00BF13EC">
                              <w:rPr>
                                <w:rFonts w:ascii="HG丸ｺﾞｼｯｸM-PRO" w:eastAsia="HG丸ｺﾞｼｯｸM-PRO" w:hAnsi="HG丸ｺﾞｼｯｸM-PRO"/>
                                <w:sz w:val="19"/>
                                <w:szCs w:val="19"/>
                              </w:rPr>
                              <w:t>へ</w:t>
                            </w:r>
                            <w:r w:rsidRPr="00BF13EC">
                              <w:rPr>
                                <w:rFonts w:ascii="HG丸ｺﾞｼｯｸM-PRO" w:eastAsia="HG丸ｺﾞｼｯｸM-PRO" w:hAnsi="HG丸ｺﾞｼｯｸM-PRO" w:hint="eastAsia"/>
                                <w:sz w:val="19"/>
                                <w:szCs w:val="19"/>
                              </w:rPr>
                              <w:t>奨学金「今帰仁村</w:t>
                            </w:r>
                            <w:r w:rsidRPr="00BF13EC">
                              <w:rPr>
                                <w:rFonts w:ascii="HG丸ｺﾞｼｯｸM-PRO" w:eastAsia="HG丸ｺﾞｼｯｸM-PRO" w:hAnsi="HG丸ｺﾞｼｯｸM-PRO"/>
                                <w:sz w:val="19"/>
                                <w:szCs w:val="19"/>
                              </w:rPr>
                              <w:t>育英会</w:t>
                            </w:r>
                            <w:r w:rsidRPr="00BF13EC">
                              <w:rPr>
                                <w:rFonts w:ascii="HG丸ｺﾞｼｯｸM-PRO" w:eastAsia="HG丸ｺﾞｼｯｸM-PRO" w:hAnsi="HG丸ｺﾞｼｯｸM-PRO" w:hint="eastAsia"/>
                                <w:sz w:val="19"/>
                                <w:szCs w:val="19"/>
                              </w:rPr>
                              <w:t>」の貸与を</w:t>
                            </w:r>
                            <w:r w:rsidRPr="00BF13EC">
                              <w:rPr>
                                <w:rFonts w:ascii="HG丸ｺﾞｼｯｸM-PRO" w:eastAsia="HG丸ｺﾞｼｯｸM-PRO" w:hAnsi="HG丸ｺﾞｼｯｸM-PRO"/>
                                <w:sz w:val="19"/>
                                <w:szCs w:val="19"/>
                              </w:rPr>
                              <w:t>行っている。村ホームページを通して周知を行っているが本事業を知らない保護者も</w:t>
                            </w:r>
                            <w:r w:rsidRPr="00BF13EC">
                              <w:rPr>
                                <w:rFonts w:ascii="HG丸ｺﾞｼｯｸM-PRO" w:eastAsia="HG丸ｺﾞｼｯｸM-PRO" w:hAnsi="HG丸ｺﾞｼｯｸM-PRO" w:hint="eastAsia"/>
                                <w:sz w:val="19"/>
                                <w:szCs w:val="19"/>
                              </w:rPr>
                              <w:t>みられる</w:t>
                            </w:r>
                            <w:r w:rsidRPr="00BF13EC">
                              <w:rPr>
                                <w:rFonts w:ascii="HG丸ｺﾞｼｯｸM-PRO" w:eastAsia="HG丸ｺﾞｼｯｸM-PRO" w:hAnsi="HG丸ｺﾞｼｯｸM-PRO"/>
                                <w:sz w:val="19"/>
                                <w:szCs w:val="19"/>
                              </w:rPr>
                              <w:t>ため周知を</w:t>
                            </w:r>
                            <w:r w:rsidRPr="00BF13EC">
                              <w:rPr>
                                <w:rFonts w:ascii="HG丸ｺﾞｼｯｸM-PRO" w:eastAsia="HG丸ｺﾞｼｯｸM-PRO" w:hAnsi="HG丸ｺﾞｼｯｸM-PRO" w:hint="eastAsia"/>
                                <w:sz w:val="19"/>
                                <w:szCs w:val="19"/>
                              </w:rPr>
                              <w:t>拡充する</w:t>
                            </w:r>
                            <w:r w:rsidRPr="00BF13EC">
                              <w:rPr>
                                <w:rFonts w:ascii="HG丸ｺﾞｼｯｸM-PRO" w:eastAsia="HG丸ｺﾞｼｯｸM-PRO" w:hAnsi="HG丸ｺﾞｼｯｸM-PRO"/>
                                <w:sz w:val="19"/>
                                <w:szCs w:val="19"/>
                              </w:rPr>
                              <w:t>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3B8D" id="テキスト ボックス 1424" o:spid="_x0000_s1077" type="#_x0000_t202" style="position:absolute;left:0;text-align:left;margin-left:496.8pt;margin-top:10.65pt;width:582pt;height:442.8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" filled="f" strokecolor="#7f7f7f [1612]" strokeweight=".5pt">
                <v:stroke dashstyle="dash"/>
                <v:textbox>
                  <w:txbxContent>
                    <w:p w:rsidR="009A498C" w:rsidRPr="004C069E"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子ども</w:t>
                      </w:r>
                      <w:r>
                        <w:rPr>
                          <w:rFonts w:ascii="HG丸ｺﾞｼｯｸM-PRO" w:eastAsia="HG丸ｺﾞｼｯｸM-PRO" w:hAnsi="HG丸ｺﾞｼｯｸM-PRO"/>
                          <w:shd w:val="pct15" w:color="auto" w:fill="FFFFFF"/>
                        </w:rPr>
                        <w:t>・子育て</w:t>
                      </w:r>
                      <w:r w:rsidRPr="004C069E">
                        <w:rPr>
                          <w:rFonts w:ascii="HG丸ｺﾞｼｯｸM-PRO" w:eastAsia="HG丸ｺﾞｼｯｸM-PRO" w:hAnsi="HG丸ｺﾞｼｯｸM-PRO" w:hint="eastAsia"/>
                          <w:shd w:val="pct15" w:color="auto" w:fill="FFFFFF"/>
                        </w:rPr>
                        <w:t>施策の現状と課題</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FD142D">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村立保育所</w:t>
                      </w:r>
                      <w:r w:rsidRPr="00BF13EC">
                        <w:rPr>
                          <w:rFonts w:ascii="HG丸ｺﾞｼｯｸM-PRO" w:eastAsia="HG丸ｺﾞｼｯｸM-PRO" w:hAnsi="HG丸ｺﾞｼｯｸM-PRO" w:hint="eastAsia"/>
                          <w:sz w:val="19"/>
                          <w:szCs w:val="19"/>
                        </w:rPr>
                        <w:t>及び</w:t>
                      </w:r>
                      <w:r w:rsidRPr="00BF13EC">
                        <w:rPr>
                          <w:rFonts w:ascii="HG丸ｺﾞｼｯｸM-PRO" w:eastAsia="HG丸ｺﾞｼｯｸM-PRO" w:hAnsi="HG丸ｺﾞｼｯｸM-PRO"/>
                          <w:sz w:val="19"/>
                          <w:szCs w:val="19"/>
                        </w:rPr>
                        <w:t>村立幼稚園の</w:t>
                      </w:r>
                      <w:r w:rsidRPr="00BF13EC">
                        <w:rPr>
                          <w:rFonts w:ascii="HG丸ｺﾞｼｯｸM-PRO" w:eastAsia="HG丸ｺﾞｼｯｸM-PRO" w:hAnsi="HG丸ｺﾞｼｯｸM-PRO" w:hint="eastAsia"/>
                          <w:sz w:val="19"/>
                          <w:szCs w:val="19"/>
                        </w:rPr>
                        <w:t>老朽化</w:t>
                      </w:r>
                      <w:r w:rsidRPr="00BF13EC">
                        <w:rPr>
                          <w:rFonts w:ascii="HG丸ｺﾞｼｯｸM-PRO" w:eastAsia="HG丸ｺﾞｼｯｸM-PRO" w:hAnsi="HG丸ｺﾞｼｯｸM-PRO"/>
                          <w:sz w:val="19"/>
                          <w:szCs w:val="19"/>
                        </w:rPr>
                        <w:t>が進行し施設整備が急務。</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・村立保育所</w:t>
                      </w:r>
                      <w:r w:rsidRPr="00BF13EC">
                        <w:rPr>
                          <w:rFonts w:ascii="HG丸ｺﾞｼｯｸM-PRO" w:eastAsia="HG丸ｺﾞｼｯｸM-PRO" w:hAnsi="HG丸ｺﾞｼｯｸM-PRO"/>
                          <w:sz w:val="19"/>
                          <w:szCs w:val="19"/>
                        </w:rPr>
                        <w:t>における通常保育事業</w:t>
                      </w:r>
                      <w:r w:rsidRPr="00BF13EC">
                        <w:rPr>
                          <w:rFonts w:ascii="HG丸ｺﾞｼｯｸM-PRO" w:eastAsia="HG丸ｺﾞｼｯｸM-PRO" w:hAnsi="HG丸ｺﾞｼｯｸM-PRO" w:hint="eastAsia"/>
                          <w:sz w:val="19"/>
                          <w:szCs w:val="19"/>
                        </w:rPr>
                        <w:t>は、全村立保育所</w:t>
                      </w:r>
                      <w:r w:rsidRPr="00476F0C">
                        <w:rPr>
                          <w:rFonts w:ascii="HG丸ｺﾞｼｯｸM-PRO" w:eastAsia="HG丸ｺﾞｼｯｸM-PRO" w:hAnsi="HG丸ｺﾞｼｯｸM-PRO" w:hint="eastAsia"/>
                          <w:sz w:val="19"/>
                          <w:szCs w:val="19"/>
                        </w:rPr>
                        <w:t>で</w:t>
                      </w:r>
                      <w:r w:rsidRPr="00BF13EC">
                        <w:rPr>
                          <w:rFonts w:ascii="HG丸ｺﾞｼｯｸM-PRO" w:eastAsia="HG丸ｺﾞｼｯｸM-PRO" w:hAnsi="HG丸ｺﾞｼｯｸM-PRO"/>
                          <w:sz w:val="19"/>
                          <w:szCs w:val="19"/>
                        </w:rPr>
                        <w:t>定員の弾力化等</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取り組み、この５年間（</w:t>
                      </w:r>
                      <w:r w:rsidRPr="00BF13EC">
                        <w:rPr>
                          <w:rFonts w:ascii="HG丸ｺﾞｼｯｸM-PRO" w:eastAsia="HG丸ｺﾞｼｯｸM-PRO" w:hAnsi="HG丸ｺﾞｼｯｸM-PRO" w:hint="eastAsia"/>
                          <w:sz w:val="19"/>
                          <w:szCs w:val="19"/>
                        </w:rPr>
                        <w:t>平成</w:t>
                      </w:r>
                      <w:r w:rsidRPr="00BF13EC">
                        <w:rPr>
                          <w:rFonts w:ascii="HG丸ｺﾞｼｯｸM-PRO" w:eastAsia="HG丸ｺﾞｼｯｸM-PRO" w:hAnsi="HG丸ｺﾞｼｯｸM-PRO"/>
                          <w:sz w:val="19"/>
                          <w:szCs w:val="19"/>
                        </w:rPr>
                        <w:t>22～26</w:t>
                      </w:r>
                      <w:r w:rsidRPr="00BF13EC">
                        <w:rPr>
                          <w:rFonts w:ascii="HG丸ｺﾞｼｯｸM-PRO" w:eastAsia="HG丸ｺﾞｼｯｸM-PRO" w:hAnsi="HG丸ｺﾞｼｯｸM-PRO" w:hint="eastAsia"/>
                          <w:sz w:val="19"/>
                          <w:szCs w:val="19"/>
                        </w:rPr>
                        <w:t>年度</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で</w:t>
                      </w:r>
                      <w:r w:rsidRPr="00BF13EC">
                        <w:rPr>
                          <w:rFonts w:ascii="HG丸ｺﾞｼｯｸM-PRO" w:eastAsia="HG丸ｺﾞｼｯｸM-PRO" w:hAnsi="HG丸ｺﾞｼｯｸM-PRO"/>
                          <w:sz w:val="19"/>
                          <w:szCs w:val="19"/>
                        </w:rPr>
                        <w:t>計</w:t>
                      </w:r>
                      <w:r w:rsidRPr="00BF13EC">
                        <w:rPr>
                          <w:rFonts w:ascii="HG丸ｺﾞｼｯｸM-PRO" w:eastAsia="HG丸ｺﾞｼｯｸM-PRO" w:hAnsi="HG丸ｺﾞｼｯｸM-PRO" w:hint="eastAsia"/>
                          <w:sz w:val="19"/>
                          <w:szCs w:val="19"/>
                        </w:rPr>
                        <w:t>65</w:t>
                      </w:r>
                      <w:r w:rsidRPr="00BF13EC">
                        <w:rPr>
                          <w:rFonts w:ascii="HG丸ｺﾞｼｯｸM-PRO" w:eastAsia="HG丸ｺﾞｼｯｸM-PRO" w:hAnsi="HG丸ｺﾞｼｯｸM-PRO"/>
                          <w:sz w:val="19"/>
                          <w:szCs w:val="19"/>
                        </w:rPr>
                        <w:t>人</w:t>
                      </w:r>
                      <w:r w:rsidRPr="00BF13EC">
                        <w:rPr>
                          <w:rFonts w:ascii="HG丸ｺﾞｼｯｸM-PRO" w:eastAsia="HG丸ｺﾞｼｯｸM-PRO" w:hAnsi="HG丸ｺﾞｼｯｸM-PRO" w:hint="eastAsia"/>
                          <w:sz w:val="19"/>
                          <w:szCs w:val="19"/>
                        </w:rPr>
                        <w:t>の受入れ枠拡充</w:t>
                      </w:r>
                      <w:r w:rsidRPr="00BF13EC">
                        <w:rPr>
                          <w:rFonts w:ascii="HG丸ｺﾞｼｯｸM-PRO" w:eastAsia="HG丸ｺﾞｼｯｸM-PRO" w:hAnsi="HG丸ｺﾞｼｯｸM-PRO"/>
                          <w:sz w:val="19"/>
                          <w:szCs w:val="19"/>
                        </w:rPr>
                        <w:t>をおこなった。</w:t>
                      </w:r>
                      <w:r w:rsidRPr="00BF13EC">
                        <w:rPr>
                          <w:rFonts w:ascii="HG丸ｺﾞｼｯｸM-PRO" w:eastAsia="HG丸ｺﾞｼｯｸM-PRO" w:hAnsi="HG丸ｺﾞｼｯｸM-PRO" w:hint="eastAsia"/>
                          <w:sz w:val="19"/>
                          <w:szCs w:val="19"/>
                        </w:rPr>
                        <w:t>新制度</w:t>
                      </w:r>
                      <w:r w:rsidRPr="00BF13EC">
                        <w:rPr>
                          <w:rFonts w:ascii="HG丸ｺﾞｼｯｸM-PRO" w:eastAsia="HG丸ｺﾞｼｯｸM-PRO" w:hAnsi="HG丸ｺﾞｼｯｸM-PRO"/>
                          <w:sz w:val="19"/>
                          <w:szCs w:val="19"/>
                        </w:rPr>
                        <w:t>においては、定員の弾力化が認められないため、定員枠の拡充</w:t>
                      </w:r>
                      <w:r w:rsidRPr="004972B6">
                        <w:rPr>
                          <w:rFonts w:ascii="HG丸ｺﾞｼｯｸM-PRO" w:eastAsia="HG丸ｺﾞｼｯｸM-PRO" w:hAnsi="HG丸ｺﾞｼｯｸM-PRO" w:hint="eastAsia"/>
                          <w:sz w:val="19"/>
                          <w:szCs w:val="19"/>
                        </w:rPr>
                        <w:t>等</w:t>
                      </w:r>
                      <w:r w:rsidRPr="00BF13EC">
                        <w:rPr>
                          <w:rFonts w:ascii="HG丸ｺﾞｼｯｸM-PRO" w:eastAsia="HG丸ｺﾞｼｯｸM-PRO" w:hAnsi="HG丸ｺﾞｼｯｸM-PRO"/>
                          <w:sz w:val="19"/>
                          <w:szCs w:val="19"/>
                        </w:rPr>
                        <w:t>による受け皿拡充に取り組む必要がある。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・村立保育所</w:t>
                      </w:r>
                      <w:r w:rsidRPr="00BF13EC">
                        <w:rPr>
                          <w:rFonts w:ascii="HG丸ｺﾞｼｯｸM-PRO" w:eastAsia="HG丸ｺﾞｼｯｸM-PRO" w:hAnsi="HG丸ｺﾞｼｯｸM-PRO"/>
                          <w:sz w:val="19"/>
                          <w:szCs w:val="19"/>
                        </w:rPr>
                        <w:t>における</w:t>
                      </w:r>
                      <w:r w:rsidRPr="00BF13EC">
                        <w:rPr>
                          <w:rFonts w:ascii="HG丸ｺﾞｼｯｸM-PRO" w:eastAsia="HG丸ｺﾞｼｯｸM-PRO" w:hAnsi="HG丸ｺﾞｼｯｸM-PRO" w:hint="eastAsia"/>
                          <w:sz w:val="19"/>
                          <w:szCs w:val="19"/>
                        </w:rPr>
                        <w:t>延長保育</w:t>
                      </w:r>
                      <w:r w:rsidRPr="00BF13EC">
                        <w:rPr>
                          <w:rFonts w:ascii="HG丸ｺﾞｼｯｸM-PRO" w:eastAsia="HG丸ｺﾞｼｯｸM-PRO" w:hAnsi="HG丸ｺﾞｼｯｸM-PRO"/>
                          <w:sz w:val="19"/>
                          <w:szCs w:val="19"/>
                        </w:rPr>
                        <w:t>、一時預かり事業</w:t>
                      </w:r>
                      <w:r w:rsidRPr="00BF13EC">
                        <w:rPr>
                          <w:rFonts w:ascii="HG丸ｺﾞｼｯｸM-PRO" w:eastAsia="HG丸ｺﾞｼｯｸM-PRO" w:hAnsi="HG丸ｺﾞｼｯｸM-PRO" w:hint="eastAsia"/>
                          <w:sz w:val="19"/>
                          <w:szCs w:val="19"/>
                        </w:rPr>
                        <w:t>は</w:t>
                      </w:r>
                      <w:r w:rsidRPr="00476F0C">
                        <w:rPr>
                          <w:rFonts w:ascii="HG丸ｺﾞｼｯｸM-PRO" w:eastAsia="HG丸ｺﾞｼｯｸM-PRO" w:hAnsi="HG丸ｺﾞｼｯｸM-PRO" w:hint="eastAsia"/>
                          <w:sz w:val="19"/>
                          <w:szCs w:val="19"/>
                        </w:rPr>
                        <w:t>ともに</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後期行動計画</w:t>
                      </w:r>
                      <w:r w:rsidRPr="00BF13EC">
                        <w:rPr>
                          <w:rFonts w:ascii="HG丸ｺﾞｼｯｸM-PRO" w:eastAsia="HG丸ｺﾞｼｯｸM-PRO" w:hAnsi="HG丸ｺﾞｼｯｸM-PRO" w:hint="eastAsia"/>
                          <w:sz w:val="19"/>
                          <w:szCs w:val="19"/>
                        </w:rPr>
                        <w:t>策定時に</w:t>
                      </w:r>
                      <w:r w:rsidRPr="00BF13EC">
                        <w:rPr>
                          <w:rFonts w:ascii="HG丸ｺﾞｼｯｸM-PRO" w:eastAsia="HG丸ｺﾞｼｯｸM-PRO" w:hAnsi="HG丸ｺﾞｼｯｸM-PRO"/>
                          <w:sz w:val="19"/>
                          <w:szCs w:val="19"/>
                        </w:rPr>
                        <w:t>実施を予定していたが、</w:t>
                      </w:r>
                      <w:r w:rsidRPr="00BF13EC">
                        <w:rPr>
                          <w:rFonts w:ascii="HG丸ｺﾞｼｯｸM-PRO" w:eastAsia="HG丸ｺﾞｼｯｸM-PRO" w:hAnsi="HG丸ｺﾞｼｯｸM-PRO" w:hint="eastAsia"/>
                          <w:sz w:val="19"/>
                          <w:szCs w:val="19"/>
                        </w:rPr>
                        <w:t>専任保育士</w:t>
                      </w:r>
                      <w:r w:rsidRPr="00BF13EC">
                        <w:rPr>
                          <w:rFonts w:ascii="HG丸ｺﾞｼｯｸM-PRO" w:eastAsia="HG丸ｺﾞｼｯｸM-PRO" w:hAnsi="HG丸ｺﾞｼｯｸM-PRO"/>
                          <w:sz w:val="19"/>
                          <w:szCs w:val="19"/>
                        </w:rPr>
                        <w:t>の募集に対し人員が</w:t>
                      </w:r>
                      <w:r w:rsidRPr="00BF13EC">
                        <w:rPr>
                          <w:rFonts w:ascii="HG丸ｺﾞｼｯｸM-PRO" w:eastAsia="HG丸ｺﾞｼｯｸM-PRO" w:hAnsi="HG丸ｺﾞｼｯｸM-PRO" w:hint="eastAsia"/>
                          <w:sz w:val="19"/>
                          <w:szCs w:val="19"/>
                        </w:rPr>
                        <w:t>集まらず</w:t>
                      </w:r>
                      <w:r w:rsidRPr="00BF13EC">
                        <w:rPr>
                          <w:rFonts w:ascii="HG丸ｺﾞｼｯｸM-PRO" w:eastAsia="HG丸ｺﾞｼｯｸM-PRO" w:hAnsi="HG丸ｺﾞｼｯｸM-PRO"/>
                          <w:sz w:val="19"/>
                          <w:szCs w:val="19"/>
                        </w:rPr>
                        <w:t>本事業自体が</w:t>
                      </w:r>
                      <w:r w:rsidRPr="00BF13EC">
                        <w:rPr>
                          <w:rFonts w:ascii="HG丸ｺﾞｼｯｸM-PRO" w:eastAsia="HG丸ｺﾞｼｯｸM-PRO" w:hAnsi="HG丸ｺﾞｼｯｸM-PRO" w:hint="eastAsia"/>
                          <w:sz w:val="19"/>
                          <w:szCs w:val="19"/>
                        </w:rPr>
                        <w:t>未実施</w:t>
                      </w:r>
                      <w:r w:rsidRPr="00BF13EC">
                        <w:rPr>
                          <w:rFonts w:ascii="HG丸ｺﾞｼｯｸM-PRO" w:eastAsia="HG丸ｺﾞｼｯｸM-PRO" w:hAnsi="HG丸ｺﾞｼｯｸM-PRO"/>
                          <w:sz w:val="19"/>
                          <w:szCs w:val="19"/>
                        </w:rPr>
                        <w:t>となっている。</w:t>
                      </w:r>
                      <w:r w:rsidRPr="00BF13EC">
                        <w:rPr>
                          <w:rFonts w:ascii="HG丸ｺﾞｼｯｸM-PRO" w:eastAsia="HG丸ｺﾞｼｯｸM-PRO" w:hAnsi="HG丸ｺﾞｼｯｸM-PRO" w:hint="eastAsia"/>
                          <w:sz w:val="19"/>
                          <w:szCs w:val="19"/>
                        </w:rPr>
                        <w:t>専任保育士の</w:t>
                      </w:r>
                      <w:r w:rsidRPr="00BF13EC">
                        <w:rPr>
                          <w:rFonts w:ascii="HG丸ｺﾞｼｯｸM-PRO" w:eastAsia="HG丸ｺﾞｼｯｸM-PRO" w:hAnsi="HG丸ｺﾞｼｯｸM-PRO"/>
                          <w:sz w:val="19"/>
                          <w:szCs w:val="19"/>
                        </w:rPr>
                        <w:t>育成・確保が</w:t>
                      </w:r>
                      <w:r w:rsidRPr="00BF13EC">
                        <w:rPr>
                          <w:rFonts w:ascii="HG丸ｺﾞｼｯｸM-PRO" w:eastAsia="HG丸ｺﾞｼｯｸM-PRO" w:hAnsi="HG丸ｺﾞｼｯｸM-PRO" w:hint="eastAsia"/>
                          <w:sz w:val="19"/>
                          <w:szCs w:val="19"/>
                        </w:rPr>
                        <w:t>両事業</w:t>
                      </w:r>
                      <w:r w:rsidRPr="00BF13EC">
                        <w:rPr>
                          <w:rFonts w:ascii="HG丸ｺﾞｼｯｸM-PRO" w:eastAsia="HG丸ｺﾞｼｯｸM-PRO" w:hAnsi="HG丸ｺﾞｼｯｸM-PRO"/>
                          <w:sz w:val="19"/>
                          <w:szCs w:val="19"/>
                        </w:rPr>
                        <w:t>の大きな</w:t>
                      </w:r>
                      <w:r w:rsidRPr="00BF13EC">
                        <w:rPr>
                          <w:rFonts w:ascii="HG丸ｺﾞｼｯｸM-PRO" w:eastAsia="HG丸ｺﾞｼｯｸM-PRO" w:hAnsi="HG丸ｺﾞｼｯｸM-PRO" w:hint="eastAsia"/>
                          <w:sz w:val="19"/>
                          <w:szCs w:val="19"/>
                        </w:rPr>
                        <w:t>課題</w:t>
                      </w:r>
                      <w:r w:rsidRPr="00BF13EC">
                        <w:rPr>
                          <w:rFonts w:ascii="HG丸ｺﾞｼｯｸM-PRO" w:eastAsia="HG丸ｺﾞｼｯｸM-PRO" w:hAnsi="HG丸ｺﾞｼｯｸM-PRO"/>
                          <w:sz w:val="19"/>
                          <w:szCs w:val="19"/>
                        </w:rPr>
                        <w:t>。</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・放課後</w:t>
                      </w:r>
                      <w:r w:rsidRPr="00BF13EC">
                        <w:rPr>
                          <w:rFonts w:ascii="HG丸ｺﾞｼｯｸM-PRO" w:eastAsia="HG丸ｺﾞｼｯｸM-PRO" w:hAnsi="HG丸ｺﾞｼｯｸM-PRO"/>
                          <w:sz w:val="19"/>
                          <w:szCs w:val="19"/>
                        </w:rPr>
                        <w:t>児童健全育成事業</w:t>
                      </w:r>
                      <w:r w:rsidRPr="00BF13EC">
                        <w:rPr>
                          <w:rFonts w:ascii="HG丸ｺﾞｼｯｸM-PRO" w:eastAsia="HG丸ｺﾞｼｯｸM-PRO" w:hAnsi="HG丸ｺﾞｼｯｸM-PRO" w:hint="eastAsia"/>
                          <w:sz w:val="19"/>
                          <w:szCs w:val="19"/>
                        </w:rPr>
                        <w:t>は、平成</w:t>
                      </w:r>
                      <w:r w:rsidRPr="00BF13EC">
                        <w:rPr>
                          <w:rFonts w:ascii="HG丸ｺﾞｼｯｸM-PRO" w:eastAsia="HG丸ｺﾞｼｯｸM-PRO" w:hAnsi="HG丸ｺﾞｼｯｸM-PRO"/>
                          <w:sz w:val="19"/>
                          <w:szCs w:val="19"/>
                        </w:rPr>
                        <w:t>25年度に村内４箇所の</w:t>
                      </w:r>
                      <w:r w:rsidRPr="00BF13EC">
                        <w:rPr>
                          <w:rFonts w:ascii="HG丸ｺﾞｼｯｸM-PRO" w:eastAsia="HG丸ｺﾞｼｯｸM-PRO" w:hAnsi="HG丸ｺﾞｼｯｸM-PRO" w:hint="eastAsia"/>
                          <w:sz w:val="19"/>
                          <w:szCs w:val="19"/>
                        </w:rPr>
                        <w:t>学童</w:t>
                      </w:r>
                      <w:r w:rsidRPr="00BF13EC">
                        <w:rPr>
                          <w:rFonts w:ascii="HG丸ｺﾞｼｯｸM-PRO" w:eastAsia="HG丸ｺﾞｼｯｸM-PRO" w:hAnsi="HG丸ｺﾞｼｯｸM-PRO"/>
                          <w:sz w:val="19"/>
                          <w:szCs w:val="19"/>
                        </w:rPr>
                        <w:t>クラブ</w:t>
                      </w:r>
                      <w:r w:rsidRPr="00BF13EC">
                        <w:rPr>
                          <w:rFonts w:ascii="HG丸ｺﾞｼｯｸM-PRO" w:eastAsia="HG丸ｺﾞｼｯｸM-PRO" w:hAnsi="HG丸ｺﾞｼｯｸM-PRO" w:hint="eastAsia"/>
                          <w:sz w:val="19"/>
                          <w:szCs w:val="19"/>
                        </w:rPr>
                        <w:t>が</w:t>
                      </w:r>
                      <w:r w:rsidRPr="00BF13EC">
                        <w:rPr>
                          <w:rFonts w:ascii="HG丸ｺﾞｼｯｸM-PRO" w:eastAsia="HG丸ｺﾞｼｯｸM-PRO" w:hAnsi="HG丸ｺﾞｼｯｸM-PRO"/>
                          <w:sz w:val="19"/>
                          <w:szCs w:val="19"/>
                        </w:rPr>
                        <w:t>立ち上がり、同年度</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補助金交付</w:t>
                      </w:r>
                      <w:r w:rsidRPr="00BF13EC">
                        <w:rPr>
                          <w:rFonts w:ascii="HG丸ｺﾞｼｯｸM-PRO" w:eastAsia="HG丸ｺﾞｼｯｸM-PRO" w:hAnsi="HG丸ｺﾞｼｯｸM-PRO" w:hint="eastAsia"/>
                          <w:sz w:val="19"/>
                          <w:szCs w:val="19"/>
                        </w:rPr>
                        <w:t>も</w:t>
                      </w:r>
                      <w:r w:rsidRPr="00BF13EC">
                        <w:rPr>
                          <w:rFonts w:ascii="HG丸ｺﾞｼｯｸM-PRO" w:eastAsia="HG丸ｺﾞｼｯｸM-PRO" w:hAnsi="HG丸ｺﾞｼｯｸM-PRO"/>
                          <w:sz w:val="19"/>
                          <w:szCs w:val="19"/>
                        </w:rPr>
                        <w:t>開始している。目標年度である平成26年度より１年早く本事業を実施できている。</w:t>
                      </w:r>
                      <w:r w:rsidRPr="00BF13EC">
                        <w:rPr>
                          <w:rFonts w:ascii="HG丸ｺﾞｼｯｸM-PRO" w:eastAsia="HG丸ｺﾞｼｯｸM-PRO" w:hAnsi="HG丸ｺﾞｼｯｸM-PRO" w:hint="eastAsia"/>
                          <w:sz w:val="19"/>
                          <w:szCs w:val="19"/>
                        </w:rPr>
                        <w:t>平成</w:t>
                      </w:r>
                      <w:r w:rsidRPr="00BF13EC">
                        <w:rPr>
                          <w:rFonts w:ascii="HG丸ｺﾞｼｯｸM-PRO" w:eastAsia="HG丸ｺﾞｼｯｸM-PRO" w:hAnsi="HG丸ｺﾞｼｯｸM-PRO"/>
                          <w:sz w:val="19"/>
                          <w:szCs w:val="19"/>
                        </w:rPr>
                        <w:t>26年度には村内学童</w:t>
                      </w:r>
                      <w:r w:rsidRPr="00BF13EC">
                        <w:rPr>
                          <w:rFonts w:ascii="HG丸ｺﾞｼｯｸM-PRO" w:eastAsia="HG丸ｺﾞｼｯｸM-PRO" w:hAnsi="HG丸ｺﾞｼｯｸM-PRO" w:hint="eastAsia"/>
                          <w:sz w:val="19"/>
                          <w:szCs w:val="19"/>
                        </w:rPr>
                        <w:t>ネットワーク</w:t>
                      </w:r>
                      <w:r w:rsidRPr="00BF13EC">
                        <w:rPr>
                          <w:rFonts w:ascii="HG丸ｺﾞｼｯｸM-PRO" w:eastAsia="HG丸ｺﾞｼｯｸM-PRO" w:hAnsi="HG丸ｺﾞｼｯｸM-PRO"/>
                          <w:sz w:val="19"/>
                          <w:szCs w:val="19"/>
                        </w:rPr>
                        <w:t>の取り組みにより、保育料の低料金化及び統一化が図られ、</w:t>
                      </w:r>
                      <w:r w:rsidRPr="00BF13EC">
                        <w:rPr>
                          <w:rFonts w:ascii="HG丸ｺﾞｼｯｸM-PRO" w:eastAsia="HG丸ｺﾞｼｯｸM-PRO" w:hAnsi="HG丸ｺﾞｼｯｸM-PRO" w:hint="eastAsia"/>
                          <w:sz w:val="19"/>
                          <w:szCs w:val="19"/>
                        </w:rPr>
                        <w:t>保護者</w:t>
                      </w:r>
                      <w:r w:rsidRPr="00BF13EC">
                        <w:rPr>
                          <w:rFonts w:ascii="HG丸ｺﾞｼｯｸM-PRO" w:eastAsia="HG丸ｺﾞｼｯｸM-PRO" w:hAnsi="HG丸ｺﾞｼｯｸM-PRO"/>
                          <w:sz w:val="19"/>
                          <w:szCs w:val="19"/>
                        </w:rPr>
                        <w:t>の</w:t>
                      </w:r>
                      <w:r w:rsidRPr="00BF13EC">
                        <w:rPr>
                          <w:rFonts w:ascii="HG丸ｺﾞｼｯｸM-PRO" w:eastAsia="HG丸ｺﾞｼｯｸM-PRO" w:hAnsi="HG丸ｺﾞｼｯｸM-PRO" w:hint="eastAsia"/>
                          <w:sz w:val="19"/>
                          <w:szCs w:val="19"/>
                        </w:rPr>
                        <w:t>費用負担軽減</w:t>
                      </w:r>
                      <w:r w:rsidRPr="00BF13EC">
                        <w:rPr>
                          <w:rFonts w:ascii="HG丸ｺﾞｼｯｸM-PRO" w:eastAsia="HG丸ｺﾞｼｯｸM-PRO" w:hAnsi="HG丸ｺﾞｼｯｸM-PRO"/>
                          <w:sz w:val="19"/>
                          <w:szCs w:val="19"/>
                        </w:rPr>
                        <w:t>に繋がり利用者が増加している。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・新生児訪問事業</w:t>
                      </w:r>
                      <w:r w:rsidRPr="00BF13EC">
                        <w:rPr>
                          <w:rFonts w:ascii="HG丸ｺﾞｼｯｸM-PRO" w:eastAsia="HG丸ｺﾞｼｯｸM-PRO" w:hAnsi="HG丸ｺﾞｼｯｸM-PRO"/>
                          <w:sz w:val="19"/>
                          <w:szCs w:val="19"/>
                        </w:rPr>
                        <w:t>は、</w:t>
                      </w:r>
                      <w:r w:rsidRPr="00BF13EC">
                        <w:rPr>
                          <w:rFonts w:ascii="HG丸ｺﾞｼｯｸM-PRO" w:eastAsia="HG丸ｺﾞｼｯｸM-PRO" w:hAnsi="HG丸ｺﾞｼｯｸM-PRO" w:hint="eastAsia"/>
                          <w:sz w:val="19"/>
                          <w:szCs w:val="19"/>
                        </w:rPr>
                        <w:t>保健師や</w:t>
                      </w:r>
                      <w:r w:rsidRPr="00BF13EC">
                        <w:rPr>
                          <w:rFonts w:ascii="HG丸ｺﾞｼｯｸM-PRO" w:eastAsia="HG丸ｺﾞｼｯｸM-PRO" w:hAnsi="HG丸ｺﾞｼｯｸM-PRO"/>
                          <w:sz w:val="19"/>
                          <w:szCs w:val="19"/>
                        </w:rPr>
                        <w:t>助産師</w:t>
                      </w:r>
                      <w:r w:rsidRPr="00BF13EC">
                        <w:rPr>
                          <w:rFonts w:ascii="HG丸ｺﾞｼｯｸM-PRO" w:eastAsia="HG丸ｺﾞｼｯｸM-PRO" w:hAnsi="HG丸ｺﾞｼｯｸM-PRO" w:hint="eastAsia"/>
                          <w:sz w:val="19"/>
                          <w:szCs w:val="19"/>
                        </w:rPr>
                        <w:t>（委託）等</w:t>
                      </w:r>
                      <w:r w:rsidRPr="00BF13EC">
                        <w:rPr>
                          <w:rFonts w:ascii="HG丸ｺﾞｼｯｸM-PRO" w:eastAsia="HG丸ｺﾞｼｯｸM-PRO" w:hAnsi="HG丸ｺﾞｼｯｸM-PRO"/>
                          <w:sz w:val="19"/>
                          <w:szCs w:val="19"/>
                        </w:rPr>
                        <w:t>の専門職による</w:t>
                      </w:r>
                      <w:r w:rsidRPr="00BF13EC">
                        <w:rPr>
                          <w:rFonts w:ascii="HG丸ｺﾞｼｯｸM-PRO" w:eastAsia="HG丸ｺﾞｼｯｸM-PRO" w:hAnsi="HG丸ｺﾞｼｯｸM-PRO" w:hint="eastAsia"/>
                          <w:sz w:val="19"/>
                          <w:szCs w:val="19"/>
                        </w:rPr>
                        <w:t>質の</w:t>
                      </w:r>
                      <w:r w:rsidRPr="00BF13EC">
                        <w:rPr>
                          <w:rFonts w:ascii="HG丸ｺﾞｼｯｸM-PRO" w:eastAsia="HG丸ｺﾞｼｯｸM-PRO" w:hAnsi="HG丸ｺﾞｼｯｸM-PRO"/>
                          <w:sz w:val="19"/>
                          <w:szCs w:val="19"/>
                        </w:rPr>
                        <w:t>高い訪問</w:t>
                      </w:r>
                      <w:r w:rsidRPr="00BF13EC">
                        <w:rPr>
                          <w:rFonts w:ascii="HG丸ｺﾞｼｯｸM-PRO" w:eastAsia="HG丸ｺﾞｼｯｸM-PRO" w:hAnsi="HG丸ｺﾞｼｯｸM-PRO" w:hint="eastAsia"/>
                          <w:sz w:val="19"/>
                          <w:szCs w:val="19"/>
                        </w:rPr>
                        <w:t>支援</w:t>
                      </w:r>
                      <w:r w:rsidRPr="00BF13EC">
                        <w:rPr>
                          <w:rFonts w:ascii="HG丸ｺﾞｼｯｸM-PRO" w:eastAsia="HG丸ｺﾞｼｯｸM-PRO" w:hAnsi="HG丸ｺﾞｼｯｸM-PRO"/>
                          <w:sz w:val="19"/>
                          <w:szCs w:val="19"/>
                        </w:rPr>
                        <w:t>が</w:t>
                      </w:r>
                      <w:r w:rsidRPr="00BF13EC">
                        <w:rPr>
                          <w:rFonts w:ascii="HG丸ｺﾞｼｯｸM-PRO" w:eastAsia="HG丸ｺﾞｼｯｸM-PRO" w:hAnsi="HG丸ｺﾞｼｯｸM-PRO" w:hint="eastAsia"/>
                          <w:sz w:val="19"/>
                          <w:szCs w:val="19"/>
                        </w:rPr>
                        <w:t>実施できている。北部地域</w:t>
                      </w:r>
                      <w:r w:rsidRPr="00BF13EC">
                        <w:rPr>
                          <w:rFonts w:ascii="HG丸ｺﾞｼｯｸM-PRO" w:eastAsia="HG丸ｺﾞｼｯｸM-PRO" w:hAnsi="HG丸ｺﾞｼｯｸM-PRO"/>
                          <w:sz w:val="19"/>
                          <w:szCs w:val="19"/>
                        </w:rPr>
                        <w:t>は助産外来</w:t>
                      </w:r>
                      <w:r w:rsidRPr="00BF13EC">
                        <w:rPr>
                          <w:rFonts w:ascii="HG丸ｺﾞｼｯｸM-PRO" w:eastAsia="HG丸ｺﾞｼｯｸM-PRO" w:hAnsi="HG丸ｺﾞｼｯｸM-PRO" w:hint="eastAsia"/>
                          <w:sz w:val="19"/>
                          <w:szCs w:val="19"/>
                        </w:rPr>
                        <w:t>の</w:t>
                      </w:r>
                      <w:r w:rsidRPr="00BF13EC">
                        <w:rPr>
                          <w:rFonts w:ascii="HG丸ｺﾞｼｯｸM-PRO" w:eastAsia="HG丸ｺﾞｼｯｸM-PRO" w:hAnsi="HG丸ｺﾞｼｯｸM-PRO"/>
                          <w:sz w:val="19"/>
                          <w:szCs w:val="19"/>
                        </w:rPr>
                        <w:t>利用が難しい環境にあることから</w:t>
                      </w:r>
                      <w:r w:rsidRPr="00476F0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本事業による</w:t>
                      </w:r>
                      <w:r w:rsidRPr="00BF13EC">
                        <w:rPr>
                          <w:rFonts w:ascii="HG丸ｺﾞｼｯｸM-PRO" w:eastAsia="HG丸ｺﾞｼｯｸM-PRO" w:hAnsi="HG丸ｺﾞｼｯｸM-PRO" w:hint="eastAsia"/>
                          <w:sz w:val="19"/>
                          <w:szCs w:val="19"/>
                        </w:rPr>
                        <w:t>助産師</w:t>
                      </w:r>
                      <w:r w:rsidRPr="00BF13EC">
                        <w:rPr>
                          <w:rFonts w:ascii="HG丸ｺﾞｼｯｸM-PRO" w:eastAsia="HG丸ｺﾞｼｯｸM-PRO" w:hAnsi="HG丸ｺﾞｼｯｸM-PRO"/>
                          <w:sz w:val="19"/>
                          <w:szCs w:val="19"/>
                        </w:rPr>
                        <w:t>の訪問は重要な活動と</w:t>
                      </w:r>
                      <w:r w:rsidRPr="00BF13EC">
                        <w:rPr>
                          <w:rFonts w:ascii="HG丸ｺﾞｼｯｸM-PRO" w:eastAsia="HG丸ｺﾞｼｯｸM-PRO" w:hAnsi="HG丸ｺﾞｼｯｸM-PRO" w:hint="eastAsia"/>
                          <w:sz w:val="19"/>
                          <w:szCs w:val="19"/>
                        </w:rPr>
                        <w:t>なっている。継続的</w:t>
                      </w:r>
                      <w:r w:rsidRPr="00BF13EC">
                        <w:rPr>
                          <w:rFonts w:ascii="HG丸ｺﾞｼｯｸM-PRO" w:eastAsia="HG丸ｺﾞｼｯｸM-PRO" w:hAnsi="HG丸ｺﾞｼｯｸM-PRO"/>
                          <w:sz w:val="19"/>
                          <w:szCs w:val="19"/>
                        </w:rPr>
                        <w:t>に助産師を確保</w:t>
                      </w:r>
                      <w:r w:rsidRPr="00BF13EC">
                        <w:rPr>
                          <w:rFonts w:ascii="HG丸ｺﾞｼｯｸM-PRO" w:eastAsia="HG丸ｺﾞｼｯｸM-PRO" w:hAnsi="HG丸ｺﾞｼｯｸM-PRO" w:hint="eastAsia"/>
                          <w:sz w:val="19"/>
                          <w:szCs w:val="19"/>
                        </w:rPr>
                        <w:t>（委託）し</w:t>
                      </w:r>
                      <w:r w:rsidRPr="00BF13EC">
                        <w:rPr>
                          <w:rFonts w:ascii="HG丸ｺﾞｼｯｸM-PRO" w:eastAsia="HG丸ｺﾞｼｯｸM-PRO" w:hAnsi="HG丸ｺﾞｼｯｸM-PRO"/>
                          <w:sz w:val="19"/>
                          <w:szCs w:val="19"/>
                        </w:rPr>
                        <w:t>事業</w:t>
                      </w:r>
                      <w:r w:rsidRPr="00BF13EC">
                        <w:rPr>
                          <w:rFonts w:ascii="HG丸ｺﾞｼｯｸM-PRO" w:eastAsia="HG丸ｺﾞｼｯｸM-PRO" w:hAnsi="HG丸ｺﾞｼｯｸM-PRO" w:hint="eastAsia"/>
                          <w:sz w:val="19"/>
                          <w:szCs w:val="19"/>
                        </w:rPr>
                        <w:t>を</w:t>
                      </w:r>
                      <w:r w:rsidRPr="00BF13EC">
                        <w:rPr>
                          <w:rFonts w:ascii="HG丸ｺﾞｼｯｸM-PRO" w:eastAsia="HG丸ｺﾞｼｯｸM-PRO" w:hAnsi="HG丸ｺﾞｼｯｸM-PRO"/>
                          <w:sz w:val="19"/>
                          <w:szCs w:val="19"/>
                        </w:rPr>
                        <w:t>実施していく必要がある。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・乳幼児</w:t>
                      </w:r>
                      <w:r w:rsidRPr="00BF13EC">
                        <w:rPr>
                          <w:rFonts w:ascii="HG丸ｺﾞｼｯｸM-PRO" w:eastAsia="HG丸ｺﾞｼｯｸM-PRO" w:hAnsi="HG丸ｺﾞｼｯｸM-PRO"/>
                          <w:sz w:val="19"/>
                          <w:szCs w:val="19"/>
                        </w:rPr>
                        <w:t>健康診査</w:t>
                      </w:r>
                      <w:r w:rsidRPr="00BF13EC">
                        <w:rPr>
                          <w:rFonts w:ascii="HG丸ｺﾞｼｯｸM-PRO" w:eastAsia="HG丸ｺﾞｼｯｸM-PRO" w:hAnsi="HG丸ｺﾞｼｯｸM-PRO" w:hint="eastAsia"/>
                          <w:sz w:val="19"/>
                          <w:szCs w:val="19"/>
                        </w:rPr>
                        <w:t>（乳児</w:t>
                      </w:r>
                      <w:r w:rsidRPr="00BF13EC">
                        <w:rPr>
                          <w:rFonts w:ascii="HG丸ｺﾞｼｯｸM-PRO" w:eastAsia="HG丸ｺﾞｼｯｸM-PRO" w:hAnsi="HG丸ｺﾞｼｯｸM-PRO"/>
                          <w:sz w:val="19"/>
                          <w:szCs w:val="19"/>
                        </w:rPr>
                        <w:t>、１歳半、３歳児</w:t>
                      </w:r>
                      <w:r w:rsidRPr="00BF13EC">
                        <w:rPr>
                          <w:rFonts w:ascii="HG丸ｺﾞｼｯｸM-PRO" w:eastAsia="HG丸ｺﾞｼｯｸM-PRO" w:hAnsi="HG丸ｺﾞｼｯｸM-PRO" w:hint="eastAsia"/>
                          <w:sz w:val="19"/>
                          <w:szCs w:val="19"/>
                        </w:rPr>
                        <w:t>）は</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はがきに</w:t>
                      </w:r>
                      <w:r w:rsidRPr="00BF13EC">
                        <w:rPr>
                          <w:rFonts w:ascii="HG丸ｺﾞｼｯｸM-PRO" w:eastAsia="HG丸ｺﾞｼｯｸM-PRO" w:hAnsi="HG丸ｺﾞｼｯｸM-PRO"/>
                          <w:sz w:val="19"/>
                          <w:szCs w:val="19"/>
                        </w:rPr>
                        <w:t>よる通知に加えて</w:t>
                      </w:r>
                      <w:r w:rsidRPr="00BF13EC">
                        <w:rPr>
                          <w:rFonts w:ascii="HG丸ｺﾞｼｯｸM-PRO" w:eastAsia="HG丸ｺﾞｼｯｸM-PRO" w:hAnsi="HG丸ｺﾞｼｯｸM-PRO" w:hint="eastAsia"/>
                          <w:sz w:val="19"/>
                          <w:szCs w:val="19"/>
                        </w:rPr>
                        <w:t>村立保育所、</w:t>
                      </w:r>
                      <w:r w:rsidRPr="00BF13EC">
                        <w:rPr>
                          <w:rFonts w:ascii="HG丸ｺﾞｼｯｸM-PRO" w:eastAsia="HG丸ｺﾞｼｯｸM-PRO" w:hAnsi="HG丸ｺﾞｼｯｸM-PRO"/>
                          <w:sz w:val="19"/>
                          <w:szCs w:val="19"/>
                        </w:rPr>
                        <w:t>母子保健推進員を通じての受診勧奨</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取り組んでいるが</w:t>
                      </w:r>
                      <w:r w:rsidRPr="00BF13EC">
                        <w:rPr>
                          <w:rFonts w:ascii="HG丸ｺﾞｼｯｸM-PRO" w:eastAsia="HG丸ｺﾞｼｯｸM-PRO" w:hAnsi="HG丸ｺﾞｼｯｸM-PRO" w:hint="eastAsia"/>
                          <w:sz w:val="19"/>
                          <w:szCs w:val="19"/>
                        </w:rPr>
                        <w:t>受診率</w:t>
                      </w:r>
                      <w:r w:rsidRPr="00BF13EC">
                        <w:rPr>
                          <w:rFonts w:ascii="HG丸ｺﾞｼｯｸM-PRO" w:eastAsia="HG丸ｺﾞｼｯｸM-PRO" w:hAnsi="HG丸ｺﾞｼｯｸM-PRO"/>
                          <w:sz w:val="19"/>
                          <w:szCs w:val="19"/>
                        </w:rPr>
                        <w:t>の低迷が課題となっている。</w:t>
                      </w:r>
                      <w:r w:rsidRPr="00BF13EC">
                        <w:rPr>
                          <w:rFonts w:ascii="HG丸ｺﾞｼｯｸM-PRO" w:eastAsia="HG丸ｺﾞｼｯｸM-PRO" w:hAnsi="HG丸ｺﾞｼｯｸM-PRO" w:hint="eastAsia"/>
                          <w:sz w:val="19"/>
                          <w:szCs w:val="19"/>
                        </w:rPr>
                        <w:t>特に乳児</w:t>
                      </w:r>
                      <w:r w:rsidRPr="00BF13EC">
                        <w:rPr>
                          <w:rFonts w:ascii="HG丸ｺﾞｼｯｸM-PRO" w:eastAsia="HG丸ｺﾞｼｯｸM-PRO" w:hAnsi="HG丸ｺﾞｼｯｸM-PRO"/>
                          <w:sz w:val="19"/>
                          <w:szCs w:val="19"/>
                        </w:rPr>
                        <w:t>健診については実施回数が</w:t>
                      </w:r>
                      <w:r w:rsidRPr="00BF13EC">
                        <w:rPr>
                          <w:rFonts w:ascii="HG丸ｺﾞｼｯｸM-PRO" w:eastAsia="HG丸ｺﾞｼｯｸM-PRO" w:hAnsi="HG丸ｺﾞｼｯｸM-PRO" w:hint="eastAsia"/>
                          <w:sz w:val="19"/>
                          <w:szCs w:val="19"/>
                        </w:rPr>
                        <w:t>少なく</w:t>
                      </w:r>
                      <w:r w:rsidRPr="00476F0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hint="eastAsia"/>
                          <w:sz w:val="19"/>
                          <w:szCs w:val="19"/>
                        </w:rPr>
                        <w:t>子ども</w:t>
                      </w:r>
                      <w:r w:rsidRPr="00BF13EC">
                        <w:rPr>
                          <w:rFonts w:ascii="HG丸ｺﾞｼｯｸM-PRO" w:eastAsia="HG丸ｺﾞｼｯｸM-PRO" w:hAnsi="HG丸ｺﾞｼｯｸM-PRO"/>
                          <w:sz w:val="19"/>
                          <w:szCs w:val="19"/>
                        </w:rPr>
                        <w:t>の体調不良等により</w:t>
                      </w:r>
                      <w:r w:rsidRPr="00BF13EC">
                        <w:rPr>
                          <w:rFonts w:ascii="HG丸ｺﾞｼｯｸM-PRO" w:eastAsia="HG丸ｺﾞｼｯｸM-PRO" w:hAnsi="HG丸ｺﾞｼｯｸM-PRO" w:hint="eastAsia"/>
                          <w:sz w:val="19"/>
                          <w:szCs w:val="19"/>
                        </w:rPr>
                        <w:t>一旦</w:t>
                      </w:r>
                      <w:r w:rsidRPr="00BF13EC">
                        <w:rPr>
                          <w:rFonts w:ascii="HG丸ｺﾞｼｯｸM-PRO" w:eastAsia="HG丸ｺﾞｼｯｸM-PRO" w:hAnsi="HG丸ｺﾞｼｯｸM-PRO"/>
                          <w:sz w:val="19"/>
                          <w:szCs w:val="19"/>
                        </w:rPr>
                        <w:t>受診を逃すと</w:t>
                      </w:r>
                      <w:r w:rsidRPr="00BF13EC">
                        <w:rPr>
                          <w:rFonts w:ascii="HG丸ｺﾞｼｯｸM-PRO" w:eastAsia="HG丸ｺﾞｼｯｸM-PRO" w:hAnsi="HG丸ｺﾞｼｯｸM-PRO" w:hint="eastAsia"/>
                          <w:sz w:val="19"/>
                          <w:szCs w:val="19"/>
                        </w:rPr>
                        <w:t>受診が</w:t>
                      </w:r>
                      <w:r w:rsidRPr="00BF13EC">
                        <w:rPr>
                          <w:rFonts w:ascii="HG丸ｺﾞｼｯｸM-PRO" w:eastAsia="HG丸ｺﾞｼｯｸM-PRO" w:hAnsi="HG丸ｺﾞｼｯｸM-PRO"/>
                          <w:sz w:val="19"/>
                          <w:szCs w:val="19"/>
                        </w:rPr>
                        <w:t>出来ないケースがあるため</w:t>
                      </w:r>
                      <w:r w:rsidRPr="00BF13EC">
                        <w:rPr>
                          <w:rFonts w:ascii="HG丸ｺﾞｼｯｸM-PRO" w:eastAsia="HG丸ｺﾞｼｯｸM-PRO" w:hAnsi="HG丸ｺﾞｼｯｸM-PRO" w:hint="eastAsia"/>
                          <w:sz w:val="19"/>
                          <w:szCs w:val="19"/>
                        </w:rPr>
                        <w:t>、乳児健康</w:t>
                      </w:r>
                      <w:r w:rsidRPr="00BF13EC">
                        <w:rPr>
                          <w:rFonts w:ascii="HG丸ｺﾞｼｯｸM-PRO" w:eastAsia="HG丸ｺﾞｼｯｸM-PRO" w:hAnsi="HG丸ｺﾞｼｯｸM-PRO"/>
                          <w:sz w:val="19"/>
                          <w:szCs w:val="19"/>
                        </w:rPr>
                        <w:t>診査</w:t>
                      </w:r>
                      <w:r w:rsidRPr="00BF13EC">
                        <w:rPr>
                          <w:rFonts w:ascii="HG丸ｺﾞｼｯｸM-PRO" w:eastAsia="HG丸ｺﾞｼｯｸM-PRO" w:hAnsi="HG丸ｺﾞｼｯｸM-PRO" w:hint="eastAsia"/>
                          <w:sz w:val="19"/>
                          <w:szCs w:val="19"/>
                        </w:rPr>
                        <w:t>実施</w:t>
                      </w:r>
                      <w:r w:rsidRPr="00BF13EC">
                        <w:rPr>
                          <w:rFonts w:ascii="HG丸ｺﾞｼｯｸM-PRO" w:eastAsia="HG丸ｺﾞｼｯｸM-PRO" w:hAnsi="HG丸ｺﾞｼｯｸM-PRO"/>
                          <w:sz w:val="19"/>
                          <w:szCs w:val="19"/>
                        </w:rPr>
                        <w:t>回数</w:t>
                      </w:r>
                      <w:r w:rsidRPr="00BF13EC">
                        <w:rPr>
                          <w:rFonts w:ascii="HG丸ｺﾞｼｯｸM-PRO" w:eastAsia="HG丸ｺﾞｼｯｸM-PRO" w:hAnsi="HG丸ｺﾞｼｯｸM-PRO" w:hint="eastAsia"/>
                          <w:sz w:val="19"/>
                          <w:szCs w:val="19"/>
                        </w:rPr>
                        <w:t>を</w:t>
                      </w:r>
                      <w:r w:rsidRPr="00BF13EC">
                        <w:rPr>
                          <w:rFonts w:ascii="HG丸ｺﾞｼｯｸM-PRO" w:eastAsia="HG丸ｺﾞｼｯｸM-PRO" w:hAnsi="HG丸ｺﾞｼｯｸM-PRO"/>
                          <w:sz w:val="19"/>
                          <w:szCs w:val="19"/>
                        </w:rPr>
                        <w:t>増加する必要がある。また、</w:t>
                      </w:r>
                      <w:r w:rsidRPr="00BF13EC">
                        <w:rPr>
                          <w:rFonts w:ascii="HG丸ｺﾞｼｯｸM-PRO" w:eastAsia="HG丸ｺﾞｼｯｸM-PRO" w:hAnsi="HG丸ｺﾞｼｯｸM-PRO" w:hint="eastAsia"/>
                          <w:sz w:val="19"/>
                          <w:szCs w:val="19"/>
                        </w:rPr>
                        <w:t>乳幼児</w:t>
                      </w:r>
                      <w:r w:rsidRPr="00BF13EC">
                        <w:rPr>
                          <w:rFonts w:ascii="HG丸ｺﾞｼｯｸM-PRO" w:eastAsia="HG丸ｺﾞｼｯｸM-PRO" w:hAnsi="HG丸ｺﾞｼｯｸM-PRO"/>
                          <w:sz w:val="19"/>
                          <w:szCs w:val="19"/>
                        </w:rPr>
                        <w:t>健康診査の受診率向上に向けて</w:t>
                      </w:r>
                      <w:r w:rsidRPr="00BF13EC">
                        <w:rPr>
                          <w:rFonts w:ascii="HG丸ｺﾞｼｯｸM-PRO" w:eastAsia="HG丸ｺﾞｼｯｸM-PRO" w:hAnsi="HG丸ｺﾞｼｯｸM-PRO" w:hint="eastAsia"/>
                          <w:sz w:val="19"/>
                          <w:szCs w:val="19"/>
                        </w:rPr>
                        <w:t>保護者</w:t>
                      </w:r>
                      <w:r w:rsidRPr="00BF13EC">
                        <w:rPr>
                          <w:rFonts w:ascii="HG丸ｺﾞｼｯｸM-PRO" w:eastAsia="HG丸ｺﾞｼｯｸM-PRO" w:hAnsi="HG丸ｺﾞｼｯｸM-PRO"/>
                          <w:sz w:val="19"/>
                          <w:szCs w:val="19"/>
                        </w:rPr>
                        <w:t>の意識啓発が図れる周知方法を検討する必要がある。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幼児歯科</w:t>
                      </w:r>
                      <w:r w:rsidRPr="00BF13EC">
                        <w:rPr>
                          <w:rFonts w:ascii="HG丸ｺﾞｼｯｸM-PRO" w:eastAsia="HG丸ｺﾞｼｯｸM-PRO" w:hAnsi="HG丸ｺﾞｼｯｸM-PRO" w:hint="eastAsia"/>
                          <w:sz w:val="19"/>
                          <w:szCs w:val="19"/>
                        </w:rPr>
                        <w:t>健康</w:t>
                      </w:r>
                      <w:r w:rsidRPr="00BF13EC">
                        <w:rPr>
                          <w:rFonts w:ascii="HG丸ｺﾞｼｯｸM-PRO" w:eastAsia="HG丸ｺﾞｼｯｸM-PRO" w:hAnsi="HG丸ｺﾞｼｯｸM-PRO"/>
                          <w:sz w:val="19"/>
                          <w:szCs w:val="19"/>
                        </w:rPr>
                        <w:t>診査</w:t>
                      </w:r>
                      <w:r w:rsidRPr="00BF13EC">
                        <w:rPr>
                          <w:rFonts w:ascii="HG丸ｺﾞｼｯｸM-PRO" w:eastAsia="HG丸ｺﾞｼｯｸM-PRO" w:hAnsi="HG丸ｺﾞｼｯｸM-PRO" w:hint="eastAsia"/>
                          <w:sz w:val="19"/>
                          <w:szCs w:val="19"/>
                        </w:rPr>
                        <w:t>は、</w:t>
                      </w:r>
                      <w:r w:rsidRPr="00BF13EC">
                        <w:rPr>
                          <w:rFonts w:ascii="HG丸ｺﾞｼｯｸM-PRO" w:eastAsia="HG丸ｺﾞｼｯｸM-PRO" w:hAnsi="HG丸ｺﾞｼｯｸM-PRO"/>
                          <w:sz w:val="19"/>
                          <w:szCs w:val="19"/>
                        </w:rPr>
                        <w:t>村立保育所</w:t>
                      </w:r>
                      <w:r w:rsidRPr="00BF13EC">
                        <w:rPr>
                          <w:rFonts w:ascii="HG丸ｺﾞｼｯｸM-PRO" w:eastAsia="HG丸ｺﾞｼｯｸM-PRO" w:hAnsi="HG丸ｺﾞｼｯｸM-PRO" w:hint="eastAsia"/>
                          <w:sz w:val="19"/>
                          <w:szCs w:val="19"/>
                        </w:rPr>
                        <w:t>在園児</w:t>
                      </w:r>
                      <w:r w:rsidRPr="00BF13EC">
                        <w:rPr>
                          <w:rFonts w:ascii="HG丸ｺﾞｼｯｸM-PRO" w:eastAsia="HG丸ｺﾞｼｯｸM-PRO" w:hAnsi="HG丸ｺﾞｼｯｸM-PRO"/>
                          <w:sz w:val="19"/>
                          <w:szCs w:val="19"/>
                        </w:rPr>
                        <w:t>以外の</w:t>
                      </w:r>
                      <w:r w:rsidRPr="00BF13EC">
                        <w:rPr>
                          <w:rFonts w:ascii="HG丸ｺﾞｼｯｸM-PRO" w:eastAsia="HG丸ｺﾞｼｯｸM-PRO" w:hAnsi="HG丸ｺﾞｼｯｸM-PRO" w:hint="eastAsia"/>
                          <w:sz w:val="19"/>
                          <w:szCs w:val="19"/>
                        </w:rPr>
                        <w:t>就学前</w:t>
                      </w:r>
                      <w:r w:rsidRPr="00BF13EC">
                        <w:rPr>
                          <w:rFonts w:ascii="HG丸ｺﾞｼｯｸM-PRO" w:eastAsia="HG丸ｺﾞｼｯｸM-PRO" w:hAnsi="HG丸ｺﾞｼｯｸM-PRO"/>
                          <w:sz w:val="19"/>
                          <w:szCs w:val="19"/>
                        </w:rPr>
                        <w:t>児童を対象</w:t>
                      </w:r>
                      <w:r w:rsidRPr="00BF13EC">
                        <w:rPr>
                          <w:rFonts w:ascii="HG丸ｺﾞｼｯｸM-PRO" w:eastAsia="HG丸ｺﾞｼｯｸM-PRO" w:hAnsi="HG丸ｺﾞｼｯｸM-PRO" w:hint="eastAsia"/>
                          <w:sz w:val="19"/>
                          <w:szCs w:val="19"/>
                        </w:rPr>
                        <w:t>に</w:t>
                      </w:r>
                      <w:r w:rsidRPr="00BF13EC">
                        <w:rPr>
                          <w:rFonts w:ascii="HG丸ｺﾞｼｯｸM-PRO" w:eastAsia="HG丸ｺﾞｼｯｸM-PRO" w:hAnsi="HG丸ｺﾞｼｯｸM-PRO"/>
                          <w:sz w:val="19"/>
                          <w:szCs w:val="19"/>
                        </w:rPr>
                        <w:t>年３回</w:t>
                      </w:r>
                      <w:r w:rsidRPr="00BF13EC">
                        <w:rPr>
                          <w:rFonts w:ascii="HG丸ｺﾞｼｯｸM-PRO" w:eastAsia="HG丸ｺﾞｼｯｸM-PRO" w:hAnsi="HG丸ｺﾞｼｯｸM-PRO" w:hint="eastAsia"/>
                          <w:sz w:val="19"/>
                          <w:szCs w:val="19"/>
                        </w:rPr>
                        <w:t>実施</w:t>
                      </w:r>
                      <w:r w:rsidRPr="00BF13EC">
                        <w:rPr>
                          <w:rFonts w:ascii="HG丸ｺﾞｼｯｸM-PRO" w:eastAsia="HG丸ｺﾞｼｯｸM-PRO" w:hAnsi="HG丸ｺﾞｼｯｸM-PRO"/>
                          <w:sz w:val="19"/>
                          <w:szCs w:val="19"/>
                        </w:rPr>
                        <w:t>しているが、受診率は50</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程度</w:t>
                      </w:r>
                      <w:r w:rsidRPr="00BF13EC">
                        <w:rPr>
                          <w:rFonts w:ascii="HG丸ｺﾞｼｯｸM-PRO" w:eastAsia="HG丸ｺﾞｼｯｸM-PRO" w:hAnsi="HG丸ｺﾞｼｯｸM-PRO" w:hint="eastAsia"/>
                          <w:sz w:val="19"/>
                          <w:szCs w:val="19"/>
                        </w:rPr>
                        <w:t>と低く</w:t>
                      </w:r>
                      <w:r w:rsidRPr="00BF13EC">
                        <w:rPr>
                          <w:rFonts w:ascii="HG丸ｺﾞｼｯｸM-PRO" w:eastAsia="HG丸ｺﾞｼｯｸM-PRO" w:hAnsi="HG丸ｺﾞｼｯｸM-PRO"/>
                          <w:sz w:val="19"/>
                          <w:szCs w:val="19"/>
                        </w:rPr>
                        <w:t>なっている。受診率</w:t>
                      </w:r>
                      <w:r w:rsidRPr="00BF13EC">
                        <w:rPr>
                          <w:rFonts w:ascii="HG丸ｺﾞｼｯｸM-PRO" w:eastAsia="HG丸ｺﾞｼｯｸM-PRO" w:hAnsi="HG丸ｺﾞｼｯｸM-PRO" w:hint="eastAsia"/>
                          <w:sz w:val="19"/>
                          <w:szCs w:val="19"/>
                        </w:rPr>
                        <w:t>の</w:t>
                      </w:r>
                      <w:r w:rsidRPr="00BF13EC">
                        <w:rPr>
                          <w:rFonts w:ascii="HG丸ｺﾞｼｯｸM-PRO" w:eastAsia="HG丸ｺﾞｼｯｸM-PRO" w:hAnsi="HG丸ｺﾞｼｯｸM-PRO"/>
                          <w:sz w:val="19"/>
                          <w:szCs w:val="19"/>
                        </w:rPr>
                        <w:t>向上に向けて保護者の意識啓発を図る</w:t>
                      </w:r>
                      <w:r w:rsidRPr="00BF13EC">
                        <w:rPr>
                          <w:rFonts w:ascii="HG丸ｺﾞｼｯｸM-PRO" w:eastAsia="HG丸ｺﾞｼｯｸM-PRO" w:hAnsi="HG丸ｺﾞｼｯｸM-PRO" w:hint="eastAsia"/>
                          <w:sz w:val="19"/>
                          <w:szCs w:val="19"/>
                        </w:rPr>
                        <w:t>必要</w:t>
                      </w:r>
                      <w:r w:rsidRPr="00BF13EC">
                        <w:rPr>
                          <w:rFonts w:ascii="HG丸ｺﾞｼｯｸM-PRO" w:eastAsia="HG丸ｺﾞｼｯｸM-PRO" w:hAnsi="HG丸ｺﾞｼｯｸM-PRO"/>
                          <w:sz w:val="19"/>
                          <w:szCs w:val="19"/>
                        </w:rPr>
                        <w:t>がある。</w:t>
                      </w:r>
                    </w:p>
                    <w:p w:rsidR="009A498C" w:rsidRPr="00BF13EC" w:rsidRDefault="009A498C" w:rsidP="00F82513">
                      <w:pPr>
                        <w:spacing w:line="240" w:lineRule="exact"/>
                        <w:ind w:left="256" w:hangingChars="135" w:hanging="256"/>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・予防接種事業は、各種</w:t>
                      </w:r>
                      <w:r w:rsidRPr="00BF13EC">
                        <w:rPr>
                          <w:rFonts w:ascii="HG丸ｺﾞｼｯｸM-PRO" w:eastAsia="HG丸ｺﾞｼｯｸM-PRO" w:hAnsi="HG丸ｺﾞｼｯｸM-PRO"/>
                          <w:sz w:val="19"/>
                          <w:szCs w:val="19"/>
                        </w:rPr>
                        <w:t>定期予防接種の</w:t>
                      </w:r>
                      <w:r w:rsidRPr="00BF13EC">
                        <w:rPr>
                          <w:rFonts w:ascii="HG丸ｺﾞｼｯｸM-PRO" w:eastAsia="HG丸ｺﾞｼｯｸM-PRO" w:hAnsi="HG丸ｺﾞｼｯｸM-PRO" w:hint="eastAsia"/>
                          <w:sz w:val="19"/>
                          <w:szCs w:val="19"/>
                        </w:rPr>
                        <w:t>接種率</w:t>
                      </w:r>
                      <w:r w:rsidRPr="00BF13EC">
                        <w:rPr>
                          <w:rFonts w:ascii="HG丸ｺﾞｼｯｸM-PRO" w:eastAsia="HG丸ｺﾞｼｯｸM-PRO" w:hAnsi="HG丸ｺﾞｼｯｸM-PRO"/>
                          <w:sz w:val="19"/>
                          <w:szCs w:val="19"/>
                        </w:rPr>
                        <w:t>が40～80</w:t>
                      </w:r>
                      <w:r w:rsidRPr="00BF13EC">
                        <w:rPr>
                          <w:rFonts w:ascii="HG丸ｺﾞｼｯｸM-PRO" w:eastAsia="HG丸ｺﾞｼｯｸM-PRO" w:hAnsi="HG丸ｺﾞｼｯｸM-PRO" w:hint="eastAsia"/>
                          <w:sz w:val="19"/>
                          <w:szCs w:val="19"/>
                        </w:rPr>
                        <w:t>％と</w:t>
                      </w:r>
                      <w:r w:rsidRPr="00BF13EC">
                        <w:rPr>
                          <w:rFonts w:ascii="HG丸ｺﾞｼｯｸM-PRO" w:eastAsia="HG丸ｺﾞｼｯｸM-PRO" w:hAnsi="HG丸ｺﾞｼｯｸM-PRO"/>
                          <w:sz w:val="19"/>
                          <w:szCs w:val="19"/>
                        </w:rPr>
                        <w:t>目標値に達していない</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定期接種の</w:t>
                      </w:r>
                      <w:r w:rsidRPr="00BF13EC">
                        <w:rPr>
                          <w:rFonts w:ascii="HG丸ｺﾞｼｯｸM-PRO" w:eastAsia="HG丸ｺﾞｼｯｸM-PRO" w:hAnsi="HG丸ｺﾞｼｯｸM-PRO" w:hint="eastAsia"/>
                          <w:sz w:val="19"/>
                          <w:szCs w:val="19"/>
                        </w:rPr>
                        <w:t>増加</w:t>
                      </w:r>
                      <w:r w:rsidRPr="00BF13EC">
                        <w:rPr>
                          <w:rFonts w:ascii="HG丸ｺﾞｼｯｸM-PRO" w:eastAsia="HG丸ｺﾞｼｯｸM-PRO" w:hAnsi="HG丸ｺﾞｼｯｸM-PRO"/>
                          <w:sz w:val="19"/>
                          <w:szCs w:val="19"/>
                        </w:rPr>
                        <w:t>によりスケジュール管理が難しいため、</w:t>
                      </w:r>
                      <w:r w:rsidRPr="00BF13EC">
                        <w:rPr>
                          <w:rFonts w:ascii="HG丸ｺﾞｼｯｸM-PRO" w:eastAsia="HG丸ｺﾞｼｯｸM-PRO" w:hAnsi="HG丸ｺﾞｼｯｸM-PRO" w:hint="eastAsia"/>
                          <w:sz w:val="19"/>
                          <w:szCs w:val="19"/>
                        </w:rPr>
                        <w:t>生後</w:t>
                      </w:r>
                      <w:r w:rsidRPr="00BF13EC">
                        <w:rPr>
                          <w:rFonts w:ascii="HG丸ｺﾞｼｯｸM-PRO" w:eastAsia="HG丸ｺﾞｼｯｸM-PRO" w:hAnsi="HG丸ｺﾞｼｯｸM-PRO"/>
                          <w:sz w:val="19"/>
                          <w:szCs w:val="19"/>
                        </w:rPr>
                        <w:t>２か月までに接種スケジュールの</w:t>
                      </w:r>
                      <w:r w:rsidRPr="00BF13EC">
                        <w:rPr>
                          <w:rFonts w:ascii="HG丸ｺﾞｼｯｸM-PRO" w:eastAsia="HG丸ｺﾞｼｯｸM-PRO" w:hAnsi="HG丸ｺﾞｼｯｸM-PRO" w:hint="eastAsia"/>
                          <w:sz w:val="19"/>
                          <w:szCs w:val="19"/>
                        </w:rPr>
                        <w:t>周知</w:t>
                      </w:r>
                      <w:r w:rsidRPr="00BF13EC">
                        <w:rPr>
                          <w:rFonts w:ascii="HG丸ｺﾞｼｯｸM-PRO" w:eastAsia="HG丸ｺﾞｼｯｸM-PRO" w:hAnsi="HG丸ｺﾞｼｯｸM-PRO"/>
                          <w:sz w:val="19"/>
                          <w:szCs w:val="19"/>
                        </w:rPr>
                        <w:t>徹底</w:t>
                      </w:r>
                      <w:r w:rsidRPr="00BF13EC">
                        <w:rPr>
                          <w:rFonts w:ascii="HG丸ｺﾞｼｯｸM-PRO" w:eastAsia="HG丸ｺﾞｼｯｸM-PRO" w:hAnsi="HG丸ｺﾞｼｯｸM-PRO" w:hint="eastAsia"/>
                          <w:sz w:val="19"/>
                          <w:szCs w:val="19"/>
                        </w:rPr>
                        <w:t>等</w:t>
                      </w:r>
                      <w:r w:rsidRPr="00BF13EC">
                        <w:rPr>
                          <w:rFonts w:ascii="HG丸ｺﾞｼｯｸM-PRO" w:eastAsia="HG丸ｺﾞｼｯｸM-PRO" w:hAnsi="HG丸ｺﾞｼｯｸM-PRO"/>
                          <w:sz w:val="19"/>
                          <w:szCs w:val="19"/>
                        </w:rPr>
                        <w:t>に取り組む必要がある。</w:t>
                      </w:r>
                    </w:p>
                    <w:p w:rsidR="009A498C" w:rsidRPr="00534E31" w:rsidRDefault="009A498C" w:rsidP="00F82513">
                      <w:pPr>
                        <w:spacing w:line="240" w:lineRule="exact"/>
                        <w:ind w:left="190" w:hangingChars="100" w:hanging="190"/>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・小中学校</w:t>
                      </w:r>
                      <w:r w:rsidRPr="00BF13EC">
                        <w:rPr>
                          <w:rFonts w:ascii="HG丸ｺﾞｼｯｸM-PRO" w:eastAsia="HG丸ｺﾞｼｯｸM-PRO" w:hAnsi="HG丸ｺﾞｼｯｸM-PRO"/>
                          <w:sz w:val="19"/>
                          <w:szCs w:val="19"/>
                        </w:rPr>
                        <w:t>における学習指導</w:t>
                      </w:r>
                      <w:r w:rsidRPr="00BF13EC">
                        <w:rPr>
                          <w:rFonts w:ascii="HG丸ｺﾞｼｯｸM-PRO" w:eastAsia="HG丸ｺﾞｼｯｸM-PRO" w:hAnsi="HG丸ｺﾞｼｯｸM-PRO" w:hint="eastAsia"/>
                          <w:sz w:val="19"/>
                          <w:szCs w:val="19"/>
                        </w:rPr>
                        <w:t>は、学習支援員の</w:t>
                      </w:r>
                      <w:r w:rsidRPr="00BF13EC">
                        <w:rPr>
                          <w:rFonts w:ascii="HG丸ｺﾞｼｯｸM-PRO" w:eastAsia="HG丸ｺﾞｼｯｸM-PRO" w:hAnsi="HG丸ｺﾞｼｯｸM-PRO"/>
                          <w:sz w:val="19"/>
                          <w:szCs w:val="19"/>
                        </w:rPr>
                        <w:t>増員、放課後の</w:t>
                      </w:r>
                      <w:r w:rsidRPr="00BF13EC">
                        <w:rPr>
                          <w:rFonts w:ascii="HG丸ｺﾞｼｯｸM-PRO" w:eastAsia="HG丸ｺﾞｼｯｸM-PRO" w:hAnsi="HG丸ｺﾞｼｯｸM-PRO" w:hint="eastAsia"/>
                          <w:sz w:val="19"/>
                          <w:szCs w:val="19"/>
                        </w:rPr>
                        <w:t>個別</w:t>
                      </w:r>
                      <w:r w:rsidRPr="00BF13EC">
                        <w:rPr>
                          <w:rFonts w:ascii="HG丸ｺﾞｼｯｸM-PRO" w:eastAsia="HG丸ｺﾞｼｯｸM-PRO" w:hAnsi="HG丸ｺﾞｼｯｸM-PRO"/>
                          <w:sz w:val="19"/>
                          <w:szCs w:val="19"/>
                        </w:rPr>
                        <w:t>学習指導</w:t>
                      </w:r>
                      <w:r w:rsidRPr="00BF13EC">
                        <w:rPr>
                          <w:rFonts w:ascii="HG丸ｺﾞｼｯｸM-PRO" w:eastAsia="HG丸ｺﾞｼｯｸM-PRO" w:hAnsi="HG丸ｺﾞｼｯｸM-PRO" w:hint="eastAsia"/>
                          <w:sz w:val="19"/>
                          <w:szCs w:val="19"/>
                        </w:rPr>
                        <w:t>の実施に</w:t>
                      </w:r>
                      <w:r w:rsidRPr="00BF13EC">
                        <w:rPr>
                          <w:rFonts w:ascii="HG丸ｺﾞｼｯｸM-PRO" w:eastAsia="HG丸ｺﾞｼｯｸM-PRO" w:hAnsi="HG丸ｺﾞｼｯｸM-PRO"/>
                          <w:sz w:val="19"/>
                          <w:szCs w:val="19"/>
                        </w:rPr>
                        <w:t>取り組み、</w:t>
                      </w:r>
                      <w:r w:rsidRPr="00BF13EC">
                        <w:rPr>
                          <w:rFonts w:ascii="HG丸ｺﾞｼｯｸM-PRO" w:eastAsia="HG丸ｺﾞｼｯｸM-PRO" w:hAnsi="HG丸ｺﾞｼｯｸM-PRO" w:hint="eastAsia"/>
                          <w:sz w:val="19"/>
                          <w:szCs w:val="19"/>
                        </w:rPr>
                        <w:t>全国学力</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学習</w:t>
                      </w:r>
                      <w:r w:rsidRPr="00BF13EC">
                        <w:rPr>
                          <w:rFonts w:ascii="HG丸ｺﾞｼｯｸM-PRO" w:eastAsia="HG丸ｺﾞｼｯｸM-PRO" w:hAnsi="HG丸ｺﾞｼｯｸM-PRO"/>
                          <w:sz w:val="19"/>
                          <w:szCs w:val="19"/>
                        </w:rPr>
                        <w:t>状況調査において全国平均との差が</w:t>
                      </w:r>
                      <w:r w:rsidRPr="00BF13EC">
                        <w:rPr>
                          <w:rFonts w:ascii="HG丸ｺﾞｼｯｸM-PRO" w:eastAsia="HG丸ｺﾞｼｯｸM-PRO" w:hAnsi="HG丸ｺﾞｼｯｸM-PRO" w:hint="eastAsia"/>
                          <w:sz w:val="19"/>
                          <w:szCs w:val="19"/>
                        </w:rPr>
                        <w:t>縮まる</w:t>
                      </w:r>
                      <w:r w:rsidRPr="00BF13EC">
                        <w:rPr>
                          <w:rFonts w:ascii="HG丸ｺﾞｼｯｸM-PRO" w:eastAsia="HG丸ｺﾞｼｯｸM-PRO" w:hAnsi="HG丸ｺﾞｼｯｸM-PRO"/>
                          <w:sz w:val="19"/>
                          <w:szCs w:val="19"/>
                        </w:rPr>
                        <w:t>など一定の成果がみられ</w:t>
                      </w:r>
                      <w:r w:rsidRPr="00BF13EC">
                        <w:rPr>
                          <w:rFonts w:ascii="HG丸ｺﾞｼｯｸM-PRO" w:eastAsia="HG丸ｺﾞｼｯｸM-PRO" w:hAnsi="HG丸ｺﾞｼｯｸM-PRO" w:hint="eastAsia"/>
                          <w:sz w:val="19"/>
                          <w:szCs w:val="19"/>
                        </w:rPr>
                        <w:t>る。全国平均</w:t>
                      </w:r>
                      <w:r w:rsidRPr="00BF13EC">
                        <w:rPr>
                          <w:rFonts w:ascii="HG丸ｺﾞｼｯｸM-PRO" w:eastAsia="HG丸ｺﾞｼｯｸM-PRO" w:hAnsi="HG丸ｺﾞｼｯｸM-PRO"/>
                          <w:sz w:val="19"/>
                          <w:szCs w:val="19"/>
                        </w:rPr>
                        <w:t>を</w:t>
                      </w:r>
                      <w:r w:rsidRPr="00BF13EC">
                        <w:rPr>
                          <w:rFonts w:ascii="HG丸ｺﾞｼｯｸM-PRO" w:eastAsia="HG丸ｺﾞｼｯｸM-PRO" w:hAnsi="HG丸ｺﾞｼｯｸM-PRO" w:hint="eastAsia"/>
                          <w:sz w:val="19"/>
                          <w:szCs w:val="19"/>
                        </w:rPr>
                        <w:t>上</w:t>
                      </w:r>
                      <w:r w:rsidRPr="00BF13EC">
                        <w:rPr>
                          <w:rFonts w:ascii="HG丸ｺﾞｼｯｸM-PRO" w:eastAsia="HG丸ｺﾞｼｯｸM-PRO" w:hAnsi="HG丸ｺﾞｼｯｸM-PRO"/>
                          <w:sz w:val="19"/>
                          <w:szCs w:val="19"/>
                        </w:rPr>
                        <w:t>回れるよう</w:t>
                      </w: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今後も個別指導を充実させる等、</w:t>
                      </w:r>
                      <w:r w:rsidRPr="00BF13EC">
                        <w:rPr>
                          <w:rFonts w:ascii="HG丸ｺﾞｼｯｸM-PRO" w:eastAsia="HG丸ｺﾞｼｯｸM-PRO" w:hAnsi="HG丸ｺﾞｼｯｸM-PRO" w:hint="eastAsia"/>
                          <w:sz w:val="19"/>
                          <w:szCs w:val="19"/>
                        </w:rPr>
                        <w:t>きめの細やか</w:t>
                      </w:r>
                      <w:r w:rsidRPr="00BF13EC">
                        <w:rPr>
                          <w:rFonts w:ascii="HG丸ｺﾞｼｯｸM-PRO" w:eastAsia="HG丸ｺﾞｼｯｸM-PRO" w:hAnsi="HG丸ｺﾞｼｯｸM-PRO"/>
                          <w:sz w:val="19"/>
                          <w:szCs w:val="19"/>
                        </w:rPr>
                        <w:t>な指導を</w:t>
                      </w:r>
                      <w:r w:rsidRPr="00534E31">
                        <w:rPr>
                          <w:rFonts w:ascii="HG丸ｺﾞｼｯｸM-PRO" w:eastAsia="HG丸ｺﾞｼｯｸM-PRO" w:hAnsi="HG丸ｺﾞｼｯｸM-PRO"/>
                          <w:sz w:val="19"/>
                          <w:szCs w:val="19"/>
                        </w:rPr>
                        <w:t>継続していく必要がある。</w:t>
                      </w:r>
                    </w:p>
                    <w:p w:rsidR="009A498C" w:rsidRPr="00534E31" w:rsidRDefault="009A498C" w:rsidP="00F82513">
                      <w:pPr>
                        <w:spacing w:line="240" w:lineRule="exact"/>
                        <w:ind w:left="190" w:hangingChars="100" w:hanging="190"/>
                        <w:rPr>
                          <w:rFonts w:ascii="HG丸ｺﾞｼｯｸM-PRO" w:eastAsia="HG丸ｺﾞｼｯｸM-PRO" w:hAnsi="HG丸ｺﾞｼｯｸM-PRO"/>
                          <w:sz w:val="19"/>
                          <w:szCs w:val="19"/>
                        </w:rPr>
                      </w:pPr>
                      <w:r w:rsidRPr="00534E31">
                        <w:rPr>
                          <w:rFonts w:ascii="HG丸ｺﾞｼｯｸM-PRO" w:eastAsia="HG丸ｺﾞｼｯｸM-PRO" w:hAnsi="HG丸ｺﾞｼｯｸM-PRO" w:hint="eastAsia"/>
                          <w:sz w:val="19"/>
                          <w:szCs w:val="19"/>
                        </w:rPr>
                        <w:t>・青年会</w:t>
                      </w:r>
                      <w:r w:rsidRPr="00534E31">
                        <w:rPr>
                          <w:rFonts w:ascii="HG丸ｺﾞｼｯｸM-PRO" w:eastAsia="HG丸ｺﾞｼｯｸM-PRO" w:hAnsi="HG丸ｺﾞｼｯｸM-PRO"/>
                          <w:sz w:val="19"/>
                          <w:szCs w:val="19"/>
                        </w:rPr>
                        <w:t>に</w:t>
                      </w:r>
                      <w:r w:rsidRPr="00534E31">
                        <w:rPr>
                          <w:rFonts w:ascii="HG丸ｺﾞｼｯｸM-PRO" w:eastAsia="HG丸ｺﾞｼｯｸM-PRO" w:hAnsi="HG丸ｺﾞｼｯｸM-PRO" w:hint="eastAsia"/>
                          <w:sz w:val="19"/>
                          <w:szCs w:val="19"/>
                        </w:rPr>
                        <w:t>よる</w:t>
                      </w:r>
                      <w:r w:rsidRPr="00534E31">
                        <w:rPr>
                          <w:rFonts w:ascii="HG丸ｺﾞｼｯｸM-PRO" w:eastAsia="HG丸ｺﾞｼｯｸM-PRO" w:hAnsi="HG丸ｺﾞｼｯｸM-PRO"/>
                          <w:sz w:val="19"/>
                          <w:szCs w:val="19"/>
                        </w:rPr>
                        <w:t>運動会</w:t>
                      </w:r>
                      <w:r w:rsidRPr="00534E31">
                        <w:rPr>
                          <w:rFonts w:ascii="HG丸ｺﾞｼｯｸM-PRO" w:eastAsia="HG丸ｺﾞｼｯｸM-PRO" w:hAnsi="HG丸ｺﾞｼｯｸM-PRO" w:hint="eastAsia"/>
                          <w:sz w:val="19"/>
                          <w:szCs w:val="19"/>
                        </w:rPr>
                        <w:t>種目</w:t>
                      </w:r>
                      <w:r w:rsidRPr="00534E31">
                        <w:rPr>
                          <w:rFonts w:ascii="HG丸ｺﾞｼｯｸM-PRO" w:eastAsia="HG丸ｺﾞｼｯｸM-PRO" w:hAnsi="HG丸ｺﾞｼｯｸM-PRO"/>
                          <w:sz w:val="19"/>
                          <w:szCs w:val="19"/>
                        </w:rPr>
                        <w:t>のエイサー指導</w:t>
                      </w:r>
                      <w:r w:rsidRPr="00534E31">
                        <w:rPr>
                          <w:rFonts w:ascii="HG丸ｺﾞｼｯｸM-PRO" w:eastAsia="HG丸ｺﾞｼｯｸM-PRO" w:hAnsi="HG丸ｺﾞｼｯｸM-PRO" w:hint="eastAsia"/>
                          <w:sz w:val="19"/>
                          <w:szCs w:val="19"/>
                        </w:rPr>
                        <w:t>や</w:t>
                      </w:r>
                      <w:r w:rsidRPr="00534E31">
                        <w:rPr>
                          <w:rFonts w:ascii="HG丸ｺﾞｼｯｸM-PRO" w:eastAsia="HG丸ｺﾞｼｯｸM-PRO" w:hAnsi="HG丸ｺﾞｼｯｸM-PRO"/>
                          <w:sz w:val="19"/>
                          <w:szCs w:val="19"/>
                        </w:rPr>
                        <w:t>さくら祭りの灯篭作成指導</w:t>
                      </w:r>
                      <w:r w:rsidRPr="00534E31">
                        <w:rPr>
                          <w:rFonts w:ascii="HG丸ｺﾞｼｯｸM-PRO" w:eastAsia="HG丸ｺﾞｼｯｸM-PRO" w:hAnsi="HG丸ｺﾞｼｯｸM-PRO" w:hint="eastAsia"/>
                          <w:sz w:val="19"/>
                          <w:szCs w:val="19"/>
                        </w:rPr>
                        <w:t>、村内</w:t>
                      </w:r>
                      <w:r w:rsidRPr="00534E31">
                        <w:rPr>
                          <w:rFonts w:ascii="HG丸ｺﾞｼｯｸM-PRO" w:eastAsia="HG丸ｺﾞｼｯｸM-PRO" w:hAnsi="HG丸ｺﾞｼｯｸM-PRO"/>
                          <w:sz w:val="19"/>
                          <w:szCs w:val="19"/>
                        </w:rPr>
                        <w:t>戦争体験者による平和講話</w:t>
                      </w:r>
                      <w:r w:rsidRPr="00534E31">
                        <w:rPr>
                          <w:rFonts w:ascii="HG丸ｺﾞｼｯｸM-PRO" w:eastAsia="HG丸ｺﾞｼｯｸM-PRO" w:hAnsi="HG丸ｺﾞｼｯｸM-PRO" w:hint="eastAsia"/>
                          <w:sz w:val="19"/>
                          <w:szCs w:val="19"/>
                        </w:rPr>
                        <w:t>、地域</w:t>
                      </w:r>
                      <w:r w:rsidRPr="00534E31">
                        <w:rPr>
                          <w:rFonts w:ascii="HG丸ｺﾞｼｯｸM-PRO" w:eastAsia="HG丸ｺﾞｼｯｸM-PRO" w:hAnsi="HG丸ｺﾞｼｯｸM-PRO"/>
                          <w:sz w:val="19"/>
                          <w:szCs w:val="19"/>
                        </w:rPr>
                        <w:t>人材による</w:t>
                      </w:r>
                      <w:r w:rsidRPr="00534E31">
                        <w:rPr>
                          <w:rFonts w:ascii="HG丸ｺﾞｼｯｸM-PRO" w:eastAsia="HG丸ｺﾞｼｯｸM-PRO" w:hAnsi="HG丸ｺﾞｼｯｸM-PRO" w:hint="eastAsia"/>
                          <w:sz w:val="19"/>
                          <w:szCs w:val="19"/>
                        </w:rPr>
                        <w:t>学校部活指導、</w:t>
                      </w:r>
                      <w:r w:rsidRPr="00534E31">
                        <w:rPr>
                          <w:rFonts w:ascii="HG丸ｺﾞｼｯｸM-PRO" w:eastAsia="HG丸ｺﾞｼｯｸM-PRO" w:hAnsi="HG丸ｺﾞｼｯｸM-PRO"/>
                          <w:sz w:val="19"/>
                          <w:szCs w:val="19"/>
                        </w:rPr>
                        <w:t>名桜</w:t>
                      </w:r>
                      <w:r w:rsidRPr="00534E31">
                        <w:rPr>
                          <w:rFonts w:ascii="HG丸ｺﾞｼｯｸM-PRO" w:eastAsia="HG丸ｺﾞｼｯｸM-PRO" w:hAnsi="HG丸ｺﾞｼｯｸM-PRO" w:hint="eastAsia"/>
                          <w:sz w:val="19"/>
                          <w:szCs w:val="19"/>
                        </w:rPr>
                        <w:t>大学</w:t>
                      </w:r>
                      <w:r w:rsidRPr="00534E31">
                        <w:rPr>
                          <w:rFonts w:ascii="HG丸ｺﾞｼｯｸM-PRO" w:eastAsia="HG丸ｺﾞｼｯｸM-PRO" w:hAnsi="HG丸ｺﾞｼｯｸM-PRO"/>
                          <w:sz w:val="19"/>
                          <w:szCs w:val="19"/>
                        </w:rPr>
                        <w:t>学生による放課後</w:t>
                      </w:r>
                      <w:r w:rsidRPr="00534E31">
                        <w:rPr>
                          <w:rFonts w:ascii="HG丸ｺﾞｼｯｸM-PRO" w:eastAsia="HG丸ｺﾞｼｯｸM-PRO" w:hAnsi="HG丸ｺﾞｼｯｸM-PRO" w:hint="eastAsia"/>
                          <w:sz w:val="19"/>
                          <w:szCs w:val="19"/>
                        </w:rPr>
                        <w:t>補習</w:t>
                      </w:r>
                      <w:r w:rsidRPr="00534E31">
                        <w:rPr>
                          <w:rFonts w:ascii="HG丸ｺﾞｼｯｸM-PRO" w:eastAsia="HG丸ｺﾞｼｯｸM-PRO" w:hAnsi="HG丸ｺﾞｼｯｸM-PRO"/>
                          <w:sz w:val="19"/>
                          <w:szCs w:val="19"/>
                        </w:rPr>
                        <w:t>授業</w:t>
                      </w:r>
                      <w:r w:rsidRPr="00534E31">
                        <w:rPr>
                          <w:rFonts w:ascii="HG丸ｺﾞｼｯｸM-PRO" w:eastAsia="HG丸ｺﾞｼｯｸM-PRO" w:hAnsi="HG丸ｺﾞｼｯｸM-PRO" w:hint="eastAsia"/>
                          <w:sz w:val="19"/>
                          <w:szCs w:val="19"/>
                        </w:rPr>
                        <w:t>（</w:t>
                      </w:r>
                      <w:r w:rsidRPr="00534E31">
                        <w:rPr>
                          <w:rFonts w:ascii="HG丸ｺﾞｼｯｸM-PRO" w:eastAsia="HG丸ｺﾞｼｯｸM-PRO" w:hAnsi="HG丸ｺﾞｼｯｸM-PRO"/>
                          <w:sz w:val="19"/>
                          <w:szCs w:val="19"/>
                        </w:rPr>
                        <w:t>アシスタント</w:t>
                      </w:r>
                      <w:r w:rsidRPr="00534E31">
                        <w:rPr>
                          <w:rFonts w:ascii="HG丸ｺﾞｼｯｸM-PRO" w:eastAsia="HG丸ｺﾞｼｯｸM-PRO" w:hAnsi="HG丸ｺﾞｼｯｸM-PRO" w:hint="eastAsia"/>
                          <w:sz w:val="19"/>
                          <w:szCs w:val="19"/>
                        </w:rPr>
                        <w:t>）・個別</w:t>
                      </w:r>
                      <w:r w:rsidRPr="00534E31">
                        <w:rPr>
                          <w:rFonts w:ascii="HG丸ｺﾞｼｯｸM-PRO" w:eastAsia="HG丸ｺﾞｼｯｸM-PRO" w:hAnsi="HG丸ｺﾞｼｯｸM-PRO"/>
                          <w:sz w:val="19"/>
                          <w:szCs w:val="19"/>
                        </w:rPr>
                        <w:t>指導</w:t>
                      </w:r>
                      <w:r w:rsidRPr="00534E31">
                        <w:rPr>
                          <w:rFonts w:ascii="HG丸ｺﾞｼｯｸM-PRO" w:eastAsia="HG丸ｺﾞｼｯｸM-PRO" w:hAnsi="HG丸ｺﾞｼｯｸM-PRO" w:hint="eastAsia"/>
                          <w:sz w:val="19"/>
                          <w:szCs w:val="19"/>
                        </w:rPr>
                        <w:t>等</w:t>
                      </w:r>
                      <w:r w:rsidRPr="00534E31">
                        <w:rPr>
                          <w:rFonts w:ascii="HG丸ｺﾞｼｯｸM-PRO" w:eastAsia="HG丸ｺﾞｼｯｸM-PRO" w:hAnsi="HG丸ｺﾞｼｯｸM-PRO"/>
                          <w:sz w:val="19"/>
                          <w:szCs w:val="19"/>
                        </w:rPr>
                        <w:t>、地域の人材等の活用による学校教育の活性化に取り組んでおり、児童の学力向上等に繋がっている。</w:t>
                      </w:r>
                      <w:r w:rsidRPr="00534E31">
                        <w:rPr>
                          <w:rFonts w:ascii="HG丸ｺﾞｼｯｸM-PRO" w:eastAsia="HG丸ｺﾞｼｯｸM-PRO" w:hAnsi="HG丸ｺﾞｼｯｸM-PRO" w:hint="eastAsia"/>
                          <w:sz w:val="19"/>
                          <w:szCs w:val="19"/>
                        </w:rPr>
                        <w:t>また、</w:t>
                      </w:r>
                      <w:r w:rsidRPr="00534E31">
                        <w:rPr>
                          <w:rFonts w:ascii="HG丸ｺﾞｼｯｸM-PRO" w:eastAsia="HG丸ｺﾞｼｯｸM-PRO" w:hAnsi="HG丸ｺﾞｼｯｸM-PRO"/>
                          <w:sz w:val="19"/>
                          <w:szCs w:val="19"/>
                        </w:rPr>
                        <w:t>幼・</w:t>
                      </w:r>
                      <w:r w:rsidRPr="00534E31">
                        <w:rPr>
                          <w:rFonts w:ascii="HG丸ｺﾞｼｯｸM-PRO" w:eastAsia="HG丸ｺﾞｼｯｸM-PRO" w:hAnsi="HG丸ｺﾞｼｯｸM-PRO" w:hint="eastAsia"/>
                          <w:sz w:val="19"/>
                          <w:szCs w:val="19"/>
                        </w:rPr>
                        <w:t>小</w:t>
                      </w:r>
                      <w:r w:rsidRPr="00534E31">
                        <w:rPr>
                          <w:rFonts w:ascii="HG丸ｺﾞｼｯｸM-PRO" w:eastAsia="HG丸ｺﾞｼｯｸM-PRO" w:hAnsi="HG丸ｺﾞｼｯｸM-PRO"/>
                          <w:sz w:val="19"/>
                          <w:szCs w:val="19"/>
                        </w:rPr>
                        <w:t>・中・高</w:t>
                      </w:r>
                      <w:r w:rsidRPr="00534E31">
                        <w:rPr>
                          <w:rFonts w:ascii="HG丸ｺﾞｼｯｸM-PRO" w:eastAsia="HG丸ｺﾞｼｯｸM-PRO" w:hAnsi="HG丸ｺﾞｼｯｸM-PRO" w:hint="eastAsia"/>
                          <w:sz w:val="19"/>
                          <w:szCs w:val="19"/>
                        </w:rPr>
                        <w:t>一貫</w:t>
                      </w:r>
                      <w:r w:rsidRPr="00534E31">
                        <w:rPr>
                          <w:rFonts w:ascii="HG丸ｺﾞｼｯｸM-PRO" w:eastAsia="HG丸ｺﾞｼｯｸM-PRO" w:hAnsi="HG丸ｺﾞｼｯｸM-PRO"/>
                          <w:sz w:val="19"/>
                          <w:szCs w:val="19"/>
                        </w:rPr>
                        <w:t>教育構想を</w:t>
                      </w:r>
                      <w:r w:rsidRPr="00534E31">
                        <w:rPr>
                          <w:rFonts w:ascii="HG丸ｺﾞｼｯｸM-PRO" w:eastAsia="HG丸ｺﾞｼｯｸM-PRO" w:hAnsi="HG丸ｺﾞｼｯｸM-PRO" w:hint="eastAsia"/>
                          <w:sz w:val="19"/>
                          <w:szCs w:val="19"/>
                        </w:rPr>
                        <w:t>掲げ</w:t>
                      </w:r>
                      <w:r w:rsidRPr="00534E31">
                        <w:rPr>
                          <w:rFonts w:ascii="HG丸ｺﾞｼｯｸM-PRO" w:eastAsia="HG丸ｺﾞｼｯｸM-PRO" w:hAnsi="HG丸ｺﾞｼｯｸM-PRO"/>
                          <w:sz w:val="19"/>
                          <w:szCs w:val="19"/>
                        </w:rPr>
                        <w:t>、</w:t>
                      </w:r>
                      <w:r w:rsidRPr="00534E31">
                        <w:rPr>
                          <w:rFonts w:ascii="HG丸ｺﾞｼｯｸM-PRO" w:eastAsia="HG丸ｺﾞｼｯｸM-PRO" w:hAnsi="HG丸ｺﾞｼｯｸM-PRO" w:hint="eastAsia"/>
                          <w:sz w:val="19"/>
                          <w:szCs w:val="19"/>
                        </w:rPr>
                        <w:t>各校種間</w:t>
                      </w:r>
                      <w:r w:rsidRPr="00534E31">
                        <w:rPr>
                          <w:rFonts w:ascii="HG丸ｺﾞｼｯｸM-PRO" w:eastAsia="HG丸ｺﾞｼｯｸM-PRO" w:hAnsi="HG丸ｺﾞｼｯｸM-PRO"/>
                          <w:sz w:val="19"/>
                          <w:szCs w:val="19"/>
                        </w:rPr>
                        <w:t>の連携の強化にも取り組んでいる。今後も</w:t>
                      </w:r>
                      <w:r w:rsidRPr="00534E31">
                        <w:rPr>
                          <w:rFonts w:ascii="HG丸ｺﾞｼｯｸM-PRO" w:eastAsia="HG丸ｺﾞｼｯｸM-PRO" w:hAnsi="HG丸ｺﾞｼｯｸM-PRO" w:hint="eastAsia"/>
                          <w:sz w:val="19"/>
                          <w:szCs w:val="19"/>
                        </w:rPr>
                        <w:t>家庭</w:t>
                      </w:r>
                      <w:r w:rsidRPr="00534E31">
                        <w:rPr>
                          <w:rFonts w:ascii="HG丸ｺﾞｼｯｸM-PRO" w:eastAsia="HG丸ｺﾞｼｯｸM-PRO" w:hAnsi="HG丸ｺﾞｼｯｸM-PRO"/>
                          <w:sz w:val="19"/>
                          <w:szCs w:val="19"/>
                        </w:rPr>
                        <w:t>や地域の</w:t>
                      </w:r>
                      <w:r w:rsidRPr="00534E31">
                        <w:rPr>
                          <w:rFonts w:ascii="HG丸ｺﾞｼｯｸM-PRO" w:eastAsia="HG丸ｺﾞｼｯｸM-PRO" w:hAnsi="HG丸ｺﾞｼｯｸM-PRO" w:hint="eastAsia"/>
                          <w:sz w:val="19"/>
                          <w:szCs w:val="19"/>
                        </w:rPr>
                        <w:t>教育力向上</w:t>
                      </w:r>
                      <w:r w:rsidRPr="00534E31">
                        <w:rPr>
                          <w:rFonts w:ascii="HG丸ｺﾞｼｯｸM-PRO" w:eastAsia="HG丸ｺﾞｼｯｸM-PRO" w:hAnsi="HG丸ｺﾞｼｯｸM-PRO"/>
                          <w:sz w:val="19"/>
                          <w:szCs w:val="19"/>
                        </w:rPr>
                        <w:t>のため、地域</w:t>
                      </w:r>
                      <w:r w:rsidRPr="00534E31">
                        <w:rPr>
                          <w:rFonts w:ascii="HG丸ｺﾞｼｯｸM-PRO" w:eastAsia="HG丸ｺﾞｼｯｸM-PRO" w:hAnsi="HG丸ｺﾞｼｯｸM-PRO" w:hint="eastAsia"/>
                          <w:sz w:val="19"/>
                          <w:szCs w:val="19"/>
                        </w:rPr>
                        <w:t>の</w:t>
                      </w:r>
                      <w:r w:rsidRPr="00534E31">
                        <w:rPr>
                          <w:rFonts w:ascii="HG丸ｺﾞｼｯｸM-PRO" w:eastAsia="HG丸ｺﾞｼｯｸM-PRO" w:hAnsi="HG丸ｺﾞｼｯｸM-PRO"/>
                          <w:sz w:val="19"/>
                          <w:szCs w:val="19"/>
                        </w:rPr>
                        <w:t>教材・人材を活用した学校</w:t>
                      </w:r>
                      <w:r w:rsidRPr="00534E31">
                        <w:rPr>
                          <w:rFonts w:ascii="HG丸ｺﾞｼｯｸM-PRO" w:eastAsia="HG丸ｺﾞｼｯｸM-PRO" w:hAnsi="HG丸ｺﾞｼｯｸM-PRO" w:hint="eastAsia"/>
                          <w:sz w:val="19"/>
                          <w:szCs w:val="19"/>
                        </w:rPr>
                        <w:t>・</w:t>
                      </w:r>
                      <w:r w:rsidRPr="00534E31">
                        <w:rPr>
                          <w:rFonts w:ascii="HG丸ｺﾞｼｯｸM-PRO" w:eastAsia="HG丸ｺﾞｼｯｸM-PRO" w:hAnsi="HG丸ｺﾞｼｯｸM-PRO"/>
                          <w:sz w:val="19"/>
                          <w:szCs w:val="19"/>
                        </w:rPr>
                        <w:t>社会教育の活性化に取り組む必要がある。</w:t>
                      </w:r>
                    </w:p>
                    <w:p w:rsidR="009A498C" w:rsidRPr="00BF13EC" w:rsidRDefault="009A498C" w:rsidP="00F82513">
                      <w:pPr>
                        <w:spacing w:line="240" w:lineRule="exact"/>
                        <w:ind w:left="190" w:hangingChars="100" w:hanging="190"/>
                        <w:rPr>
                          <w:rFonts w:ascii="HG丸ｺﾞｼｯｸM-PRO" w:eastAsia="HG丸ｺﾞｼｯｸM-PRO" w:hAnsi="HG丸ｺﾞｼｯｸM-PRO"/>
                          <w:sz w:val="19"/>
                          <w:szCs w:val="19"/>
                        </w:rPr>
                      </w:pPr>
                      <w:r w:rsidRPr="00534E31">
                        <w:rPr>
                          <w:rFonts w:ascii="HG丸ｺﾞｼｯｸM-PRO" w:eastAsia="HG丸ｺﾞｼｯｸM-PRO" w:hAnsi="HG丸ｺﾞｼｯｸM-PRO" w:hint="eastAsia"/>
                          <w:sz w:val="19"/>
                          <w:szCs w:val="19"/>
                        </w:rPr>
                        <w:t>・交通安全</w:t>
                      </w:r>
                      <w:r w:rsidRPr="00534E31">
                        <w:rPr>
                          <w:rFonts w:ascii="HG丸ｺﾞｼｯｸM-PRO" w:eastAsia="HG丸ｺﾞｼｯｸM-PRO" w:hAnsi="HG丸ｺﾞｼｯｸM-PRO"/>
                          <w:sz w:val="19"/>
                          <w:szCs w:val="19"/>
                        </w:rPr>
                        <w:t>対策特別交付金事業を活用し防護柵・反射鏡の設置等に取り組んでいるが、未だに危険</w:t>
                      </w:r>
                      <w:r w:rsidRPr="00534E31">
                        <w:rPr>
                          <w:rFonts w:ascii="HG丸ｺﾞｼｯｸM-PRO" w:eastAsia="HG丸ｺﾞｼｯｸM-PRO" w:hAnsi="HG丸ｺﾞｼｯｸM-PRO" w:hint="eastAsia"/>
                          <w:sz w:val="19"/>
                          <w:szCs w:val="19"/>
                        </w:rPr>
                        <w:t>な</w:t>
                      </w:r>
                      <w:r w:rsidRPr="00476F0C">
                        <w:rPr>
                          <w:rFonts w:ascii="HG丸ｺﾞｼｯｸM-PRO" w:eastAsia="HG丸ｺﾞｼｯｸM-PRO" w:hAnsi="HG丸ｺﾞｼｯｸM-PRO" w:hint="eastAsia"/>
                          <w:sz w:val="19"/>
                          <w:szCs w:val="19"/>
                        </w:rPr>
                        <w:t>箇</w:t>
                      </w:r>
                      <w:r w:rsidRPr="00534E31">
                        <w:rPr>
                          <w:rFonts w:ascii="HG丸ｺﾞｼｯｸM-PRO" w:eastAsia="HG丸ｺﾞｼｯｸM-PRO" w:hAnsi="HG丸ｺﾞｼｯｸM-PRO"/>
                          <w:sz w:val="19"/>
                          <w:szCs w:val="19"/>
                        </w:rPr>
                        <w:t>所</w:t>
                      </w:r>
                      <w:r w:rsidRPr="00534E31">
                        <w:rPr>
                          <w:rFonts w:ascii="HG丸ｺﾞｼｯｸM-PRO" w:eastAsia="HG丸ｺﾞｼｯｸM-PRO" w:hAnsi="HG丸ｺﾞｼｯｸM-PRO" w:hint="eastAsia"/>
                          <w:sz w:val="19"/>
                          <w:szCs w:val="19"/>
                        </w:rPr>
                        <w:t>があり</w:t>
                      </w:r>
                      <w:r w:rsidRPr="00534E31">
                        <w:rPr>
                          <w:rFonts w:ascii="HG丸ｺﾞｼｯｸM-PRO" w:eastAsia="HG丸ｺﾞｼｯｸM-PRO" w:hAnsi="HG丸ｺﾞｼｯｸM-PRO"/>
                          <w:sz w:val="19"/>
                          <w:szCs w:val="19"/>
                        </w:rPr>
                        <w:t>今後も本事</w:t>
                      </w:r>
                      <w:r w:rsidRPr="00BF13EC">
                        <w:rPr>
                          <w:rFonts w:ascii="HG丸ｺﾞｼｯｸM-PRO" w:eastAsia="HG丸ｺﾞｼｯｸM-PRO" w:hAnsi="HG丸ｺﾞｼｯｸM-PRO"/>
                          <w:sz w:val="19"/>
                          <w:szCs w:val="19"/>
                        </w:rPr>
                        <w:t>業による</w:t>
                      </w:r>
                      <w:r w:rsidRPr="00BF13EC">
                        <w:rPr>
                          <w:rFonts w:ascii="HG丸ｺﾞｼｯｸM-PRO" w:eastAsia="HG丸ｺﾞｼｯｸM-PRO" w:hAnsi="HG丸ｺﾞｼｯｸM-PRO" w:hint="eastAsia"/>
                          <w:sz w:val="19"/>
                          <w:szCs w:val="19"/>
                        </w:rPr>
                        <w:t>歩道</w:t>
                      </w:r>
                      <w:r w:rsidRPr="00BF13EC">
                        <w:rPr>
                          <w:rFonts w:ascii="HG丸ｺﾞｼｯｸM-PRO" w:eastAsia="HG丸ｺﾞｼｯｸM-PRO" w:hAnsi="HG丸ｺﾞｼｯｸM-PRO"/>
                          <w:sz w:val="19"/>
                          <w:szCs w:val="19"/>
                        </w:rPr>
                        <w:t>・</w:t>
                      </w:r>
                      <w:r w:rsidRPr="00BF13EC">
                        <w:rPr>
                          <w:rFonts w:ascii="HG丸ｺﾞｼｯｸM-PRO" w:eastAsia="HG丸ｺﾞｼｯｸM-PRO" w:hAnsi="HG丸ｺﾞｼｯｸM-PRO" w:hint="eastAsia"/>
                          <w:sz w:val="19"/>
                          <w:szCs w:val="19"/>
                        </w:rPr>
                        <w:t>道路</w:t>
                      </w:r>
                      <w:r w:rsidRPr="00BF13EC">
                        <w:rPr>
                          <w:rFonts w:ascii="HG丸ｺﾞｼｯｸM-PRO" w:eastAsia="HG丸ｺﾞｼｯｸM-PRO" w:hAnsi="HG丸ｺﾞｼｯｸM-PRO"/>
                          <w:sz w:val="19"/>
                          <w:szCs w:val="19"/>
                        </w:rPr>
                        <w:t>の安全</w:t>
                      </w:r>
                      <w:r w:rsidRPr="00BF13EC">
                        <w:rPr>
                          <w:rFonts w:ascii="HG丸ｺﾞｼｯｸM-PRO" w:eastAsia="HG丸ｺﾞｼｯｸM-PRO" w:hAnsi="HG丸ｺﾞｼｯｸM-PRO" w:hint="eastAsia"/>
                          <w:sz w:val="19"/>
                          <w:szCs w:val="19"/>
                        </w:rPr>
                        <w:t>を</w:t>
                      </w:r>
                      <w:r w:rsidRPr="00BF13EC">
                        <w:rPr>
                          <w:rFonts w:ascii="HG丸ｺﾞｼｯｸM-PRO" w:eastAsia="HG丸ｺﾞｼｯｸM-PRO" w:hAnsi="HG丸ｺﾞｼｯｸM-PRO"/>
                          <w:sz w:val="19"/>
                          <w:szCs w:val="19"/>
                        </w:rPr>
                        <w:t>確保する必要がある。学校付近</w:t>
                      </w:r>
                      <w:r w:rsidRPr="00BF13EC">
                        <w:rPr>
                          <w:rFonts w:ascii="HG丸ｺﾞｼｯｸM-PRO" w:eastAsia="HG丸ｺﾞｼｯｸM-PRO" w:hAnsi="HG丸ｺﾞｼｯｸM-PRO" w:hint="eastAsia"/>
                          <w:sz w:val="19"/>
                          <w:szCs w:val="19"/>
                        </w:rPr>
                        <w:t>では</w:t>
                      </w:r>
                      <w:r w:rsidRPr="00BF13EC">
                        <w:rPr>
                          <w:rFonts w:ascii="HG丸ｺﾞｼｯｸM-PRO" w:eastAsia="HG丸ｺﾞｼｯｸM-PRO" w:hAnsi="HG丸ｺﾞｼｯｸM-PRO"/>
                          <w:sz w:val="19"/>
                          <w:szCs w:val="19"/>
                        </w:rPr>
                        <w:t>信号機が</w:t>
                      </w:r>
                      <w:r w:rsidRPr="00BF13EC">
                        <w:rPr>
                          <w:rFonts w:ascii="HG丸ｺﾞｼｯｸM-PRO" w:eastAsia="HG丸ｺﾞｼｯｸM-PRO" w:hAnsi="HG丸ｺﾞｼｯｸM-PRO" w:hint="eastAsia"/>
                          <w:sz w:val="19"/>
                          <w:szCs w:val="19"/>
                        </w:rPr>
                        <w:t>未設置</w:t>
                      </w:r>
                      <w:r w:rsidRPr="00BF13EC">
                        <w:rPr>
                          <w:rFonts w:ascii="HG丸ｺﾞｼｯｸM-PRO" w:eastAsia="HG丸ｺﾞｼｯｸM-PRO" w:hAnsi="HG丸ｺﾞｼｯｸM-PRO"/>
                          <w:sz w:val="19"/>
                          <w:szCs w:val="19"/>
                        </w:rPr>
                        <w:t>で危険な</w:t>
                      </w:r>
                      <w:r w:rsidRPr="00476F0C">
                        <w:rPr>
                          <w:rFonts w:ascii="HG丸ｺﾞｼｯｸM-PRO" w:eastAsia="HG丸ｺﾞｼｯｸM-PRO" w:hAnsi="HG丸ｺﾞｼｯｸM-PRO" w:hint="eastAsia"/>
                          <w:sz w:val="19"/>
                          <w:szCs w:val="19"/>
                        </w:rPr>
                        <w:t>箇</w:t>
                      </w:r>
                      <w:r w:rsidRPr="001527A4">
                        <w:rPr>
                          <w:rFonts w:ascii="HG丸ｺﾞｼｯｸM-PRO" w:eastAsia="HG丸ｺﾞｼｯｸM-PRO" w:hAnsi="HG丸ｺﾞｼｯｸM-PRO" w:hint="eastAsia"/>
                          <w:sz w:val="19"/>
                          <w:szCs w:val="19"/>
                        </w:rPr>
                        <w:t>所</w:t>
                      </w:r>
                      <w:r w:rsidRPr="00BF13EC">
                        <w:rPr>
                          <w:rFonts w:ascii="HG丸ｺﾞｼｯｸM-PRO" w:eastAsia="HG丸ｺﾞｼｯｸM-PRO" w:hAnsi="HG丸ｺﾞｼｯｸM-PRO"/>
                          <w:sz w:val="19"/>
                          <w:szCs w:val="19"/>
                        </w:rPr>
                        <w:t>があるため、</w:t>
                      </w:r>
                      <w:r w:rsidRPr="00BF13EC">
                        <w:rPr>
                          <w:rFonts w:ascii="HG丸ｺﾞｼｯｸM-PRO" w:eastAsia="HG丸ｺﾞｼｯｸM-PRO" w:hAnsi="HG丸ｺﾞｼｯｸM-PRO" w:hint="eastAsia"/>
                          <w:sz w:val="19"/>
                          <w:szCs w:val="19"/>
                        </w:rPr>
                        <w:t>本部</w:t>
                      </w:r>
                      <w:r w:rsidRPr="00BF13EC">
                        <w:rPr>
                          <w:rFonts w:ascii="HG丸ｺﾞｼｯｸM-PRO" w:eastAsia="HG丸ｺﾞｼｯｸM-PRO" w:hAnsi="HG丸ｺﾞｼｯｸM-PRO"/>
                          <w:sz w:val="19"/>
                          <w:szCs w:val="19"/>
                        </w:rPr>
                        <w:t>警察署へ信号機の設置を要請する必要がある。</w:t>
                      </w:r>
                    </w:p>
                    <w:p w:rsidR="009A498C" w:rsidRPr="00BF13EC" w:rsidRDefault="009A498C" w:rsidP="00F82513">
                      <w:pPr>
                        <w:spacing w:line="240" w:lineRule="exact"/>
                        <w:ind w:left="190" w:hangingChars="100" w:hanging="190"/>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・要保護児童</w:t>
                      </w:r>
                      <w:r w:rsidRPr="00BF13EC">
                        <w:rPr>
                          <w:rFonts w:ascii="HG丸ｺﾞｼｯｸM-PRO" w:eastAsia="HG丸ｺﾞｼｯｸM-PRO" w:hAnsi="HG丸ｺﾞｼｯｸM-PRO"/>
                          <w:sz w:val="19"/>
                          <w:szCs w:val="19"/>
                        </w:rPr>
                        <w:t>を把握した場合、</w:t>
                      </w:r>
                      <w:r w:rsidRPr="00BF13EC">
                        <w:rPr>
                          <w:rFonts w:ascii="HG丸ｺﾞｼｯｸM-PRO" w:eastAsia="HG丸ｺﾞｼｯｸM-PRO" w:hAnsi="HG丸ｺﾞｼｯｸM-PRO" w:hint="eastAsia"/>
                          <w:sz w:val="19"/>
                          <w:szCs w:val="19"/>
                        </w:rPr>
                        <w:t>適宜</w:t>
                      </w:r>
                      <w:r w:rsidRPr="00BF13EC">
                        <w:rPr>
                          <w:rFonts w:ascii="HG丸ｺﾞｼｯｸM-PRO" w:eastAsia="HG丸ｺﾞｼｯｸM-PRO" w:hAnsi="HG丸ｺﾞｼｯｸM-PRO"/>
                          <w:sz w:val="19"/>
                          <w:szCs w:val="19"/>
                        </w:rPr>
                        <w:t>、要保護児童対策協議会を開催し関係機関</w:t>
                      </w:r>
                      <w:r w:rsidRPr="00BF13EC">
                        <w:rPr>
                          <w:rFonts w:ascii="HG丸ｺﾞｼｯｸM-PRO" w:eastAsia="HG丸ｺﾞｼｯｸM-PRO" w:hAnsi="HG丸ｺﾞｼｯｸM-PRO" w:hint="eastAsia"/>
                          <w:sz w:val="19"/>
                          <w:szCs w:val="19"/>
                        </w:rPr>
                        <w:t>等</w:t>
                      </w:r>
                      <w:r w:rsidRPr="00BF13EC">
                        <w:rPr>
                          <w:rFonts w:ascii="HG丸ｺﾞｼｯｸM-PRO" w:eastAsia="HG丸ｺﾞｼｯｸM-PRO" w:hAnsi="HG丸ｺﾞｼｯｸM-PRO"/>
                          <w:sz w:val="19"/>
                          <w:szCs w:val="19"/>
                        </w:rPr>
                        <w:t>と連携を図った支援に努めているが、</w:t>
                      </w:r>
                      <w:r w:rsidRPr="00BF13EC">
                        <w:rPr>
                          <w:rFonts w:ascii="HG丸ｺﾞｼｯｸM-PRO" w:eastAsia="HG丸ｺﾞｼｯｸM-PRO" w:hAnsi="HG丸ｺﾞｼｯｸM-PRO" w:hint="eastAsia"/>
                          <w:sz w:val="19"/>
                          <w:szCs w:val="19"/>
                        </w:rPr>
                        <w:t>支援の</w:t>
                      </w:r>
                      <w:r w:rsidRPr="00BF13EC">
                        <w:rPr>
                          <w:rFonts w:ascii="HG丸ｺﾞｼｯｸM-PRO" w:eastAsia="HG丸ｺﾞｼｯｸM-PRO" w:hAnsi="HG丸ｺﾞｼｯｸM-PRO"/>
                          <w:sz w:val="19"/>
                          <w:szCs w:val="19"/>
                        </w:rPr>
                        <w:t>介入が</w:t>
                      </w:r>
                      <w:r w:rsidRPr="00BF13EC">
                        <w:rPr>
                          <w:rFonts w:ascii="HG丸ｺﾞｼｯｸM-PRO" w:eastAsia="HG丸ｺﾞｼｯｸM-PRO" w:hAnsi="HG丸ｺﾞｼｯｸM-PRO" w:hint="eastAsia"/>
                          <w:sz w:val="19"/>
                          <w:szCs w:val="19"/>
                        </w:rPr>
                        <w:t>遅れる</w:t>
                      </w:r>
                      <w:r w:rsidRPr="00BF13EC">
                        <w:rPr>
                          <w:rFonts w:ascii="HG丸ｺﾞｼｯｸM-PRO" w:eastAsia="HG丸ｺﾞｼｯｸM-PRO" w:hAnsi="HG丸ｺﾞｼｯｸM-PRO"/>
                          <w:sz w:val="19"/>
                          <w:szCs w:val="19"/>
                        </w:rPr>
                        <w:t>ケースが</w:t>
                      </w:r>
                      <w:r w:rsidRPr="00BF13EC">
                        <w:rPr>
                          <w:rFonts w:ascii="HG丸ｺﾞｼｯｸM-PRO" w:eastAsia="HG丸ｺﾞｼｯｸM-PRO" w:hAnsi="HG丸ｺﾞｼｯｸM-PRO" w:hint="eastAsia"/>
                          <w:sz w:val="19"/>
                          <w:szCs w:val="19"/>
                        </w:rPr>
                        <w:t>みられた。</w:t>
                      </w:r>
                      <w:r w:rsidRPr="00BF13EC">
                        <w:rPr>
                          <w:rFonts w:ascii="HG丸ｺﾞｼｯｸM-PRO" w:eastAsia="HG丸ｺﾞｼｯｸM-PRO" w:hAnsi="HG丸ｺﾞｼｯｸM-PRO"/>
                          <w:sz w:val="19"/>
                          <w:szCs w:val="19"/>
                        </w:rPr>
                        <w:t>今後は</w:t>
                      </w:r>
                      <w:r w:rsidRPr="00BF13EC">
                        <w:rPr>
                          <w:rFonts w:ascii="HG丸ｺﾞｼｯｸM-PRO" w:eastAsia="HG丸ｺﾞｼｯｸM-PRO" w:hAnsi="HG丸ｺﾞｼｯｸM-PRO" w:hint="eastAsia"/>
                          <w:sz w:val="19"/>
                          <w:szCs w:val="19"/>
                        </w:rPr>
                        <w:t>要保護児童</w:t>
                      </w:r>
                      <w:r w:rsidRPr="00BF13EC">
                        <w:rPr>
                          <w:rFonts w:ascii="HG丸ｺﾞｼｯｸM-PRO" w:eastAsia="HG丸ｺﾞｼｯｸM-PRO" w:hAnsi="HG丸ｺﾞｼｯｸM-PRO"/>
                          <w:sz w:val="19"/>
                          <w:szCs w:val="19"/>
                        </w:rPr>
                        <w:t>の</w:t>
                      </w:r>
                      <w:r w:rsidRPr="00BF13EC">
                        <w:rPr>
                          <w:rFonts w:ascii="HG丸ｺﾞｼｯｸM-PRO" w:eastAsia="HG丸ｺﾞｼｯｸM-PRO" w:hAnsi="HG丸ｺﾞｼｯｸM-PRO" w:hint="eastAsia"/>
                          <w:sz w:val="19"/>
                          <w:szCs w:val="19"/>
                        </w:rPr>
                        <w:t>早期発見</w:t>
                      </w:r>
                      <w:r w:rsidRPr="00BF13EC">
                        <w:rPr>
                          <w:rFonts w:ascii="HG丸ｺﾞｼｯｸM-PRO" w:eastAsia="HG丸ｺﾞｼｯｸM-PRO" w:hAnsi="HG丸ｺﾞｼｯｸM-PRO"/>
                          <w:sz w:val="19"/>
                          <w:szCs w:val="19"/>
                        </w:rPr>
                        <w:t>・対応のため相談窓口の周知徹底等に</w:t>
                      </w:r>
                      <w:r w:rsidRPr="00BF13EC">
                        <w:rPr>
                          <w:rFonts w:ascii="HG丸ｺﾞｼｯｸM-PRO" w:eastAsia="HG丸ｺﾞｼｯｸM-PRO" w:hAnsi="HG丸ｺﾞｼｯｸM-PRO" w:hint="eastAsia"/>
                          <w:sz w:val="19"/>
                          <w:szCs w:val="19"/>
                        </w:rPr>
                        <w:t>取り組む</w:t>
                      </w:r>
                      <w:r w:rsidRPr="00BF13EC">
                        <w:rPr>
                          <w:rFonts w:ascii="HG丸ｺﾞｼｯｸM-PRO" w:eastAsia="HG丸ｺﾞｼｯｸM-PRO" w:hAnsi="HG丸ｺﾞｼｯｸM-PRO"/>
                          <w:sz w:val="19"/>
                          <w:szCs w:val="19"/>
                        </w:rPr>
                        <w:t>必要がある。</w:t>
                      </w:r>
                    </w:p>
                    <w:p w:rsidR="009A498C" w:rsidRPr="00FD142D" w:rsidRDefault="009A498C" w:rsidP="00F82513">
                      <w:pPr>
                        <w:spacing w:line="240" w:lineRule="exact"/>
                        <w:ind w:left="190" w:hangingChars="100" w:hanging="190"/>
                        <w:rPr>
                          <w:rFonts w:ascii="HG丸ｺﾞｼｯｸM-PRO" w:eastAsia="HG丸ｺﾞｼｯｸM-PRO" w:hAnsi="HG丸ｺﾞｼｯｸM-PRO"/>
                          <w:sz w:val="19"/>
                          <w:szCs w:val="19"/>
                        </w:rPr>
                      </w:pPr>
                      <w:r w:rsidRPr="00BF13EC">
                        <w:rPr>
                          <w:rFonts w:ascii="HG丸ｺﾞｼｯｸM-PRO" w:eastAsia="HG丸ｺﾞｼｯｸM-PRO" w:hAnsi="HG丸ｺﾞｼｯｸM-PRO" w:hint="eastAsia"/>
                          <w:sz w:val="19"/>
                          <w:szCs w:val="19"/>
                        </w:rPr>
                        <w:t>・</w:t>
                      </w:r>
                      <w:r w:rsidRPr="00BF13EC">
                        <w:rPr>
                          <w:rFonts w:ascii="HG丸ｺﾞｼｯｸM-PRO" w:eastAsia="HG丸ｺﾞｼｯｸM-PRO" w:hAnsi="HG丸ｺﾞｼｯｸM-PRO"/>
                          <w:sz w:val="19"/>
                          <w:szCs w:val="19"/>
                        </w:rPr>
                        <w:t>優秀な学生でかつ経済的な理由により就学が困難</w:t>
                      </w:r>
                      <w:r w:rsidRPr="00BF13EC">
                        <w:rPr>
                          <w:rFonts w:ascii="HG丸ｺﾞｼｯｸM-PRO" w:eastAsia="HG丸ｺﾞｼｯｸM-PRO" w:hAnsi="HG丸ｺﾞｼｯｸM-PRO" w:hint="eastAsia"/>
                          <w:sz w:val="19"/>
                          <w:szCs w:val="19"/>
                        </w:rPr>
                        <w:t>な子ども</w:t>
                      </w:r>
                      <w:r w:rsidRPr="00BF13EC">
                        <w:rPr>
                          <w:rFonts w:ascii="HG丸ｺﾞｼｯｸM-PRO" w:eastAsia="HG丸ｺﾞｼｯｸM-PRO" w:hAnsi="HG丸ｺﾞｼｯｸM-PRO"/>
                          <w:sz w:val="19"/>
                          <w:szCs w:val="19"/>
                        </w:rPr>
                        <w:t>へ</w:t>
                      </w:r>
                      <w:r w:rsidRPr="00BF13EC">
                        <w:rPr>
                          <w:rFonts w:ascii="HG丸ｺﾞｼｯｸM-PRO" w:eastAsia="HG丸ｺﾞｼｯｸM-PRO" w:hAnsi="HG丸ｺﾞｼｯｸM-PRO" w:hint="eastAsia"/>
                          <w:sz w:val="19"/>
                          <w:szCs w:val="19"/>
                        </w:rPr>
                        <w:t>奨学金「今帰仁村</w:t>
                      </w:r>
                      <w:r w:rsidRPr="00BF13EC">
                        <w:rPr>
                          <w:rFonts w:ascii="HG丸ｺﾞｼｯｸM-PRO" w:eastAsia="HG丸ｺﾞｼｯｸM-PRO" w:hAnsi="HG丸ｺﾞｼｯｸM-PRO"/>
                          <w:sz w:val="19"/>
                          <w:szCs w:val="19"/>
                        </w:rPr>
                        <w:t>育英会</w:t>
                      </w:r>
                      <w:r w:rsidRPr="00BF13EC">
                        <w:rPr>
                          <w:rFonts w:ascii="HG丸ｺﾞｼｯｸM-PRO" w:eastAsia="HG丸ｺﾞｼｯｸM-PRO" w:hAnsi="HG丸ｺﾞｼｯｸM-PRO" w:hint="eastAsia"/>
                          <w:sz w:val="19"/>
                          <w:szCs w:val="19"/>
                        </w:rPr>
                        <w:t>」の貸与を</w:t>
                      </w:r>
                      <w:r w:rsidRPr="00BF13EC">
                        <w:rPr>
                          <w:rFonts w:ascii="HG丸ｺﾞｼｯｸM-PRO" w:eastAsia="HG丸ｺﾞｼｯｸM-PRO" w:hAnsi="HG丸ｺﾞｼｯｸM-PRO"/>
                          <w:sz w:val="19"/>
                          <w:szCs w:val="19"/>
                        </w:rPr>
                        <w:t>行っている。村ホームページを通して周知を行っているが本事業を知らない保護者も</w:t>
                      </w:r>
                      <w:r w:rsidRPr="00BF13EC">
                        <w:rPr>
                          <w:rFonts w:ascii="HG丸ｺﾞｼｯｸM-PRO" w:eastAsia="HG丸ｺﾞｼｯｸM-PRO" w:hAnsi="HG丸ｺﾞｼｯｸM-PRO" w:hint="eastAsia"/>
                          <w:sz w:val="19"/>
                          <w:szCs w:val="19"/>
                        </w:rPr>
                        <w:t>みられる</w:t>
                      </w:r>
                      <w:r w:rsidRPr="00BF13EC">
                        <w:rPr>
                          <w:rFonts w:ascii="HG丸ｺﾞｼｯｸM-PRO" w:eastAsia="HG丸ｺﾞｼｯｸM-PRO" w:hAnsi="HG丸ｺﾞｼｯｸM-PRO"/>
                          <w:sz w:val="19"/>
                          <w:szCs w:val="19"/>
                        </w:rPr>
                        <w:t>ため周知を</w:t>
                      </w:r>
                      <w:r w:rsidRPr="00BF13EC">
                        <w:rPr>
                          <w:rFonts w:ascii="HG丸ｺﾞｼｯｸM-PRO" w:eastAsia="HG丸ｺﾞｼｯｸM-PRO" w:hAnsi="HG丸ｺﾞｼｯｸM-PRO" w:hint="eastAsia"/>
                          <w:sz w:val="19"/>
                          <w:szCs w:val="19"/>
                        </w:rPr>
                        <w:t>拡充する</w:t>
                      </w:r>
                      <w:r w:rsidRPr="00BF13EC">
                        <w:rPr>
                          <w:rFonts w:ascii="HG丸ｺﾞｼｯｸM-PRO" w:eastAsia="HG丸ｺﾞｼｯｸM-PRO" w:hAnsi="HG丸ｺﾞｼｯｸM-PRO"/>
                          <w:sz w:val="19"/>
                          <w:szCs w:val="19"/>
                        </w:rPr>
                        <w:t>必要がある。</w:t>
                      </w:r>
                    </w:p>
                  </w:txbxContent>
                </v:textbox>
              </v:shape>
            </w:pict>
          </mc:Fallback>
        </mc:AlternateContent>
      </w:r>
      <w:r>
        <w:rPr>
          <w:noProof/>
        </w:rPr>
        <mc:AlternateContent>
          <mc:Choice Requires="wps">
            <w:drawing>
              <wp:anchor distT="0" distB="0" distL="114300" distR="114300" simplePos="0" relativeHeight="252450816" behindDoc="0" locked="0" layoutInCell="1" allowOverlap="1" wp14:anchorId="0E4DFEFA" wp14:editId="613B6F05">
                <wp:simplePos x="0" y="0"/>
                <wp:positionH relativeFrom="column">
                  <wp:posOffset>-15240</wp:posOffset>
                </wp:positionH>
                <wp:positionV relativeFrom="paragraph">
                  <wp:posOffset>30480</wp:posOffset>
                </wp:positionV>
                <wp:extent cx="13868400" cy="5805170"/>
                <wp:effectExtent l="19050" t="19050" r="19050" b="24130"/>
                <wp:wrapNone/>
                <wp:docPr id="1463" name="正方形/長方形 1463"/>
                <wp:cNvGraphicFramePr/>
                <a:graphic xmlns:a="http://schemas.openxmlformats.org/drawingml/2006/main">
                  <a:graphicData uri="http://schemas.microsoft.com/office/word/2010/wordprocessingShape">
                    <wps:wsp>
                      <wps:cNvSpPr/>
                      <wps:spPr>
                        <a:xfrm>
                          <a:off x="0" y="0"/>
                          <a:ext cx="13868400" cy="5805170"/>
                        </a:xfrm>
                        <a:prstGeom prst="rect">
                          <a:avLst/>
                        </a:prstGeom>
                        <a:noFill/>
                        <a:ln w="28575">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C9AB5" id="正方形/長方形 1463" o:spid="_x0000_s1026" style="position:absolute;left:0;text-align:left;margin-left:-1.2pt;margin-top:2.4pt;width:1092pt;height:457.1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" filled="f" strokecolor="gray [1629]" strokeweight="2.25pt"/>
            </w:pict>
          </mc:Fallback>
        </mc:AlternateContent>
      </w:r>
    </w:p>
    <w:p w:rsidR="00F82513" w:rsidRDefault="00F82513" w:rsidP="00F82513"/>
    <w:p w:rsidR="00F82513" w:rsidRDefault="00F82513" w:rsidP="00F82513"/>
    <w:p w:rsidR="00F82513" w:rsidRDefault="00F82513" w:rsidP="00F82513"/>
    <w:p w:rsidR="00F82513" w:rsidRDefault="00F82513" w:rsidP="00F82513"/>
    <w:p w:rsidR="00F82513" w:rsidRDefault="00F82513" w:rsidP="00F82513"/>
    <w:p w:rsidR="00F82513" w:rsidRDefault="00F82513" w:rsidP="00F82513"/>
    <w:p w:rsidR="00F82513" w:rsidRDefault="00F82513" w:rsidP="00F82513"/>
    <w:p w:rsidR="00F82513" w:rsidRDefault="00F82513" w:rsidP="00F82513"/>
    <w:p w:rsidR="00F82513" w:rsidRDefault="00F82513" w:rsidP="00F82513">
      <w:r>
        <w:rPr>
          <w:noProof/>
        </w:rPr>
        <mc:AlternateContent>
          <mc:Choice Requires="wps">
            <w:drawing>
              <wp:anchor distT="0" distB="0" distL="114300" distR="114300" simplePos="0" relativeHeight="252447744" behindDoc="0" locked="0" layoutInCell="1" allowOverlap="1" wp14:anchorId="0CD78D47" wp14:editId="4453A6D2">
                <wp:simplePos x="0" y="0"/>
                <wp:positionH relativeFrom="column">
                  <wp:posOffset>7033260</wp:posOffset>
                </wp:positionH>
                <wp:positionV relativeFrom="paragraph">
                  <wp:posOffset>4011930</wp:posOffset>
                </wp:positionV>
                <wp:extent cx="6819900" cy="3615055"/>
                <wp:effectExtent l="19050" t="19050" r="19050" b="23495"/>
                <wp:wrapNone/>
                <wp:docPr id="1464" name="テキスト ボックス 1464"/>
                <wp:cNvGraphicFramePr/>
                <a:graphic xmlns:a="http://schemas.openxmlformats.org/drawingml/2006/main">
                  <a:graphicData uri="http://schemas.microsoft.com/office/word/2010/wordprocessingShape">
                    <wps:wsp>
                      <wps:cNvSpPr txBox="1"/>
                      <wps:spPr>
                        <a:xfrm>
                          <a:off x="0" y="0"/>
                          <a:ext cx="6819900" cy="3615055"/>
                        </a:xfrm>
                        <a:prstGeom prst="rect">
                          <a:avLst/>
                        </a:prstGeom>
                        <a:solidFill>
                          <a:schemeClr val="bg1">
                            <a:lumMod val="85000"/>
                          </a:schemeClr>
                        </a:solidFill>
                        <a:ln w="28575">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CB131E" w:rsidRDefault="009A498C" w:rsidP="00F82513">
                            <w:pPr>
                              <w:spacing w:line="240" w:lineRule="exact"/>
                              <w:rPr>
                                <w:rFonts w:ascii="HG丸ｺﾞｼｯｸM-PRO" w:eastAsia="HG丸ｺﾞｼｯｸM-PRO" w:hAnsi="HG丸ｺﾞｼｯｸM-PRO"/>
                                <w:b/>
                                <w:shd w:val="pct15" w:color="auto" w:fill="FFFFFF"/>
                              </w:rPr>
                            </w:pPr>
                            <w:r w:rsidRPr="00CB131E">
                              <w:rPr>
                                <w:rFonts w:ascii="HG丸ｺﾞｼｯｸM-PRO" w:eastAsia="HG丸ｺﾞｼｯｸM-PRO" w:hAnsi="HG丸ｺﾞｼｯｸM-PRO"/>
                                <w:b/>
                                <w:shd w:val="clear" w:color="auto" w:fill="FFFFFF" w:themeFill="background1"/>
                              </w:rPr>
                              <w:t xml:space="preserve">　</w:t>
                            </w:r>
                            <w:r w:rsidRPr="00CB131E">
                              <w:rPr>
                                <w:rFonts w:ascii="HG丸ｺﾞｼｯｸM-PRO" w:eastAsia="HG丸ｺﾞｼｯｸM-PRO" w:hAnsi="HG丸ｺﾞｼｯｸM-PRO" w:hint="eastAsia"/>
                                <w:b/>
                                <w:shd w:val="clear" w:color="auto" w:fill="FFFFFF" w:themeFill="background1"/>
                              </w:rPr>
                              <w:t>課題</w:t>
                            </w:r>
                            <w:r w:rsidRPr="00CB131E">
                              <w:rPr>
                                <w:rFonts w:ascii="HG丸ｺﾞｼｯｸM-PRO" w:eastAsia="HG丸ｺﾞｼｯｸM-PRO" w:hAnsi="HG丸ｺﾞｼｯｸM-PRO"/>
                                <w:b/>
                                <w:shd w:val="clear" w:color="auto" w:fill="FFFFFF" w:themeFill="background1"/>
                              </w:rPr>
                              <w:t>の集約</w:t>
                            </w:r>
                            <w:r w:rsidRPr="00CB131E">
                              <w:rPr>
                                <w:rFonts w:ascii="HG丸ｺﾞｼｯｸM-PRO" w:eastAsia="HG丸ｺﾞｼｯｸM-PRO" w:hAnsi="HG丸ｺﾞｼｯｸM-PRO" w:hint="eastAsia"/>
                                <w:b/>
                                <w:shd w:val="clear" w:color="auto" w:fill="FFFFFF" w:themeFill="background1"/>
                              </w:rPr>
                              <w:t>（主要</w:t>
                            </w:r>
                            <w:r w:rsidRPr="00CB131E">
                              <w:rPr>
                                <w:rFonts w:ascii="HG丸ｺﾞｼｯｸM-PRO" w:eastAsia="HG丸ｺﾞｼｯｸM-PRO" w:hAnsi="HG丸ｺﾞｼｯｸM-PRO"/>
                                <w:b/>
                                <w:shd w:val="clear" w:color="auto" w:fill="FFFFFF" w:themeFill="background1"/>
                              </w:rPr>
                              <w:t>課題</w:t>
                            </w:r>
                            <w:r w:rsidRPr="00CB131E">
                              <w:rPr>
                                <w:rFonts w:ascii="HG丸ｺﾞｼｯｸM-PRO" w:eastAsia="HG丸ｺﾞｼｯｸM-PRO" w:hAnsi="HG丸ｺﾞｼｯｸM-PRO" w:hint="eastAsia"/>
                                <w:b/>
                                <w:shd w:val="clear" w:color="auto" w:fill="FFFFFF" w:themeFill="background1"/>
                              </w:rPr>
                              <w:t xml:space="preserve">）　</w:t>
                            </w:r>
                            <w:r w:rsidRPr="00CB131E">
                              <w:rPr>
                                <w:rFonts w:ascii="HG丸ｺﾞｼｯｸM-PRO" w:eastAsia="HG丸ｺﾞｼｯｸM-PRO" w:hAnsi="HG丸ｺﾞｼｯｸM-PRO"/>
                                <w:b/>
                                <w:shd w:val="clear" w:color="auto" w:fill="FFFFFF" w:themeFill="background1"/>
                              </w:rPr>
                              <w:t xml:space="preserve">　　　　　　　　　　</w:t>
                            </w:r>
                            <w:r w:rsidRPr="00CB131E">
                              <w:rPr>
                                <w:rFonts w:ascii="HG丸ｺﾞｼｯｸM-PRO" w:eastAsia="HG丸ｺﾞｼｯｸM-PRO" w:hAnsi="HG丸ｺﾞｼｯｸM-PRO" w:hint="eastAsia"/>
                                <w:b/>
                                <w:shd w:val="clear" w:color="auto" w:fill="FFFFFF" w:themeFill="background1"/>
                              </w:rPr>
                              <w:t xml:space="preserve">　</w:t>
                            </w:r>
                            <w:r w:rsidRPr="00CB131E">
                              <w:rPr>
                                <w:rFonts w:ascii="HG丸ｺﾞｼｯｸM-PRO" w:eastAsia="HG丸ｺﾞｼｯｸM-PRO" w:hAnsi="HG丸ｺﾞｼｯｸM-PRO"/>
                                <w:b/>
                                <w:shd w:val="clear" w:color="auto" w:fill="FFFFFF" w:themeFill="background1"/>
                              </w:rPr>
                              <w:t xml:space="preserve">　　　　　　　　　　　　　　　　　　　　　　　</w:t>
                            </w:r>
                            <w:r w:rsidRPr="00CB131E">
                              <w:rPr>
                                <w:rFonts w:ascii="HG丸ｺﾞｼｯｸM-PRO" w:eastAsia="HG丸ｺﾞｼｯｸM-PRO" w:hAnsi="HG丸ｺﾞｼｯｸM-PRO" w:hint="eastAsia"/>
                                <w:b/>
                                <w:shd w:val="clear" w:color="auto" w:fill="FFFFFF" w:themeFill="background1"/>
                              </w:rPr>
                              <w:t xml:space="preserve">　</w:t>
                            </w:r>
                            <w:r w:rsidRPr="00CB131E">
                              <w:rPr>
                                <w:rFonts w:ascii="HG丸ｺﾞｼｯｸM-PRO" w:eastAsia="HG丸ｺﾞｼｯｸM-PRO" w:hAnsi="HG丸ｺﾞｼｯｸM-PRO"/>
                                <w:b/>
                                <w:shd w:val="clear" w:color="auto" w:fill="FFFFFF" w:themeFill="background1"/>
                              </w:rPr>
                              <w:t xml:space="preserve">　　</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①地域における子育ての支援及びワークライフバランスの推進</w:t>
                            </w:r>
                          </w:p>
                          <w:p w:rsidR="009A498C" w:rsidRPr="00BF13EC" w:rsidRDefault="009A498C" w:rsidP="00F82513">
                            <w:pPr>
                              <w:spacing w:line="234" w:lineRule="exact"/>
                              <w:ind w:leftChars="100" w:left="401" w:hangingChars="100" w:hanging="191"/>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w:t>
                            </w:r>
                            <w:r w:rsidRPr="00BF13EC">
                              <w:rPr>
                                <w:rFonts w:ascii="HG丸ｺﾞｼｯｸM-PRO" w:eastAsia="HG丸ｺﾞｼｯｸM-PRO" w:hAnsi="HG丸ｺﾞｼｯｸM-PRO" w:hint="eastAsia"/>
                                <w:b/>
                                <w:sz w:val="19"/>
                                <w:szCs w:val="19"/>
                              </w:rPr>
                              <w:t>村立保育所</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村立幼稚園</w:t>
                            </w:r>
                            <w:r w:rsidRPr="00BF13EC">
                              <w:rPr>
                                <w:rFonts w:ascii="HG丸ｺﾞｼｯｸM-PRO" w:eastAsia="HG丸ｺﾞｼｯｸM-PRO" w:hAnsi="HG丸ｺﾞｼｯｸM-PRO"/>
                                <w:b/>
                                <w:sz w:val="19"/>
                                <w:szCs w:val="19"/>
                              </w:rPr>
                              <w:t>の</w:t>
                            </w:r>
                            <w:r w:rsidRPr="00BF13EC">
                              <w:rPr>
                                <w:rFonts w:ascii="HG丸ｺﾞｼｯｸM-PRO" w:eastAsia="HG丸ｺﾞｼｯｸM-PRO" w:hAnsi="HG丸ｺﾞｼｯｸM-PRO" w:hint="eastAsia"/>
                                <w:b/>
                                <w:sz w:val="19"/>
                                <w:szCs w:val="19"/>
                              </w:rPr>
                              <w:t>老朽化</w:t>
                            </w:r>
                            <w:r w:rsidRPr="00BF13EC">
                              <w:rPr>
                                <w:rFonts w:ascii="HG丸ｺﾞｼｯｸM-PRO" w:eastAsia="HG丸ｺﾞｼｯｸM-PRO" w:hAnsi="HG丸ｺﾞｼｯｸM-PRO"/>
                                <w:b/>
                                <w:sz w:val="19"/>
                                <w:szCs w:val="19"/>
                              </w:rPr>
                              <w:t>に伴う</w:t>
                            </w:r>
                            <w:r w:rsidRPr="00BF13EC">
                              <w:rPr>
                                <w:rFonts w:ascii="HG丸ｺﾞｼｯｸM-PRO" w:eastAsia="HG丸ｺﾞｼｯｸM-PRO" w:hAnsi="HG丸ｺﾞｼｯｸM-PRO" w:hint="eastAsia"/>
                                <w:b/>
                                <w:sz w:val="19"/>
                                <w:szCs w:val="19"/>
                              </w:rPr>
                              <w:t>施設整備</w:t>
                            </w:r>
                            <w:r w:rsidRPr="00BF13EC">
                              <w:rPr>
                                <w:rFonts w:ascii="HG丸ｺﾞｼｯｸM-PRO" w:eastAsia="HG丸ｺﾞｼｯｸM-PRO" w:hAnsi="HG丸ｺﾞｼｯｸM-PRO"/>
                                <w:b/>
                                <w:sz w:val="19"/>
                                <w:szCs w:val="19"/>
                              </w:rPr>
                              <w:t>に</w:t>
                            </w:r>
                            <w:r w:rsidRPr="00BF13EC">
                              <w:rPr>
                                <w:rFonts w:ascii="HG丸ｺﾞｼｯｸM-PRO" w:eastAsia="HG丸ｺﾞｼｯｸM-PRO" w:hAnsi="HG丸ｺﾞｼｯｸM-PRO" w:hint="eastAsia"/>
                                <w:b/>
                                <w:sz w:val="19"/>
                                <w:szCs w:val="19"/>
                              </w:rPr>
                              <w:t>合わせて</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就学前児童</w:t>
                            </w:r>
                            <w:r w:rsidRPr="00BF13EC">
                              <w:rPr>
                                <w:rFonts w:ascii="HG丸ｺﾞｼｯｸM-PRO" w:eastAsia="HG丸ｺﾞｼｯｸM-PRO" w:hAnsi="HG丸ｺﾞｼｯｸM-PRO"/>
                                <w:b/>
                                <w:sz w:val="19"/>
                                <w:szCs w:val="19"/>
                              </w:rPr>
                              <w:t>の受け皿確保（</w:t>
                            </w:r>
                            <w:r w:rsidRPr="00BF13EC">
                              <w:rPr>
                                <w:rFonts w:ascii="HG丸ｺﾞｼｯｸM-PRO" w:eastAsia="HG丸ｺﾞｼｯｸM-PRO" w:hAnsi="HG丸ｺﾞｼｯｸM-PRO" w:hint="eastAsia"/>
                                <w:b/>
                                <w:sz w:val="19"/>
                                <w:szCs w:val="19"/>
                              </w:rPr>
                              <w:t>定員枠</w:t>
                            </w:r>
                            <w:r w:rsidRPr="00BF13EC">
                              <w:rPr>
                                <w:rFonts w:ascii="HG丸ｺﾞｼｯｸM-PRO" w:eastAsia="HG丸ｺﾞｼｯｸM-PRO" w:hAnsi="HG丸ｺﾞｼｯｸM-PRO"/>
                                <w:b/>
                                <w:sz w:val="19"/>
                                <w:szCs w:val="19"/>
                              </w:rPr>
                              <w:t>の拡充）</w:t>
                            </w:r>
                            <w:r w:rsidRPr="00BF13EC">
                              <w:rPr>
                                <w:rFonts w:ascii="HG丸ｺﾞｼｯｸM-PRO" w:eastAsia="HG丸ｺﾞｼｯｸM-PRO" w:hAnsi="HG丸ｺﾞｼｯｸM-PRO" w:hint="eastAsia"/>
                                <w:b/>
                                <w:sz w:val="19"/>
                                <w:szCs w:val="19"/>
                              </w:rPr>
                              <w:t>、</w:t>
                            </w:r>
                            <w:r w:rsidRPr="00BF13EC">
                              <w:rPr>
                                <w:rFonts w:ascii="HG丸ｺﾞｼｯｸM-PRO" w:eastAsia="HG丸ｺﾞｼｯｸM-PRO" w:hAnsi="HG丸ｺﾞｼｯｸM-PRO"/>
                                <w:b/>
                                <w:sz w:val="19"/>
                                <w:szCs w:val="19"/>
                              </w:rPr>
                              <w:t>幼児期の学校</w:t>
                            </w:r>
                            <w:r w:rsidRPr="00BF13EC">
                              <w:rPr>
                                <w:rFonts w:ascii="HG丸ｺﾞｼｯｸM-PRO" w:eastAsia="HG丸ｺﾞｼｯｸM-PRO" w:hAnsi="HG丸ｺﾞｼｯｸM-PRO" w:hint="eastAsia"/>
                                <w:b/>
                                <w:sz w:val="19"/>
                                <w:szCs w:val="19"/>
                              </w:rPr>
                              <w:t>教育</w:t>
                            </w:r>
                            <w:r w:rsidRPr="00BF13EC">
                              <w:rPr>
                                <w:rFonts w:ascii="HG丸ｺﾞｼｯｸM-PRO" w:eastAsia="HG丸ｺﾞｼｯｸM-PRO" w:hAnsi="HG丸ｺﾞｼｯｸM-PRO"/>
                                <w:b/>
                                <w:sz w:val="19"/>
                                <w:szCs w:val="19"/>
                              </w:rPr>
                              <w:t>・保育の一体的な提供</w:t>
                            </w:r>
                            <w:r w:rsidRPr="00BF13EC">
                              <w:rPr>
                                <w:rFonts w:ascii="HG丸ｺﾞｼｯｸM-PRO" w:eastAsia="HG丸ｺﾞｼｯｸM-PRO" w:hAnsi="HG丸ｺﾞｼｯｸM-PRO" w:hint="eastAsia"/>
                                <w:b/>
                                <w:sz w:val="19"/>
                                <w:szCs w:val="19"/>
                              </w:rPr>
                              <w:t>に</w:t>
                            </w:r>
                            <w:r w:rsidRPr="00BF13EC">
                              <w:rPr>
                                <w:rFonts w:ascii="HG丸ｺﾞｼｯｸM-PRO" w:eastAsia="HG丸ｺﾞｼｯｸM-PRO" w:hAnsi="HG丸ｺﾞｼｯｸM-PRO"/>
                                <w:b/>
                                <w:sz w:val="19"/>
                                <w:szCs w:val="19"/>
                              </w:rPr>
                              <w:t>取り組む必要がある。</w:t>
                            </w:r>
                          </w:p>
                          <w:p w:rsidR="009A498C" w:rsidRPr="00BF13EC" w:rsidRDefault="009A498C" w:rsidP="00F82513">
                            <w:pPr>
                              <w:spacing w:line="234" w:lineRule="exact"/>
                              <w:ind w:leftChars="100" w:left="277" w:hangingChars="35" w:hanging="67"/>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・専任保育士</w:t>
                            </w:r>
                            <w:r w:rsidRPr="00BF13EC">
                              <w:rPr>
                                <w:rFonts w:ascii="HG丸ｺﾞｼｯｸM-PRO" w:eastAsia="HG丸ｺﾞｼｯｸM-PRO" w:hAnsi="HG丸ｺﾞｼｯｸM-PRO"/>
                                <w:b/>
                                <w:sz w:val="19"/>
                                <w:szCs w:val="19"/>
                              </w:rPr>
                              <w:t>の確保等</w:t>
                            </w:r>
                            <w:r w:rsidRPr="00BF13EC">
                              <w:rPr>
                                <w:rFonts w:ascii="HG丸ｺﾞｼｯｸM-PRO" w:eastAsia="HG丸ｺﾞｼｯｸM-PRO" w:hAnsi="HG丸ｺﾞｼｯｸM-PRO" w:hint="eastAsia"/>
                                <w:b/>
                                <w:sz w:val="19"/>
                                <w:szCs w:val="19"/>
                              </w:rPr>
                              <w:t>に</w:t>
                            </w:r>
                            <w:r w:rsidRPr="00BF13EC">
                              <w:rPr>
                                <w:rFonts w:ascii="HG丸ｺﾞｼｯｸM-PRO" w:eastAsia="HG丸ｺﾞｼｯｸM-PRO" w:hAnsi="HG丸ｺﾞｼｯｸM-PRO"/>
                                <w:b/>
                                <w:sz w:val="19"/>
                                <w:szCs w:val="19"/>
                              </w:rPr>
                              <w:t>努め、</w:t>
                            </w:r>
                            <w:r w:rsidRPr="00BF13EC">
                              <w:rPr>
                                <w:rFonts w:ascii="HG丸ｺﾞｼｯｸM-PRO" w:eastAsia="HG丸ｺﾞｼｯｸM-PRO" w:hAnsi="HG丸ｺﾞｼｯｸM-PRO" w:hint="eastAsia"/>
                                <w:b/>
                                <w:sz w:val="19"/>
                                <w:szCs w:val="19"/>
                              </w:rPr>
                              <w:t>一時</w:t>
                            </w:r>
                            <w:r w:rsidRPr="00BF13EC">
                              <w:rPr>
                                <w:rFonts w:ascii="HG丸ｺﾞｼｯｸM-PRO" w:eastAsia="HG丸ｺﾞｼｯｸM-PRO" w:hAnsi="HG丸ｺﾞｼｯｸM-PRO"/>
                                <w:b/>
                                <w:sz w:val="19"/>
                                <w:szCs w:val="19"/>
                              </w:rPr>
                              <w:t>預かり、延長保育</w:t>
                            </w:r>
                            <w:r w:rsidRPr="004972B6">
                              <w:rPr>
                                <w:rFonts w:ascii="HG丸ｺﾞｼｯｸM-PRO" w:eastAsia="HG丸ｺﾞｼｯｸM-PRO" w:hAnsi="HG丸ｺﾞｼｯｸM-PRO" w:hint="eastAsia"/>
                                <w:b/>
                                <w:sz w:val="19"/>
                                <w:szCs w:val="19"/>
                              </w:rPr>
                              <w:t>を</w:t>
                            </w:r>
                            <w:r w:rsidRPr="00BF13EC">
                              <w:rPr>
                                <w:rFonts w:ascii="HG丸ｺﾞｼｯｸM-PRO" w:eastAsia="HG丸ｺﾞｼｯｸM-PRO" w:hAnsi="HG丸ｺﾞｼｯｸM-PRO"/>
                                <w:b/>
                                <w:sz w:val="19"/>
                                <w:szCs w:val="19"/>
                              </w:rPr>
                              <w:t>実施</w:t>
                            </w:r>
                            <w:r w:rsidRPr="00BF13EC">
                              <w:rPr>
                                <w:rFonts w:ascii="HG丸ｺﾞｼｯｸM-PRO" w:eastAsia="HG丸ｺﾞｼｯｸM-PRO" w:hAnsi="HG丸ｺﾞｼｯｸM-PRO" w:hint="eastAsia"/>
                                <w:b/>
                                <w:sz w:val="19"/>
                                <w:szCs w:val="19"/>
                              </w:rPr>
                              <w:t>する必要</w:t>
                            </w:r>
                            <w:r w:rsidRPr="00BF13EC">
                              <w:rPr>
                                <w:rFonts w:ascii="HG丸ｺﾞｼｯｸM-PRO" w:eastAsia="HG丸ｺﾞｼｯｸM-PRO" w:hAnsi="HG丸ｺﾞｼｯｸM-PRO"/>
                                <w:b/>
                                <w:sz w:val="19"/>
                                <w:szCs w:val="19"/>
                              </w:rPr>
                              <w:t>がある。</w:t>
                            </w:r>
                          </w:p>
                          <w:p w:rsidR="009A498C" w:rsidRPr="00BF13EC" w:rsidRDefault="009A498C" w:rsidP="00F82513">
                            <w:pPr>
                              <w:spacing w:line="234" w:lineRule="exact"/>
                              <w:ind w:leftChars="100" w:left="46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・放課後児童</w:t>
                            </w:r>
                            <w:r w:rsidRPr="00BF13EC">
                              <w:rPr>
                                <w:rFonts w:ascii="HG丸ｺﾞｼｯｸM-PRO" w:eastAsia="HG丸ｺﾞｼｯｸM-PRO" w:hAnsi="HG丸ｺﾞｼｯｸM-PRO"/>
                                <w:b/>
                                <w:sz w:val="19"/>
                                <w:szCs w:val="19"/>
                              </w:rPr>
                              <w:t>クラブ</w:t>
                            </w:r>
                            <w:r w:rsidRPr="00BF13EC">
                              <w:rPr>
                                <w:rFonts w:ascii="HG丸ｺﾞｼｯｸM-PRO" w:eastAsia="HG丸ｺﾞｼｯｸM-PRO" w:hAnsi="HG丸ｺﾞｼｯｸM-PRO" w:hint="eastAsia"/>
                                <w:b/>
                                <w:sz w:val="19"/>
                                <w:szCs w:val="19"/>
                              </w:rPr>
                              <w:t>の継続的</w:t>
                            </w:r>
                            <w:r w:rsidRPr="00BF13EC">
                              <w:rPr>
                                <w:rFonts w:ascii="HG丸ｺﾞｼｯｸM-PRO" w:eastAsia="HG丸ｺﾞｼｯｸM-PRO" w:hAnsi="HG丸ｺﾞｼｯｸM-PRO"/>
                                <w:b/>
                                <w:sz w:val="19"/>
                                <w:szCs w:val="19"/>
                              </w:rPr>
                              <w:t>な運営を支援するため</w:t>
                            </w:r>
                            <w:r w:rsidRPr="00BF13EC">
                              <w:rPr>
                                <w:rFonts w:ascii="HG丸ｺﾞｼｯｸM-PRO" w:eastAsia="HG丸ｺﾞｼｯｸM-PRO" w:hAnsi="HG丸ｺﾞｼｯｸM-PRO" w:hint="eastAsia"/>
                                <w:b/>
                                <w:sz w:val="19"/>
                                <w:szCs w:val="19"/>
                              </w:rPr>
                              <w:t>、</w:t>
                            </w:r>
                            <w:r w:rsidRPr="00BF13EC">
                              <w:rPr>
                                <w:rFonts w:ascii="HG丸ｺﾞｼｯｸM-PRO" w:eastAsia="HG丸ｺﾞｼｯｸM-PRO" w:hAnsi="HG丸ｺﾞｼｯｸM-PRO"/>
                                <w:b/>
                                <w:sz w:val="19"/>
                                <w:szCs w:val="19"/>
                              </w:rPr>
                              <w:t>引き続き補助金交付等に取り組む必要がある。</w:t>
                            </w:r>
                          </w:p>
                          <w:p w:rsidR="009A498C" w:rsidRPr="00BF13EC"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②母性並びに乳児及び幼児等の健康の確保及び増進</w:t>
                            </w:r>
                          </w:p>
                          <w:p w:rsidR="009A498C" w:rsidRPr="00BF13EC" w:rsidRDefault="009A498C" w:rsidP="00F82513">
                            <w:pPr>
                              <w:spacing w:line="234" w:lineRule="exact"/>
                              <w:ind w:leftChars="100" w:left="46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・助産外来の</w:t>
                            </w:r>
                            <w:r w:rsidRPr="00BF13EC">
                              <w:rPr>
                                <w:rFonts w:ascii="HG丸ｺﾞｼｯｸM-PRO" w:eastAsia="HG丸ｺﾞｼｯｸM-PRO" w:hAnsi="HG丸ｺﾞｼｯｸM-PRO"/>
                                <w:b/>
                                <w:sz w:val="19"/>
                                <w:szCs w:val="19"/>
                              </w:rPr>
                              <w:t>利用が難しい北部地域においては</w:t>
                            </w:r>
                            <w:r w:rsidRPr="00BF13EC">
                              <w:rPr>
                                <w:rFonts w:ascii="HG丸ｺﾞｼｯｸM-PRO" w:eastAsia="HG丸ｺﾞｼｯｸM-PRO" w:hAnsi="HG丸ｺﾞｼｯｸM-PRO" w:hint="eastAsia"/>
                                <w:b/>
                                <w:sz w:val="19"/>
                                <w:szCs w:val="19"/>
                              </w:rPr>
                              <w:t>新生児訪問事業の</w:t>
                            </w:r>
                            <w:r w:rsidRPr="00BF13EC">
                              <w:rPr>
                                <w:rFonts w:ascii="HG丸ｺﾞｼｯｸM-PRO" w:eastAsia="HG丸ｺﾞｼｯｸM-PRO" w:hAnsi="HG丸ｺﾞｼｯｸM-PRO"/>
                                <w:b/>
                                <w:sz w:val="19"/>
                                <w:szCs w:val="19"/>
                              </w:rPr>
                              <w:t>実施が大変重要と</w:t>
                            </w:r>
                            <w:r w:rsidRPr="00BF13EC">
                              <w:rPr>
                                <w:rFonts w:ascii="HG丸ｺﾞｼｯｸM-PRO" w:eastAsia="HG丸ｺﾞｼｯｸM-PRO" w:hAnsi="HG丸ｺﾞｼｯｸM-PRO" w:hint="eastAsia"/>
                                <w:b/>
                                <w:sz w:val="19"/>
                                <w:szCs w:val="19"/>
                              </w:rPr>
                              <w:t>なるため</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助産師</w:t>
                            </w:r>
                            <w:r w:rsidRPr="00BF13EC">
                              <w:rPr>
                                <w:rFonts w:ascii="HG丸ｺﾞｼｯｸM-PRO" w:eastAsia="HG丸ｺﾞｼｯｸM-PRO" w:hAnsi="HG丸ｺﾞｼｯｸM-PRO"/>
                                <w:b/>
                                <w:sz w:val="19"/>
                                <w:szCs w:val="19"/>
                              </w:rPr>
                              <w:t>等</w:t>
                            </w:r>
                            <w:r w:rsidRPr="00BF13EC">
                              <w:rPr>
                                <w:rFonts w:ascii="HG丸ｺﾞｼｯｸM-PRO" w:eastAsia="HG丸ｺﾞｼｯｸM-PRO" w:hAnsi="HG丸ｺﾞｼｯｸM-PRO" w:hint="eastAsia"/>
                                <w:b/>
                                <w:sz w:val="19"/>
                                <w:szCs w:val="19"/>
                              </w:rPr>
                              <w:t>の</w:t>
                            </w:r>
                            <w:r w:rsidRPr="00BF13EC">
                              <w:rPr>
                                <w:rFonts w:ascii="HG丸ｺﾞｼｯｸM-PRO" w:eastAsia="HG丸ｺﾞｼｯｸM-PRO" w:hAnsi="HG丸ｺﾞｼｯｸM-PRO"/>
                                <w:b/>
                                <w:sz w:val="19"/>
                                <w:szCs w:val="19"/>
                              </w:rPr>
                              <w:t>専門職を確保（</w:t>
                            </w:r>
                            <w:r w:rsidRPr="00BF13EC">
                              <w:rPr>
                                <w:rFonts w:ascii="HG丸ｺﾞｼｯｸM-PRO" w:eastAsia="HG丸ｺﾞｼｯｸM-PRO" w:hAnsi="HG丸ｺﾞｼｯｸM-PRO" w:hint="eastAsia"/>
                                <w:b/>
                                <w:sz w:val="19"/>
                                <w:szCs w:val="19"/>
                              </w:rPr>
                              <w:t>委託</w:t>
                            </w:r>
                            <w:r w:rsidRPr="00BF13EC">
                              <w:rPr>
                                <w:rFonts w:ascii="HG丸ｺﾞｼｯｸM-PRO" w:eastAsia="HG丸ｺﾞｼｯｸM-PRO" w:hAnsi="HG丸ｺﾞｼｯｸM-PRO"/>
                                <w:b/>
                                <w:sz w:val="19"/>
                                <w:szCs w:val="19"/>
                              </w:rPr>
                              <w:t>）し</w:t>
                            </w:r>
                            <w:r w:rsidRPr="00BF13EC">
                              <w:rPr>
                                <w:rFonts w:ascii="HG丸ｺﾞｼｯｸM-PRO" w:eastAsia="HG丸ｺﾞｼｯｸM-PRO" w:hAnsi="HG丸ｺﾞｼｯｸM-PRO" w:hint="eastAsia"/>
                                <w:b/>
                                <w:sz w:val="19"/>
                                <w:szCs w:val="19"/>
                              </w:rPr>
                              <w:t>継続的</w:t>
                            </w:r>
                            <w:r w:rsidRPr="00BF13EC">
                              <w:rPr>
                                <w:rFonts w:ascii="HG丸ｺﾞｼｯｸM-PRO" w:eastAsia="HG丸ｺﾞｼｯｸM-PRO" w:hAnsi="HG丸ｺﾞｼｯｸM-PRO"/>
                                <w:b/>
                                <w:sz w:val="19"/>
                                <w:szCs w:val="19"/>
                              </w:rPr>
                              <w:t>に</w:t>
                            </w:r>
                            <w:r w:rsidRPr="00BF13EC">
                              <w:rPr>
                                <w:rFonts w:ascii="HG丸ｺﾞｼｯｸM-PRO" w:eastAsia="HG丸ｺﾞｼｯｸM-PRO" w:hAnsi="HG丸ｺﾞｼｯｸM-PRO" w:hint="eastAsia"/>
                                <w:b/>
                                <w:sz w:val="19"/>
                                <w:szCs w:val="19"/>
                              </w:rPr>
                              <w:t>本事業</w:t>
                            </w:r>
                            <w:r w:rsidRPr="00BF13EC">
                              <w:rPr>
                                <w:rFonts w:ascii="HG丸ｺﾞｼｯｸM-PRO" w:eastAsia="HG丸ｺﾞｼｯｸM-PRO" w:hAnsi="HG丸ｺﾞｼｯｸM-PRO"/>
                                <w:b/>
                                <w:sz w:val="19"/>
                                <w:szCs w:val="19"/>
                              </w:rPr>
                              <w:t>を実施する必要がある。</w:t>
                            </w:r>
                          </w:p>
                          <w:p w:rsidR="009A498C" w:rsidRPr="00BF13EC" w:rsidRDefault="009A498C" w:rsidP="00F82513">
                            <w:pPr>
                              <w:spacing w:line="234" w:lineRule="exact"/>
                              <w:ind w:leftChars="100" w:left="46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・乳幼児</w:t>
                            </w:r>
                            <w:r w:rsidRPr="00BF13EC">
                              <w:rPr>
                                <w:rFonts w:ascii="HG丸ｺﾞｼｯｸM-PRO" w:eastAsia="HG丸ｺﾞｼｯｸM-PRO" w:hAnsi="HG丸ｺﾞｼｯｸM-PRO"/>
                                <w:b/>
                                <w:sz w:val="19"/>
                                <w:szCs w:val="19"/>
                              </w:rPr>
                              <w:t>健康診査</w:t>
                            </w:r>
                            <w:r w:rsidRPr="00BF13EC">
                              <w:rPr>
                                <w:rFonts w:ascii="HG丸ｺﾞｼｯｸM-PRO" w:eastAsia="HG丸ｺﾞｼｯｸM-PRO" w:hAnsi="HG丸ｺﾞｼｯｸM-PRO" w:hint="eastAsia"/>
                                <w:b/>
                                <w:sz w:val="19"/>
                                <w:szCs w:val="19"/>
                              </w:rPr>
                              <w:t>（乳児</w:t>
                            </w:r>
                            <w:r w:rsidRPr="00BF13EC">
                              <w:rPr>
                                <w:rFonts w:ascii="HG丸ｺﾞｼｯｸM-PRO" w:eastAsia="HG丸ｺﾞｼｯｸM-PRO" w:hAnsi="HG丸ｺﾞｼｯｸM-PRO"/>
                                <w:b/>
                                <w:sz w:val="19"/>
                                <w:szCs w:val="19"/>
                              </w:rPr>
                              <w:t>、１歳半、３歳児</w:t>
                            </w:r>
                            <w:r w:rsidRPr="00BF13EC">
                              <w:rPr>
                                <w:rFonts w:ascii="HG丸ｺﾞｼｯｸM-PRO" w:eastAsia="HG丸ｺﾞｼｯｸM-PRO" w:hAnsi="HG丸ｺﾞｼｯｸM-PRO" w:hint="eastAsia"/>
                                <w:b/>
                                <w:sz w:val="19"/>
                                <w:szCs w:val="19"/>
                              </w:rPr>
                              <w:t>）及び</w:t>
                            </w:r>
                            <w:r w:rsidRPr="00BF13EC">
                              <w:rPr>
                                <w:rFonts w:ascii="HG丸ｺﾞｼｯｸM-PRO" w:eastAsia="HG丸ｺﾞｼｯｸM-PRO" w:hAnsi="HG丸ｺﾞｼｯｸM-PRO"/>
                                <w:b/>
                                <w:sz w:val="19"/>
                                <w:szCs w:val="19"/>
                              </w:rPr>
                              <w:t>幼児歯科</w:t>
                            </w:r>
                            <w:r w:rsidRPr="00BF13EC">
                              <w:rPr>
                                <w:rFonts w:ascii="HG丸ｺﾞｼｯｸM-PRO" w:eastAsia="HG丸ｺﾞｼｯｸM-PRO" w:hAnsi="HG丸ｺﾞｼｯｸM-PRO" w:hint="eastAsia"/>
                                <w:b/>
                                <w:sz w:val="19"/>
                                <w:szCs w:val="19"/>
                              </w:rPr>
                              <w:t>健康</w:t>
                            </w:r>
                            <w:r w:rsidRPr="00BF13EC">
                              <w:rPr>
                                <w:rFonts w:ascii="HG丸ｺﾞｼｯｸM-PRO" w:eastAsia="HG丸ｺﾞｼｯｸM-PRO" w:hAnsi="HG丸ｺﾞｼｯｸM-PRO"/>
                                <w:b/>
                                <w:sz w:val="19"/>
                                <w:szCs w:val="19"/>
                              </w:rPr>
                              <w:t>診査</w:t>
                            </w:r>
                            <w:r w:rsidRPr="00BF13EC">
                              <w:rPr>
                                <w:rFonts w:ascii="HG丸ｺﾞｼｯｸM-PRO" w:eastAsia="HG丸ｺﾞｼｯｸM-PRO" w:hAnsi="HG丸ｺﾞｼｯｸM-PRO" w:hint="eastAsia"/>
                                <w:b/>
                                <w:sz w:val="19"/>
                                <w:szCs w:val="19"/>
                              </w:rPr>
                              <w:t>の受診率</w:t>
                            </w:r>
                            <w:r w:rsidRPr="00BF13EC">
                              <w:rPr>
                                <w:rFonts w:ascii="HG丸ｺﾞｼｯｸM-PRO" w:eastAsia="HG丸ｺﾞｼｯｸM-PRO" w:hAnsi="HG丸ｺﾞｼｯｸM-PRO"/>
                                <w:b/>
                                <w:sz w:val="19"/>
                                <w:szCs w:val="19"/>
                              </w:rPr>
                              <w:t>向上に</w:t>
                            </w:r>
                            <w:r w:rsidRPr="00BF13EC">
                              <w:rPr>
                                <w:rFonts w:ascii="HG丸ｺﾞｼｯｸM-PRO" w:eastAsia="HG丸ｺﾞｼｯｸM-PRO" w:hAnsi="HG丸ｺﾞｼｯｸM-PRO" w:hint="eastAsia"/>
                                <w:b/>
                                <w:sz w:val="19"/>
                                <w:szCs w:val="19"/>
                              </w:rPr>
                              <w:t>向けて</w:t>
                            </w:r>
                            <w:r w:rsidRPr="00BF13EC">
                              <w:rPr>
                                <w:rFonts w:ascii="HG丸ｺﾞｼｯｸM-PRO" w:eastAsia="HG丸ｺﾞｼｯｸM-PRO" w:hAnsi="HG丸ｺﾞｼｯｸM-PRO"/>
                                <w:b/>
                                <w:sz w:val="19"/>
                                <w:szCs w:val="19"/>
                              </w:rPr>
                              <w:t>、保護者</w:t>
                            </w:r>
                            <w:r w:rsidRPr="00BF13EC">
                              <w:rPr>
                                <w:rFonts w:ascii="HG丸ｺﾞｼｯｸM-PRO" w:eastAsia="HG丸ｺﾞｼｯｸM-PRO" w:hAnsi="HG丸ｺﾞｼｯｸM-PRO" w:hint="eastAsia"/>
                                <w:b/>
                                <w:sz w:val="19"/>
                                <w:szCs w:val="19"/>
                              </w:rPr>
                              <w:t>への</w:t>
                            </w:r>
                            <w:r w:rsidRPr="00BF13EC">
                              <w:rPr>
                                <w:rFonts w:ascii="HG丸ｺﾞｼｯｸM-PRO" w:eastAsia="HG丸ｺﾞｼｯｸM-PRO" w:hAnsi="HG丸ｺﾞｼｯｸM-PRO"/>
                                <w:b/>
                                <w:sz w:val="19"/>
                                <w:szCs w:val="19"/>
                              </w:rPr>
                              <w:t>周知強化</w:t>
                            </w:r>
                            <w:r w:rsidRPr="00476F0C">
                              <w:rPr>
                                <w:rFonts w:ascii="HG丸ｺﾞｼｯｸM-PRO" w:eastAsia="HG丸ｺﾞｼｯｸM-PRO" w:hAnsi="HG丸ｺﾞｼｯｸM-PRO" w:hint="eastAsia"/>
                                <w:b/>
                                <w:sz w:val="19"/>
                                <w:szCs w:val="19"/>
                              </w:rPr>
                              <w:t>する</w:t>
                            </w:r>
                            <w:r w:rsidRPr="00476F0C">
                              <w:rPr>
                                <w:rFonts w:ascii="HG丸ｺﾞｼｯｸM-PRO" w:eastAsia="HG丸ｺﾞｼｯｸM-PRO" w:hAnsi="HG丸ｺﾞｼｯｸM-PRO"/>
                                <w:b/>
                                <w:sz w:val="19"/>
                                <w:szCs w:val="19"/>
                              </w:rPr>
                              <w:t>必要がある</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乳児健康診査</w:t>
                            </w:r>
                            <w:r w:rsidRPr="00BF13EC">
                              <w:rPr>
                                <w:rFonts w:ascii="HG丸ｺﾞｼｯｸM-PRO" w:eastAsia="HG丸ｺﾞｼｯｸM-PRO" w:hAnsi="HG丸ｺﾞｼｯｸM-PRO"/>
                                <w:b/>
                                <w:sz w:val="19"/>
                                <w:szCs w:val="19"/>
                              </w:rPr>
                              <w:t>については、実施回数が少ないため回数</w:t>
                            </w:r>
                            <w:r w:rsidRPr="00BF13EC">
                              <w:rPr>
                                <w:rFonts w:ascii="HG丸ｺﾞｼｯｸM-PRO" w:eastAsia="HG丸ｺﾞｼｯｸM-PRO" w:hAnsi="HG丸ｺﾞｼｯｸM-PRO" w:hint="eastAsia"/>
                                <w:b/>
                                <w:sz w:val="19"/>
                                <w:szCs w:val="19"/>
                              </w:rPr>
                              <w:t>を増やす</w:t>
                            </w:r>
                            <w:r w:rsidRPr="00BF13EC">
                              <w:rPr>
                                <w:rFonts w:ascii="HG丸ｺﾞｼｯｸM-PRO" w:eastAsia="HG丸ｺﾞｼｯｸM-PRO" w:hAnsi="HG丸ｺﾞｼｯｸM-PRO"/>
                                <w:b/>
                                <w:sz w:val="19"/>
                                <w:szCs w:val="19"/>
                              </w:rPr>
                              <w:t>必要がある。</w:t>
                            </w:r>
                          </w:p>
                          <w:p w:rsidR="009A498C" w:rsidRPr="00BF13EC" w:rsidRDefault="009A498C" w:rsidP="00F82513">
                            <w:pPr>
                              <w:spacing w:line="234" w:lineRule="exact"/>
                              <w:ind w:leftChars="100" w:left="277" w:hangingChars="35" w:hanging="67"/>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・各種予防接種率</w:t>
                            </w:r>
                            <w:r w:rsidRPr="00BF13EC">
                              <w:rPr>
                                <w:rFonts w:ascii="HG丸ｺﾞｼｯｸM-PRO" w:eastAsia="HG丸ｺﾞｼｯｸM-PRO" w:hAnsi="HG丸ｺﾞｼｯｸM-PRO"/>
                                <w:b/>
                                <w:sz w:val="19"/>
                                <w:szCs w:val="19"/>
                              </w:rPr>
                              <w:t>の向上のため、</w:t>
                            </w:r>
                            <w:r w:rsidRPr="00BF13EC">
                              <w:rPr>
                                <w:rFonts w:ascii="HG丸ｺﾞｼｯｸM-PRO" w:eastAsia="HG丸ｺﾞｼｯｸM-PRO" w:hAnsi="HG丸ｺﾞｼｯｸM-PRO" w:hint="eastAsia"/>
                                <w:b/>
                                <w:sz w:val="19"/>
                                <w:szCs w:val="19"/>
                              </w:rPr>
                              <w:t>生後</w:t>
                            </w:r>
                            <w:r w:rsidRPr="00BF13EC">
                              <w:rPr>
                                <w:rFonts w:ascii="HG丸ｺﾞｼｯｸM-PRO" w:eastAsia="HG丸ｺﾞｼｯｸM-PRO" w:hAnsi="HG丸ｺﾞｼｯｸM-PRO"/>
                                <w:b/>
                                <w:sz w:val="19"/>
                                <w:szCs w:val="19"/>
                              </w:rPr>
                              <w:t>２か月まで</w:t>
                            </w:r>
                            <w:r w:rsidRPr="00BF13EC">
                              <w:rPr>
                                <w:rFonts w:ascii="HG丸ｺﾞｼｯｸM-PRO" w:eastAsia="HG丸ｺﾞｼｯｸM-PRO" w:hAnsi="HG丸ｺﾞｼｯｸM-PRO" w:hint="eastAsia"/>
                                <w:b/>
                                <w:sz w:val="19"/>
                                <w:szCs w:val="19"/>
                              </w:rPr>
                              <w:t>に</w:t>
                            </w:r>
                            <w:r w:rsidRPr="00BF13EC">
                              <w:rPr>
                                <w:rFonts w:ascii="HG丸ｺﾞｼｯｸM-PRO" w:eastAsia="HG丸ｺﾞｼｯｸM-PRO" w:hAnsi="HG丸ｺﾞｼｯｸM-PRO"/>
                                <w:b/>
                                <w:sz w:val="19"/>
                                <w:szCs w:val="19"/>
                              </w:rPr>
                              <w:t>接種スケジュール</w:t>
                            </w:r>
                            <w:r w:rsidRPr="00BF13EC">
                              <w:rPr>
                                <w:rFonts w:ascii="HG丸ｺﾞｼｯｸM-PRO" w:eastAsia="HG丸ｺﾞｼｯｸM-PRO" w:hAnsi="HG丸ｺﾞｼｯｸM-PRO" w:hint="eastAsia"/>
                                <w:b/>
                                <w:sz w:val="19"/>
                                <w:szCs w:val="19"/>
                              </w:rPr>
                              <w:t>の</w:t>
                            </w:r>
                            <w:r w:rsidRPr="00BF13EC">
                              <w:rPr>
                                <w:rFonts w:ascii="HG丸ｺﾞｼｯｸM-PRO" w:eastAsia="HG丸ｺﾞｼｯｸM-PRO" w:hAnsi="HG丸ｺﾞｼｯｸM-PRO"/>
                                <w:b/>
                                <w:sz w:val="19"/>
                                <w:szCs w:val="19"/>
                              </w:rPr>
                              <w:t>周知を徹底</w:t>
                            </w:r>
                            <w:r w:rsidRPr="00BF13EC">
                              <w:rPr>
                                <w:rFonts w:ascii="HG丸ｺﾞｼｯｸM-PRO" w:eastAsia="HG丸ｺﾞｼｯｸM-PRO" w:hAnsi="HG丸ｺﾞｼｯｸM-PRO" w:hint="eastAsia"/>
                                <w:b/>
                                <w:sz w:val="19"/>
                                <w:szCs w:val="19"/>
                              </w:rPr>
                              <w:t>する</w:t>
                            </w:r>
                            <w:r w:rsidRPr="00BF13EC">
                              <w:rPr>
                                <w:rFonts w:ascii="HG丸ｺﾞｼｯｸM-PRO" w:eastAsia="HG丸ｺﾞｼｯｸM-PRO" w:hAnsi="HG丸ｺﾞｼｯｸM-PRO"/>
                                <w:b/>
                                <w:sz w:val="19"/>
                                <w:szCs w:val="19"/>
                              </w:rPr>
                              <w:t>必要がある。</w:t>
                            </w:r>
                          </w:p>
                          <w:p w:rsidR="009A498C" w:rsidRPr="00BF13EC"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③子どもの心身の健やかな成長に資する教育環境の整備</w:t>
                            </w:r>
                          </w:p>
                          <w:p w:rsidR="009A498C" w:rsidRPr="00BF13EC" w:rsidRDefault="009A498C" w:rsidP="00F82513">
                            <w:pPr>
                              <w:spacing w:line="234" w:lineRule="exact"/>
                              <w:ind w:left="448" w:hangingChars="235" w:hanging="44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 xml:space="preserve">　・児童生徒</w:t>
                            </w:r>
                            <w:r w:rsidRPr="00BF13EC">
                              <w:rPr>
                                <w:rFonts w:ascii="HG丸ｺﾞｼｯｸM-PRO" w:eastAsia="HG丸ｺﾞｼｯｸM-PRO" w:hAnsi="HG丸ｺﾞｼｯｸM-PRO"/>
                                <w:b/>
                                <w:sz w:val="19"/>
                                <w:szCs w:val="19"/>
                              </w:rPr>
                              <w:t>の学力向上に向けて、引き続き</w:t>
                            </w:r>
                            <w:r w:rsidRPr="00BF13EC">
                              <w:rPr>
                                <w:rFonts w:ascii="HG丸ｺﾞｼｯｸM-PRO" w:eastAsia="HG丸ｺﾞｼｯｸM-PRO" w:hAnsi="HG丸ｺﾞｼｯｸM-PRO" w:hint="eastAsia"/>
                                <w:b/>
                                <w:sz w:val="19"/>
                                <w:szCs w:val="19"/>
                              </w:rPr>
                              <w:t>放課後</w:t>
                            </w:r>
                            <w:r w:rsidRPr="00BF13EC">
                              <w:rPr>
                                <w:rFonts w:ascii="HG丸ｺﾞｼｯｸM-PRO" w:eastAsia="HG丸ｺﾞｼｯｸM-PRO" w:hAnsi="HG丸ｺﾞｼｯｸM-PRO"/>
                                <w:b/>
                                <w:sz w:val="19"/>
                                <w:szCs w:val="19"/>
                              </w:rPr>
                              <w:t>の個別支援等の</w:t>
                            </w:r>
                            <w:r w:rsidRPr="00BF13EC">
                              <w:rPr>
                                <w:rFonts w:ascii="HG丸ｺﾞｼｯｸM-PRO" w:eastAsia="HG丸ｺﾞｼｯｸM-PRO" w:hAnsi="HG丸ｺﾞｼｯｸM-PRO" w:hint="eastAsia"/>
                                <w:b/>
                                <w:sz w:val="19"/>
                                <w:szCs w:val="19"/>
                              </w:rPr>
                              <w:t>充実</w:t>
                            </w:r>
                            <w:r w:rsidRPr="00BF13EC">
                              <w:rPr>
                                <w:rFonts w:ascii="HG丸ｺﾞｼｯｸM-PRO" w:eastAsia="HG丸ｺﾞｼｯｸM-PRO" w:hAnsi="HG丸ｺﾞｼｯｸM-PRO"/>
                                <w:b/>
                                <w:sz w:val="19"/>
                                <w:szCs w:val="19"/>
                              </w:rPr>
                              <w:t>を図る必要がある。</w:t>
                            </w:r>
                          </w:p>
                          <w:p w:rsidR="009A498C" w:rsidRPr="00BF13EC" w:rsidRDefault="009A498C" w:rsidP="00F82513">
                            <w:pPr>
                              <w:spacing w:line="234" w:lineRule="exact"/>
                              <w:ind w:left="448" w:hangingChars="235" w:hanging="44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 xml:space="preserve">　</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家庭や地域の教育力向上のため、地域の教材・人材を活用した学校・社会教育の活性化に取り組む必要がある。</w:t>
                            </w:r>
                          </w:p>
                          <w:p w:rsidR="009A498C" w:rsidRPr="00BF13EC"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④子育てを支援する生活環境の整備及び子ども等の安全の確保</w:t>
                            </w:r>
                          </w:p>
                          <w:p w:rsidR="009A498C" w:rsidRPr="00BF13EC" w:rsidRDefault="009A498C" w:rsidP="00F82513">
                            <w:pPr>
                              <w:spacing w:line="234" w:lineRule="exact"/>
                              <w:ind w:left="427" w:hangingChars="224" w:hanging="427"/>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 xml:space="preserve">　</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交通安全</w:t>
                            </w:r>
                            <w:r w:rsidRPr="00BF13EC">
                              <w:rPr>
                                <w:rFonts w:ascii="HG丸ｺﾞｼｯｸM-PRO" w:eastAsia="HG丸ｺﾞｼｯｸM-PRO" w:hAnsi="HG丸ｺﾞｼｯｸM-PRO"/>
                                <w:b/>
                                <w:sz w:val="19"/>
                                <w:szCs w:val="19"/>
                              </w:rPr>
                              <w:t>対策特別交付金事業</w:t>
                            </w:r>
                            <w:r w:rsidRPr="00BF13EC">
                              <w:rPr>
                                <w:rFonts w:ascii="HG丸ｺﾞｼｯｸM-PRO" w:eastAsia="HG丸ｺﾞｼｯｸM-PRO" w:hAnsi="HG丸ｺﾞｼｯｸM-PRO" w:hint="eastAsia"/>
                                <w:b/>
                                <w:sz w:val="19"/>
                                <w:szCs w:val="19"/>
                              </w:rPr>
                              <w:t>の</w:t>
                            </w:r>
                            <w:r w:rsidRPr="00BF13EC">
                              <w:rPr>
                                <w:rFonts w:ascii="HG丸ｺﾞｼｯｸM-PRO" w:eastAsia="HG丸ｺﾞｼｯｸM-PRO" w:hAnsi="HG丸ｺﾞｼｯｸM-PRO"/>
                                <w:b/>
                                <w:sz w:val="19"/>
                                <w:szCs w:val="19"/>
                              </w:rPr>
                              <w:t>活用による</w:t>
                            </w:r>
                            <w:r w:rsidRPr="00BF13EC">
                              <w:rPr>
                                <w:rFonts w:ascii="HG丸ｺﾞｼｯｸM-PRO" w:eastAsia="HG丸ｺﾞｼｯｸM-PRO" w:hAnsi="HG丸ｺﾞｼｯｸM-PRO" w:hint="eastAsia"/>
                                <w:b/>
                                <w:sz w:val="19"/>
                                <w:szCs w:val="19"/>
                              </w:rPr>
                              <w:t>防護柵</w:t>
                            </w:r>
                            <w:r w:rsidRPr="00BF13EC">
                              <w:rPr>
                                <w:rFonts w:ascii="HG丸ｺﾞｼｯｸM-PRO" w:eastAsia="HG丸ｺﾞｼｯｸM-PRO" w:hAnsi="HG丸ｺﾞｼｯｸM-PRO"/>
                                <w:b/>
                                <w:sz w:val="19"/>
                                <w:szCs w:val="19"/>
                              </w:rPr>
                              <w:t>・反射鏡の設置推進</w:t>
                            </w:r>
                            <w:r w:rsidRPr="00BF13EC">
                              <w:rPr>
                                <w:rFonts w:ascii="HG丸ｺﾞｼｯｸM-PRO" w:eastAsia="HG丸ｺﾞｼｯｸM-PRO" w:hAnsi="HG丸ｺﾞｼｯｸM-PRO" w:hint="eastAsia"/>
                                <w:b/>
                                <w:sz w:val="19"/>
                                <w:szCs w:val="19"/>
                              </w:rPr>
                              <w:t>、本部</w:t>
                            </w:r>
                            <w:r w:rsidRPr="00BF13EC">
                              <w:rPr>
                                <w:rFonts w:ascii="HG丸ｺﾞｼｯｸM-PRO" w:eastAsia="HG丸ｺﾞｼｯｸM-PRO" w:hAnsi="HG丸ｺﾞｼｯｸM-PRO"/>
                                <w:b/>
                                <w:sz w:val="19"/>
                                <w:szCs w:val="19"/>
                              </w:rPr>
                              <w:t>警察署へ</w:t>
                            </w:r>
                            <w:r w:rsidRPr="00BF13EC">
                              <w:rPr>
                                <w:rFonts w:ascii="HG丸ｺﾞｼｯｸM-PRO" w:eastAsia="HG丸ｺﾞｼｯｸM-PRO" w:hAnsi="HG丸ｺﾞｼｯｸM-PRO" w:hint="eastAsia"/>
                                <w:b/>
                                <w:sz w:val="19"/>
                                <w:szCs w:val="19"/>
                              </w:rPr>
                              <w:t>の要請</w:t>
                            </w:r>
                            <w:r w:rsidRPr="00BF13EC">
                              <w:rPr>
                                <w:rFonts w:ascii="HG丸ｺﾞｼｯｸM-PRO" w:eastAsia="HG丸ｺﾞｼｯｸM-PRO" w:hAnsi="HG丸ｺﾞｼｯｸM-PRO"/>
                                <w:b/>
                                <w:sz w:val="19"/>
                                <w:szCs w:val="19"/>
                              </w:rPr>
                              <w:t>による</w:t>
                            </w:r>
                            <w:r w:rsidRPr="00BF13EC">
                              <w:rPr>
                                <w:rFonts w:ascii="HG丸ｺﾞｼｯｸM-PRO" w:eastAsia="HG丸ｺﾞｼｯｸM-PRO" w:hAnsi="HG丸ｺﾞｼｯｸM-PRO" w:hint="eastAsia"/>
                                <w:b/>
                                <w:sz w:val="19"/>
                                <w:szCs w:val="19"/>
                              </w:rPr>
                              <w:t>学校付近</w:t>
                            </w:r>
                            <w:r w:rsidRPr="00BF13EC">
                              <w:rPr>
                                <w:rFonts w:ascii="HG丸ｺﾞｼｯｸM-PRO" w:eastAsia="HG丸ｺﾞｼｯｸM-PRO" w:hAnsi="HG丸ｺﾞｼｯｸM-PRO"/>
                                <w:b/>
                                <w:sz w:val="19"/>
                                <w:szCs w:val="19"/>
                              </w:rPr>
                              <w:t>危険</w:t>
                            </w:r>
                            <w:r w:rsidRPr="00476F0C">
                              <w:rPr>
                                <w:rFonts w:ascii="HG丸ｺﾞｼｯｸM-PRO" w:eastAsia="HG丸ｺﾞｼｯｸM-PRO" w:hAnsi="HG丸ｺﾞｼｯｸM-PRO" w:hint="eastAsia"/>
                                <w:b/>
                                <w:sz w:val="19"/>
                                <w:szCs w:val="19"/>
                              </w:rPr>
                              <w:t>箇</w:t>
                            </w:r>
                            <w:r w:rsidRPr="00BF13EC">
                              <w:rPr>
                                <w:rFonts w:ascii="HG丸ｺﾞｼｯｸM-PRO" w:eastAsia="HG丸ｺﾞｼｯｸM-PRO" w:hAnsi="HG丸ｺﾞｼｯｸM-PRO"/>
                                <w:b/>
                                <w:sz w:val="19"/>
                                <w:szCs w:val="19"/>
                              </w:rPr>
                              <w:t>所への信号機の設置等</w:t>
                            </w:r>
                            <w:r w:rsidRPr="00BF13EC">
                              <w:rPr>
                                <w:rFonts w:ascii="HG丸ｺﾞｼｯｸM-PRO" w:eastAsia="HG丸ｺﾞｼｯｸM-PRO" w:hAnsi="HG丸ｺﾞｼｯｸM-PRO" w:hint="eastAsia"/>
                                <w:b/>
                                <w:sz w:val="19"/>
                                <w:szCs w:val="19"/>
                              </w:rPr>
                              <w:t>、交通安全の</w:t>
                            </w:r>
                            <w:r w:rsidRPr="00BF13EC">
                              <w:rPr>
                                <w:rFonts w:ascii="HG丸ｺﾞｼｯｸM-PRO" w:eastAsia="HG丸ｺﾞｼｯｸM-PRO" w:hAnsi="HG丸ｺﾞｼｯｸM-PRO"/>
                                <w:b/>
                                <w:sz w:val="19"/>
                                <w:szCs w:val="19"/>
                              </w:rPr>
                              <w:t>環境整備を</w:t>
                            </w:r>
                            <w:r w:rsidRPr="00BF13EC">
                              <w:rPr>
                                <w:rFonts w:ascii="HG丸ｺﾞｼｯｸM-PRO" w:eastAsia="HG丸ｺﾞｼｯｸM-PRO" w:hAnsi="HG丸ｺﾞｼｯｸM-PRO" w:hint="eastAsia"/>
                                <w:b/>
                                <w:sz w:val="19"/>
                                <w:szCs w:val="19"/>
                              </w:rPr>
                              <w:t>推進</w:t>
                            </w:r>
                            <w:r w:rsidRPr="00BF13EC">
                              <w:rPr>
                                <w:rFonts w:ascii="HG丸ｺﾞｼｯｸM-PRO" w:eastAsia="HG丸ｺﾞｼｯｸM-PRO" w:hAnsi="HG丸ｺﾞｼｯｸM-PRO"/>
                                <w:b/>
                                <w:sz w:val="19"/>
                                <w:szCs w:val="19"/>
                              </w:rPr>
                              <w:t>する必要がある。</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⑤専門的な支援を要する子どもや家庭への支援</w:t>
                            </w:r>
                          </w:p>
                          <w:p w:rsidR="009A498C" w:rsidRPr="00CB131E" w:rsidRDefault="009A498C" w:rsidP="00F82513">
                            <w:pPr>
                              <w:spacing w:line="234" w:lineRule="exact"/>
                              <w:ind w:left="427" w:hangingChars="224" w:hanging="427"/>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 xml:space="preserve">　</w:t>
                            </w:r>
                            <w:r w:rsidRPr="00CB131E">
                              <w:rPr>
                                <w:rFonts w:ascii="HG丸ｺﾞｼｯｸM-PRO" w:eastAsia="HG丸ｺﾞｼｯｸM-PRO" w:hAnsi="HG丸ｺﾞｼｯｸM-PRO"/>
                                <w:b/>
                                <w:sz w:val="19"/>
                                <w:szCs w:val="19"/>
                              </w:rPr>
                              <w:t>・要保護児童の</w:t>
                            </w:r>
                            <w:r w:rsidRPr="00CB131E">
                              <w:rPr>
                                <w:rFonts w:ascii="HG丸ｺﾞｼｯｸM-PRO" w:eastAsia="HG丸ｺﾞｼｯｸM-PRO" w:hAnsi="HG丸ｺﾞｼｯｸM-PRO" w:hint="eastAsia"/>
                                <w:b/>
                                <w:sz w:val="19"/>
                                <w:szCs w:val="19"/>
                              </w:rPr>
                              <w:t>早期発見・早期</w:t>
                            </w:r>
                            <w:r w:rsidRPr="00CB131E">
                              <w:rPr>
                                <w:rFonts w:ascii="HG丸ｺﾞｼｯｸM-PRO" w:eastAsia="HG丸ｺﾞｼｯｸM-PRO" w:hAnsi="HG丸ｺﾞｼｯｸM-PRO"/>
                                <w:b/>
                                <w:sz w:val="19"/>
                                <w:szCs w:val="19"/>
                              </w:rPr>
                              <w:t>対応</w:t>
                            </w:r>
                            <w:r w:rsidRPr="00CB131E">
                              <w:rPr>
                                <w:rFonts w:ascii="HG丸ｺﾞｼｯｸM-PRO" w:eastAsia="HG丸ｺﾞｼｯｸM-PRO" w:hAnsi="HG丸ｺﾞｼｯｸM-PRO" w:hint="eastAsia"/>
                                <w:b/>
                                <w:sz w:val="19"/>
                                <w:szCs w:val="19"/>
                              </w:rPr>
                              <w:t>に</w:t>
                            </w:r>
                            <w:r w:rsidRPr="00CB131E">
                              <w:rPr>
                                <w:rFonts w:ascii="HG丸ｺﾞｼｯｸM-PRO" w:eastAsia="HG丸ｺﾞｼｯｸM-PRO" w:hAnsi="HG丸ｺﾞｼｯｸM-PRO"/>
                                <w:b/>
                                <w:sz w:val="19"/>
                                <w:szCs w:val="19"/>
                              </w:rPr>
                              <w:t>向けて、相談窓口の周知徹底、要保護児童対策協議会</w:t>
                            </w:r>
                            <w:r w:rsidRPr="00CB131E">
                              <w:rPr>
                                <w:rFonts w:ascii="HG丸ｺﾞｼｯｸM-PRO" w:eastAsia="HG丸ｺﾞｼｯｸM-PRO" w:hAnsi="HG丸ｺﾞｼｯｸM-PRO" w:hint="eastAsia"/>
                                <w:b/>
                                <w:sz w:val="19"/>
                                <w:szCs w:val="19"/>
                              </w:rPr>
                              <w:t>等</w:t>
                            </w:r>
                            <w:r w:rsidRPr="00CB131E">
                              <w:rPr>
                                <w:rFonts w:ascii="HG丸ｺﾞｼｯｸM-PRO" w:eastAsia="HG丸ｺﾞｼｯｸM-PRO" w:hAnsi="HG丸ｺﾞｼｯｸM-PRO"/>
                                <w:b/>
                                <w:sz w:val="19"/>
                                <w:szCs w:val="19"/>
                              </w:rPr>
                              <w:t>の関係</w:t>
                            </w:r>
                            <w:r w:rsidRPr="00CB131E">
                              <w:rPr>
                                <w:rFonts w:ascii="HG丸ｺﾞｼｯｸM-PRO" w:eastAsia="HG丸ｺﾞｼｯｸM-PRO" w:hAnsi="HG丸ｺﾞｼｯｸM-PRO" w:hint="eastAsia"/>
                                <w:b/>
                                <w:sz w:val="19"/>
                                <w:szCs w:val="19"/>
                              </w:rPr>
                              <w:t>機関</w:t>
                            </w:r>
                            <w:r w:rsidRPr="00CB131E">
                              <w:rPr>
                                <w:rFonts w:ascii="HG丸ｺﾞｼｯｸM-PRO" w:eastAsia="HG丸ｺﾞｼｯｸM-PRO" w:hAnsi="HG丸ｺﾞｼｯｸM-PRO"/>
                                <w:b/>
                                <w:sz w:val="19"/>
                                <w:szCs w:val="19"/>
                              </w:rPr>
                              <w:t>の連携強化に取り組む必要がある。</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⑥子育て支援推進プロジェクト</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 xml:space="preserve">　</w:t>
                            </w:r>
                            <w:r w:rsidRPr="00CB131E">
                              <w:rPr>
                                <w:rFonts w:ascii="HG丸ｺﾞｼｯｸM-PRO" w:eastAsia="HG丸ｺﾞｼｯｸM-PRO" w:hAnsi="HG丸ｺﾞｼｯｸM-PRO"/>
                                <w:b/>
                                <w:sz w:val="19"/>
                                <w:szCs w:val="19"/>
                              </w:rPr>
                              <w:t>・</w:t>
                            </w:r>
                            <w:r w:rsidRPr="00CB131E">
                              <w:rPr>
                                <w:rFonts w:ascii="HG丸ｺﾞｼｯｸM-PRO" w:eastAsia="HG丸ｺﾞｼｯｸM-PRO" w:hAnsi="HG丸ｺﾞｼｯｸM-PRO" w:hint="eastAsia"/>
                                <w:b/>
                                <w:sz w:val="19"/>
                                <w:szCs w:val="19"/>
                              </w:rPr>
                              <w:t>「今帰仁村</w:t>
                            </w:r>
                            <w:r w:rsidRPr="00CB131E">
                              <w:rPr>
                                <w:rFonts w:ascii="HG丸ｺﾞｼｯｸM-PRO" w:eastAsia="HG丸ｺﾞｼｯｸM-PRO" w:hAnsi="HG丸ｺﾞｼｯｸM-PRO"/>
                                <w:b/>
                                <w:sz w:val="19"/>
                                <w:szCs w:val="19"/>
                              </w:rPr>
                              <w:t>育英会</w:t>
                            </w:r>
                            <w:r w:rsidRPr="00CB131E">
                              <w:rPr>
                                <w:rFonts w:ascii="HG丸ｺﾞｼｯｸM-PRO" w:eastAsia="HG丸ｺﾞｼｯｸM-PRO" w:hAnsi="HG丸ｺﾞｼｯｸM-PRO" w:hint="eastAsia"/>
                                <w:b/>
                                <w:sz w:val="19"/>
                                <w:szCs w:val="19"/>
                              </w:rPr>
                              <w:t>」を</w:t>
                            </w:r>
                            <w:r w:rsidRPr="00CB131E">
                              <w:rPr>
                                <w:rFonts w:ascii="HG丸ｺﾞｼｯｸM-PRO" w:eastAsia="HG丸ｺﾞｼｯｸM-PRO" w:hAnsi="HG丸ｺﾞｼｯｸM-PRO"/>
                                <w:b/>
                                <w:sz w:val="19"/>
                                <w:szCs w:val="19"/>
                              </w:rPr>
                              <w:t>知らない保護</w:t>
                            </w:r>
                            <w:r w:rsidRPr="00CB131E">
                              <w:rPr>
                                <w:rFonts w:ascii="HG丸ｺﾞｼｯｸM-PRO" w:eastAsia="HG丸ｺﾞｼｯｸM-PRO" w:hAnsi="HG丸ｺﾞｼｯｸM-PRO" w:hint="eastAsia"/>
                                <w:b/>
                                <w:sz w:val="19"/>
                                <w:szCs w:val="19"/>
                              </w:rPr>
                              <w:t>者</w:t>
                            </w:r>
                            <w:r w:rsidRPr="00CB131E">
                              <w:rPr>
                                <w:rFonts w:ascii="HG丸ｺﾞｼｯｸM-PRO" w:eastAsia="HG丸ｺﾞｼｯｸM-PRO" w:hAnsi="HG丸ｺﾞｼｯｸM-PRO"/>
                                <w:b/>
                                <w:sz w:val="19"/>
                                <w:szCs w:val="19"/>
                              </w:rPr>
                              <w:t>も</w:t>
                            </w:r>
                            <w:r w:rsidRPr="00CB131E">
                              <w:rPr>
                                <w:rFonts w:ascii="HG丸ｺﾞｼｯｸM-PRO" w:eastAsia="HG丸ｺﾞｼｯｸM-PRO" w:hAnsi="HG丸ｺﾞｼｯｸM-PRO" w:hint="eastAsia"/>
                                <w:b/>
                                <w:sz w:val="19"/>
                                <w:szCs w:val="19"/>
                              </w:rPr>
                              <w:t>みられる</w:t>
                            </w:r>
                            <w:r w:rsidRPr="00CB131E">
                              <w:rPr>
                                <w:rFonts w:ascii="HG丸ｺﾞｼｯｸM-PRO" w:eastAsia="HG丸ｺﾞｼｯｸM-PRO" w:hAnsi="HG丸ｺﾞｼｯｸM-PRO"/>
                                <w:b/>
                                <w:sz w:val="19"/>
                                <w:szCs w:val="19"/>
                              </w:rPr>
                              <w:t>ため本奨学金</w:t>
                            </w:r>
                            <w:r w:rsidRPr="00CB131E">
                              <w:rPr>
                                <w:rFonts w:ascii="HG丸ｺﾞｼｯｸM-PRO" w:eastAsia="HG丸ｺﾞｼｯｸM-PRO" w:hAnsi="HG丸ｺﾞｼｯｸM-PRO" w:hint="eastAsia"/>
                                <w:b/>
                                <w:sz w:val="19"/>
                                <w:szCs w:val="19"/>
                              </w:rPr>
                              <w:t>の</w:t>
                            </w:r>
                            <w:r w:rsidRPr="00CB131E">
                              <w:rPr>
                                <w:rFonts w:ascii="HG丸ｺﾞｼｯｸM-PRO" w:eastAsia="HG丸ｺﾞｼｯｸM-PRO" w:hAnsi="HG丸ｺﾞｼｯｸM-PRO"/>
                                <w:b/>
                                <w:sz w:val="19"/>
                                <w:szCs w:val="19"/>
                              </w:rPr>
                              <w:t>周知</w:t>
                            </w:r>
                            <w:r w:rsidRPr="00CB131E">
                              <w:rPr>
                                <w:rFonts w:ascii="HG丸ｺﾞｼｯｸM-PRO" w:eastAsia="HG丸ｺﾞｼｯｸM-PRO" w:hAnsi="HG丸ｺﾞｼｯｸM-PRO" w:hint="eastAsia"/>
                                <w:b/>
                                <w:sz w:val="19"/>
                                <w:szCs w:val="19"/>
                              </w:rPr>
                              <w:t>を</w:t>
                            </w:r>
                            <w:r w:rsidRPr="00CB131E">
                              <w:rPr>
                                <w:rFonts w:ascii="HG丸ｺﾞｼｯｸM-PRO" w:eastAsia="HG丸ｺﾞｼｯｸM-PRO" w:hAnsi="HG丸ｺﾞｼｯｸM-PRO"/>
                                <w:b/>
                                <w:sz w:val="19"/>
                                <w:szCs w:val="19"/>
                              </w:rPr>
                              <w:t>拡充する必要がある。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8D47" id="テキスト ボックス 1464" o:spid="_x0000_s1078" type="#_x0000_t202" style="position:absolute;left:0;text-align:left;margin-left:553.8pt;margin-top:315.9pt;width:537pt;height:284.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" fillcolor="#d8d8d8 [2732]" strokecolor="gray [1629]" strokeweight="2.25pt">
                <v:textbox>
                  <w:txbxContent>
                    <w:p w:rsidR="009A498C" w:rsidRPr="00CB131E" w:rsidRDefault="009A498C" w:rsidP="00F82513">
                      <w:pPr>
                        <w:spacing w:line="240" w:lineRule="exact"/>
                        <w:rPr>
                          <w:rFonts w:ascii="HG丸ｺﾞｼｯｸM-PRO" w:eastAsia="HG丸ｺﾞｼｯｸM-PRO" w:hAnsi="HG丸ｺﾞｼｯｸM-PRO"/>
                          <w:b/>
                          <w:shd w:val="pct15" w:color="auto" w:fill="FFFFFF"/>
                        </w:rPr>
                      </w:pPr>
                      <w:r w:rsidRPr="00CB131E">
                        <w:rPr>
                          <w:rFonts w:ascii="HG丸ｺﾞｼｯｸM-PRO" w:eastAsia="HG丸ｺﾞｼｯｸM-PRO" w:hAnsi="HG丸ｺﾞｼｯｸM-PRO"/>
                          <w:b/>
                          <w:shd w:val="clear" w:color="auto" w:fill="FFFFFF" w:themeFill="background1"/>
                        </w:rPr>
                        <w:t xml:space="preserve">　</w:t>
                      </w:r>
                      <w:r w:rsidRPr="00CB131E">
                        <w:rPr>
                          <w:rFonts w:ascii="HG丸ｺﾞｼｯｸM-PRO" w:eastAsia="HG丸ｺﾞｼｯｸM-PRO" w:hAnsi="HG丸ｺﾞｼｯｸM-PRO" w:hint="eastAsia"/>
                          <w:b/>
                          <w:shd w:val="clear" w:color="auto" w:fill="FFFFFF" w:themeFill="background1"/>
                        </w:rPr>
                        <w:t>課題</w:t>
                      </w:r>
                      <w:r w:rsidRPr="00CB131E">
                        <w:rPr>
                          <w:rFonts w:ascii="HG丸ｺﾞｼｯｸM-PRO" w:eastAsia="HG丸ｺﾞｼｯｸM-PRO" w:hAnsi="HG丸ｺﾞｼｯｸM-PRO"/>
                          <w:b/>
                          <w:shd w:val="clear" w:color="auto" w:fill="FFFFFF" w:themeFill="background1"/>
                        </w:rPr>
                        <w:t>の集約</w:t>
                      </w:r>
                      <w:r w:rsidRPr="00CB131E">
                        <w:rPr>
                          <w:rFonts w:ascii="HG丸ｺﾞｼｯｸM-PRO" w:eastAsia="HG丸ｺﾞｼｯｸM-PRO" w:hAnsi="HG丸ｺﾞｼｯｸM-PRO" w:hint="eastAsia"/>
                          <w:b/>
                          <w:shd w:val="clear" w:color="auto" w:fill="FFFFFF" w:themeFill="background1"/>
                        </w:rPr>
                        <w:t>（主要</w:t>
                      </w:r>
                      <w:r w:rsidRPr="00CB131E">
                        <w:rPr>
                          <w:rFonts w:ascii="HG丸ｺﾞｼｯｸM-PRO" w:eastAsia="HG丸ｺﾞｼｯｸM-PRO" w:hAnsi="HG丸ｺﾞｼｯｸM-PRO"/>
                          <w:b/>
                          <w:shd w:val="clear" w:color="auto" w:fill="FFFFFF" w:themeFill="background1"/>
                        </w:rPr>
                        <w:t>課題</w:t>
                      </w:r>
                      <w:r w:rsidRPr="00CB131E">
                        <w:rPr>
                          <w:rFonts w:ascii="HG丸ｺﾞｼｯｸM-PRO" w:eastAsia="HG丸ｺﾞｼｯｸM-PRO" w:hAnsi="HG丸ｺﾞｼｯｸM-PRO" w:hint="eastAsia"/>
                          <w:b/>
                          <w:shd w:val="clear" w:color="auto" w:fill="FFFFFF" w:themeFill="background1"/>
                        </w:rPr>
                        <w:t xml:space="preserve">）　</w:t>
                      </w:r>
                      <w:r w:rsidRPr="00CB131E">
                        <w:rPr>
                          <w:rFonts w:ascii="HG丸ｺﾞｼｯｸM-PRO" w:eastAsia="HG丸ｺﾞｼｯｸM-PRO" w:hAnsi="HG丸ｺﾞｼｯｸM-PRO"/>
                          <w:b/>
                          <w:shd w:val="clear" w:color="auto" w:fill="FFFFFF" w:themeFill="background1"/>
                        </w:rPr>
                        <w:t xml:space="preserve">　　　　　　　　　　</w:t>
                      </w:r>
                      <w:r w:rsidRPr="00CB131E">
                        <w:rPr>
                          <w:rFonts w:ascii="HG丸ｺﾞｼｯｸM-PRO" w:eastAsia="HG丸ｺﾞｼｯｸM-PRO" w:hAnsi="HG丸ｺﾞｼｯｸM-PRO" w:hint="eastAsia"/>
                          <w:b/>
                          <w:shd w:val="clear" w:color="auto" w:fill="FFFFFF" w:themeFill="background1"/>
                        </w:rPr>
                        <w:t xml:space="preserve">　</w:t>
                      </w:r>
                      <w:r w:rsidRPr="00CB131E">
                        <w:rPr>
                          <w:rFonts w:ascii="HG丸ｺﾞｼｯｸM-PRO" w:eastAsia="HG丸ｺﾞｼｯｸM-PRO" w:hAnsi="HG丸ｺﾞｼｯｸM-PRO"/>
                          <w:b/>
                          <w:shd w:val="clear" w:color="auto" w:fill="FFFFFF" w:themeFill="background1"/>
                        </w:rPr>
                        <w:t xml:space="preserve">　　　　　　　　　　　　　　　　　　　　　　　</w:t>
                      </w:r>
                      <w:r w:rsidRPr="00CB131E">
                        <w:rPr>
                          <w:rFonts w:ascii="HG丸ｺﾞｼｯｸM-PRO" w:eastAsia="HG丸ｺﾞｼｯｸM-PRO" w:hAnsi="HG丸ｺﾞｼｯｸM-PRO" w:hint="eastAsia"/>
                          <w:b/>
                          <w:shd w:val="clear" w:color="auto" w:fill="FFFFFF" w:themeFill="background1"/>
                        </w:rPr>
                        <w:t xml:space="preserve">　</w:t>
                      </w:r>
                      <w:r w:rsidRPr="00CB131E">
                        <w:rPr>
                          <w:rFonts w:ascii="HG丸ｺﾞｼｯｸM-PRO" w:eastAsia="HG丸ｺﾞｼｯｸM-PRO" w:hAnsi="HG丸ｺﾞｼｯｸM-PRO"/>
                          <w:b/>
                          <w:shd w:val="clear" w:color="auto" w:fill="FFFFFF" w:themeFill="background1"/>
                        </w:rPr>
                        <w:t xml:space="preserve">　　</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①地域における子育ての支援及びワークライフバランスの推進</w:t>
                      </w:r>
                    </w:p>
                    <w:p w:rsidR="009A498C" w:rsidRPr="00BF13EC" w:rsidRDefault="009A498C" w:rsidP="00F82513">
                      <w:pPr>
                        <w:spacing w:line="234" w:lineRule="exact"/>
                        <w:ind w:leftChars="100" w:left="401" w:hangingChars="100" w:hanging="191"/>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w:t>
                      </w:r>
                      <w:r w:rsidRPr="00BF13EC">
                        <w:rPr>
                          <w:rFonts w:ascii="HG丸ｺﾞｼｯｸM-PRO" w:eastAsia="HG丸ｺﾞｼｯｸM-PRO" w:hAnsi="HG丸ｺﾞｼｯｸM-PRO" w:hint="eastAsia"/>
                          <w:b/>
                          <w:sz w:val="19"/>
                          <w:szCs w:val="19"/>
                        </w:rPr>
                        <w:t>村立保育所</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村立幼稚園</w:t>
                      </w:r>
                      <w:r w:rsidRPr="00BF13EC">
                        <w:rPr>
                          <w:rFonts w:ascii="HG丸ｺﾞｼｯｸM-PRO" w:eastAsia="HG丸ｺﾞｼｯｸM-PRO" w:hAnsi="HG丸ｺﾞｼｯｸM-PRO"/>
                          <w:b/>
                          <w:sz w:val="19"/>
                          <w:szCs w:val="19"/>
                        </w:rPr>
                        <w:t>の</w:t>
                      </w:r>
                      <w:r w:rsidRPr="00BF13EC">
                        <w:rPr>
                          <w:rFonts w:ascii="HG丸ｺﾞｼｯｸM-PRO" w:eastAsia="HG丸ｺﾞｼｯｸM-PRO" w:hAnsi="HG丸ｺﾞｼｯｸM-PRO" w:hint="eastAsia"/>
                          <w:b/>
                          <w:sz w:val="19"/>
                          <w:szCs w:val="19"/>
                        </w:rPr>
                        <w:t>老朽化</w:t>
                      </w:r>
                      <w:r w:rsidRPr="00BF13EC">
                        <w:rPr>
                          <w:rFonts w:ascii="HG丸ｺﾞｼｯｸM-PRO" w:eastAsia="HG丸ｺﾞｼｯｸM-PRO" w:hAnsi="HG丸ｺﾞｼｯｸM-PRO"/>
                          <w:b/>
                          <w:sz w:val="19"/>
                          <w:szCs w:val="19"/>
                        </w:rPr>
                        <w:t>に伴う</w:t>
                      </w:r>
                      <w:r w:rsidRPr="00BF13EC">
                        <w:rPr>
                          <w:rFonts w:ascii="HG丸ｺﾞｼｯｸM-PRO" w:eastAsia="HG丸ｺﾞｼｯｸM-PRO" w:hAnsi="HG丸ｺﾞｼｯｸM-PRO" w:hint="eastAsia"/>
                          <w:b/>
                          <w:sz w:val="19"/>
                          <w:szCs w:val="19"/>
                        </w:rPr>
                        <w:t>施設整備</w:t>
                      </w:r>
                      <w:r w:rsidRPr="00BF13EC">
                        <w:rPr>
                          <w:rFonts w:ascii="HG丸ｺﾞｼｯｸM-PRO" w:eastAsia="HG丸ｺﾞｼｯｸM-PRO" w:hAnsi="HG丸ｺﾞｼｯｸM-PRO"/>
                          <w:b/>
                          <w:sz w:val="19"/>
                          <w:szCs w:val="19"/>
                        </w:rPr>
                        <w:t>に</w:t>
                      </w:r>
                      <w:r w:rsidRPr="00BF13EC">
                        <w:rPr>
                          <w:rFonts w:ascii="HG丸ｺﾞｼｯｸM-PRO" w:eastAsia="HG丸ｺﾞｼｯｸM-PRO" w:hAnsi="HG丸ｺﾞｼｯｸM-PRO" w:hint="eastAsia"/>
                          <w:b/>
                          <w:sz w:val="19"/>
                          <w:szCs w:val="19"/>
                        </w:rPr>
                        <w:t>合わせて</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就学前児童</w:t>
                      </w:r>
                      <w:r w:rsidRPr="00BF13EC">
                        <w:rPr>
                          <w:rFonts w:ascii="HG丸ｺﾞｼｯｸM-PRO" w:eastAsia="HG丸ｺﾞｼｯｸM-PRO" w:hAnsi="HG丸ｺﾞｼｯｸM-PRO"/>
                          <w:b/>
                          <w:sz w:val="19"/>
                          <w:szCs w:val="19"/>
                        </w:rPr>
                        <w:t>の受け皿確保（</w:t>
                      </w:r>
                      <w:r w:rsidRPr="00BF13EC">
                        <w:rPr>
                          <w:rFonts w:ascii="HG丸ｺﾞｼｯｸM-PRO" w:eastAsia="HG丸ｺﾞｼｯｸM-PRO" w:hAnsi="HG丸ｺﾞｼｯｸM-PRO" w:hint="eastAsia"/>
                          <w:b/>
                          <w:sz w:val="19"/>
                          <w:szCs w:val="19"/>
                        </w:rPr>
                        <w:t>定員枠</w:t>
                      </w:r>
                      <w:r w:rsidRPr="00BF13EC">
                        <w:rPr>
                          <w:rFonts w:ascii="HG丸ｺﾞｼｯｸM-PRO" w:eastAsia="HG丸ｺﾞｼｯｸM-PRO" w:hAnsi="HG丸ｺﾞｼｯｸM-PRO"/>
                          <w:b/>
                          <w:sz w:val="19"/>
                          <w:szCs w:val="19"/>
                        </w:rPr>
                        <w:t>の拡充）</w:t>
                      </w:r>
                      <w:r w:rsidRPr="00BF13EC">
                        <w:rPr>
                          <w:rFonts w:ascii="HG丸ｺﾞｼｯｸM-PRO" w:eastAsia="HG丸ｺﾞｼｯｸM-PRO" w:hAnsi="HG丸ｺﾞｼｯｸM-PRO" w:hint="eastAsia"/>
                          <w:b/>
                          <w:sz w:val="19"/>
                          <w:szCs w:val="19"/>
                        </w:rPr>
                        <w:t>、</w:t>
                      </w:r>
                      <w:r w:rsidRPr="00BF13EC">
                        <w:rPr>
                          <w:rFonts w:ascii="HG丸ｺﾞｼｯｸM-PRO" w:eastAsia="HG丸ｺﾞｼｯｸM-PRO" w:hAnsi="HG丸ｺﾞｼｯｸM-PRO"/>
                          <w:b/>
                          <w:sz w:val="19"/>
                          <w:szCs w:val="19"/>
                        </w:rPr>
                        <w:t>幼児期の学校</w:t>
                      </w:r>
                      <w:r w:rsidRPr="00BF13EC">
                        <w:rPr>
                          <w:rFonts w:ascii="HG丸ｺﾞｼｯｸM-PRO" w:eastAsia="HG丸ｺﾞｼｯｸM-PRO" w:hAnsi="HG丸ｺﾞｼｯｸM-PRO" w:hint="eastAsia"/>
                          <w:b/>
                          <w:sz w:val="19"/>
                          <w:szCs w:val="19"/>
                        </w:rPr>
                        <w:t>教育</w:t>
                      </w:r>
                      <w:r w:rsidRPr="00BF13EC">
                        <w:rPr>
                          <w:rFonts w:ascii="HG丸ｺﾞｼｯｸM-PRO" w:eastAsia="HG丸ｺﾞｼｯｸM-PRO" w:hAnsi="HG丸ｺﾞｼｯｸM-PRO"/>
                          <w:b/>
                          <w:sz w:val="19"/>
                          <w:szCs w:val="19"/>
                        </w:rPr>
                        <w:t>・保育の一体的な提供</w:t>
                      </w:r>
                      <w:r w:rsidRPr="00BF13EC">
                        <w:rPr>
                          <w:rFonts w:ascii="HG丸ｺﾞｼｯｸM-PRO" w:eastAsia="HG丸ｺﾞｼｯｸM-PRO" w:hAnsi="HG丸ｺﾞｼｯｸM-PRO" w:hint="eastAsia"/>
                          <w:b/>
                          <w:sz w:val="19"/>
                          <w:szCs w:val="19"/>
                        </w:rPr>
                        <w:t>に</w:t>
                      </w:r>
                      <w:r w:rsidRPr="00BF13EC">
                        <w:rPr>
                          <w:rFonts w:ascii="HG丸ｺﾞｼｯｸM-PRO" w:eastAsia="HG丸ｺﾞｼｯｸM-PRO" w:hAnsi="HG丸ｺﾞｼｯｸM-PRO"/>
                          <w:b/>
                          <w:sz w:val="19"/>
                          <w:szCs w:val="19"/>
                        </w:rPr>
                        <w:t>取り組む必要がある。</w:t>
                      </w:r>
                    </w:p>
                    <w:p w:rsidR="009A498C" w:rsidRPr="00BF13EC" w:rsidRDefault="009A498C" w:rsidP="00F82513">
                      <w:pPr>
                        <w:spacing w:line="234" w:lineRule="exact"/>
                        <w:ind w:leftChars="100" w:left="277" w:hangingChars="35" w:hanging="67"/>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・専任保育士</w:t>
                      </w:r>
                      <w:r w:rsidRPr="00BF13EC">
                        <w:rPr>
                          <w:rFonts w:ascii="HG丸ｺﾞｼｯｸM-PRO" w:eastAsia="HG丸ｺﾞｼｯｸM-PRO" w:hAnsi="HG丸ｺﾞｼｯｸM-PRO"/>
                          <w:b/>
                          <w:sz w:val="19"/>
                          <w:szCs w:val="19"/>
                        </w:rPr>
                        <w:t>の確保等</w:t>
                      </w:r>
                      <w:r w:rsidRPr="00BF13EC">
                        <w:rPr>
                          <w:rFonts w:ascii="HG丸ｺﾞｼｯｸM-PRO" w:eastAsia="HG丸ｺﾞｼｯｸM-PRO" w:hAnsi="HG丸ｺﾞｼｯｸM-PRO" w:hint="eastAsia"/>
                          <w:b/>
                          <w:sz w:val="19"/>
                          <w:szCs w:val="19"/>
                        </w:rPr>
                        <w:t>に</w:t>
                      </w:r>
                      <w:r w:rsidRPr="00BF13EC">
                        <w:rPr>
                          <w:rFonts w:ascii="HG丸ｺﾞｼｯｸM-PRO" w:eastAsia="HG丸ｺﾞｼｯｸM-PRO" w:hAnsi="HG丸ｺﾞｼｯｸM-PRO"/>
                          <w:b/>
                          <w:sz w:val="19"/>
                          <w:szCs w:val="19"/>
                        </w:rPr>
                        <w:t>努め、</w:t>
                      </w:r>
                      <w:r w:rsidRPr="00BF13EC">
                        <w:rPr>
                          <w:rFonts w:ascii="HG丸ｺﾞｼｯｸM-PRO" w:eastAsia="HG丸ｺﾞｼｯｸM-PRO" w:hAnsi="HG丸ｺﾞｼｯｸM-PRO" w:hint="eastAsia"/>
                          <w:b/>
                          <w:sz w:val="19"/>
                          <w:szCs w:val="19"/>
                        </w:rPr>
                        <w:t>一時</w:t>
                      </w:r>
                      <w:r w:rsidRPr="00BF13EC">
                        <w:rPr>
                          <w:rFonts w:ascii="HG丸ｺﾞｼｯｸM-PRO" w:eastAsia="HG丸ｺﾞｼｯｸM-PRO" w:hAnsi="HG丸ｺﾞｼｯｸM-PRO"/>
                          <w:b/>
                          <w:sz w:val="19"/>
                          <w:szCs w:val="19"/>
                        </w:rPr>
                        <w:t>預かり、延長保育</w:t>
                      </w:r>
                      <w:r w:rsidRPr="004972B6">
                        <w:rPr>
                          <w:rFonts w:ascii="HG丸ｺﾞｼｯｸM-PRO" w:eastAsia="HG丸ｺﾞｼｯｸM-PRO" w:hAnsi="HG丸ｺﾞｼｯｸM-PRO" w:hint="eastAsia"/>
                          <w:b/>
                          <w:sz w:val="19"/>
                          <w:szCs w:val="19"/>
                        </w:rPr>
                        <w:t>を</w:t>
                      </w:r>
                      <w:r w:rsidRPr="00BF13EC">
                        <w:rPr>
                          <w:rFonts w:ascii="HG丸ｺﾞｼｯｸM-PRO" w:eastAsia="HG丸ｺﾞｼｯｸM-PRO" w:hAnsi="HG丸ｺﾞｼｯｸM-PRO"/>
                          <w:b/>
                          <w:sz w:val="19"/>
                          <w:szCs w:val="19"/>
                        </w:rPr>
                        <w:t>実施</w:t>
                      </w:r>
                      <w:r w:rsidRPr="00BF13EC">
                        <w:rPr>
                          <w:rFonts w:ascii="HG丸ｺﾞｼｯｸM-PRO" w:eastAsia="HG丸ｺﾞｼｯｸM-PRO" w:hAnsi="HG丸ｺﾞｼｯｸM-PRO" w:hint="eastAsia"/>
                          <w:b/>
                          <w:sz w:val="19"/>
                          <w:szCs w:val="19"/>
                        </w:rPr>
                        <w:t>する必要</w:t>
                      </w:r>
                      <w:r w:rsidRPr="00BF13EC">
                        <w:rPr>
                          <w:rFonts w:ascii="HG丸ｺﾞｼｯｸM-PRO" w:eastAsia="HG丸ｺﾞｼｯｸM-PRO" w:hAnsi="HG丸ｺﾞｼｯｸM-PRO"/>
                          <w:b/>
                          <w:sz w:val="19"/>
                          <w:szCs w:val="19"/>
                        </w:rPr>
                        <w:t>がある。</w:t>
                      </w:r>
                    </w:p>
                    <w:p w:rsidR="009A498C" w:rsidRPr="00BF13EC" w:rsidRDefault="009A498C" w:rsidP="00F82513">
                      <w:pPr>
                        <w:spacing w:line="234" w:lineRule="exact"/>
                        <w:ind w:leftChars="100" w:left="46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・放課後児童</w:t>
                      </w:r>
                      <w:r w:rsidRPr="00BF13EC">
                        <w:rPr>
                          <w:rFonts w:ascii="HG丸ｺﾞｼｯｸM-PRO" w:eastAsia="HG丸ｺﾞｼｯｸM-PRO" w:hAnsi="HG丸ｺﾞｼｯｸM-PRO"/>
                          <w:b/>
                          <w:sz w:val="19"/>
                          <w:szCs w:val="19"/>
                        </w:rPr>
                        <w:t>クラブ</w:t>
                      </w:r>
                      <w:r w:rsidRPr="00BF13EC">
                        <w:rPr>
                          <w:rFonts w:ascii="HG丸ｺﾞｼｯｸM-PRO" w:eastAsia="HG丸ｺﾞｼｯｸM-PRO" w:hAnsi="HG丸ｺﾞｼｯｸM-PRO" w:hint="eastAsia"/>
                          <w:b/>
                          <w:sz w:val="19"/>
                          <w:szCs w:val="19"/>
                        </w:rPr>
                        <w:t>の継続的</w:t>
                      </w:r>
                      <w:r w:rsidRPr="00BF13EC">
                        <w:rPr>
                          <w:rFonts w:ascii="HG丸ｺﾞｼｯｸM-PRO" w:eastAsia="HG丸ｺﾞｼｯｸM-PRO" w:hAnsi="HG丸ｺﾞｼｯｸM-PRO"/>
                          <w:b/>
                          <w:sz w:val="19"/>
                          <w:szCs w:val="19"/>
                        </w:rPr>
                        <w:t>な運営を支援するため</w:t>
                      </w:r>
                      <w:r w:rsidRPr="00BF13EC">
                        <w:rPr>
                          <w:rFonts w:ascii="HG丸ｺﾞｼｯｸM-PRO" w:eastAsia="HG丸ｺﾞｼｯｸM-PRO" w:hAnsi="HG丸ｺﾞｼｯｸM-PRO" w:hint="eastAsia"/>
                          <w:b/>
                          <w:sz w:val="19"/>
                          <w:szCs w:val="19"/>
                        </w:rPr>
                        <w:t>、</w:t>
                      </w:r>
                      <w:r w:rsidRPr="00BF13EC">
                        <w:rPr>
                          <w:rFonts w:ascii="HG丸ｺﾞｼｯｸM-PRO" w:eastAsia="HG丸ｺﾞｼｯｸM-PRO" w:hAnsi="HG丸ｺﾞｼｯｸM-PRO"/>
                          <w:b/>
                          <w:sz w:val="19"/>
                          <w:szCs w:val="19"/>
                        </w:rPr>
                        <w:t>引き続き補助金交付等に取り組む必要がある。</w:t>
                      </w:r>
                    </w:p>
                    <w:p w:rsidR="009A498C" w:rsidRPr="00BF13EC"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②母性並びに乳児及び幼児等の健康の確保及び増進</w:t>
                      </w:r>
                    </w:p>
                    <w:p w:rsidR="009A498C" w:rsidRPr="00BF13EC" w:rsidRDefault="009A498C" w:rsidP="00F82513">
                      <w:pPr>
                        <w:spacing w:line="234" w:lineRule="exact"/>
                        <w:ind w:leftChars="100" w:left="46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・助産外来の</w:t>
                      </w:r>
                      <w:r w:rsidRPr="00BF13EC">
                        <w:rPr>
                          <w:rFonts w:ascii="HG丸ｺﾞｼｯｸM-PRO" w:eastAsia="HG丸ｺﾞｼｯｸM-PRO" w:hAnsi="HG丸ｺﾞｼｯｸM-PRO"/>
                          <w:b/>
                          <w:sz w:val="19"/>
                          <w:szCs w:val="19"/>
                        </w:rPr>
                        <w:t>利用が難しい北部地域においては</w:t>
                      </w:r>
                      <w:r w:rsidRPr="00BF13EC">
                        <w:rPr>
                          <w:rFonts w:ascii="HG丸ｺﾞｼｯｸM-PRO" w:eastAsia="HG丸ｺﾞｼｯｸM-PRO" w:hAnsi="HG丸ｺﾞｼｯｸM-PRO" w:hint="eastAsia"/>
                          <w:b/>
                          <w:sz w:val="19"/>
                          <w:szCs w:val="19"/>
                        </w:rPr>
                        <w:t>新生児訪問事業の</w:t>
                      </w:r>
                      <w:r w:rsidRPr="00BF13EC">
                        <w:rPr>
                          <w:rFonts w:ascii="HG丸ｺﾞｼｯｸM-PRO" w:eastAsia="HG丸ｺﾞｼｯｸM-PRO" w:hAnsi="HG丸ｺﾞｼｯｸM-PRO"/>
                          <w:b/>
                          <w:sz w:val="19"/>
                          <w:szCs w:val="19"/>
                        </w:rPr>
                        <w:t>実施が大変重要と</w:t>
                      </w:r>
                      <w:r w:rsidRPr="00BF13EC">
                        <w:rPr>
                          <w:rFonts w:ascii="HG丸ｺﾞｼｯｸM-PRO" w:eastAsia="HG丸ｺﾞｼｯｸM-PRO" w:hAnsi="HG丸ｺﾞｼｯｸM-PRO" w:hint="eastAsia"/>
                          <w:b/>
                          <w:sz w:val="19"/>
                          <w:szCs w:val="19"/>
                        </w:rPr>
                        <w:t>なるため</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助産師</w:t>
                      </w:r>
                      <w:r w:rsidRPr="00BF13EC">
                        <w:rPr>
                          <w:rFonts w:ascii="HG丸ｺﾞｼｯｸM-PRO" w:eastAsia="HG丸ｺﾞｼｯｸM-PRO" w:hAnsi="HG丸ｺﾞｼｯｸM-PRO"/>
                          <w:b/>
                          <w:sz w:val="19"/>
                          <w:szCs w:val="19"/>
                        </w:rPr>
                        <w:t>等</w:t>
                      </w:r>
                      <w:r w:rsidRPr="00BF13EC">
                        <w:rPr>
                          <w:rFonts w:ascii="HG丸ｺﾞｼｯｸM-PRO" w:eastAsia="HG丸ｺﾞｼｯｸM-PRO" w:hAnsi="HG丸ｺﾞｼｯｸM-PRO" w:hint="eastAsia"/>
                          <w:b/>
                          <w:sz w:val="19"/>
                          <w:szCs w:val="19"/>
                        </w:rPr>
                        <w:t>の</w:t>
                      </w:r>
                      <w:r w:rsidRPr="00BF13EC">
                        <w:rPr>
                          <w:rFonts w:ascii="HG丸ｺﾞｼｯｸM-PRO" w:eastAsia="HG丸ｺﾞｼｯｸM-PRO" w:hAnsi="HG丸ｺﾞｼｯｸM-PRO"/>
                          <w:b/>
                          <w:sz w:val="19"/>
                          <w:szCs w:val="19"/>
                        </w:rPr>
                        <w:t>専門職を確保（</w:t>
                      </w:r>
                      <w:r w:rsidRPr="00BF13EC">
                        <w:rPr>
                          <w:rFonts w:ascii="HG丸ｺﾞｼｯｸM-PRO" w:eastAsia="HG丸ｺﾞｼｯｸM-PRO" w:hAnsi="HG丸ｺﾞｼｯｸM-PRO" w:hint="eastAsia"/>
                          <w:b/>
                          <w:sz w:val="19"/>
                          <w:szCs w:val="19"/>
                        </w:rPr>
                        <w:t>委託</w:t>
                      </w:r>
                      <w:r w:rsidRPr="00BF13EC">
                        <w:rPr>
                          <w:rFonts w:ascii="HG丸ｺﾞｼｯｸM-PRO" w:eastAsia="HG丸ｺﾞｼｯｸM-PRO" w:hAnsi="HG丸ｺﾞｼｯｸM-PRO"/>
                          <w:b/>
                          <w:sz w:val="19"/>
                          <w:szCs w:val="19"/>
                        </w:rPr>
                        <w:t>）し</w:t>
                      </w:r>
                      <w:r w:rsidRPr="00BF13EC">
                        <w:rPr>
                          <w:rFonts w:ascii="HG丸ｺﾞｼｯｸM-PRO" w:eastAsia="HG丸ｺﾞｼｯｸM-PRO" w:hAnsi="HG丸ｺﾞｼｯｸM-PRO" w:hint="eastAsia"/>
                          <w:b/>
                          <w:sz w:val="19"/>
                          <w:szCs w:val="19"/>
                        </w:rPr>
                        <w:t>継続的</w:t>
                      </w:r>
                      <w:r w:rsidRPr="00BF13EC">
                        <w:rPr>
                          <w:rFonts w:ascii="HG丸ｺﾞｼｯｸM-PRO" w:eastAsia="HG丸ｺﾞｼｯｸM-PRO" w:hAnsi="HG丸ｺﾞｼｯｸM-PRO"/>
                          <w:b/>
                          <w:sz w:val="19"/>
                          <w:szCs w:val="19"/>
                        </w:rPr>
                        <w:t>に</w:t>
                      </w:r>
                      <w:r w:rsidRPr="00BF13EC">
                        <w:rPr>
                          <w:rFonts w:ascii="HG丸ｺﾞｼｯｸM-PRO" w:eastAsia="HG丸ｺﾞｼｯｸM-PRO" w:hAnsi="HG丸ｺﾞｼｯｸM-PRO" w:hint="eastAsia"/>
                          <w:b/>
                          <w:sz w:val="19"/>
                          <w:szCs w:val="19"/>
                        </w:rPr>
                        <w:t>本事業</w:t>
                      </w:r>
                      <w:r w:rsidRPr="00BF13EC">
                        <w:rPr>
                          <w:rFonts w:ascii="HG丸ｺﾞｼｯｸM-PRO" w:eastAsia="HG丸ｺﾞｼｯｸM-PRO" w:hAnsi="HG丸ｺﾞｼｯｸM-PRO"/>
                          <w:b/>
                          <w:sz w:val="19"/>
                          <w:szCs w:val="19"/>
                        </w:rPr>
                        <w:t>を実施する必要がある。</w:t>
                      </w:r>
                    </w:p>
                    <w:p w:rsidR="009A498C" w:rsidRPr="00BF13EC" w:rsidRDefault="009A498C" w:rsidP="00F82513">
                      <w:pPr>
                        <w:spacing w:line="234" w:lineRule="exact"/>
                        <w:ind w:leftChars="100" w:left="46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・乳幼児</w:t>
                      </w:r>
                      <w:r w:rsidRPr="00BF13EC">
                        <w:rPr>
                          <w:rFonts w:ascii="HG丸ｺﾞｼｯｸM-PRO" w:eastAsia="HG丸ｺﾞｼｯｸM-PRO" w:hAnsi="HG丸ｺﾞｼｯｸM-PRO"/>
                          <w:b/>
                          <w:sz w:val="19"/>
                          <w:szCs w:val="19"/>
                        </w:rPr>
                        <w:t>健康診査</w:t>
                      </w:r>
                      <w:r w:rsidRPr="00BF13EC">
                        <w:rPr>
                          <w:rFonts w:ascii="HG丸ｺﾞｼｯｸM-PRO" w:eastAsia="HG丸ｺﾞｼｯｸM-PRO" w:hAnsi="HG丸ｺﾞｼｯｸM-PRO" w:hint="eastAsia"/>
                          <w:b/>
                          <w:sz w:val="19"/>
                          <w:szCs w:val="19"/>
                        </w:rPr>
                        <w:t>（乳児</w:t>
                      </w:r>
                      <w:r w:rsidRPr="00BF13EC">
                        <w:rPr>
                          <w:rFonts w:ascii="HG丸ｺﾞｼｯｸM-PRO" w:eastAsia="HG丸ｺﾞｼｯｸM-PRO" w:hAnsi="HG丸ｺﾞｼｯｸM-PRO"/>
                          <w:b/>
                          <w:sz w:val="19"/>
                          <w:szCs w:val="19"/>
                        </w:rPr>
                        <w:t>、１歳半、３歳児</w:t>
                      </w:r>
                      <w:r w:rsidRPr="00BF13EC">
                        <w:rPr>
                          <w:rFonts w:ascii="HG丸ｺﾞｼｯｸM-PRO" w:eastAsia="HG丸ｺﾞｼｯｸM-PRO" w:hAnsi="HG丸ｺﾞｼｯｸM-PRO" w:hint="eastAsia"/>
                          <w:b/>
                          <w:sz w:val="19"/>
                          <w:szCs w:val="19"/>
                        </w:rPr>
                        <w:t>）及び</w:t>
                      </w:r>
                      <w:r w:rsidRPr="00BF13EC">
                        <w:rPr>
                          <w:rFonts w:ascii="HG丸ｺﾞｼｯｸM-PRO" w:eastAsia="HG丸ｺﾞｼｯｸM-PRO" w:hAnsi="HG丸ｺﾞｼｯｸM-PRO"/>
                          <w:b/>
                          <w:sz w:val="19"/>
                          <w:szCs w:val="19"/>
                        </w:rPr>
                        <w:t>幼児歯科</w:t>
                      </w:r>
                      <w:r w:rsidRPr="00BF13EC">
                        <w:rPr>
                          <w:rFonts w:ascii="HG丸ｺﾞｼｯｸM-PRO" w:eastAsia="HG丸ｺﾞｼｯｸM-PRO" w:hAnsi="HG丸ｺﾞｼｯｸM-PRO" w:hint="eastAsia"/>
                          <w:b/>
                          <w:sz w:val="19"/>
                          <w:szCs w:val="19"/>
                        </w:rPr>
                        <w:t>健康</w:t>
                      </w:r>
                      <w:r w:rsidRPr="00BF13EC">
                        <w:rPr>
                          <w:rFonts w:ascii="HG丸ｺﾞｼｯｸM-PRO" w:eastAsia="HG丸ｺﾞｼｯｸM-PRO" w:hAnsi="HG丸ｺﾞｼｯｸM-PRO"/>
                          <w:b/>
                          <w:sz w:val="19"/>
                          <w:szCs w:val="19"/>
                        </w:rPr>
                        <w:t>診査</w:t>
                      </w:r>
                      <w:r w:rsidRPr="00BF13EC">
                        <w:rPr>
                          <w:rFonts w:ascii="HG丸ｺﾞｼｯｸM-PRO" w:eastAsia="HG丸ｺﾞｼｯｸM-PRO" w:hAnsi="HG丸ｺﾞｼｯｸM-PRO" w:hint="eastAsia"/>
                          <w:b/>
                          <w:sz w:val="19"/>
                          <w:szCs w:val="19"/>
                        </w:rPr>
                        <w:t>の受診率</w:t>
                      </w:r>
                      <w:r w:rsidRPr="00BF13EC">
                        <w:rPr>
                          <w:rFonts w:ascii="HG丸ｺﾞｼｯｸM-PRO" w:eastAsia="HG丸ｺﾞｼｯｸM-PRO" w:hAnsi="HG丸ｺﾞｼｯｸM-PRO"/>
                          <w:b/>
                          <w:sz w:val="19"/>
                          <w:szCs w:val="19"/>
                        </w:rPr>
                        <w:t>向上に</w:t>
                      </w:r>
                      <w:r w:rsidRPr="00BF13EC">
                        <w:rPr>
                          <w:rFonts w:ascii="HG丸ｺﾞｼｯｸM-PRO" w:eastAsia="HG丸ｺﾞｼｯｸM-PRO" w:hAnsi="HG丸ｺﾞｼｯｸM-PRO" w:hint="eastAsia"/>
                          <w:b/>
                          <w:sz w:val="19"/>
                          <w:szCs w:val="19"/>
                        </w:rPr>
                        <w:t>向けて</w:t>
                      </w:r>
                      <w:r w:rsidRPr="00BF13EC">
                        <w:rPr>
                          <w:rFonts w:ascii="HG丸ｺﾞｼｯｸM-PRO" w:eastAsia="HG丸ｺﾞｼｯｸM-PRO" w:hAnsi="HG丸ｺﾞｼｯｸM-PRO"/>
                          <w:b/>
                          <w:sz w:val="19"/>
                          <w:szCs w:val="19"/>
                        </w:rPr>
                        <w:t>、保護者</w:t>
                      </w:r>
                      <w:r w:rsidRPr="00BF13EC">
                        <w:rPr>
                          <w:rFonts w:ascii="HG丸ｺﾞｼｯｸM-PRO" w:eastAsia="HG丸ｺﾞｼｯｸM-PRO" w:hAnsi="HG丸ｺﾞｼｯｸM-PRO" w:hint="eastAsia"/>
                          <w:b/>
                          <w:sz w:val="19"/>
                          <w:szCs w:val="19"/>
                        </w:rPr>
                        <w:t>への</w:t>
                      </w:r>
                      <w:r w:rsidRPr="00BF13EC">
                        <w:rPr>
                          <w:rFonts w:ascii="HG丸ｺﾞｼｯｸM-PRO" w:eastAsia="HG丸ｺﾞｼｯｸM-PRO" w:hAnsi="HG丸ｺﾞｼｯｸM-PRO"/>
                          <w:b/>
                          <w:sz w:val="19"/>
                          <w:szCs w:val="19"/>
                        </w:rPr>
                        <w:t>周知強化</w:t>
                      </w:r>
                      <w:r w:rsidRPr="00476F0C">
                        <w:rPr>
                          <w:rFonts w:ascii="HG丸ｺﾞｼｯｸM-PRO" w:eastAsia="HG丸ｺﾞｼｯｸM-PRO" w:hAnsi="HG丸ｺﾞｼｯｸM-PRO" w:hint="eastAsia"/>
                          <w:b/>
                          <w:sz w:val="19"/>
                          <w:szCs w:val="19"/>
                        </w:rPr>
                        <w:t>する</w:t>
                      </w:r>
                      <w:r w:rsidRPr="00476F0C">
                        <w:rPr>
                          <w:rFonts w:ascii="HG丸ｺﾞｼｯｸM-PRO" w:eastAsia="HG丸ｺﾞｼｯｸM-PRO" w:hAnsi="HG丸ｺﾞｼｯｸM-PRO"/>
                          <w:b/>
                          <w:sz w:val="19"/>
                          <w:szCs w:val="19"/>
                        </w:rPr>
                        <w:t>必要がある</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乳児健康診査</w:t>
                      </w:r>
                      <w:r w:rsidRPr="00BF13EC">
                        <w:rPr>
                          <w:rFonts w:ascii="HG丸ｺﾞｼｯｸM-PRO" w:eastAsia="HG丸ｺﾞｼｯｸM-PRO" w:hAnsi="HG丸ｺﾞｼｯｸM-PRO"/>
                          <w:b/>
                          <w:sz w:val="19"/>
                          <w:szCs w:val="19"/>
                        </w:rPr>
                        <w:t>については、実施回数が少ないため回数</w:t>
                      </w:r>
                      <w:r w:rsidRPr="00BF13EC">
                        <w:rPr>
                          <w:rFonts w:ascii="HG丸ｺﾞｼｯｸM-PRO" w:eastAsia="HG丸ｺﾞｼｯｸM-PRO" w:hAnsi="HG丸ｺﾞｼｯｸM-PRO" w:hint="eastAsia"/>
                          <w:b/>
                          <w:sz w:val="19"/>
                          <w:szCs w:val="19"/>
                        </w:rPr>
                        <w:t>を増やす</w:t>
                      </w:r>
                      <w:r w:rsidRPr="00BF13EC">
                        <w:rPr>
                          <w:rFonts w:ascii="HG丸ｺﾞｼｯｸM-PRO" w:eastAsia="HG丸ｺﾞｼｯｸM-PRO" w:hAnsi="HG丸ｺﾞｼｯｸM-PRO"/>
                          <w:b/>
                          <w:sz w:val="19"/>
                          <w:szCs w:val="19"/>
                        </w:rPr>
                        <w:t>必要がある。</w:t>
                      </w:r>
                    </w:p>
                    <w:p w:rsidR="009A498C" w:rsidRPr="00BF13EC" w:rsidRDefault="009A498C" w:rsidP="00F82513">
                      <w:pPr>
                        <w:spacing w:line="234" w:lineRule="exact"/>
                        <w:ind w:leftChars="100" w:left="277" w:hangingChars="35" w:hanging="67"/>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・各種予防接種率</w:t>
                      </w:r>
                      <w:r w:rsidRPr="00BF13EC">
                        <w:rPr>
                          <w:rFonts w:ascii="HG丸ｺﾞｼｯｸM-PRO" w:eastAsia="HG丸ｺﾞｼｯｸM-PRO" w:hAnsi="HG丸ｺﾞｼｯｸM-PRO"/>
                          <w:b/>
                          <w:sz w:val="19"/>
                          <w:szCs w:val="19"/>
                        </w:rPr>
                        <w:t>の向上のため、</w:t>
                      </w:r>
                      <w:r w:rsidRPr="00BF13EC">
                        <w:rPr>
                          <w:rFonts w:ascii="HG丸ｺﾞｼｯｸM-PRO" w:eastAsia="HG丸ｺﾞｼｯｸM-PRO" w:hAnsi="HG丸ｺﾞｼｯｸM-PRO" w:hint="eastAsia"/>
                          <w:b/>
                          <w:sz w:val="19"/>
                          <w:szCs w:val="19"/>
                        </w:rPr>
                        <w:t>生後</w:t>
                      </w:r>
                      <w:r w:rsidRPr="00BF13EC">
                        <w:rPr>
                          <w:rFonts w:ascii="HG丸ｺﾞｼｯｸM-PRO" w:eastAsia="HG丸ｺﾞｼｯｸM-PRO" w:hAnsi="HG丸ｺﾞｼｯｸM-PRO"/>
                          <w:b/>
                          <w:sz w:val="19"/>
                          <w:szCs w:val="19"/>
                        </w:rPr>
                        <w:t>２か月まで</w:t>
                      </w:r>
                      <w:r w:rsidRPr="00BF13EC">
                        <w:rPr>
                          <w:rFonts w:ascii="HG丸ｺﾞｼｯｸM-PRO" w:eastAsia="HG丸ｺﾞｼｯｸM-PRO" w:hAnsi="HG丸ｺﾞｼｯｸM-PRO" w:hint="eastAsia"/>
                          <w:b/>
                          <w:sz w:val="19"/>
                          <w:szCs w:val="19"/>
                        </w:rPr>
                        <w:t>に</w:t>
                      </w:r>
                      <w:r w:rsidRPr="00BF13EC">
                        <w:rPr>
                          <w:rFonts w:ascii="HG丸ｺﾞｼｯｸM-PRO" w:eastAsia="HG丸ｺﾞｼｯｸM-PRO" w:hAnsi="HG丸ｺﾞｼｯｸM-PRO"/>
                          <w:b/>
                          <w:sz w:val="19"/>
                          <w:szCs w:val="19"/>
                        </w:rPr>
                        <w:t>接種スケジュール</w:t>
                      </w:r>
                      <w:r w:rsidRPr="00BF13EC">
                        <w:rPr>
                          <w:rFonts w:ascii="HG丸ｺﾞｼｯｸM-PRO" w:eastAsia="HG丸ｺﾞｼｯｸM-PRO" w:hAnsi="HG丸ｺﾞｼｯｸM-PRO" w:hint="eastAsia"/>
                          <w:b/>
                          <w:sz w:val="19"/>
                          <w:szCs w:val="19"/>
                        </w:rPr>
                        <w:t>の</w:t>
                      </w:r>
                      <w:r w:rsidRPr="00BF13EC">
                        <w:rPr>
                          <w:rFonts w:ascii="HG丸ｺﾞｼｯｸM-PRO" w:eastAsia="HG丸ｺﾞｼｯｸM-PRO" w:hAnsi="HG丸ｺﾞｼｯｸM-PRO"/>
                          <w:b/>
                          <w:sz w:val="19"/>
                          <w:szCs w:val="19"/>
                        </w:rPr>
                        <w:t>周知を徹底</w:t>
                      </w:r>
                      <w:r w:rsidRPr="00BF13EC">
                        <w:rPr>
                          <w:rFonts w:ascii="HG丸ｺﾞｼｯｸM-PRO" w:eastAsia="HG丸ｺﾞｼｯｸM-PRO" w:hAnsi="HG丸ｺﾞｼｯｸM-PRO" w:hint="eastAsia"/>
                          <w:b/>
                          <w:sz w:val="19"/>
                          <w:szCs w:val="19"/>
                        </w:rPr>
                        <w:t>する</w:t>
                      </w:r>
                      <w:r w:rsidRPr="00BF13EC">
                        <w:rPr>
                          <w:rFonts w:ascii="HG丸ｺﾞｼｯｸM-PRO" w:eastAsia="HG丸ｺﾞｼｯｸM-PRO" w:hAnsi="HG丸ｺﾞｼｯｸM-PRO"/>
                          <w:b/>
                          <w:sz w:val="19"/>
                          <w:szCs w:val="19"/>
                        </w:rPr>
                        <w:t>必要がある。</w:t>
                      </w:r>
                    </w:p>
                    <w:p w:rsidR="009A498C" w:rsidRPr="00BF13EC"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③子どもの心身の健やかな成長に資する教育環境の整備</w:t>
                      </w:r>
                    </w:p>
                    <w:p w:rsidR="009A498C" w:rsidRPr="00BF13EC" w:rsidRDefault="009A498C" w:rsidP="00F82513">
                      <w:pPr>
                        <w:spacing w:line="234" w:lineRule="exact"/>
                        <w:ind w:left="448" w:hangingChars="235" w:hanging="44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 xml:space="preserve">　・児童生徒</w:t>
                      </w:r>
                      <w:r w:rsidRPr="00BF13EC">
                        <w:rPr>
                          <w:rFonts w:ascii="HG丸ｺﾞｼｯｸM-PRO" w:eastAsia="HG丸ｺﾞｼｯｸM-PRO" w:hAnsi="HG丸ｺﾞｼｯｸM-PRO"/>
                          <w:b/>
                          <w:sz w:val="19"/>
                          <w:szCs w:val="19"/>
                        </w:rPr>
                        <w:t>の学力向上に向けて、引き続き</w:t>
                      </w:r>
                      <w:r w:rsidRPr="00BF13EC">
                        <w:rPr>
                          <w:rFonts w:ascii="HG丸ｺﾞｼｯｸM-PRO" w:eastAsia="HG丸ｺﾞｼｯｸM-PRO" w:hAnsi="HG丸ｺﾞｼｯｸM-PRO" w:hint="eastAsia"/>
                          <w:b/>
                          <w:sz w:val="19"/>
                          <w:szCs w:val="19"/>
                        </w:rPr>
                        <w:t>放課後</w:t>
                      </w:r>
                      <w:r w:rsidRPr="00BF13EC">
                        <w:rPr>
                          <w:rFonts w:ascii="HG丸ｺﾞｼｯｸM-PRO" w:eastAsia="HG丸ｺﾞｼｯｸM-PRO" w:hAnsi="HG丸ｺﾞｼｯｸM-PRO"/>
                          <w:b/>
                          <w:sz w:val="19"/>
                          <w:szCs w:val="19"/>
                        </w:rPr>
                        <w:t>の個別支援等の</w:t>
                      </w:r>
                      <w:r w:rsidRPr="00BF13EC">
                        <w:rPr>
                          <w:rFonts w:ascii="HG丸ｺﾞｼｯｸM-PRO" w:eastAsia="HG丸ｺﾞｼｯｸM-PRO" w:hAnsi="HG丸ｺﾞｼｯｸM-PRO" w:hint="eastAsia"/>
                          <w:b/>
                          <w:sz w:val="19"/>
                          <w:szCs w:val="19"/>
                        </w:rPr>
                        <w:t>充実</w:t>
                      </w:r>
                      <w:r w:rsidRPr="00BF13EC">
                        <w:rPr>
                          <w:rFonts w:ascii="HG丸ｺﾞｼｯｸM-PRO" w:eastAsia="HG丸ｺﾞｼｯｸM-PRO" w:hAnsi="HG丸ｺﾞｼｯｸM-PRO"/>
                          <w:b/>
                          <w:sz w:val="19"/>
                          <w:szCs w:val="19"/>
                        </w:rPr>
                        <w:t>を図る必要がある。</w:t>
                      </w:r>
                    </w:p>
                    <w:p w:rsidR="009A498C" w:rsidRPr="00BF13EC" w:rsidRDefault="009A498C" w:rsidP="00F82513">
                      <w:pPr>
                        <w:spacing w:line="234" w:lineRule="exact"/>
                        <w:ind w:left="448" w:hangingChars="235" w:hanging="44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 xml:space="preserve">　</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家庭や地域の教育力向上のため、地域の教材・人材を活用した学校・社会教育の活性化に取り組む必要がある。</w:t>
                      </w:r>
                    </w:p>
                    <w:p w:rsidR="009A498C" w:rsidRPr="00BF13EC"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④子育てを支援する生活環境の整備及び子ども等の安全の確保</w:t>
                      </w:r>
                    </w:p>
                    <w:p w:rsidR="009A498C" w:rsidRPr="00BF13EC" w:rsidRDefault="009A498C" w:rsidP="00F82513">
                      <w:pPr>
                        <w:spacing w:line="234" w:lineRule="exact"/>
                        <w:ind w:left="427" w:hangingChars="224" w:hanging="427"/>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 xml:space="preserve">　</w:t>
                      </w:r>
                      <w:r w:rsidRPr="00BF13EC">
                        <w:rPr>
                          <w:rFonts w:ascii="HG丸ｺﾞｼｯｸM-PRO" w:eastAsia="HG丸ｺﾞｼｯｸM-PRO" w:hAnsi="HG丸ｺﾞｼｯｸM-PRO"/>
                          <w:b/>
                          <w:sz w:val="19"/>
                          <w:szCs w:val="19"/>
                        </w:rPr>
                        <w:t>・</w:t>
                      </w:r>
                      <w:r w:rsidRPr="00BF13EC">
                        <w:rPr>
                          <w:rFonts w:ascii="HG丸ｺﾞｼｯｸM-PRO" w:eastAsia="HG丸ｺﾞｼｯｸM-PRO" w:hAnsi="HG丸ｺﾞｼｯｸM-PRO" w:hint="eastAsia"/>
                          <w:b/>
                          <w:sz w:val="19"/>
                          <w:szCs w:val="19"/>
                        </w:rPr>
                        <w:t>交通安全</w:t>
                      </w:r>
                      <w:r w:rsidRPr="00BF13EC">
                        <w:rPr>
                          <w:rFonts w:ascii="HG丸ｺﾞｼｯｸM-PRO" w:eastAsia="HG丸ｺﾞｼｯｸM-PRO" w:hAnsi="HG丸ｺﾞｼｯｸM-PRO"/>
                          <w:b/>
                          <w:sz w:val="19"/>
                          <w:szCs w:val="19"/>
                        </w:rPr>
                        <w:t>対策特別交付金事業</w:t>
                      </w:r>
                      <w:r w:rsidRPr="00BF13EC">
                        <w:rPr>
                          <w:rFonts w:ascii="HG丸ｺﾞｼｯｸM-PRO" w:eastAsia="HG丸ｺﾞｼｯｸM-PRO" w:hAnsi="HG丸ｺﾞｼｯｸM-PRO" w:hint="eastAsia"/>
                          <w:b/>
                          <w:sz w:val="19"/>
                          <w:szCs w:val="19"/>
                        </w:rPr>
                        <w:t>の</w:t>
                      </w:r>
                      <w:r w:rsidRPr="00BF13EC">
                        <w:rPr>
                          <w:rFonts w:ascii="HG丸ｺﾞｼｯｸM-PRO" w:eastAsia="HG丸ｺﾞｼｯｸM-PRO" w:hAnsi="HG丸ｺﾞｼｯｸM-PRO"/>
                          <w:b/>
                          <w:sz w:val="19"/>
                          <w:szCs w:val="19"/>
                        </w:rPr>
                        <w:t>活用による</w:t>
                      </w:r>
                      <w:r w:rsidRPr="00BF13EC">
                        <w:rPr>
                          <w:rFonts w:ascii="HG丸ｺﾞｼｯｸM-PRO" w:eastAsia="HG丸ｺﾞｼｯｸM-PRO" w:hAnsi="HG丸ｺﾞｼｯｸM-PRO" w:hint="eastAsia"/>
                          <w:b/>
                          <w:sz w:val="19"/>
                          <w:szCs w:val="19"/>
                        </w:rPr>
                        <w:t>防護柵</w:t>
                      </w:r>
                      <w:r w:rsidRPr="00BF13EC">
                        <w:rPr>
                          <w:rFonts w:ascii="HG丸ｺﾞｼｯｸM-PRO" w:eastAsia="HG丸ｺﾞｼｯｸM-PRO" w:hAnsi="HG丸ｺﾞｼｯｸM-PRO"/>
                          <w:b/>
                          <w:sz w:val="19"/>
                          <w:szCs w:val="19"/>
                        </w:rPr>
                        <w:t>・反射鏡の設置推進</w:t>
                      </w:r>
                      <w:r w:rsidRPr="00BF13EC">
                        <w:rPr>
                          <w:rFonts w:ascii="HG丸ｺﾞｼｯｸM-PRO" w:eastAsia="HG丸ｺﾞｼｯｸM-PRO" w:hAnsi="HG丸ｺﾞｼｯｸM-PRO" w:hint="eastAsia"/>
                          <w:b/>
                          <w:sz w:val="19"/>
                          <w:szCs w:val="19"/>
                        </w:rPr>
                        <w:t>、本部</w:t>
                      </w:r>
                      <w:r w:rsidRPr="00BF13EC">
                        <w:rPr>
                          <w:rFonts w:ascii="HG丸ｺﾞｼｯｸM-PRO" w:eastAsia="HG丸ｺﾞｼｯｸM-PRO" w:hAnsi="HG丸ｺﾞｼｯｸM-PRO"/>
                          <w:b/>
                          <w:sz w:val="19"/>
                          <w:szCs w:val="19"/>
                        </w:rPr>
                        <w:t>警察署へ</w:t>
                      </w:r>
                      <w:r w:rsidRPr="00BF13EC">
                        <w:rPr>
                          <w:rFonts w:ascii="HG丸ｺﾞｼｯｸM-PRO" w:eastAsia="HG丸ｺﾞｼｯｸM-PRO" w:hAnsi="HG丸ｺﾞｼｯｸM-PRO" w:hint="eastAsia"/>
                          <w:b/>
                          <w:sz w:val="19"/>
                          <w:szCs w:val="19"/>
                        </w:rPr>
                        <w:t>の要請</w:t>
                      </w:r>
                      <w:r w:rsidRPr="00BF13EC">
                        <w:rPr>
                          <w:rFonts w:ascii="HG丸ｺﾞｼｯｸM-PRO" w:eastAsia="HG丸ｺﾞｼｯｸM-PRO" w:hAnsi="HG丸ｺﾞｼｯｸM-PRO"/>
                          <w:b/>
                          <w:sz w:val="19"/>
                          <w:szCs w:val="19"/>
                        </w:rPr>
                        <w:t>による</w:t>
                      </w:r>
                      <w:r w:rsidRPr="00BF13EC">
                        <w:rPr>
                          <w:rFonts w:ascii="HG丸ｺﾞｼｯｸM-PRO" w:eastAsia="HG丸ｺﾞｼｯｸM-PRO" w:hAnsi="HG丸ｺﾞｼｯｸM-PRO" w:hint="eastAsia"/>
                          <w:b/>
                          <w:sz w:val="19"/>
                          <w:szCs w:val="19"/>
                        </w:rPr>
                        <w:t>学校付近</w:t>
                      </w:r>
                      <w:r w:rsidRPr="00BF13EC">
                        <w:rPr>
                          <w:rFonts w:ascii="HG丸ｺﾞｼｯｸM-PRO" w:eastAsia="HG丸ｺﾞｼｯｸM-PRO" w:hAnsi="HG丸ｺﾞｼｯｸM-PRO"/>
                          <w:b/>
                          <w:sz w:val="19"/>
                          <w:szCs w:val="19"/>
                        </w:rPr>
                        <w:t>危険</w:t>
                      </w:r>
                      <w:r w:rsidRPr="00476F0C">
                        <w:rPr>
                          <w:rFonts w:ascii="HG丸ｺﾞｼｯｸM-PRO" w:eastAsia="HG丸ｺﾞｼｯｸM-PRO" w:hAnsi="HG丸ｺﾞｼｯｸM-PRO" w:hint="eastAsia"/>
                          <w:b/>
                          <w:sz w:val="19"/>
                          <w:szCs w:val="19"/>
                        </w:rPr>
                        <w:t>箇</w:t>
                      </w:r>
                      <w:r w:rsidRPr="00BF13EC">
                        <w:rPr>
                          <w:rFonts w:ascii="HG丸ｺﾞｼｯｸM-PRO" w:eastAsia="HG丸ｺﾞｼｯｸM-PRO" w:hAnsi="HG丸ｺﾞｼｯｸM-PRO"/>
                          <w:b/>
                          <w:sz w:val="19"/>
                          <w:szCs w:val="19"/>
                        </w:rPr>
                        <w:t>所への信号機の設置等</w:t>
                      </w:r>
                      <w:r w:rsidRPr="00BF13EC">
                        <w:rPr>
                          <w:rFonts w:ascii="HG丸ｺﾞｼｯｸM-PRO" w:eastAsia="HG丸ｺﾞｼｯｸM-PRO" w:hAnsi="HG丸ｺﾞｼｯｸM-PRO" w:hint="eastAsia"/>
                          <w:b/>
                          <w:sz w:val="19"/>
                          <w:szCs w:val="19"/>
                        </w:rPr>
                        <w:t>、交通安全の</w:t>
                      </w:r>
                      <w:r w:rsidRPr="00BF13EC">
                        <w:rPr>
                          <w:rFonts w:ascii="HG丸ｺﾞｼｯｸM-PRO" w:eastAsia="HG丸ｺﾞｼｯｸM-PRO" w:hAnsi="HG丸ｺﾞｼｯｸM-PRO"/>
                          <w:b/>
                          <w:sz w:val="19"/>
                          <w:szCs w:val="19"/>
                        </w:rPr>
                        <w:t>環境整備を</w:t>
                      </w:r>
                      <w:r w:rsidRPr="00BF13EC">
                        <w:rPr>
                          <w:rFonts w:ascii="HG丸ｺﾞｼｯｸM-PRO" w:eastAsia="HG丸ｺﾞｼｯｸM-PRO" w:hAnsi="HG丸ｺﾞｼｯｸM-PRO" w:hint="eastAsia"/>
                          <w:b/>
                          <w:sz w:val="19"/>
                          <w:szCs w:val="19"/>
                        </w:rPr>
                        <w:t>推進</w:t>
                      </w:r>
                      <w:r w:rsidRPr="00BF13EC">
                        <w:rPr>
                          <w:rFonts w:ascii="HG丸ｺﾞｼｯｸM-PRO" w:eastAsia="HG丸ｺﾞｼｯｸM-PRO" w:hAnsi="HG丸ｺﾞｼｯｸM-PRO"/>
                          <w:b/>
                          <w:sz w:val="19"/>
                          <w:szCs w:val="19"/>
                        </w:rPr>
                        <w:t>する必要がある。</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BF13EC">
                        <w:rPr>
                          <w:rFonts w:ascii="HG丸ｺﾞｼｯｸM-PRO" w:eastAsia="HG丸ｺﾞｼｯｸM-PRO" w:hAnsi="HG丸ｺﾞｼｯｸM-PRO" w:hint="eastAsia"/>
                          <w:b/>
                          <w:sz w:val="19"/>
                          <w:szCs w:val="19"/>
                        </w:rPr>
                        <w:t>⑤専門的な支援を要する子どもや家庭への支援</w:t>
                      </w:r>
                    </w:p>
                    <w:p w:rsidR="009A498C" w:rsidRPr="00CB131E" w:rsidRDefault="009A498C" w:rsidP="00F82513">
                      <w:pPr>
                        <w:spacing w:line="234" w:lineRule="exact"/>
                        <w:ind w:left="427" w:hangingChars="224" w:hanging="427"/>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 xml:space="preserve">　</w:t>
                      </w:r>
                      <w:r w:rsidRPr="00CB131E">
                        <w:rPr>
                          <w:rFonts w:ascii="HG丸ｺﾞｼｯｸM-PRO" w:eastAsia="HG丸ｺﾞｼｯｸM-PRO" w:hAnsi="HG丸ｺﾞｼｯｸM-PRO"/>
                          <w:b/>
                          <w:sz w:val="19"/>
                          <w:szCs w:val="19"/>
                        </w:rPr>
                        <w:t>・要保護児童の</w:t>
                      </w:r>
                      <w:r w:rsidRPr="00CB131E">
                        <w:rPr>
                          <w:rFonts w:ascii="HG丸ｺﾞｼｯｸM-PRO" w:eastAsia="HG丸ｺﾞｼｯｸM-PRO" w:hAnsi="HG丸ｺﾞｼｯｸM-PRO" w:hint="eastAsia"/>
                          <w:b/>
                          <w:sz w:val="19"/>
                          <w:szCs w:val="19"/>
                        </w:rPr>
                        <w:t>早期発見・早期</w:t>
                      </w:r>
                      <w:r w:rsidRPr="00CB131E">
                        <w:rPr>
                          <w:rFonts w:ascii="HG丸ｺﾞｼｯｸM-PRO" w:eastAsia="HG丸ｺﾞｼｯｸM-PRO" w:hAnsi="HG丸ｺﾞｼｯｸM-PRO"/>
                          <w:b/>
                          <w:sz w:val="19"/>
                          <w:szCs w:val="19"/>
                        </w:rPr>
                        <w:t>対応</w:t>
                      </w:r>
                      <w:r w:rsidRPr="00CB131E">
                        <w:rPr>
                          <w:rFonts w:ascii="HG丸ｺﾞｼｯｸM-PRO" w:eastAsia="HG丸ｺﾞｼｯｸM-PRO" w:hAnsi="HG丸ｺﾞｼｯｸM-PRO" w:hint="eastAsia"/>
                          <w:b/>
                          <w:sz w:val="19"/>
                          <w:szCs w:val="19"/>
                        </w:rPr>
                        <w:t>に</w:t>
                      </w:r>
                      <w:r w:rsidRPr="00CB131E">
                        <w:rPr>
                          <w:rFonts w:ascii="HG丸ｺﾞｼｯｸM-PRO" w:eastAsia="HG丸ｺﾞｼｯｸM-PRO" w:hAnsi="HG丸ｺﾞｼｯｸM-PRO"/>
                          <w:b/>
                          <w:sz w:val="19"/>
                          <w:szCs w:val="19"/>
                        </w:rPr>
                        <w:t>向けて、相談窓口の周知徹底、要保護児童対策協議会</w:t>
                      </w:r>
                      <w:r w:rsidRPr="00CB131E">
                        <w:rPr>
                          <w:rFonts w:ascii="HG丸ｺﾞｼｯｸM-PRO" w:eastAsia="HG丸ｺﾞｼｯｸM-PRO" w:hAnsi="HG丸ｺﾞｼｯｸM-PRO" w:hint="eastAsia"/>
                          <w:b/>
                          <w:sz w:val="19"/>
                          <w:szCs w:val="19"/>
                        </w:rPr>
                        <w:t>等</w:t>
                      </w:r>
                      <w:r w:rsidRPr="00CB131E">
                        <w:rPr>
                          <w:rFonts w:ascii="HG丸ｺﾞｼｯｸM-PRO" w:eastAsia="HG丸ｺﾞｼｯｸM-PRO" w:hAnsi="HG丸ｺﾞｼｯｸM-PRO"/>
                          <w:b/>
                          <w:sz w:val="19"/>
                          <w:szCs w:val="19"/>
                        </w:rPr>
                        <w:t>の関係</w:t>
                      </w:r>
                      <w:r w:rsidRPr="00CB131E">
                        <w:rPr>
                          <w:rFonts w:ascii="HG丸ｺﾞｼｯｸM-PRO" w:eastAsia="HG丸ｺﾞｼｯｸM-PRO" w:hAnsi="HG丸ｺﾞｼｯｸM-PRO" w:hint="eastAsia"/>
                          <w:b/>
                          <w:sz w:val="19"/>
                          <w:szCs w:val="19"/>
                        </w:rPr>
                        <w:t>機関</w:t>
                      </w:r>
                      <w:r w:rsidRPr="00CB131E">
                        <w:rPr>
                          <w:rFonts w:ascii="HG丸ｺﾞｼｯｸM-PRO" w:eastAsia="HG丸ｺﾞｼｯｸM-PRO" w:hAnsi="HG丸ｺﾞｼｯｸM-PRO"/>
                          <w:b/>
                          <w:sz w:val="19"/>
                          <w:szCs w:val="19"/>
                        </w:rPr>
                        <w:t>の連携強化に取り組む必要がある。</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⑥子育て支援推進プロジェクト</w:t>
                      </w:r>
                    </w:p>
                    <w:p w:rsidR="009A498C" w:rsidRPr="00CB131E" w:rsidRDefault="009A498C" w:rsidP="00F82513">
                      <w:pPr>
                        <w:spacing w:line="234" w:lineRule="exact"/>
                        <w:ind w:left="258" w:hangingChars="135" w:hanging="258"/>
                        <w:rPr>
                          <w:rFonts w:ascii="HG丸ｺﾞｼｯｸM-PRO" w:eastAsia="HG丸ｺﾞｼｯｸM-PRO" w:hAnsi="HG丸ｺﾞｼｯｸM-PRO"/>
                          <w:b/>
                          <w:sz w:val="19"/>
                          <w:szCs w:val="19"/>
                        </w:rPr>
                      </w:pPr>
                      <w:r w:rsidRPr="00CB131E">
                        <w:rPr>
                          <w:rFonts w:ascii="HG丸ｺﾞｼｯｸM-PRO" w:eastAsia="HG丸ｺﾞｼｯｸM-PRO" w:hAnsi="HG丸ｺﾞｼｯｸM-PRO" w:hint="eastAsia"/>
                          <w:b/>
                          <w:sz w:val="19"/>
                          <w:szCs w:val="19"/>
                        </w:rPr>
                        <w:t xml:space="preserve">　</w:t>
                      </w:r>
                      <w:r w:rsidRPr="00CB131E">
                        <w:rPr>
                          <w:rFonts w:ascii="HG丸ｺﾞｼｯｸM-PRO" w:eastAsia="HG丸ｺﾞｼｯｸM-PRO" w:hAnsi="HG丸ｺﾞｼｯｸM-PRO"/>
                          <w:b/>
                          <w:sz w:val="19"/>
                          <w:szCs w:val="19"/>
                        </w:rPr>
                        <w:t>・</w:t>
                      </w:r>
                      <w:r w:rsidRPr="00CB131E">
                        <w:rPr>
                          <w:rFonts w:ascii="HG丸ｺﾞｼｯｸM-PRO" w:eastAsia="HG丸ｺﾞｼｯｸM-PRO" w:hAnsi="HG丸ｺﾞｼｯｸM-PRO" w:hint="eastAsia"/>
                          <w:b/>
                          <w:sz w:val="19"/>
                          <w:szCs w:val="19"/>
                        </w:rPr>
                        <w:t>「今帰仁村</w:t>
                      </w:r>
                      <w:r w:rsidRPr="00CB131E">
                        <w:rPr>
                          <w:rFonts w:ascii="HG丸ｺﾞｼｯｸM-PRO" w:eastAsia="HG丸ｺﾞｼｯｸM-PRO" w:hAnsi="HG丸ｺﾞｼｯｸM-PRO"/>
                          <w:b/>
                          <w:sz w:val="19"/>
                          <w:szCs w:val="19"/>
                        </w:rPr>
                        <w:t>育英会</w:t>
                      </w:r>
                      <w:r w:rsidRPr="00CB131E">
                        <w:rPr>
                          <w:rFonts w:ascii="HG丸ｺﾞｼｯｸM-PRO" w:eastAsia="HG丸ｺﾞｼｯｸM-PRO" w:hAnsi="HG丸ｺﾞｼｯｸM-PRO" w:hint="eastAsia"/>
                          <w:b/>
                          <w:sz w:val="19"/>
                          <w:szCs w:val="19"/>
                        </w:rPr>
                        <w:t>」を</w:t>
                      </w:r>
                      <w:r w:rsidRPr="00CB131E">
                        <w:rPr>
                          <w:rFonts w:ascii="HG丸ｺﾞｼｯｸM-PRO" w:eastAsia="HG丸ｺﾞｼｯｸM-PRO" w:hAnsi="HG丸ｺﾞｼｯｸM-PRO"/>
                          <w:b/>
                          <w:sz w:val="19"/>
                          <w:szCs w:val="19"/>
                        </w:rPr>
                        <w:t>知らない保護</w:t>
                      </w:r>
                      <w:r w:rsidRPr="00CB131E">
                        <w:rPr>
                          <w:rFonts w:ascii="HG丸ｺﾞｼｯｸM-PRO" w:eastAsia="HG丸ｺﾞｼｯｸM-PRO" w:hAnsi="HG丸ｺﾞｼｯｸM-PRO" w:hint="eastAsia"/>
                          <w:b/>
                          <w:sz w:val="19"/>
                          <w:szCs w:val="19"/>
                        </w:rPr>
                        <w:t>者</w:t>
                      </w:r>
                      <w:r w:rsidRPr="00CB131E">
                        <w:rPr>
                          <w:rFonts w:ascii="HG丸ｺﾞｼｯｸM-PRO" w:eastAsia="HG丸ｺﾞｼｯｸM-PRO" w:hAnsi="HG丸ｺﾞｼｯｸM-PRO"/>
                          <w:b/>
                          <w:sz w:val="19"/>
                          <w:szCs w:val="19"/>
                        </w:rPr>
                        <w:t>も</w:t>
                      </w:r>
                      <w:r w:rsidRPr="00CB131E">
                        <w:rPr>
                          <w:rFonts w:ascii="HG丸ｺﾞｼｯｸM-PRO" w:eastAsia="HG丸ｺﾞｼｯｸM-PRO" w:hAnsi="HG丸ｺﾞｼｯｸM-PRO" w:hint="eastAsia"/>
                          <w:b/>
                          <w:sz w:val="19"/>
                          <w:szCs w:val="19"/>
                        </w:rPr>
                        <w:t>みられる</w:t>
                      </w:r>
                      <w:r w:rsidRPr="00CB131E">
                        <w:rPr>
                          <w:rFonts w:ascii="HG丸ｺﾞｼｯｸM-PRO" w:eastAsia="HG丸ｺﾞｼｯｸM-PRO" w:hAnsi="HG丸ｺﾞｼｯｸM-PRO"/>
                          <w:b/>
                          <w:sz w:val="19"/>
                          <w:szCs w:val="19"/>
                        </w:rPr>
                        <w:t>ため本奨学金</w:t>
                      </w:r>
                      <w:r w:rsidRPr="00CB131E">
                        <w:rPr>
                          <w:rFonts w:ascii="HG丸ｺﾞｼｯｸM-PRO" w:eastAsia="HG丸ｺﾞｼｯｸM-PRO" w:hAnsi="HG丸ｺﾞｼｯｸM-PRO" w:hint="eastAsia"/>
                          <w:b/>
                          <w:sz w:val="19"/>
                          <w:szCs w:val="19"/>
                        </w:rPr>
                        <w:t>の</w:t>
                      </w:r>
                      <w:r w:rsidRPr="00CB131E">
                        <w:rPr>
                          <w:rFonts w:ascii="HG丸ｺﾞｼｯｸM-PRO" w:eastAsia="HG丸ｺﾞｼｯｸM-PRO" w:hAnsi="HG丸ｺﾞｼｯｸM-PRO"/>
                          <w:b/>
                          <w:sz w:val="19"/>
                          <w:szCs w:val="19"/>
                        </w:rPr>
                        <w:t>周知</w:t>
                      </w:r>
                      <w:r w:rsidRPr="00CB131E">
                        <w:rPr>
                          <w:rFonts w:ascii="HG丸ｺﾞｼｯｸM-PRO" w:eastAsia="HG丸ｺﾞｼｯｸM-PRO" w:hAnsi="HG丸ｺﾞｼｯｸM-PRO" w:hint="eastAsia"/>
                          <w:b/>
                          <w:sz w:val="19"/>
                          <w:szCs w:val="19"/>
                        </w:rPr>
                        <w:t>を</w:t>
                      </w:r>
                      <w:r w:rsidRPr="00CB131E">
                        <w:rPr>
                          <w:rFonts w:ascii="HG丸ｺﾞｼｯｸM-PRO" w:eastAsia="HG丸ｺﾞｼｯｸM-PRO" w:hAnsi="HG丸ｺﾞｼｯｸM-PRO"/>
                          <w:b/>
                          <w:sz w:val="19"/>
                          <w:szCs w:val="19"/>
                        </w:rPr>
                        <w:t>拡充する必要がある。</w:t>
                      </w:r>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5833B1CF" wp14:editId="52394523">
                <wp:simplePos x="0" y="0"/>
                <wp:positionH relativeFrom="column">
                  <wp:posOffset>8119316</wp:posOffset>
                </wp:positionH>
                <wp:positionV relativeFrom="paragraph">
                  <wp:posOffset>3567119</wp:posOffset>
                </wp:positionV>
                <wp:extent cx="281113" cy="698500"/>
                <wp:effectExtent l="635" t="0" r="0" b="5715"/>
                <wp:wrapNone/>
                <wp:docPr id="1466" name="ストライプ矢印 1466"/>
                <wp:cNvGraphicFramePr/>
                <a:graphic xmlns:a="http://schemas.openxmlformats.org/drawingml/2006/main">
                  <a:graphicData uri="http://schemas.microsoft.com/office/word/2010/wordprocessingShape">
                    <wps:wsp>
                      <wps:cNvSpPr/>
                      <wps:spPr>
                        <a:xfrm rot="5400000">
                          <a:off x="0" y="0"/>
                          <a:ext cx="281113" cy="698500"/>
                        </a:xfrm>
                        <a:prstGeom prst="stripedRightArrow">
                          <a:avLst>
                            <a:gd name="adj1" fmla="val 52083"/>
                            <a:gd name="adj2" fmla="val 3608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E118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66" o:spid="_x0000_s1026" type="#_x0000_t93" style="position:absolute;left:0;text-align:left;margin-left:639.3pt;margin-top:280.9pt;width:22.15pt;height:55pt;rotation:9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" adj="13807,5175" fillcolor="#7f7f7f [1612]" stroked="f" strokeweight="1pt"/>
            </w:pict>
          </mc:Fallback>
        </mc:AlternateContent>
      </w:r>
      <w:r>
        <w:rPr>
          <w:noProof/>
        </w:rPr>
        <mc:AlternateContent>
          <mc:Choice Requires="wps">
            <w:drawing>
              <wp:anchor distT="0" distB="0" distL="114300" distR="114300" simplePos="0" relativeHeight="252443648" behindDoc="0" locked="0" layoutInCell="1" allowOverlap="1" wp14:anchorId="7A1E41FA" wp14:editId="75D61418">
                <wp:simplePos x="0" y="0"/>
                <wp:positionH relativeFrom="column">
                  <wp:posOffset>3575463</wp:posOffset>
                </wp:positionH>
                <wp:positionV relativeFrom="paragraph">
                  <wp:posOffset>5371317</wp:posOffset>
                </wp:positionV>
                <wp:extent cx="3455582" cy="698500"/>
                <wp:effectExtent l="0" t="0" r="0" b="6350"/>
                <wp:wrapNone/>
                <wp:docPr id="1467" name="ストライプ矢印 1467"/>
                <wp:cNvGraphicFramePr/>
                <a:graphic xmlns:a="http://schemas.openxmlformats.org/drawingml/2006/main">
                  <a:graphicData uri="http://schemas.microsoft.com/office/word/2010/wordprocessingShape">
                    <wps:wsp>
                      <wps:cNvSpPr/>
                      <wps:spPr>
                        <a:xfrm>
                          <a:off x="0" y="0"/>
                          <a:ext cx="3455582" cy="698500"/>
                        </a:xfrm>
                        <a:prstGeom prst="stripedRightArrow">
                          <a:avLst>
                            <a:gd name="adj1" fmla="val 52083"/>
                            <a:gd name="adj2" fmla="val 19815"/>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E037" id="ストライプ矢印 1467" o:spid="_x0000_s1026" type="#_x0000_t93" style="position:absolute;left:0;text-align:left;margin-left:281.55pt;margin-top:422.95pt;width:272.1pt;height:5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" adj="20735,5175" fillcolor="#7f7f7f [1612]" stroked="f" strokeweight="1pt"/>
            </w:pict>
          </mc:Fallback>
        </mc:AlternateContent>
      </w:r>
      <w:r>
        <w:rPr>
          <w:noProof/>
        </w:rPr>
        <mc:AlternateContent>
          <mc:Choice Requires="wps">
            <w:drawing>
              <wp:anchor distT="0" distB="0" distL="114300" distR="114300" simplePos="0" relativeHeight="252446720" behindDoc="0" locked="0" layoutInCell="1" allowOverlap="1" wp14:anchorId="30CDDBB9" wp14:editId="64731D8C">
                <wp:simplePos x="0" y="0"/>
                <wp:positionH relativeFrom="column">
                  <wp:posOffset>3905073</wp:posOffset>
                </wp:positionH>
                <wp:positionV relativeFrom="paragraph">
                  <wp:posOffset>4009935</wp:posOffset>
                </wp:positionV>
                <wp:extent cx="2913321" cy="3615055"/>
                <wp:effectExtent l="19050" t="19050" r="20955" b="23495"/>
                <wp:wrapNone/>
                <wp:docPr id="1468" name="テキスト ボックス 1468"/>
                <wp:cNvGraphicFramePr/>
                <a:graphic xmlns:a="http://schemas.openxmlformats.org/drawingml/2006/main">
                  <a:graphicData uri="http://schemas.microsoft.com/office/word/2010/wordprocessingShape">
                    <wps:wsp>
                      <wps:cNvSpPr txBox="1"/>
                      <wps:spPr>
                        <a:xfrm>
                          <a:off x="0" y="0"/>
                          <a:ext cx="2913321" cy="3615055"/>
                        </a:xfrm>
                        <a:prstGeom prst="rect">
                          <a:avLst/>
                        </a:prstGeom>
                        <a:solidFill>
                          <a:schemeClr val="lt1"/>
                        </a:solidFill>
                        <a:ln w="28575">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D819DF"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shd w:val="pct15" w:color="auto" w:fill="FFFFFF"/>
                              </w:rPr>
                              <w:t xml:space="preserve">　</w:t>
                            </w:r>
                            <w:r w:rsidRPr="00D819DF">
                              <w:rPr>
                                <w:rFonts w:ascii="HG丸ｺﾞｼｯｸM-PRO" w:eastAsia="HG丸ｺﾞｼｯｸM-PRO" w:hAnsi="HG丸ｺﾞｼｯｸM-PRO" w:hint="eastAsia"/>
                                <w:shd w:val="pct15" w:color="auto" w:fill="FFFFFF"/>
                              </w:rPr>
                              <w:t>国の</w:t>
                            </w:r>
                            <w:r w:rsidRPr="00D819DF">
                              <w:rPr>
                                <w:rFonts w:ascii="HG丸ｺﾞｼｯｸM-PRO" w:eastAsia="HG丸ｺﾞｼｯｸM-PRO" w:hAnsi="HG丸ｺﾞｼｯｸM-PRO"/>
                                <w:shd w:val="pct15" w:color="auto" w:fill="FFFFFF"/>
                              </w:rPr>
                              <w:t>考え方</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D854BA" w:rsidRDefault="009A498C" w:rsidP="00F82513">
                            <w:pPr>
                              <w:spacing w:line="260" w:lineRule="exact"/>
                              <w:rPr>
                                <w:rFonts w:ascii="HG丸ｺﾞｼｯｸM-PRO" w:eastAsia="HG丸ｺﾞｼｯｸM-PRO" w:hAnsi="HG丸ｺﾞｼｯｸM-PRO"/>
                                <w:w w:val="95"/>
                                <w:sz w:val="18"/>
                                <w:szCs w:val="18"/>
                              </w:rPr>
                            </w:pPr>
                            <w:r w:rsidRPr="00D854BA">
                              <w:rPr>
                                <w:rFonts w:ascii="HG丸ｺﾞｼｯｸM-PRO" w:eastAsia="HG丸ｺﾞｼｯｸM-PRO" w:hAnsi="HG丸ｺﾞｼｯｸM-PRO"/>
                                <w:w w:val="95"/>
                                <w:sz w:val="18"/>
                                <w:szCs w:val="18"/>
                              </w:rPr>
                              <w:t>～</w:t>
                            </w:r>
                            <w:r w:rsidRPr="00D854BA">
                              <w:rPr>
                                <w:rFonts w:ascii="HG丸ｺﾞｼｯｸM-PRO" w:eastAsia="HG丸ｺﾞｼｯｸM-PRO" w:hAnsi="HG丸ｺﾞｼｯｸM-PRO" w:hint="eastAsia"/>
                                <w:w w:val="95"/>
                                <w:sz w:val="18"/>
                                <w:szCs w:val="18"/>
                              </w:rPr>
                              <w:t>子ども・子育て関連3法の主なポイントより</w:t>
                            </w:r>
                            <w:r w:rsidRPr="00D854BA">
                              <w:rPr>
                                <w:rFonts w:ascii="HG丸ｺﾞｼｯｸM-PRO" w:eastAsia="HG丸ｺﾞｼｯｸM-PRO" w:hAnsi="HG丸ｺﾞｼｯｸM-PRO"/>
                                <w:w w:val="95"/>
                                <w:sz w:val="18"/>
                                <w:szCs w:val="18"/>
                              </w:rPr>
                              <w:t>抜粋～</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①認定こども園、幼稚園、保育所を通じた共通の給付（施設型給付）及び小規模保育等への給付（地域型保育給付）の創設</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②認定こども園制度の改善</w:t>
                            </w:r>
                          </w:p>
                          <w:p w:rsidR="009A498C" w:rsidRPr="001851C1" w:rsidRDefault="009A498C" w:rsidP="00F82513">
                            <w:pPr>
                              <w:spacing w:line="260" w:lineRule="exact"/>
                              <w:ind w:leftChars="100" w:left="210"/>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（幼保連携型認定こども園の改善等）</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③地域の実情に応じた子ども・子育て支援（地域子ども・子育て支援事業）</w:t>
                            </w:r>
                            <w:r w:rsidRPr="001851C1">
                              <w:rPr>
                                <w:rFonts w:ascii="HG丸ｺﾞｼｯｸM-PRO" w:eastAsia="HG丸ｺﾞｼｯｸM-PRO" w:hAnsi="HG丸ｺﾞｼｯｸM-PRO"/>
                                <w:sz w:val="18"/>
                                <w:szCs w:val="18"/>
                              </w:rPr>
                              <w:t>の充実</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④実施主体は市町村（基礎自治体）</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⑤社会全体による費用負担（消費税率の引き上げによる、国及び地方の恒久財源の確保を</w:t>
                            </w:r>
                            <w:r w:rsidRPr="001851C1">
                              <w:rPr>
                                <w:rFonts w:ascii="HG丸ｺﾞｼｯｸM-PRO" w:eastAsia="HG丸ｺﾞｼｯｸM-PRO" w:hAnsi="HG丸ｺﾞｼｯｸM-PRO"/>
                                <w:sz w:val="18"/>
                                <w:szCs w:val="18"/>
                              </w:rPr>
                              <w:t>前提）</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⑥子ども・子育て会議の設置</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（市町村等の合議制機関（地方版子ども・子育て会議）の設置は努力義務）</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⑦施行時期</w:t>
                            </w:r>
                          </w:p>
                          <w:p w:rsidR="009A498C" w:rsidRPr="001851C1" w:rsidRDefault="009A498C" w:rsidP="00F82513">
                            <w:pPr>
                              <w:spacing w:line="26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平成27年４月に本格施行を予定</w:t>
                            </w:r>
                          </w:p>
                          <w:p w:rsidR="009A498C" w:rsidRPr="001851C1" w:rsidRDefault="009A498C" w:rsidP="00F82513">
                            <w:pPr>
                              <w:spacing w:line="260" w:lineRule="exact"/>
                              <w:ind w:leftChars="100" w:left="273" w:hangingChars="35" w:hanging="63"/>
                              <w:jc w:val="right"/>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sz w:val="18"/>
                                <w:szCs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DBB9" id="テキスト ボックス 1468" o:spid="_x0000_s1079" type="#_x0000_t202" style="position:absolute;left:0;text-align:left;margin-left:307.5pt;margin-top:315.75pt;width:229.4pt;height:284.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" fillcolor="white [3201]" strokecolor="gray [1629]" strokeweight="2.25pt">
                <v:textbox>
                  <w:txbxContent>
                    <w:p w:rsidR="009A498C" w:rsidRPr="00D819DF"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shd w:val="pct15" w:color="auto" w:fill="FFFFFF"/>
                        </w:rPr>
                        <w:t xml:space="preserve">　</w:t>
                      </w:r>
                      <w:r w:rsidRPr="00D819DF">
                        <w:rPr>
                          <w:rFonts w:ascii="HG丸ｺﾞｼｯｸM-PRO" w:eastAsia="HG丸ｺﾞｼｯｸM-PRO" w:hAnsi="HG丸ｺﾞｼｯｸM-PRO" w:hint="eastAsia"/>
                          <w:shd w:val="pct15" w:color="auto" w:fill="FFFFFF"/>
                        </w:rPr>
                        <w:t>国の</w:t>
                      </w:r>
                      <w:r w:rsidRPr="00D819DF">
                        <w:rPr>
                          <w:rFonts w:ascii="HG丸ｺﾞｼｯｸM-PRO" w:eastAsia="HG丸ｺﾞｼｯｸM-PRO" w:hAnsi="HG丸ｺﾞｼｯｸM-PRO"/>
                          <w:shd w:val="pct15" w:color="auto" w:fill="FFFFFF"/>
                        </w:rPr>
                        <w:t>考え方</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D854BA" w:rsidRDefault="009A498C" w:rsidP="00F82513">
                      <w:pPr>
                        <w:spacing w:line="260" w:lineRule="exact"/>
                        <w:rPr>
                          <w:rFonts w:ascii="HG丸ｺﾞｼｯｸM-PRO" w:eastAsia="HG丸ｺﾞｼｯｸM-PRO" w:hAnsi="HG丸ｺﾞｼｯｸM-PRO"/>
                          <w:w w:val="95"/>
                          <w:sz w:val="18"/>
                          <w:szCs w:val="18"/>
                        </w:rPr>
                      </w:pPr>
                      <w:r w:rsidRPr="00D854BA">
                        <w:rPr>
                          <w:rFonts w:ascii="HG丸ｺﾞｼｯｸM-PRO" w:eastAsia="HG丸ｺﾞｼｯｸM-PRO" w:hAnsi="HG丸ｺﾞｼｯｸM-PRO"/>
                          <w:w w:val="95"/>
                          <w:sz w:val="18"/>
                          <w:szCs w:val="18"/>
                        </w:rPr>
                        <w:t>～</w:t>
                      </w:r>
                      <w:r w:rsidRPr="00D854BA">
                        <w:rPr>
                          <w:rFonts w:ascii="HG丸ｺﾞｼｯｸM-PRO" w:eastAsia="HG丸ｺﾞｼｯｸM-PRO" w:hAnsi="HG丸ｺﾞｼｯｸM-PRO" w:hint="eastAsia"/>
                          <w:w w:val="95"/>
                          <w:sz w:val="18"/>
                          <w:szCs w:val="18"/>
                        </w:rPr>
                        <w:t>子ども・子育て関連3法の主なポイントより</w:t>
                      </w:r>
                      <w:r w:rsidRPr="00D854BA">
                        <w:rPr>
                          <w:rFonts w:ascii="HG丸ｺﾞｼｯｸM-PRO" w:eastAsia="HG丸ｺﾞｼｯｸM-PRO" w:hAnsi="HG丸ｺﾞｼｯｸM-PRO"/>
                          <w:w w:val="95"/>
                          <w:sz w:val="18"/>
                          <w:szCs w:val="18"/>
                        </w:rPr>
                        <w:t>抜粋～</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①認定こども園、幼稚園、保育所を通じた共通の給付（施設型給付）及び小規模保育等への給付（地域型保育給付）の創設</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②認定こども園制度の改善</w:t>
                      </w:r>
                    </w:p>
                    <w:p w:rsidR="009A498C" w:rsidRPr="001851C1" w:rsidRDefault="009A498C" w:rsidP="00F82513">
                      <w:pPr>
                        <w:spacing w:line="260" w:lineRule="exact"/>
                        <w:ind w:leftChars="100" w:left="210"/>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（幼保連携型認定こども園の改善等）</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③地域の実情に応じた子ども・子育て支援（地域子ども・子育て支援事業）</w:t>
                      </w:r>
                      <w:r w:rsidRPr="001851C1">
                        <w:rPr>
                          <w:rFonts w:ascii="HG丸ｺﾞｼｯｸM-PRO" w:eastAsia="HG丸ｺﾞｼｯｸM-PRO" w:hAnsi="HG丸ｺﾞｼｯｸM-PRO"/>
                          <w:sz w:val="18"/>
                          <w:szCs w:val="18"/>
                        </w:rPr>
                        <w:t>の充実</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④実施主体は市町村（基礎自治体）</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⑤社会全体による費用負担（消費税率の引き上げによる、国及び地方の恒久財源の確保を</w:t>
                      </w:r>
                      <w:r w:rsidRPr="001851C1">
                        <w:rPr>
                          <w:rFonts w:ascii="HG丸ｺﾞｼｯｸM-PRO" w:eastAsia="HG丸ｺﾞｼｯｸM-PRO" w:hAnsi="HG丸ｺﾞｼｯｸM-PRO"/>
                          <w:sz w:val="18"/>
                          <w:szCs w:val="18"/>
                        </w:rPr>
                        <w:t>前提）</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⑥子ども・子育て会議の設置</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（市町村等の合議制機関（地方版子ども・子育て会議）の設置は努力義務）</w:t>
                      </w:r>
                    </w:p>
                    <w:p w:rsidR="009A498C" w:rsidRPr="001851C1" w:rsidRDefault="009A498C" w:rsidP="00F82513">
                      <w:pPr>
                        <w:spacing w:line="26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⑦施行時期</w:t>
                      </w:r>
                    </w:p>
                    <w:p w:rsidR="009A498C" w:rsidRPr="001851C1" w:rsidRDefault="009A498C" w:rsidP="00F82513">
                      <w:pPr>
                        <w:spacing w:line="26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平成27年４月に本格施行を予定</w:t>
                      </w:r>
                    </w:p>
                    <w:p w:rsidR="009A498C" w:rsidRPr="001851C1" w:rsidRDefault="009A498C" w:rsidP="00F82513">
                      <w:pPr>
                        <w:spacing w:line="260" w:lineRule="exact"/>
                        <w:ind w:leftChars="100" w:left="273" w:hangingChars="35" w:hanging="63"/>
                        <w:jc w:val="right"/>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sz w:val="18"/>
                          <w:szCs w:val="18"/>
                        </w:rPr>
                        <w:t>等</w:t>
                      </w:r>
                    </w:p>
                  </w:txbxContent>
                </v:textbox>
              </v:shape>
            </w:pict>
          </mc:Fallback>
        </mc:AlternateContent>
      </w:r>
      <w:r>
        <w:rPr>
          <w:noProof/>
        </w:rPr>
        <mc:AlternateContent>
          <mc:Choice Requires="wps">
            <w:drawing>
              <wp:anchor distT="0" distB="0" distL="114300" distR="114300" simplePos="0" relativeHeight="252445696" behindDoc="0" locked="0" layoutInCell="1" allowOverlap="1" wp14:anchorId="2F417FCB" wp14:editId="7ED052DA">
                <wp:simplePos x="0" y="0"/>
                <wp:positionH relativeFrom="column">
                  <wp:posOffset>-7709</wp:posOffset>
                </wp:positionH>
                <wp:positionV relativeFrom="paragraph">
                  <wp:posOffset>4009936</wp:posOffset>
                </wp:positionV>
                <wp:extent cx="3812876" cy="3625336"/>
                <wp:effectExtent l="19050" t="19050" r="16510" b="13335"/>
                <wp:wrapNone/>
                <wp:docPr id="1469" name="テキスト ボックス 1469"/>
                <wp:cNvGraphicFramePr/>
                <a:graphic xmlns:a="http://schemas.openxmlformats.org/drawingml/2006/main">
                  <a:graphicData uri="http://schemas.microsoft.com/office/word/2010/wordprocessingShape">
                    <wps:wsp>
                      <wps:cNvSpPr txBox="1"/>
                      <wps:spPr>
                        <a:xfrm>
                          <a:off x="0" y="0"/>
                          <a:ext cx="3812876" cy="3625336"/>
                        </a:xfrm>
                        <a:prstGeom prst="rect">
                          <a:avLst/>
                        </a:prstGeom>
                        <a:solidFill>
                          <a:schemeClr val="lt1"/>
                        </a:solidFill>
                        <a:ln w="28575">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498C" w:rsidRPr="00D819DF"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shd w:val="pct15" w:color="auto" w:fill="FFFFFF"/>
                              </w:rPr>
                              <w:t xml:space="preserve">　</w:t>
                            </w:r>
                            <w:r w:rsidRPr="00D819DF">
                              <w:rPr>
                                <w:rFonts w:ascii="HG丸ｺﾞｼｯｸM-PRO" w:eastAsia="HG丸ｺﾞｼｯｸM-PRO" w:hAnsi="HG丸ｺﾞｼｯｸM-PRO" w:hint="eastAsia"/>
                                <w:shd w:val="pct15" w:color="auto" w:fill="FFFFFF"/>
                              </w:rPr>
                              <w:t>上位</w:t>
                            </w:r>
                            <w:r w:rsidRPr="00D819DF">
                              <w:rPr>
                                <w:rFonts w:ascii="HG丸ｺﾞｼｯｸM-PRO" w:eastAsia="HG丸ｺﾞｼｯｸM-PRO" w:hAnsi="HG丸ｺﾞｼｯｸM-PRO"/>
                                <w:shd w:val="pct15" w:color="auto" w:fill="FFFFFF"/>
                              </w:rPr>
                              <w:t>・関連計画での位置づけ</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①今帰仁村第四次総合計画 前期基本計画</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将来像『ムラ・人・農が織りなすゆがふむら 今帰仁』</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hint="eastAsia"/>
                                <w:sz w:val="18"/>
                                <w:szCs w:val="18"/>
                                <w:bdr w:val="single" w:sz="4" w:space="0" w:color="auto"/>
                              </w:rPr>
                              <w:t>各論</w:t>
                            </w:r>
                          </w:p>
                          <w:p w:rsidR="009A498C" w:rsidRPr="001851C1" w:rsidRDefault="009A498C" w:rsidP="00F82513">
                            <w:pPr>
                              <w:spacing w:line="24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⇒第６章１節保健・医療・福祉の拡充…(６)子ども・子育て支援 等</w:t>
                            </w:r>
                          </w:p>
                          <w:p w:rsidR="009A498C" w:rsidRPr="001851C1" w:rsidRDefault="009A498C" w:rsidP="00F82513">
                            <w:pPr>
                              <w:spacing w:line="24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sz w:val="18"/>
                                <w:szCs w:val="18"/>
                              </w:rPr>
                              <w:t>⇒</w:t>
                            </w:r>
                            <w:r w:rsidRPr="001851C1">
                              <w:rPr>
                                <w:rFonts w:ascii="HG丸ｺﾞｼｯｸM-PRO" w:eastAsia="HG丸ｺﾞｼｯｸM-PRO" w:hAnsi="HG丸ｺﾞｼｯｸM-PRO" w:hint="eastAsia"/>
                                <w:sz w:val="18"/>
                                <w:szCs w:val="18"/>
                              </w:rPr>
                              <w:t>第５章</w:t>
                            </w:r>
                            <w:r>
                              <w:rPr>
                                <w:rFonts w:ascii="HG丸ｺﾞｼｯｸM-PRO" w:eastAsia="HG丸ｺﾞｼｯｸM-PRO" w:hAnsi="HG丸ｺﾞｼｯｸM-PRO" w:hint="eastAsia"/>
                                <w:sz w:val="18"/>
                                <w:szCs w:val="18"/>
                              </w:rPr>
                              <w:t>２</w:t>
                            </w:r>
                            <w:r w:rsidRPr="001851C1">
                              <w:rPr>
                                <w:rFonts w:ascii="HG丸ｺﾞｼｯｸM-PRO" w:eastAsia="HG丸ｺﾞｼｯｸM-PRO" w:hAnsi="HG丸ｺﾞｼｯｸM-PRO" w:hint="eastAsia"/>
                                <w:sz w:val="18"/>
                                <w:szCs w:val="18"/>
                              </w:rPr>
                              <w:t>節定住促進に向けた住環境整備…</w:t>
                            </w:r>
                            <w:r w:rsidRPr="001851C1">
                              <w:rPr>
                                <w:rFonts w:ascii="HG丸ｺﾞｼｯｸM-PRO" w:eastAsia="HG丸ｺﾞｼｯｸM-PRO" w:hAnsi="HG丸ｺﾞｼｯｸM-PRO" w:hint="eastAsia"/>
                                <w:w w:val="90"/>
                                <w:sz w:val="18"/>
                                <w:szCs w:val="18"/>
                              </w:rPr>
                              <w:t>１．住宅及び住宅地の整備</w:t>
                            </w:r>
                          </w:p>
                          <w:p w:rsidR="009A498C" w:rsidRPr="001851C1" w:rsidRDefault="009A498C" w:rsidP="00F82513">
                            <w:pPr>
                              <w:spacing w:line="24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sz w:val="18"/>
                                <w:szCs w:val="18"/>
                              </w:rPr>
                              <w:t>⇒</w:t>
                            </w:r>
                            <w:r w:rsidRPr="001851C1">
                              <w:rPr>
                                <w:rFonts w:ascii="HG丸ｺﾞｼｯｸM-PRO" w:eastAsia="HG丸ｺﾞｼｯｸM-PRO" w:hAnsi="HG丸ｺﾞｼｯｸM-PRO" w:hint="eastAsia"/>
                                <w:sz w:val="18"/>
                                <w:szCs w:val="18"/>
                              </w:rPr>
                              <w:t>第７章１節特色ある学校教育の充実…３．教育環境の向上 等</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②今帰仁村第２期障害者計画及び第3期障害福祉計画</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基本理念『地域でつながり支え合う障害福祉のむらづくり』</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bdr w:val="single" w:sz="4" w:space="0" w:color="auto"/>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hint="eastAsia"/>
                                <w:sz w:val="18"/>
                                <w:szCs w:val="18"/>
                                <w:bdr w:val="single" w:sz="4" w:space="0" w:color="auto"/>
                              </w:rPr>
                              <w:t>施策</w:t>
                            </w:r>
                            <w:r w:rsidRPr="001851C1">
                              <w:rPr>
                                <w:rFonts w:ascii="HG丸ｺﾞｼｯｸM-PRO" w:eastAsia="HG丸ｺﾞｼｯｸM-PRO" w:hAnsi="HG丸ｺﾞｼｯｸM-PRO"/>
                                <w:sz w:val="18"/>
                                <w:szCs w:val="18"/>
                                <w:bdr w:val="single" w:sz="4" w:space="0" w:color="auto"/>
                              </w:rPr>
                              <w:t>の展開</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⇒２.保健・医療の充実…(１)障害の早期発見と早期治療</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⇒４.保育・教育環境の充実…(１)障害児保育の充実 等</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⇒６.様々な活動の推進…</w:t>
                            </w:r>
                            <w:r w:rsidRPr="001851C1">
                              <w:rPr>
                                <w:rFonts w:ascii="HG丸ｺﾞｼｯｸM-PRO" w:eastAsia="HG丸ｺﾞｼｯｸM-PRO" w:hAnsi="HG丸ｺﾞｼｯｸM-PRO" w:hint="eastAsia"/>
                                <w:w w:val="90"/>
                                <w:sz w:val="18"/>
                                <w:szCs w:val="18"/>
                              </w:rPr>
                              <w:t>(１)障害者、家族会等、障害者団体の活動支援</w:t>
                            </w:r>
                          </w:p>
                          <w:p w:rsidR="009A498C" w:rsidRPr="001851C1" w:rsidRDefault="009A498C" w:rsidP="00F82513">
                            <w:pPr>
                              <w:spacing w:line="280" w:lineRule="exact"/>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③健康・観光なきじん21</w:t>
                            </w:r>
                          </w:p>
                          <w:p w:rsidR="009A498C" w:rsidRPr="001851C1" w:rsidRDefault="009A498C" w:rsidP="00F82513">
                            <w:pPr>
                              <w:spacing w:line="280" w:lineRule="exact"/>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目標『笑顔つながる　健幸長寿村　なきじん』</w:t>
                            </w:r>
                          </w:p>
                          <w:p w:rsidR="009A498C" w:rsidRPr="001851C1" w:rsidRDefault="009A498C" w:rsidP="00F82513">
                            <w:pPr>
                              <w:spacing w:line="280" w:lineRule="exact"/>
                              <w:ind w:firstLineChars="100" w:firstLine="180"/>
                              <w:rPr>
                                <w:rFonts w:ascii="HG丸ｺﾞｼｯｸM-PRO" w:eastAsia="HG丸ｺﾞｼｯｸM-PRO" w:hAnsi="HG丸ｺﾞｼｯｸM-PRO"/>
                                <w:sz w:val="18"/>
                                <w:szCs w:val="18"/>
                                <w:bdr w:val="single" w:sz="4" w:space="0" w:color="auto"/>
                              </w:rPr>
                            </w:pPr>
                            <w:r w:rsidRPr="001851C1">
                              <w:rPr>
                                <w:rFonts w:ascii="HG丸ｺﾞｼｯｸM-PRO" w:eastAsia="HG丸ｺﾞｼｯｸM-PRO" w:hAnsi="HG丸ｺﾞｼｯｸM-PRO" w:hint="eastAsia"/>
                                <w:sz w:val="18"/>
                                <w:szCs w:val="18"/>
                                <w:bdr w:val="single" w:sz="4" w:space="0" w:color="auto"/>
                              </w:rPr>
                              <w:t>各論</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⇒１．胎児・乳幼児期の健康づくり…①栄養・食生活 等</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⇒２．児童・青少年期の健康づくり…①栄養・食生活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7FCB" id="テキスト ボックス 1469" o:spid="_x0000_s1080" type="#_x0000_t202" style="position:absolute;left:0;text-align:left;margin-left:-.6pt;margin-top:315.75pt;width:300.25pt;height:285.4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" fillcolor="white [3201]" strokecolor="gray [1629]" strokeweight="2.25pt">
                <v:textbox>
                  <w:txbxContent>
                    <w:p w:rsidR="009A498C" w:rsidRPr="00D819DF" w:rsidRDefault="009A498C" w:rsidP="00F82513">
                      <w:pPr>
                        <w:rPr>
                          <w:rFonts w:ascii="HG丸ｺﾞｼｯｸM-PRO" w:eastAsia="HG丸ｺﾞｼｯｸM-PRO" w:hAnsi="HG丸ｺﾞｼｯｸM-PRO"/>
                          <w:shd w:val="pct15" w:color="auto" w:fill="FFFFFF"/>
                        </w:rPr>
                      </w:pPr>
                      <w:r>
                        <w:rPr>
                          <w:rFonts w:ascii="HG丸ｺﾞｼｯｸM-PRO" w:eastAsia="HG丸ｺﾞｼｯｸM-PRO" w:hAnsi="HG丸ｺﾞｼｯｸM-PRO"/>
                          <w:shd w:val="pct15" w:color="auto" w:fill="FFFFFF"/>
                        </w:rPr>
                        <w:t xml:space="preserve">　</w:t>
                      </w:r>
                      <w:r w:rsidRPr="00D819DF">
                        <w:rPr>
                          <w:rFonts w:ascii="HG丸ｺﾞｼｯｸM-PRO" w:eastAsia="HG丸ｺﾞｼｯｸM-PRO" w:hAnsi="HG丸ｺﾞｼｯｸM-PRO" w:hint="eastAsia"/>
                          <w:shd w:val="pct15" w:color="auto" w:fill="FFFFFF"/>
                        </w:rPr>
                        <w:t>上位</w:t>
                      </w:r>
                      <w:r w:rsidRPr="00D819DF">
                        <w:rPr>
                          <w:rFonts w:ascii="HG丸ｺﾞｼｯｸM-PRO" w:eastAsia="HG丸ｺﾞｼｯｸM-PRO" w:hAnsi="HG丸ｺﾞｼｯｸM-PRO"/>
                          <w:shd w:val="pct15" w:color="auto" w:fill="FFFFFF"/>
                        </w:rPr>
                        <w:t>・関連計画での位置づけ</w:t>
                      </w:r>
                      <w:r>
                        <w:rPr>
                          <w:rFonts w:ascii="HG丸ｺﾞｼｯｸM-PRO" w:eastAsia="HG丸ｺﾞｼｯｸM-PRO" w:hAnsi="HG丸ｺﾞｼｯｸM-PRO" w:hint="eastAsia"/>
                          <w:shd w:val="pct15" w:color="auto" w:fill="FFFFFF"/>
                        </w:rPr>
                        <w:t xml:space="preserve">　</w:t>
                      </w:r>
                      <w:r>
                        <w:rPr>
                          <w:rFonts w:ascii="HG丸ｺﾞｼｯｸM-PRO" w:eastAsia="HG丸ｺﾞｼｯｸM-PRO" w:hAnsi="HG丸ｺﾞｼｯｸM-PRO"/>
                          <w:shd w:val="pct15" w:color="auto" w:fill="FFFFFF"/>
                        </w:rPr>
                        <w:t xml:space="preserve">　　　　　　　　　　　　　　　　　　　</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①今帰仁村第四次総合計画 前期基本計画</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将来像『ムラ・人・農が織りなすゆがふむら 今帰仁』</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hint="eastAsia"/>
                          <w:sz w:val="18"/>
                          <w:szCs w:val="18"/>
                          <w:bdr w:val="single" w:sz="4" w:space="0" w:color="auto"/>
                        </w:rPr>
                        <w:t>各論</w:t>
                      </w:r>
                    </w:p>
                    <w:p w:rsidR="009A498C" w:rsidRPr="001851C1" w:rsidRDefault="009A498C" w:rsidP="00F82513">
                      <w:pPr>
                        <w:spacing w:line="24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⇒第６章１節保健・医療・福祉の拡充…(６)子ども・子育て支援 等</w:t>
                      </w:r>
                    </w:p>
                    <w:p w:rsidR="009A498C" w:rsidRPr="001851C1" w:rsidRDefault="009A498C" w:rsidP="00F82513">
                      <w:pPr>
                        <w:spacing w:line="24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sz w:val="18"/>
                          <w:szCs w:val="18"/>
                        </w:rPr>
                        <w:t>⇒</w:t>
                      </w:r>
                      <w:r w:rsidRPr="001851C1">
                        <w:rPr>
                          <w:rFonts w:ascii="HG丸ｺﾞｼｯｸM-PRO" w:eastAsia="HG丸ｺﾞｼｯｸM-PRO" w:hAnsi="HG丸ｺﾞｼｯｸM-PRO" w:hint="eastAsia"/>
                          <w:sz w:val="18"/>
                          <w:szCs w:val="18"/>
                        </w:rPr>
                        <w:t>第５章</w:t>
                      </w:r>
                      <w:r>
                        <w:rPr>
                          <w:rFonts w:ascii="HG丸ｺﾞｼｯｸM-PRO" w:eastAsia="HG丸ｺﾞｼｯｸM-PRO" w:hAnsi="HG丸ｺﾞｼｯｸM-PRO" w:hint="eastAsia"/>
                          <w:sz w:val="18"/>
                          <w:szCs w:val="18"/>
                        </w:rPr>
                        <w:t>２</w:t>
                      </w:r>
                      <w:r w:rsidRPr="001851C1">
                        <w:rPr>
                          <w:rFonts w:ascii="HG丸ｺﾞｼｯｸM-PRO" w:eastAsia="HG丸ｺﾞｼｯｸM-PRO" w:hAnsi="HG丸ｺﾞｼｯｸM-PRO" w:hint="eastAsia"/>
                          <w:sz w:val="18"/>
                          <w:szCs w:val="18"/>
                        </w:rPr>
                        <w:t>節定住促進に向けた住環境整備…</w:t>
                      </w:r>
                      <w:r w:rsidRPr="001851C1">
                        <w:rPr>
                          <w:rFonts w:ascii="HG丸ｺﾞｼｯｸM-PRO" w:eastAsia="HG丸ｺﾞｼｯｸM-PRO" w:hAnsi="HG丸ｺﾞｼｯｸM-PRO" w:hint="eastAsia"/>
                          <w:w w:val="90"/>
                          <w:sz w:val="18"/>
                          <w:szCs w:val="18"/>
                        </w:rPr>
                        <w:t>１．住宅及び住宅地の整備</w:t>
                      </w:r>
                    </w:p>
                    <w:p w:rsidR="009A498C" w:rsidRPr="001851C1" w:rsidRDefault="009A498C" w:rsidP="00F82513">
                      <w:pPr>
                        <w:spacing w:line="24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sz w:val="18"/>
                          <w:szCs w:val="18"/>
                        </w:rPr>
                        <w:t>⇒</w:t>
                      </w:r>
                      <w:r w:rsidRPr="001851C1">
                        <w:rPr>
                          <w:rFonts w:ascii="HG丸ｺﾞｼｯｸM-PRO" w:eastAsia="HG丸ｺﾞｼｯｸM-PRO" w:hAnsi="HG丸ｺﾞｼｯｸM-PRO" w:hint="eastAsia"/>
                          <w:sz w:val="18"/>
                          <w:szCs w:val="18"/>
                        </w:rPr>
                        <w:t>第７章１節特色ある学校教育の充実…３．教育環境の向上 等</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②今帰仁村第２期障害者計画及び第3期障害福祉計画</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基本理念『地域でつながり支え合う障害福祉のむらづくり』</w:t>
                      </w:r>
                    </w:p>
                    <w:p w:rsidR="009A498C" w:rsidRPr="001851C1" w:rsidRDefault="009A498C" w:rsidP="00F82513">
                      <w:pPr>
                        <w:spacing w:line="280" w:lineRule="exact"/>
                        <w:ind w:left="243" w:hangingChars="135" w:hanging="243"/>
                        <w:rPr>
                          <w:rFonts w:ascii="HG丸ｺﾞｼｯｸM-PRO" w:eastAsia="HG丸ｺﾞｼｯｸM-PRO" w:hAnsi="HG丸ｺﾞｼｯｸM-PRO"/>
                          <w:sz w:val="18"/>
                          <w:szCs w:val="18"/>
                          <w:bdr w:val="single" w:sz="4" w:space="0" w:color="auto"/>
                        </w:rPr>
                      </w:pPr>
                      <w:r w:rsidRPr="001851C1">
                        <w:rPr>
                          <w:rFonts w:ascii="HG丸ｺﾞｼｯｸM-PRO" w:eastAsia="HG丸ｺﾞｼｯｸM-PRO" w:hAnsi="HG丸ｺﾞｼｯｸM-PRO" w:hint="eastAsia"/>
                          <w:sz w:val="18"/>
                          <w:szCs w:val="18"/>
                        </w:rPr>
                        <w:t xml:space="preserve">　</w:t>
                      </w:r>
                      <w:r w:rsidRPr="001851C1">
                        <w:rPr>
                          <w:rFonts w:ascii="HG丸ｺﾞｼｯｸM-PRO" w:eastAsia="HG丸ｺﾞｼｯｸM-PRO" w:hAnsi="HG丸ｺﾞｼｯｸM-PRO" w:hint="eastAsia"/>
                          <w:sz w:val="18"/>
                          <w:szCs w:val="18"/>
                          <w:bdr w:val="single" w:sz="4" w:space="0" w:color="auto"/>
                        </w:rPr>
                        <w:t>施策</w:t>
                      </w:r>
                      <w:r w:rsidRPr="001851C1">
                        <w:rPr>
                          <w:rFonts w:ascii="HG丸ｺﾞｼｯｸM-PRO" w:eastAsia="HG丸ｺﾞｼｯｸM-PRO" w:hAnsi="HG丸ｺﾞｼｯｸM-PRO"/>
                          <w:sz w:val="18"/>
                          <w:szCs w:val="18"/>
                          <w:bdr w:val="single" w:sz="4" w:space="0" w:color="auto"/>
                        </w:rPr>
                        <w:t>の展開</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⇒２.保健・医療の充実…(１)障害の早期発見と早期治療</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⇒４.保育・教育環境の充実…(１)障害児保育の充実 等</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⇒６.様々な活動の推進…</w:t>
                      </w:r>
                      <w:r w:rsidRPr="001851C1">
                        <w:rPr>
                          <w:rFonts w:ascii="HG丸ｺﾞｼｯｸM-PRO" w:eastAsia="HG丸ｺﾞｼｯｸM-PRO" w:hAnsi="HG丸ｺﾞｼｯｸM-PRO" w:hint="eastAsia"/>
                          <w:w w:val="90"/>
                          <w:sz w:val="18"/>
                          <w:szCs w:val="18"/>
                        </w:rPr>
                        <w:t>(１)障害者、家族会等、障害者団体の活動支援</w:t>
                      </w:r>
                    </w:p>
                    <w:p w:rsidR="009A498C" w:rsidRPr="001851C1" w:rsidRDefault="009A498C" w:rsidP="00F82513">
                      <w:pPr>
                        <w:spacing w:line="280" w:lineRule="exact"/>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③健康・観光なきじん21</w:t>
                      </w:r>
                    </w:p>
                    <w:p w:rsidR="009A498C" w:rsidRPr="001851C1" w:rsidRDefault="009A498C" w:rsidP="00F82513">
                      <w:pPr>
                        <w:spacing w:line="280" w:lineRule="exact"/>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 xml:space="preserve">　目標『笑顔つながる　健幸長寿村　なきじん』</w:t>
                      </w:r>
                    </w:p>
                    <w:p w:rsidR="009A498C" w:rsidRPr="001851C1" w:rsidRDefault="009A498C" w:rsidP="00F82513">
                      <w:pPr>
                        <w:spacing w:line="280" w:lineRule="exact"/>
                        <w:ind w:firstLineChars="100" w:firstLine="180"/>
                        <w:rPr>
                          <w:rFonts w:ascii="HG丸ｺﾞｼｯｸM-PRO" w:eastAsia="HG丸ｺﾞｼｯｸM-PRO" w:hAnsi="HG丸ｺﾞｼｯｸM-PRO"/>
                          <w:sz w:val="18"/>
                          <w:szCs w:val="18"/>
                          <w:bdr w:val="single" w:sz="4" w:space="0" w:color="auto"/>
                        </w:rPr>
                      </w:pPr>
                      <w:r w:rsidRPr="001851C1">
                        <w:rPr>
                          <w:rFonts w:ascii="HG丸ｺﾞｼｯｸM-PRO" w:eastAsia="HG丸ｺﾞｼｯｸM-PRO" w:hAnsi="HG丸ｺﾞｼｯｸM-PRO" w:hint="eastAsia"/>
                          <w:sz w:val="18"/>
                          <w:szCs w:val="18"/>
                          <w:bdr w:val="single" w:sz="4" w:space="0" w:color="auto"/>
                        </w:rPr>
                        <w:t>各論</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⇒１．胎児・乳幼児期の健康づくり…①栄養・食生活 等</w:t>
                      </w:r>
                    </w:p>
                    <w:p w:rsidR="009A498C" w:rsidRPr="001851C1" w:rsidRDefault="009A498C" w:rsidP="00F82513">
                      <w:pPr>
                        <w:spacing w:line="240" w:lineRule="exact"/>
                        <w:ind w:leftChars="100" w:left="273" w:hangingChars="35" w:hanging="63"/>
                        <w:rPr>
                          <w:rFonts w:ascii="HG丸ｺﾞｼｯｸM-PRO" w:eastAsia="HG丸ｺﾞｼｯｸM-PRO" w:hAnsi="HG丸ｺﾞｼｯｸM-PRO"/>
                          <w:sz w:val="18"/>
                          <w:szCs w:val="18"/>
                        </w:rPr>
                      </w:pPr>
                      <w:r w:rsidRPr="001851C1">
                        <w:rPr>
                          <w:rFonts w:ascii="HG丸ｺﾞｼｯｸM-PRO" w:eastAsia="HG丸ｺﾞｼｯｸM-PRO" w:hAnsi="HG丸ｺﾞｼｯｸM-PRO" w:hint="eastAsia"/>
                          <w:sz w:val="18"/>
                          <w:szCs w:val="18"/>
                        </w:rPr>
                        <w:t>⇒２．児童・青少年期の健康づくり…①栄養・食生活 等</w:t>
                      </w:r>
                    </w:p>
                  </w:txbxContent>
                </v:textbox>
              </v:shape>
            </w:pict>
          </mc:Fallback>
        </mc:AlternateContent>
      </w:r>
    </w:p>
    <w:p w:rsidR="00F82513" w:rsidRDefault="00B64126" w:rsidP="00B64126">
      <w:pPr>
        <w:widowControl/>
        <w:jc w:val="left"/>
        <w:rPr>
          <w:rFonts w:ascii="HG丸ｺﾞｼｯｸM-PRO" w:eastAsia="HG丸ｺﾞｼｯｸM-PRO" w:hAnsi="HG丸ｺﾞｼｯｸM-PRO"/>
          <w:b/>
          <w:sz w:val="24"/>
          <w:szCs w:val="32"/>
        </w:rPr>
      </w:pPr>
      <w:r w:rsidRPr="008777DA">
        <w:rPr>
          <w:rFonts w:ascii="HG丸ｺﾞｼｯｸM-PRO" w:eastAsia="HG丸ｺﾞｼｯｸM-PRO" w:hAnsi="HG丸ｺﾞｼｯｸM-PRO"/>
          <w:b/>
          <w:sz w:val="24"/>
          <w:szCs w:val="32"/>
        </w:rPr>
        <w:br w:type="page"/>
      </w:r>
    </w:p>
    <w:p w:rsidR="00F82513" w:rsidRDefault="00424E07">
      <w:pPr>
        <w:widowControl/>
        <w:jc w:val="left"/>
        <w:rPr>
          <w:rFonts w:ascii="HG丸ｺﾞｼｯｸM-PRO" w:eastAsia="HG丸ｺﾞｼｯｸM-PRO" w:hAnsi="HG丸ｺﾞｼｯｸM-PRO"/>
          <w:b/>
          <w:sz w:val="24"/>
          <w:szCs w:val="32"/>
        </w:rPr>
        <w:sectPr w:rsidR="00F82513" w:rsidSect="00F82513">
          <w:footerReference w:type="default" r:id="rId65"/>
          <w:pgSz w:w="23814" w:h="16839" w:orient="landscape" w:code="8"/>
          <w:pgMar w:top="567" w:right="1418" w:bottom="1134" w:left="1134" w:header="851" w:footer="454" w:gutter="0"/>
          <w:pgNumType w:start="29"/>
          <w:cols w:space="425"/>
          <w:docGrid w:type="lines" w:linePitch="360"/>
        </w:sectPr>
      </w:pPr>
      <w:r>
        <w:rPr>
          <w:rFonts w:ascii="HG丸ｺﾞｼｯｸM-PRO" w:eastAsia="HG丸ｺﾞｼｯｸM-PRO" w:hAnsi="HG丸ｺﾞｼｯｸM-PRO"/>
          <w:b/>
          <w:noProof/>
          <w:sz w:val="24"/>
          <w:szCs w:val="32"/>
        </w:rPr>
        <w:lastRenderedPageBreak/>
        <mc:AlternateContent>
          <mc:Choice Requires="wps">
            <w:drawing>
              <wp:anchor distT="0" distB="0" distL="114300" distR="114300" simplePos="0" relativeHeight="252507136" behindDoc="0" locked="0" layoutInCell="1" allowOverlap="1">
                <wp:simplePos x="0" y="0"/>
                <wp:positionH relativeFrom="column">
                  <wp:posOffset>13729557</wp:posOffset>
                </wp:positionH>
                <wp:positionV relativeFrom="paragraph">
                  <wp:posOffset>9538867</wp:posOffset>
                </wp:positionV>
                <wp:extent cx="467832" cy="478332"/>
                <wp:effectExtent l="0" t="0" r="8890" b="0"/>
                <wp:wrapNone/>
                <wp:docPr id="1346" name="テキスト ボックス 1346"/>
                <wp:cNvGraphicFramePr/>
                <a:graphic xmlns:a="http://schemas.openxmlformats.org/drawingml/2006/main">
                  <a:graphicData uri="http://schemas.microsoft.com/office/word/2010/wordprocessingShape">
                    <wps:wsp>
                      <wps:cNvSpPr txBox="1"/>
                      <wps:spPr>
                        <a:xfrm>
                          <a:off x="0" y="0"/>
                          <a:ext cx="467832" cy="478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46" o:spid="_x0000_s1081" type="#_x0000_t202" style="position:absolute;margin-left:1081.05pt;margin-top:751.1pt;width:36.85pt;height:37.65pt;z-index:2525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" fillcolor="white [3201]" stroked="f" strokeweight=".5pt">
                <v:textbox>
                  <w:txbxContent>
                    <w:p w:rsidR="009A498C" w:rsidRDefault="009A498C"/>
                  </w:txbxContent>
                </v:textbox>
              </v:shape>
            </w:pict>
          </mc:Fallback>
        </mc:AlternateContent>
      </w:r>
      <w:r w:rsidR="00093349">
        <w:rPr>
          <w:rFonts w:ascii="HG丸ｺﾞｼｯｸM-PRO" w:eastAsia="HG丸ｺﾞｼｯｸM-PRO" w:hAnsi="HG丸ｺﾞｼｯｸM-PRO"/>
          <w:b/>
          <w:sz w:val="24"/>
          <w:szCs w:val="32"/>
        </w:rPr>
        <w:br w:type="page"/>
      </w:r>
    </w:p>
    <w:p w:rsidR="00F12143" w:rsidRPr="009D5B69" w:rsidRDefault="00F12143" w:rsidP="00F12143">
      <w:pPr>
        <w:widowControl/>
        <w:spacing w:line="400" w:lineRule="exact"/>
        <w:jc w:val="left"/>
        <w:rPr>
          <w:rFonts w:ascii="小塚ゴシック Pro M" w:eastAsia="小塚ゴシック Pro M" w:hAnsi="小塚ゴシック Pro M"/>
          <w:b/>
          <w:sz w:val="24"/>
          <w:szCs w:val="32"/>
          <w:shd w:val="pct15" w:color="auto" w:fill="FFFFFF"/>
        </w:rPr>
      </w:pPr>
      <w:r w:rsidRPr="009D5B69">
        <w:rPr>
          <w:rFonts w:ascii="小塚ゴシック Pro M" w:eastAsia="小塚ゴシック Pro M" w:hAnsi="小塚ゴシック Pro M" w:hint="eastAsia"/>
          <w:b/>
          <w:sz w:val="24"/>
          <w:szCs w:val="32"/>
          <w:shd w:val="pct15" w:color="auto" w:fill="FFFFFF"/>
        </w:rPr>
        <w:lastRenderedPageBreak/>
        <w:t xml:space="preserve">　第３章</w:t>
      </w:r>
      <w:r>
        <w:rPr>
          <w:rFonts w:ascii="小塚ゴシック Pro M" w:eastAsia="小塚ゴシック Pro M" w:hAnsi="小塚ゴシック Pro M" w:hint="eastAsia"/>
          <w:b/>
          <w:sz w:val="24"/>
          <w:szCs w:val="32"/>
          <w:shd w:val="pct15" w:color="auto" w:fill="FFFFFF"/>
        </w:rPr>
        <w:t xml:space="preserve">　今帰仁村子ども・子育て支援の基本的考え方　　　　　　　　　　</w:t>
      </w:r>
    </w:p>
    <w:p w:rsidR="00F12143" w:rsidRPr="001B5106" w:rsidRDefault="00F12143" w:rsidP="00F12143">
      <w:pPr>
        <w:spacing w:line="200" w:lineRule="exact"/>
        <w:rPr>
          <w:rFonts w:ascii="HG丸ｺﾞｼｯｸM-PRO" w:eastAsia="HG丸ｺﾞｼｯｸM-PRO" w:hAnsi="HG丸ｺﾞｼｯｸM-PRO"/>
          <w:sz w:val="24"/>
          <w:szCs w:val="32"/>
        </w:rPr>
      </w:pPr>
    </w:p>
    <w:p w:rsidR="00F12143" w:rsidRPr="00BC6D85" w:rsidRDefault="00F12143" w:rsidP="00F12143">
      <w:pPr>
        <w:rPr>
          <w:rFonts w:ascii="HG丸ｺﾞｼｯｸM-PRO" w:eastAsia="HG丸ｺﾞｼｯｸM-PRO" w:hAnsi="HG丸ｺﾞｼｯｸM-PRO"/>
          <w:b/>
          <w:sz w:val="24"/>
          <w:szCs w:val="32"/>
        </w:rPr>
      </w:pPr>
      <w:r w:rsidRPr="00BC6D85">
        <w:rPr>
          <w:rFonts w:ascii="HG丸ｺﾞｼｯｸM-PRO" w:eastAsia="HG丸ｺﾞｼｯｸM-PRO" w:hAnsi="HG丸ｺﾞｼｯｸM-PRO" w:hint="eastAsia"/>
          <w:b/>
          <w:sz w:val="24"/>
          <w:szCs w:val="32"/>
        </w:rPr>
        <w:t>１．計画の目標像</w:t>
      </w:r>
    </w:p>
    <w:p w:rsidR="00F12143" w:rsidRPr="00093036" w:rsidRDefault="00F12143" w:rsidP="00F12143">
      <w:pPr>
        <w:ind w:leftChars="100" w:left="210" w:firstLineChars="102" w:firstLine="214"/>
        <w:rPr>
          <w:rFonts w:ascii="HG丸ｺﾞｼｯｸM-PRO" w:eastAsia="HG丸ｺﾞｼｯｸM-PRO" w:hAnsi="HG丸ｺﾞｼｯｸM-PRO"/>
          <w:szCs w:val="32"/>
        </w:rPr>
      </w:pPr>
      <w:r w:rsidRPr="00891AAF">
        <w:rPr>
          <w:rFonts w:ascii="HG丸ｺﾞｼｯｸM-PRO" w:eastAsia="HG丸ｺﾞｼｯｸM-PRO" w:hAnsi="HG丸ｺﾞｼｯｸM-PRO" w:hint="eastAsia"/>
          <w:color w:val="000000" w:themeColor="text1"/>
          <w:szCs w:val="32"/>
        </w:rPr>
        <w:t>本</w:t>
      </w:r>
      <w:r w:rsidRPr="00093036">
        <w:rPr>
          <w:rFonts w:ascii="HG丸ｺﾞｼｯｸM-PRO" w:eastAsia="HG丸ｺﾞｼｯｸM-PRO" w:hAnsi="HG丸ｺﾞｼｯｸM-PRO" w:hint="eastAsia"/>
          <w:szCs w:val="32"/>
        </w:rPr>
        <w:t>村は、１人の女性が一生に子どもを産む割合（合計特殊出生率）や女性の労働力率</w:t>
      </w:r>
      <w:r w:rsidRPr="00D92C8F">
        <w:rPr>
          <w:rFonts w:ascii="HG丸ｺﾞｼｯｸM-PRO" w:eastAsia="HG丸ｺﾞｼｯｸM-PRO" w:hAnsi="HG丸ｺﾞｼｯｸM-PRO" w:hint="eastAsia"/>
          <w:color w:val="000000" w:themeColor="text1"/>
          <w:szCs w:val="32"/>
          <w:vertAlign w:val="superscript"/>
        </w:rPr>
        <w:t>※</w:t>
      </w:r>
      <w:r w:rsidRPr="00093036">
        <w:rPr>
          <w:rFonts w:ascii="HG丸ｺﾞｼｯｸM-PRO" w:eastAsia="HG丸ｺﾞｼｯｸM-PRO" w:hAnsi="HG丸ｺﾞｼｯｸM-PRO" w:hint="eastAsia"/>
          <w:szCs w:val="32"/>
        </w:rPr>
        <w:t>が高く県平均を上回る状況です。その一方で核家族化の進行が顕著となり、幼児期の教育・保育へのニーズが高くなっています。そのような中、就学前児童の教育・保育状況（平成25年度現在）は、村立保育所や村立幼稚園等の何らかの施設を利用している割合が８割程度（</w:t>
      </w:r>
      <w:r w:rsidR="00EB3E7A" w:rsidRPr="00485374">
        <w:rPr>
          <w:rFonts w:ascii="HG丸ｺﾞｼｯｸM-PRO" w:eastAsia="HG丸ｺﾞｼｯｸM-PRO" w:hAnsi="HG丸ｺﾞｼｯｸM-PRO" w:hint="eastAsia"/>
          <w:szCs w:val="32"/>
        </w:rPr>
        <w:t>82.5</w:t>
      </w:r>
      <w:r w:rsidRPr="00093036">
        <w:rPr>
          <w:rFonts w:ascii="HG丸ｺﾞｼｯｸM-PRO" w:eastAsia="HG丸ｺﾞｼｯｸM-PRO" w:hAnsi="HG丸ｺﾞｼｯｸM-PRO" w:hint="eastAsia"/>
          <w:szCs w:val="32"/>
        </w:rPr>
        <w:t>％）と多く、それ以外の家庭内保育等は２割程度（</w:t>
      </w:r>
      <w:r w:rsidR="00EB3E7A" w:rsidRPr="00485374">
        <w:rPr>
          <w:rFonts w:ascii="HG丸ｺﾞｼｯｸM-PRO" w:eastAsia="HG丸ｺﾞｼｯｸM-PRO" w:hAnsi="HG丸ｺﾞｼｯｸM-PRO" w:hint="eastAsia"/>
          <w:szCs w:val="32"/>
        </w:rPr>
        <w:t>17.5</w:t>
      </w:r>
      <w:r w:rsidRPr="00093036">
        <w:rPr>
          <w:rFonts w:ascii="HG丸ｺﾞｼｯｸM-PRO" w:eastAsia="HG丸ｺﾞｼｯｸM-PRO" w:hAnsi="HG丸ｺﾞｼｯｸM-PRO" w:hint="eastAsia"/>
          <w:szCs w:val="32"/>
        </w:rPr>
        <w:t>%）となっています。また、本村のゆたかな自然、歴史文化と人と人とのつながりが維持された地域社会の中で、地域資源の活用による教育・保育活動や青少年健全育成活動等、多様な子育て支援が展開されています。</w:t>
      </w:r>
    </w:p>
    <w:p w:rsidR="00F12143" w:rsidRPr="00093036" w:rsidRDefault="00F12143" w:rsidP="00F12143">
      <w:pPr>
        <w:ind w:leftChars="100" w:left="210"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後期次世代育成支援行動計画の計画期間であるこの５か年間（平成22～26年度）においては、待機児童の解消に向けて村立保育所の増築や全村立保育所における定員の弾力化等、既存の施設を最大限に拡充し受け皿の確保に努めてきました。それでもなお待機児童が20人程度（平成26年度現在）みられ、その解消が課題となっています。また、村立保育所における延長保育や村立幼稚園における午後の預かり等各種の教育・保育サービスニーズへの対応も必要です。子どもを産み育てやすい地域</w:t>
      </w:r>
      <w:r w:rsidRPr="00D92C8F">
        <w:rPr>
          <w:rFonts w:ascii="HG丸ｺﾞｼｯｸM-PRO" w:eastAsia="HG丸ｺﾞｼｯｸM-PRO" w:hAnsi="HG丸ｺﾞｼｯｸM-PRO" w:hint="eastAsia"/>
          <w:szCs w:val="32"/>
        </w:rPr>
        <w:t>づくりの</w:t>
      </w:r>
      <w:r w:rsidRPr="00093036">
        <w:rPr>
          <w:rFonts w:ascii="HG丸ｺﾞｼｯｸM-PRO" w:eastAsia="HG丸ｺﾞｼｯｸM-PRO" w:hAnsi="HG丸ｺﾞｼｯｸM-PRO" w:hint="eastAsia"/>
          <w:szCs w:val="32"/>
        </w:rPr>
        <w:t>ため、母子保健の充実、学校・社会教育の充実等、子どもを取り巻く各種子育て支援の総合的な推進が求められています。更に、平成27年度施行の子ども・子育て支援新制度においては、従来からの子ども子育て支援サービスの充実に加え、幼児期の教育・保育の一体的な提供への対応が求められるところとなっています。そうした中で、村立保育所及び村立幼稚園の施設の老朽化が進行し、施設整備が急務となっています。</w:t>
      </w:r>
    </w:p>
    <w:p w:rsidR="00F12143" w:rsidRPr="00093036" w:rsidRDefault="00F12143" w:rsidP="00F12143">
      <w:pPr>
        <w:ind w:leftChars="100" w:left="210"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これらを踏まえ、本計画においては本村の地域特性であるゆたかな自然、歴史文化、地域社会等を活かした子育て支援が実現するよう、下記の目標像を定めます。</w:t>
      </w:r>
    </w:p>
    <w:tbl>
      <w:tblPr>
        <w:tblStyle w:val="ac"/>
        <w:tblpPr w:leftFromText="142" w:rightFromText="142" w:vertAnchor="text" w:horzAnchor="margin" w:tblpY="263"/>
        <w:tblW w:w="0" w:type="auto"/>
        <w:tblLook w:val="04A0" w:firstRow="1" w:lastRow="0" w:firstColumn="1" w:lastColumn="0" w:noHBand="0" w:noVBand="1"/>
      </w:tblPr>
      <w:tblGrid>
        <w:gridCol w:w="8386"/>
      </w:tblGrid>
      <w:tr w:rsidR="00F12143" w:rsidTr="00D23DAF">
        <w:trPr>
          <w:trHeight w:val="1405"/>
        </w:trPr>
        <w:tc>
          <w:tcPr>
            <w:tcW w:w="8386" w:type="dxa"/>
            <w:shd w:val="clear" w:color="auto" w:fill="D9D9D9" w:themeFill="background1" w:themeFillShade="D9"/>
            <w:vAlign w:val="center"/>
          </w:tcPr>
          <w:p w:rsidR="00D23DAF" w:rsidRDefault="00D23DAF" w:rsidP="00D23DAF">
            <w:pPr>
              <w:spacing w:line="100" w:lineRule="exact"/>
              <w:jc w:val="left"/>
              <w:rPr>
                <w:rFonts w:ascii="HG丸ｺﾞｼｯｸM-PRO" w:eastAsia="HG丸ｺﾞｼｯｸM-PRO" w:hAnsi="HG丸ｺﾞｼｯｸM-PRO"/>
                <w:b/>
                <w:szCs w:val="32"/>
              </w:rPr>
            </w:pPr>
          </w:p>
          <w:p w:rsidR="00F12143" w:rsidRDefault="00F12143" w:rsidP="00F4728F">
            <w:pPr>
              <w:jc w:val="left"/>
              <w:rPr>
                <w:rFonts w:ascii="HG丸ｺﾞｼｯｸM-PRO" w:eastAsia="HG丸ｺﾞｼｯｸM-PRO" w:hAnsi="HG丸ｺﾞｼｯｸM-PRO"/>
                <w:b/>
                <w:szCs w:val="32"/>
              </w:rPr>
            </w:pPr>
            <w:r w:rsidRPr="00D851EE">
              <w:rPr>
                <w:rFonts w:ascii="HG丸ｺﾞｼｯｸM-PRO" w:eastAsia="HG丸ｺﾞｼｯｸM-PRO" w:hAnsi="HG丸ｺﾞｼｯｸM-PRO" w:hint="eastAsia"/>
                <w:b/>
                <w:szCs w:val="32"/>
              </w:rPr>
              <w:t>計画の目標像</w:t>
            </w:r>
          </w:p>
          <w:p w:rsidR="00D23DAF" w:rsidRPr="00D851EE" w:rsidRDefault="00D23DAF" w:rsidP="00D23DAF">
            <w:pPr>
              <w:spacing w:line="100" w:lineRule="exact"/>
              <w:jc w:val="left"/>
              <w:rPr>
                <w:rFonts w:ascii="HG丸ｺﾞｼｯｸM-PRO" w:eastAsia="HG丸ｺﾞｼｯｸM-PRO" w:hAnsi="HG丸ｺﾞｼｯｸM-PRO"/>
                <w:b/>
                <w:szCs w:val="32"/>
              </w:rPr>
            </w:pPr>
          </w:p>
          <w:p w:rsidR="00F12143" w:rsidRPr="00D23DAF" w:rsidRDefault="00F12143" w:rsidP="00F4728F">
            <w:pPr>
              <w:jc w:val="center"/>
              <w:rPr>
                <w:rFonts w:ascii="HGS創英角ﾎﾟｯﾌﾟ体" w:eastAsia="HGS創英角ﾎﾟｯﾌﾟ体" w:hAnsi="HGS創英角ﾎﾟｯﾌﾟ体"/>
                <w:sz w:val="26"/>
                <w:szCs w:val="26"/>
              </w:rPr>
            </w:pPr>
            <w:r w:rsidRPr="00476F0C">
              <w:rPr>
                <w:rFonts w:ascii="HGS創英角ﾎﾟｯﾌﾟ体" w:eastAsia="HGS創英角ﾎﾟｯﾌﾟ体" w:hAnsi="HGS創英角ﾎﾟｯﾌﾟ体" w:hint="eastAsia"/>
                <w:sz w:val="26"/>
                <w:szCs w:val="26"/>
              </w:rPr>
              <w:t>ゆたかな自然と地域に包まれて 子どもが健やかに育まれる今帰仁村</w:t>
            </w:r>
          </w:p>
          <w:p w:rsidR="00F4728F" w:rsidRDefault="00F4728F" w:rsidP="00F4728F">
            <w:pPr>
              <w:jc w:val="center"/>
              <w:rPr>
                <w:rFonts w:ascii="HGS創英角ﾎﾟｯﾌﾟ体" w:eastAsia="HGS創英角ﾎﾟｯﾌﾟ体" w:hAnsi="HGS創英角ﾎﾟｯﾌﾟ体"/>
                <w:sz w:val="22"/>
                <w:szCs w:val="21"/>
              </w:rPr>
            </w:pPr>
            <w:r w:rsidRPr="00D23DAF">
              <w:rPr>
                <w:rFonts w:ascii="HGS創英角ﾎﾟｯﾌﾟ体" w:eastAsia="HGS創英角ﾎﾟｯﾌﾟ体" w:hAnsi="HGS創英角ﾎﾟｯﾌﾟ体" w:hint="eastAsia"/>
                <w:sz w:val="22"/>
                <w:szCs w:val="21"/>
              </w:rPr>
              <w:t>～未来に向かってみんなが繋がる安心な子育てを目指して～</w:t>
            </w:r>
          </w:p>
          <w:p w:rsidR="00D23DAF" w:rsidRPr="00D92C8F" w:rsidRDefault="00D23DAF" w:rsidP="00D23DAF">
            <w:pPr>
              <w:spacing w:line="200" w:lineRule="exact"/>
              <w:rPr>
                <w:rFonts w:ascii="HG丸ｺﾞｼｯｸM-PRO" w:eastAsia="HG丸ｺﾞｼｯｸM-PRO" w:hAnsi="HG丸ｺﾞｼｯｸM-PRO"/>
                <w:sz w:val="22"/>
                <w:szCs w:val="21"/>
              </w:rPr>
            </w:pPr>
          </w:p>
        </w:tc>
      </w:tr>
    </w:tbl>
    <w:p w:rsidR="00F12143" w:rsidRDefault="00F12143" w:rsidP="00F12143">
      <w:pPr>
        <w:widowControl/>
        <w:jc w:val="left"/>
        <w:rPr>
          <w:rFonts w:ascii="HG丸ｺﾞｼｯｸM-PRO" w:eastAsia="HG丸ｺﾞｼｯｸM-PRO" w:hAnsi="HG丸ｺﾞｼｯｸM-PRO"/>
          <w:b/>
          <w:szCs w:val="32"/>
        </w:rPr>
      </w:pPr>
    </w:p>
    <w:p w:rsidR="00F12143" w:rsidRDefault="00F12143" w:rsidP="00F12143">
      <w:pPr>
        <w:widowControl/>
        <w:jc w:val="left"/>
        <w:rPr>
          <w:rFonts w:ascii="HG丸ｺﾞｼｯｸM-PRO" w:eastAsia="HG丸ｺﾞｼｯｸM-PRO" w:hAnsi="HG丸ｺﾞｼｯｸM-PRO"/>
          <w:b/>
          <w:szCs w:val="32"/>
        </w:rPr>
      </w:pPr>
    </w:p>
    <w:p w:rsidR="00F12143" w:rsidRDefault="00F12143" w:rsidP="00F12143">
      <w:pPr>
        <w:widowControl/>
        <w:jc w:val="left"/>
        <w:rPr>
          <w:rFonts w:ascii="HG丸ｺﾞｼｯｸM-PRO" w:eastAsia="HG丸ｺﾞｼｯｸM-PRO" w:hAnsi="HG丸ｺﾞｼｯｸM-PRO"/>
          <w:b/>
          <w:szCs w:val="32"/>
        </w:rPr>
      </w:pPr>
    </w:p>
    <w:p w:rsidR="00D23DAF" w:rsidRDefault="00D23DAF" w:rsidP="00F12143">
      <w:pPr>
        <w:widowControl/>
        <w:jc w:val="left"/>
        <w:rPr>
          <w:rFonts w:ascii="HG丸ｺﾞｼｯｸM-PRO" w:eastAsia="HG丸ｺﾞｼｯｸM-PRO" w:hAnsi="HG丸ｺﾞｼｯｸM-PRO"/>
          <w:b/>
          <w:szCs w:val="32"/>
        </w:rPr>
      </w:pPr>
    </w:p>
    <w:p w:rsidR="00D23DAF" w:rsidRDefault="00D23DAF" w:rsidP="00F12143">
      <w:pPr>
        <w:widowControl/>
        <w:jc w:val="left"/>
        <w:rPr>
          <w:rFonts w:ascii="HG丸ｺﾞｼｯｸM-PRO" w:eastAsia="HG丸ｺﾞｼｯｸM-PRO" w:hAnsi="HG丸ｺﾞｼｯｸM-PRO"/>
          <w:b/>
          <w:szCs w:val="32"/>
        </w:rPr>
      </w:pPr>
    </w:p>
    <w:p w:rsidR="00F12143" w:rsidRDefault="00F12143" w:rsidP="00F12143">
      <w:pPr>
        <w:widowControl/>
        <w:jc w:val="left"/>
        <w:rPr>
          <w:rFonts w:ascii="HG丸ｺﾞｼｯｸM-PRO" w:eastAsia="HG丸ｺﾞｼｯｸM-PRO" w:hAnsi="HG丸ｺﾞｼｯｸM-PRO"/>
          <w:b/>
          <w:szCs w:val="32"/>
        </w:rPr>
      </w:pPr>
      <w:r w:rsidRPr="00241652">
        <w:rPr>
          <w:rFonts w:ascii="HG丸ｺﾞｼｯｸM-PRO" w:eastAsia="HG丸ｺﾞｼｯｸM-PRO" w:hAnsi="HG丸ｺﾞｼｯｸM-PRO"/>
          <w:b/>
          <w:noProof/>
          <w:color w:val="7F7F7F" w:themeColor="text1" w:themeTint="80"/>
          <w:szCs w:val="32"/>
        </w:rPr>
        <mc:AlternateContent>
          <mc:Choice Requires="wps">
            <w:drawing>
              <wp:anchor distT="0" distB="0" distL="114300" distR="114300" simplePos="0" relativeHeight="252607488" behindDoc="0" locked="0" layoutInCell="1" allowOverlap="1" wp14:anchorId="68E93C19" wp14:editId="56B37CBF">
                <wp:simplePos x="0" y="0"/>
                <wp:positionH relativeFrom="column">
                  <wp:posOffset>-22860</wp:posOffset>
                </wp:positionH>
                <wp:positionV relativeFrom="paragraph">
                  <wp:posOffset>158115</wp:posOffset>
                </wp:positionV>
                <wp:extent cx="5391150" cy="0"/>
                <wp:effectExtent l="0" t="0" r="19050" b="19050"/>
                <wp:wrapNone/>
                <wp:docPr id="124" name="直線コネクタ 124"/>
                <wp:cNvGraphicFramePr/>
                <a:graphic xmlns:a="http://schemas.openxmlformats.org/drawingml/2006/main">
                  <a:graphicData uri="http://schemas.microsoft.com/office/word/2010/wordprocessingShape">
                    <wps:wsp>
                      <wps:cNvCnPr/>
                      <wps:spPr>
                        <a:xfrm>
                          <a:off x="0" y="0"/>
                          <a:ext cx="53911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75EC9" id="直線コネクタ 124" o:spid="_x0000_s1026" style="position:absolute;left:0;text-align:left;z-index:252607488;visibility:visible;mso-wrap-style:square;mso-wrap-distance-left:9pt;mso-wrap-distance-top:0;mso-wrap-distance-right:9pt;mso-wrap-distance-bottom:0;mso-position-horizontal:absolute;mso-position-horizontal-relative:text;mso-position-vertical:absolute;mso-position-vertical-relative:text" from="-1.8pt,12.45pt" to="42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" strokecolor="gray [1629]" strokeweight=".5pt">
                <v:stroke joinstyle="miter"/>
              </v:line>
            </w:pict>
          </mc:Fallback>
        </mc:AlternateContent>
      </w:r>
    </w:p>
    <w:p w:rsidR="00F12143" w:rsidRPr="00D92C8F" w:rsidRDefault="00F12143" w:rsidP="00F12143">
      <w:pPr>
        <w:widowControl/>
        <w:spacing w:line="260" w:lineRule="exact"/>
        <w:ind w:left="900" w:hangingChars="500" w:hanging="900"/>
        <w:jc w:val="left"/>
        <w:rPr>
          <w:rFonts w:ascii="HG丸ｺﾞｼｯｸM-PRO" w:eastAsia="HG丸ｺﾞｼｯｸM-PRO" w:hAnsi="HG丸ｺﾞｼｯｸM-PRO"/>
          <w:b/>
          <w:color w:val="000000" w:themeColor="text1"/>
          <w:sz w:val="18"/>
          <w:szCs w:val="19"/>
        </w:rPr>
      </w:pPr>
      <w:r w:rsidRPr="00D92C8F">
        <w:rPr>
          <w:rFonts w:asciiTheme="majorEastAsia" w:eastAsiaTheme="majorEastAsia" w:hAnsiTheme="majorEastAsia" w:hint="eastAsia"/>
          <w:color w:val="000000" w:themeColor="text1"/>
          <w:sz w:val="18"/>
          <w:szCs w:val="19"/>
        </w:rPr>
        <w:t>※労働力率…15歳以上人口に占める労働力人口（就業者＋完全失業者）の割合。（完全失業者については、収入を伴う仕事を少しもしなかった人のうち、仕事に就くことが可能であって、かつ、ハローワークに申し込むなどして積極的に仕事を探していた人。）</w:t>
      </w:r>
    </w:p>
    <w:p w:rsidR="00F12143" w:rsidRPr="00BC6D85" w:rsidRDefault="00F12143" w:rsidP="00F12143">
      <w:pPr>
        <w:rPr>
          <w:rFonts w:ascii="HG丸ｺﾞｼｯｸM-PRO" w:eastAsia="HG丸ｺﾞｼｯｸM-PRO" w:hAnsi="HG丸ｺﾞｼｯｸM-PRO"/>
          <w:sz w:val="24"/>
          <w:szCs w:val="32"/>
        </w:rPr>
      </w:pPr>
      <w:r w:rsidRPr="00BC6D85">
        <w:rPr>
          <w:rFonts w:ascii="HG丸ｺﾞｼｯｸM-PRO" w:eastAsia="HG丸ｺﾞｼｯｸM-PRO" w:hAnsi="HG丸ｺﾞｼｯｸM-PRO" w:hint="eastAsia"/>
          <w:b/>
          <w:sz w:val="24"/>
          <w:szCs w:val="32"/>
        </w:rPr>
        <w:lastRenderedPageBreak/>
        <w:t>2．基本目標</w:t>
      </w:r>
    </w:p>
    <w:tbl>
      <w:tblPr>
        <w:tblStyle w:val="ac"/>
        <w:tblpPr w:leftFromText="142" w:rightFromText="142" w:vertAnchor="page" w:horzAnchor="margin" w:tblpY="2116"/>
        <w:tblW w:w="0" w:type="auto"/>
        <w:shd w:val="clear" w:color="auto" w:fill="D9D9D9" w:themeFill="background1" w:themeFillShade="D9"/>
        <w:tblLook w:val="04A0" w:firstRow="1" w:lastRow="0" w:firstColumn="1" w:lastColumn="0" w:noHBand="0" w:noVBand="1"/>
      </w:tblPr>
      <w:tblGrid>
        <w:gridCol w:w="1526"/>
        <w:gridCol w:w="6946"/>
      </w:tblGrid>
      <w:tr w:rsidR="00F12143" w:rsidTr="00F4728F">
        <w:trPr>
          <w:trHeight w:val="413"/>
        </w:trPr>
        <w:tc>
          <w:tcPr>
            <w:tcW w:w="152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C05F5C" w:rsidRDefault="00F12143" w:rsidP="00F4728F">
            <w:pPr>
              <w:spacing w:line="300" w:lineRule="exact"/>
              <w:jc w:val="center"/>
              <w:rPr>
                <w:rFonts w:ascii="HG丸ｺﾞｼｯｸM-PRO" w:eastAsia="HG丸ｺﾞｼｯｸM-PRO" w:hAnsi="HG丸ｺﾞｼｯｸM-PRO"/>
                <w:b/>
                <w:color w:val="FFFFFF" w:themeColor="background1"/>
                <w:sz w:val="22"/>
              </w:rPr>
            </w:pPr>
            <w:r w:rsidRPr="00C05F5C">
              <w:rPr>
                <w:rFonts w:ascii="HG丸ｺﾞｼｯｸM-PRO" w:eastAsia="HG丸ｺﾞｼｯｸM-PRO" w:hAnsi="HG丸ｺﾞｼｯｸM-PRO" w:hint="eastAsia"/>
                <w:b/>
                <w:color w:val="FFFFFF" w:themeColor="background1"/>
                <w:sz w:val="22"/>
              </w:rPr>
              <w:t>基本目標１</w:t>
            </w:r>
          </w:p>
        </w:tc>
        <w:tc>
          <w:tcPr>
            <w:tcW w:w="694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C05F5C" w:rsidRDefault="00F12143" w:rsidP="00F4728F">
            <w:pPr>
              <w:rPr>
                <w:rFonts w:ascii="HG丸ｺﾞｼｯｸM-PRO" w:eastAsia="HG丸ｺﾞｼｯｸM-PRO" w:hAnsi="HG丸ｺﾞｼｯｸM-PRO"/>
                <w:b/>
                <w:color w:val="FFFFFF" w:themeColor="background1"/>
                <w:sz w:val="22"/>
              </w:rPr>
            </w:pPr>
            <w:r w:rsidRPr="00C05F5C">
              <w:rPr>
                <w:rFonts w:ascii="HG丸ｺﾞｼｯｸM-PRO" w:eastAsia="HG丸ｺﾞｼｯｸM-PRO" w:hAnsi="HG丸ｺﾞｼｯｸM-PRO" w:hint="eastAsia"/>
                <w:b/>
                <w:color w:val="000000" w:themeColor="text1"/>
                <w:sz w:val="22"/>
              </w:rPr>
              <w:t>地域における子育て支援の推進</w:t>
            </w:r>
          </w:p>
        </w:tc>
      </w:tr>
    </w:tbl>
    <w:p w:rsidR="00F12143" w:rsidRPr="00093036" w:rsidRDefault="00F12143" w:rsidP="00F12143">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sidRPr="00093036">
        <w:rPr>
          <w:rFonts w:ascii="HG丸ｺﾞｼｯｸM-PRO" w:eastAsia="HG丸ｺﾞｼｯｸM-PRO" w:hAnsi="HG丸ｺﾞｼｯｸM-PRO" w:hint="eastAsia"/>
          <w:szCs w:val="32"/>
        </w:rPr>
        <w:t>子ども・子育て支援新制度における３つの目的である「質の高い幼児期の学校教育・保育の総合的提供」、「保育の量的拡大・確保」、「地域の子ども・子育て支援の充実」を踏まえ、幼児期の教育・保育施設の充実、多様な子育て支援サービスの充実、児童の健全育成に取り組みます。</w:t>
      </w:r>
    </w:p>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地域における子育て支援の計画的かつ総合的な充実により、子育て中の保護者が地域で安心して子育てできる</w:t>
      </w:r>
      <w:r w:rsidRPr="00534E31">
        <w:rPr>
          <w:rFonts w:ascii="HG丸ｺﾞｼｯｸM-PRO" w:eastAsia="HG丸ｺﾞｼｯｸM-PRO" w:hAnsi="HG丸ｺﾞｼｯｸM-PRO" w:hint="eastAsia"/>
          <w:szCs w:val="32"/>
        </w:rPr>
        <w:t>地域</w:t>
      </w:r>
      <w:r w:rsidRPr="00093036">
        <w:rPr>
          <w:rFonts w:ascii="HG丸ｺﾞｼｯｸM-PRO" w:eastAsia="HG丸ｺﾞｼｯｸM-PRO" w:hAnsi="HG丸ｺﾞｼｯｸM-PRO" w:hint="eastAsia"/>
          <w:szCs w:val="32"/>
        </w:rPr>
        <w:t>を目指します。</w:t>
      </w:r>
    </w:p>
    <w:p w:rsidR="00F12143" w:rsidRPr="0073300A" w:rsidRDefault="00F12143" w:rsidP="00F12143">
      <w:pPr>
        <w:rPr>
          <w:rFonts w:ascii="HG丸ｺﾞｼｯｸM-PRO" w:eastAsia="HG丸ｺﾞｼｯｸM-PRO" w:hAnsi="HG丸ｺﾞｼｯｸM-PRO"/>
          <w:color w:val="FF0000"/>
          <w:szCs w:val="32"/>
          <w:u w:val="thick"/>
        </w:rPr>
      </w:pPr>
    </w:p>
    <w:tbl>
      <w:tblPr>
        <w:tblStyle w:val="ac"/>
        <w:tblpPr w:leftFromText="142" w:rightFromText="142" w:vertAnchor="page" w:horzAnchor="margin" w:tblpY="5371"/>
        <w:tblW w:w="0" w:type="auto"/>
        <w:shd w:val="clear" w:color="auto" w:fill="D9D9D9" w:themeFill="background1" w:themeFillShade="D9"/>
        <w:tblLook w:val="04A0" w:firstRow="1" w:lastRow="0" w:firstColumn="1" w:lastColumn="0" w:noHBand="0" w:noVBand="1"/>
      </w:tblPr>
      <w:tblGrid>
        <w:gridCol w:w="1526"/>
        <w:gridCol w:w="6871"/>
      </w:tblGrid>
      <w:tr w:rsidR="00F12143" w:rsidTr="00F4728F">
        <w:trPr>
          <w:trHeight w:val="413"/>
        </w:trPr>
        <w:tc>
          <w:tcPr>
            <w:tcW w:w="152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C05F5C" w:rsidRDefault="00F12143" w:rsidP="00F4728F">
            <w:pPr>
              <w:spacing w:line="300" w:lineRule="exact"/>
              <w:jc w:val="center"/>
              <w:rPr>
                <w:rFonts w:ascii="HG丸ｺﾞｼｯｸM-PRO" w:eastAsia="HG丸ｺﾞｼｯｸM-PRO" w:hAnsi="HG丸ｺﾞｼｯｸM-PRO"/>
                <w:b/>
                <w:color w:val="FFFFFF" w:themeColor="background1"/>
                <w:sz w:val="22"/>
              </w:rPr>
            </w:pPr>
            <w:r w:rsidRPr="00C05F5C">
              <w:rPr>
                <w:rFonts w:ascii="HG丸ｺﾞｼｯｸM-PRO" w:eastAsia="HG丸ｺﾞｼｯｸM-PRO" w:hAnsi="HG丸ｺﾞｼｯｸM-PRO" w:hint="eastAsia"/>
                <w:b/>
                <w:color w:val="FFFFFF" w:themeColor="background1"/>
                <w:sz w:val="22"/>
              </w:rPr>
              <w:t>基本目標</w:t>
            </w:r>
            <w:r>
              <w:rPr>
                <w:rFonts w:ascii="HG丸ｺﾞｼｯｸM-PRO" w:eastAsia="HG丸ｺﾞｼｯｸM-PRO" w:hAnsi="HG丸ｺﾞｼｯｸM-PRO" w:hint="eastAsia"/>
                <w:b/>
                <w:color w:val="FFFFFF" w:themeColor="background1"/>
                <w:sz w:val="22"/>
              </w:rPr>
              <w:t>２</w:t>
            </w:r>
          </w:p>
        </w:tc>
        <w:tc>
          <w:tcPr>
            <w:tcW w:w="68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C05F5C" w:rsidRDefault="00F12143" w:rsidP="00F4728F">
            <w:pP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000000" w:themeColor="text1"/>
                <w:sz w:val="22"/>
              </w:rPr>
              <w:t>母性並びに乳児及び幼児等の健康の確保及び増進</w:t>
            </w:r>
          </w:p>
        </w:tc>
      </w:tr>
    </w:tbl>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保護者が地域で安心して子どもを産み育て、子どもが健やかに育まれる社会の実現に向けて、乳幼児から青</w:t>
      </w:r>
      <w:r>
        <w:rPr>
          <w:rFonts w:ascii="HG丸ｺﾞｼｯｸM-PRO" w:eastAsia="HG丸ｺﾞｼｯｸM-PRO" w:hAnsi="HG丸ｺﾞｼｯｸM-PRO" w:hint="eastAsia"/>
          <w:szCs w:val="32"/>
        </w:rPr>
        <w:t>少</w:t>
      </w:r>
      <w:r w:rsidRPr="00093036">
        <w:rPr>
          <w:rFonts w:ascii="HG丸ｺﾞｼｯｸM-PRO" w:eastAsia="HG丸ｺﾞｼｯｸM-PRO" w:hAnsi="HG丸ｺﾞｼｯｸM-PRO" w:hint="eastAsia"/>
          <w:szCs w:val="32"/>
        </w:rPr>
        <w:t>年期にいたるまでの各ライフステージにおける健康管理の支援に取り組みます。</w:t>
      </w:r>
    </w:p>
    <w:p w:rsidR="00F12143" w:rsidRPr="0073300A" w:rsidRDefault="00F12143" w:rsidP="00F12143">
      <w:pPr>
        <w:rPr>
          <w:rFonts w:ascii="HG丸ｺﾞｼｯｸM-PRO" w:eastAsia="HG丸ｺﾞｼｯｸM-PRO" w:hAnsi="HG丸ｺﾞｼｯｸM-PRO"/>
          <w:color w:val="000000" w:themeColor="text1"/>
          <w:szCs w:val="32"/>
        </w:rPr>
      </w:pPr>
      <w:r w:rsidRPr="00093036">
        <w:rPr>
          <w:rFonts w:ascii="HG丸ｺﾞｼｯｸM-PRO" w:eastAsia="HG丸ｺﾞｼｯｸM-PRO" w:hAnsi="HG丸ｺﾞｼｯｸM-PRO" w:hint="eastAsia"/>
          <w:szCs w:val="32"/>
        </w:rPr>
        <w:t xml:space="preserve">　</w:t>
      </w:r>
      <w:r w:rsidRPr="00A8285F">
        <w:rPr>
          <w:rFonts w:ascii="HG丸ｺﾞｼｯｸM-PRO" w:eastAsia="HG丸ｺﾞｼｯｸM-PRO" w:hAnsi="HG丸ｺﾞｼｯｸM-PRO" w:hint="eastAsia"/>
          <w:color w:val="000000" w:themeColor="text1"/>
          <w:szCs w:val="32"/>
        </w:rPr>
        <w:t>妊娠・出産・子育て期の支援や子どもの疾病予防・小児医療の充実、思春期の保健対策等を通して、健やかな母子の健康づくりに取り組みます。</w: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tbl>
      <w:tblPr>
        <w:tblStyle w:val="ac"/>
        <w:tblpPr w:leftFromText="142" w:rightFromText="142" w:vertAnchor="page" w:horzAnchor="margin" w:tblpY="8551"/>
        <w:tblW w:w="0" w:type="auto"/>
        <w:shd w:val="clear" w:color="auto" w:fill="D9D9D9" w:themeFill="background1" w:themeFillShade="D9"/>
        <w:tblLook w:val="04A0" w:firstRow="1" w:lastRow="0" w:firstColumn="1" w:lastColumn="0" w:noHBand="0" w:noVBand="1"/>
      </w:tblPr>
      <w:tblGrid>
        <w:gridCol w:w="1498"/>
        <w:gridCol w:w="6996"/>
      </w:tblGrid>
      <w:tr w:rsidR="00F12143" w:rsidTr="00F4728F">
        <w:trPr>
          <w:trHeight w:val="413"/>
        </w:trPr>
        <w:tc>
          <w:tcPr>
            <w:tcW w:w="149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C05F5C" w:rsidRDefault="00F12143" w:rsidP="00F4728F">
            <w:pPr>
              <w:spacing w:line="300" w:lineRule="exact"/>
              <w:jc w:val="center"/>
              <w:rPr>
                <w:rFonts w:ascii="HG丸ｺﾞｼｯｸM-PRO" w:eastAsia="HG丸ｺﾞｼｯｸM-PRO" w:hAnsi="HG丸ｺﾞｼｯｸM-PRO"/>
                <w:b/>
                <w:color w:val="FFFFFF" w:themeColor="background1"/>
                <w:sz w:val="22"/>
              </w:rPr>
            </w:pPr>
            <w:r w:rsidRPr="00C05F5C">
              <w:rPr>
                <w:rFonts w:ascii="HG丸ｺﾞｼｯｸM-PRO" w:eastAsia="HG丸ｺﾞｼｯｸM-PRO" w:hAnsi="HG丸ｺﾞｼｯｸM-PRO" w:hint="eastAsia"/>
                <w:b/>
                <w:color w:val="FFFFFF" w:themeColor="background1"/>
                <w:sz w:val="22"/>
              </w:rPr>
              <w:t>基本目標</w:t>
            </w:r>
            <w:r>
              <w:rPr>
                <w:rFonts w:ascii="HG丸ｺﾞｼｯｸM-PRO" w:eastAsia="HG丸ｺﾞｼｯｸM-PRO" w:hAnsi="HG丸ｺﾞｼｯｸM-PRO" w:hint="eastAsia"/>
                <w:b/>
                <w:color w:val="FFFFFF" w:themeColor="background1"/>
                <w:sz w:val="22"/>
              </w:rPr>
              <w:t>３</w:t>
            </w:r>
          </w:p>
        </w:tc>
        <w:tc>
          <w:tcPr>
            <w:tcW w:w="69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C05F5C" w:rsidRDefault="00F12143" w:rsidP="00F4728F">
            <w:pPr>
              <w:rPr>
                <w:rFonts w:ascii="HG丸ｺﾞｼｯｸM-PRO" w:eastAsia="HG丸ｺﾞｼｯｸM-PRO" w:hAnsi="HG丸ｺﾞｼｯｸM-PRO"/>
                <w:b/>
                <w:color w:val="FFFFFF" w:themeColor="background1"/>
                <w:sz w:val="22"/>
              </w:rPr>
            </w:pPr>
            <w:r w:rsidRPr="00A56A3C">
              <w:rPr>
                <w:rFonts w:ascii="HG丸ｺﾞｼｯｸM-PRO" w:eastAsia="HG丸ｺﾞｼｯｸM-PRO" w:hAnsi="HG丸ｺﾞｼｯｸM-PRO" w:hint="eastAsia"/>
                <w:b/>
                <w:color w:val="000000" w:themeColor="text1"/>
                <w:sz w:val="22"/>
              </w:rPr>
              <w:t>子ども</w:t>
            </w:r>
            <w:r>
              <w:rPr>
                <w:rFonts w:ascii="HG丸ｺﾞｼｯｸM-PRO" w:eastAsia="HG丸ｺﾞｼｯｸM-PRO" w:hAnsi="HG丸ｺﾞｼｯｸM-PRO" w:hint="eastAsia"/>
                <w:b/>
                <w:color w:val="000000" w:themeColor="text1"/>
                <w:sz w:val="22"/>
              </w:rPr>
              <w:t>の心身の健やかな成長に資する教育環境の整備</w:t>
            </w:r>
          </w:p>
        </w:tc>
      </w:tr>
    </w:tbl>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次代の担い手である子どもが豊かな個性と感性を備え、かつ調和のとれた人間として成長できるよう、学校における教育環境の充実等に取り組みます。</w:t>
      </w:r>
    </w:p>
    <w:p w:rsidR="00F12143" w:rsidRPr="0008313A"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教育環境の整備により、児童の確かな学力の向上、豊かな心、健やかな体の</w:t>
      </w:r>
      <w:r w:rsidRPr="00A8285F">
        <w:rPr>
          <w:rFonts w:ascii="HG丸ｺﾞｼｯｸM-PRO" w:eastAsia="HG丸ｺﾞｼｯｸM-PRO" w:hAnsi="HG丸ｺﾞｼｯｸM-PRO" w:hint="eastAsia"/>
          <w:color w:val="000000" w:themeColor="text1"/>
          <w:szCs w:val="32"/>
        </w:rPr>
        <w:t>成長</w:t>
      </w:r>
      <w:r w:rsidRPr="0008313A">
        <w:rPr>
          <w:rFonts w:ascii="HG丸ｺﾞｼｯｸM-PRO" w:eastAsia="HG丸ｺﾞｼｯｸM-PRO" w:hAnsi="HG丸ｺﾞｼｯｸM-PRO" w:hint="eastAsia"/>
          <w:szCs w:val="32"/>
        </w:rPr>
        <w:t>等を育みます。更に、地域での教育や遊び、日常の暮らしを通して子どもが自身の未知なる可能性を発見できるよう、学校・家庭・地域等の地域資源ネットワークを活用した総合的な教育環境の整備に取り組みます。</w:t>
      </w:r>
    </w:p>
    <w:p w:rsidR="00F12143" w:rsidRPr="0008313A" w:rsidRDefault="00F12143" w:rsidP="00F12143">
      <w:pPr>
        <w:rPr>
          <w:rFonts w:ascii="HG丸ｺﾞｼｯｸM-PRO" w:eastAsia="HG丸ｺﾞｼｯｸM-PRO" w:hAnsi="HG丸ｺﾞｼｯｸM-PRO"/>
          <w:szCs w:val="32"/>
        </w:rPr>
      </w:pPr>
    </w:p>
    <w:tbl>
      <w:tblPr>
        <w:tblStyle w:val="ac"/>
        <w:tblpPr w:leftFromText="142" w:rightFromText="142" w:vertAnchor="page" w:horzAnchor="margin" w:tblpY="11566"/>
        <w:tblW w:w="0" w:type="auto"/>
        <w:shd w:val="clear" w:color="auto" w:fill="D9D9D9" w:themeFill="background1" w:themeFillShade="D9"/>
        <w:tblLook w:val="04A0" w:firstRow="1" w:lastRow="0" w:firstColumn="1" w:lastColumn="0" w:noHBand="0" w:noVBand="1"/>
      </w:tblPr>
      <w:tblGrid>
        <w:gridCol w:w="1418"/>
        <w:gridCol w:w="7054"/>
      </w:tblGrid>
      <w:tr w:rsidR="00F12143" w:rsidRPr="0008313A" w:rsidTr="00F4728F">
        <w:trPr>
          <w:trHeight w:val="413"/>
        </w:trPr>
        <w:tc>
          <w:tcPr>
            <w:tcW w:w="1418"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8313A" w:rsidRDefault="00F12143" w:rsidP="00F4728F">
            <w:pPr>
              <w:spacing w:line="300" w:lineRule="exact"/>
              <w:jc w:val="center"/>
              <w:rPr>
                <w:rFonts w:ascii="HG丸ｺﾞｼｯｸM-PRO" w:eastAsia="HG丸ｺﾞｼｯｸM-PRO" w:hAnsi="HG丸ｺﾞｼｯｸM-PRO"/>
                <w:b/>
                <w:color w:val="FFFFFF" w:themeColor="background1"/>
                <w:sz w:val="22"/>
              </w:rPr>
            </w:pPr>
            <w:r w:rsidRPr="0008313A">
              <w:rPr>
                <w:rFonts w:ascii="HG丸ｺﾞｼｯｸM-PRO" w:eastAsia="HG丸ｺﾞｼｯｸM-PRO" w:hAnsi="HG丸ｺﾞｼｯｸM-PRO" w:hint="eastAsia"/>
                <w:b/>
                <w:color w:val="FFFFFF" w:themeColor="background1"/>
                <w:sz w:val="22"/>
              </w:rPr>
              <w:t>基本目標４</w:t>
            </w:r>
          </w:p>
        </w:tc>
        <w:tc>
          <w:tcPr>
            <w:tcW w:w="705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08313A" w:rsidRDefault="00F12143" w:rsidP="00F4728F">
            <w:pPr>
              <w:rPr>
                <w:rFonts w:ascii="HG丸ｺﾞｼｯｸM-PRO" w:eastAsia="HG丸ｺﾞｼｯｸM-PRO" w:hAnsi="HG丸ｺﾞｼｯｸM-PRO"/>
                <w:b/>
                <w:color w:val="000000" w:themeColor="text1"/>
                <w:sz w:val="22"/>
              </w:rPr>
            </w:pPr>
            <w:r w:rsidRPr="0008313A">
              <w:rPr>
                <w:rFonts w:ascii="HG丸ｺﾞｼｯｸM-PRO" w:eastAsia="HG丸ｺﾞｼｯｸM-PRO" w:hAnsi="HG丸ｺﾞｼｯｸM-PRO" w:hint="eastAsia"/>
                <w:b/>
                <w:color w:val="000000" w:themeColor="text1"/>
                <w:sz w:val="22"/>
              </w:rPr>
              <w:t>子育てを支援する生活環境の整備及び子ども等の安全の確保</w:t>
            </w:r>
          </w:p>
        </w:tc>
      </w:tr>
    </w:tbl>
    <w:p w:rsidR="00F12143" w:rsidRPr="0008313A" w:rsidRDefault="00F12143" w:rsidP="00F12143">
      <w:pPr>
        <w:rPr>
          <w:rFonts w:ascii="HG丸ｺﾞｼｯｸM-PRO" w:eastAsia="HG丸ｺﾞｼｯｸM-PRO" w:hAnsi="HG丸ｺﾞｼｯｸM-PRO"/>
          <w:szCs w:val="32"/>
        </w:rPr>
      </w:pPr>
      <w:r w:rsidRPr="0008313A">
        <w:rPr>
          <w:rFonts w:ascii="HG丸ｺﾞｼｯｸM-PRO" w:eastAsia="HG丸ｺﾞｼｯｸM-PRO" w:hAnsi="HG丸ｺﾞｼｯｸM-PRO" w:hint="eastAsia"/>
          <w:szCs w:val="32"/>
        </w:rPr>
        <w:t xml:space="preserve">　子どもとその家庭等が地域で安全で快適な生活をおくることができるよう、生活環境の整備、子ども等の安全の確保に取り組みます。</w:t>
      </w:r>
    </w:p>
    <w:p w:rsidR="00F12143" w:rsidRPr="00093036" w:rsidRDefault="00F12143" w:rsidP="00F12143">
      <w:pPr>
        <w:rPr>
          <w:rFonts w:ascii="HG丸ｺﾞｼｯｸM-PRO" w:eastAsia="HG丸ｺﾞｼｯｸM-PRO" w:hAnsi="HG丸ｺﾞｼｯｸM-PRO"/>
          <w:szCs w:val="32"/>
        </w:rPr>
      </w:pPr>
      <w:r w:rsidRPr="0008313A">
        <w:rPr>
          <w:rFonts w:ascii="HG丸ｺﾞｼｯｸM-PRO" w:eastAsia="HG丸ｺﾞｼｯｸM-PRO" w:hAnsi="HG丸ｺﾞｼｯｸM-PRO" w:hint="eastAsia"/>
          <w:szCs w:val="32"/>
        </w:rPr>
        <w:t xml:space="preserve">　交通安全対策・指導、防犯灯の設置、夜間パトロール等を通して、交通安</w:t>
      </w:r>
      <w:r w:rsidRPr="00A8285F">
        <w:rPr>
          <w:rFonts w:ascii="HG丸ｺﾞｼｯｸM-PRO" w:eastAsia="HG丸ｺﾞｼｯｸM-PRO" w:hAnsi="HG丸ｺﾞｼｯｸM-PRO" w:hint="eastAsia"/>
          <w:szCs w:val="32"/>
        </w:rPr>
        <w:t>全の確保、犯罪の未然防止の推進等安全な地域環境づくりに取り組みます。</w:t>
      </w: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tbl>
      <w:tblPr>
        <w:tblStyle w:val="ac"/>
        <w:tblpPr w:leftFromText="142" w:rightFromText="142" w:vertAnchor="page" w:horzAnchor="margin" w:tblpX="108" w:tblpY="1891"/>
        <w:tblW w:w="0" w:type="auto"/>
        <w:shd w:val="clear" w:color="auto" w:fill="D9D9D9" w:themeFill="background1" w:themeFillShade="D9"/>
        <w:tblLook w:val="04A0" w:firstRow="1" w:lastRow="0" w:firstColumn="1" w:lastColumn="0" w:noHBand="0" w:noVBand="1"/>
      </w:tblPr>
      <w:tblGrid>
        <w:gridCol w:w="1526"/>
        <w:gridCol w:w="6946"/>
      </w:tblGrid>
      <w:tr w:rsidR="00F12143" w:rsidTr="00F4728F">
        <w:trPr>
          <w:trHeight w:val="413"/>
        </w:trPr>
        <w:tc>
          <w:tcPr>
            <w:tcW w:w="152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C05F5C" w:rsidRDefault="00F12143" w:rsidP="00F4728F">
            <w:pPr>
              <w:spacing w:line="300" w:lineRule="exact"/>
              <w:jc w:val="center"/>
              <w:rPr>
                <w:rFonts w:ascii="HG丸ｺﾞｼｯｸM-PRO" w:eastAsia="HG丸ｺﾞｼｯｸM-PRO" w:hAnsi="HG丸ｺﾞｼｯｸM-PRO"/>
                <w:b/>
                <w:color w:val="FFFFFF" w:themeColor="background1"/>
                <w:sz w:val="22"/>
              </w:rPr>
            </w:pPr>
            <w:r w:rsidRPr="00C05F5C">
              <w:rPr>
                <w:rFonts w:ascii="HG丸ｺﾞｼｯｸM-PRO" w:eastAsia="HG丸ｺﾞｼｯｸM-PRO" w:hAnsi="HG丸ｺﾞｼｯｸM-PRO" w:hint="eastAsia"/>
                <w:b/>
                <w:color w:val="FFFFFF" w:themeColor="background1"/>
                <w:sz w:val="22"/>
              </w:rPr>
              <w:lastRenderedPageBreak/>
              <w:t>基本目標</w:t>
            </w:r>
            <w:r>
              <w:rPr>
                <w:rFonts w:ascii="HG丸ｺﾞｼｯｸM-PRO" w:eastAsia="HG丸ｺﾞｼｯｸM-PRO" w:hAnsi="HG丸ｺﾞｼｯｸM-PRO" w:hint="eastAsia"/>
                <w:b/>
                <w:color w:val="FFFFFF" w:themeColor="background1"/>
                <w:sz w:val="22"/>
              </w:rPr>
              <w:t>５</w:t>
            </w:r>
          </w:p>
        </w:tc>
        <w:tc>
          <w:tcPr>
            <w:tcW w:w="694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0715AF" w:rsidRDefault="00F12143" w:rsidP="00F4728F">
            <w:pPr>
              <w:rPr>
                <w:rFonts w:ascii="HG丸ｺﾞｼｯｸM-PRO" w:eastAsia="HG丸ｺﾞｼｯｸM-PRO" w:hAnsi="HG丸ｺﾞｼｯｸM-PRO"/>
                <w:b/>
                <w:color w:val="000000" w:themeColor="text1"/>
                <w:sz w:val="22"/>
              </w:rPr>
            </w:pPr>
            <w:r w:rsidRPr="000715AF">
              <w:rPr>
                <w:rFonts w:ascii="HG丸ｺﾞｼｯｸM-PRO" w:eastAsia="HG丸ｺﾞｼｯｸM-PRO" w:hAnsi="HG丸ｺﾞｼｯｸM-PRO" w:hint="eastAsia"/>
                <w:b/>
                <w:color w:val="000000" w:themeColor="text1"/>
                <w:sz w:val="22"/>
              </w:rPr>
              <w:t>専門的な支援を要する子どもや家庭への支援</w:t>
            </w:r>
          </w:p>
        </w:tc>
      </w:tr>
    </w:tbl>
    <w:p w:rsidR="00F12143" w:rsidRPr="0008313A" w:rsidRDefault="00F12143" w:rsidP="00F12143">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r w:rsidRPr="0008313A">
        <w:rPr>
          <w:rFonts w:ascii="HG丸ｺﾞｼｯｸM-PRO" w:eastAsia="HG丸ｺﾞｼｯｸM-PRO" w:hAnsi="HG丸ｺﾞｼｯｸM-PRO" w:hint="eastAsia"/>
          <w:szCs w:val="32"/>
        </w:rPr>
        <w:t>すべての子どもが地域において健やかに育つことができるよう、要保護児童や障がい児、ひとり親家庭等、専門的な支援を要する子どもとその家庭への支援に取り組みます。</w:t>
      </w:r>
    </w:p>
    <w:p w:rsidR="00F12143" w:rsidRPr="0073300A" w:rsidRDefault="00F12143" w:rsidP="00F12143">
      <w:pPr>
        <w:rPr>
          <w:rFonts w:ascii="HG丸ｺﾞｼｯｸM-PRO" w:eastAsia="HG丸ｺﾞｼｯｸM-PRO" w:hAnsi="HG丸ｺﾞｼｯｸM-PRO"/>
          <w:color w:val="000000" w:themeColor="text1"/>
          <w:szCs w:val="32"/>
        </w:rPr>
      </w:pPr>
      <w:r w:rsidRPr="0008313A">
        <w:rPr>
          <w:rFonts w:ascii="HG丸ｺﾞｼｯｸM-PRO" w:eastAsia="HG丸ｺﾞｼｯｸM-PRO" w:hAnsi="HG丸ｺﾞｼｯｸM-PRO" w:hint="eastAsia"/>
          <w:szCs w:val="32"/>
        </w:rPr>
        <w:t xml:space="preserve">　児童虐待の</w:t>
      </w:r>
      <w:r w:rsidR="00CF6D0C" w:rsidRPr="00476F0C">
        <w:rPr>
          <w:rFonts w:ascii="HG丸ｺﾞｼｯｸM-PRO" w:eastAsia="HG丸ｺﾞｼｯｸM-PRO" w:hAnsi="HG丸ｺﾞｼｯｸM-PRO" w:hint="eastAsia"/>
          <w:szCs w:val="32"/>
        </w:rPr>
        <w:t>発生</w:t>
      </w:r>
      <w:r w:rsidRPr="0008313A">
        <w:rPr>
          <w:rFonts w:ascii="HG丸ｺﾞｼｯｸM-PRO" w:eastAsia="HG丸ｺﾞｼｯｸM-PRO" w:hAnsi="HG丸ｺﾞｼｯｸM-PRO" w:hint="eastAsia"/>
          <w:szCs w:val="32"/>
        </w:rPr>
        <w:t>予防、早期発見・早期対応のための相談体制・支援体制の拡充、障がい児支援の充実、ひとり親家庭等への経済的な自立支援等を通して、すべての子どもが自分らしく健やかに成長できる</w:t>
      </w:r>
      <w:r w:rsidRPr="00534E31">
        <w:rPr>
          <w:rFonts w:ascii="HG丸ｺﾞｼｯｸM-PRO" w:eastAsia="HG丸ｺﾞｼｯｸM-PRO" w:hAnsi="HG丸ｺﾞｼｯｸM-PRO" w:hint="eastAsia"/>
          <w:color w:val="000000" w:themeColor="text1"/>
          <w:szCs w:val="32"/>
        </w:rPr>
        <w:t>地域</w:t>
      </w:r>
      <w:r w:rsidRPr="00A8285F">
        <w:rPr>
          <w:rFonts w:ascii="HG丸ｺﾞｼｯｸM-PRO" w:eastAsia="HG丸ｺﾞｼｯｸM-PRO" w:hAnsi="HG丸ｺﾞｼｯｸM-PRO" w:hint="eastAsia"/>
          <w:color w:val="000000" w:themeColor="text1"/>
          <w:szCs w:val="32"/>
        </w:rPr>
        <w:t>を目指します。</w:t>
      </w:r>
    </w:p>
    <w:p w:rsidR="00F12143" w:rsidRPr="0008313A" w:rsidRDefault="00F12143" w:rsidP="00F12143">
      <w:pPr>
        <w:rPr>
          <w:rFonts w:ascii="HG丸ｺﾞｼｯｸM-PRO" w:eastAsia="HG丸ｺﾞｼｯｸM-PRO" w:hAnsi="HG丸ｺﾞｼｯｸM-PRO"/>
          <w:szCs w:val="32"/>
        </w:rPr>
      </w:pPr>
    </w:p>
    <w:tbl>
      <w:tblPr>
        <w:tblStyle w:val="ac"/>
        <w:tblpPr w:leftFromText="142" w:rightFromText="142" w:vertAnchor="page" w:horzAnchor="margin" w:tblpX="108" w:tblpY="4531"/>
        <w:tblW w:w="0" w:type="auto"/>
        <w:shd w:val="clear" w:color="auto" w:fill="D9D9D9" w:themeFill="background1" w:themeFillShade="D9"/>
        <w:tblLook w:val="04A0" w:firstRow="1" w:lastRow="0" w:firstColumn="1" w:lastColumn="0" w:noHBand="0" w:noVBand="1"/>
      </w:tblPr>
      <w:tblGrid>
        <w:gridCol w:w="1526"/>
        <w:gridCol w:w="6946"/>
      </w:tblGrid>
      <w:tr w:rsidR="00F12143" w:rsidRPr="0008313A" w:rsidTr="00F4728F">
        <w:trPr>
          <w:trHeight w:val="413"/>
        </w:trPr>
        <w:tc>
          <w:tcPr>
            <w:tcW w:w="152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8313A" w:rsidRDefault="00F12143" w:rsidP="00F4728F">
            <w:pPr>
              <w:spacing w:line="300" w:lineRule="exact"/>
              <w:jc w:val="center"/>
              <w:rPr>
                <w:rFonts w:ascii="HG丸ｺﾞｼｯｸM-PRO" w:eastAsia="HG丸ｺﾞｼｯｸM-PRO" w:hAnsi="HG丸ｺﾞｼｯｸM-PRO"/>
                <w:b/>
                <w:color w:val="FFFFFF" w:themeColor="background1"/>
                <w:sz w:val="22"/>
              </w:rPr>
            </w:pPr>
            <w:r w:rsidRPr="0008313A">
              <w:rPr>
                <w:rFonts w:ascii="HG丸ｺﾞｼｯｸM-PRO" w:eastAsia="HG丸ｺﾞｼｯｸM-PRO" w:hAnsi="HG丸ｺﾞｼｯｸM-PRO" w:hint="eastAsia"/>
                <w:b/>
                <w:color w:val="FFFFFF" w:themeColor="background1"/>
                <w:sz w:val="22"/>
              </w:rPr>
              <w:t>基本目標６</w:t>
            </w:r>
          </w:p>
        </w:tc>
        <w:tc>
          <w:tcPr>
            <w:tcW w:w="694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08313A" w:rsidRDefault="00F12143" w:rsidP="00F4728F">
            <w:pPr>
              <w:rPr>
                <w:rFonts w:ascii="HG丸ｺﾞｼｯｸM-PRO" w:eastAsia="HG丸ｺﾞｼｯｸM-PRO" w:hAnsi="HG丸ｺﾞｼｯｸM-PRO"/>
                <w:b/>
                <w:color w:val="000000" w:themeColor="text1"/>
                <w:sz w:val="22"/>
              </w:rPr>
            </w:pPr>
            <w:r w:rsidRPr="0008313A">
              <w:rPr>
                <w:rFonts w:ascii="HG丸ｺﾞｼｯｸM-PRO" w:eastAsia="HG丸ｺﾞｼｯｸM-PRO" w:hAnsi="HG丸ｺﾞｼｯｸM-PRO" w:hint="eastAsia"/>
                <w:b/>
                <w:color w:val="000000" w:themeColor="text1"/>
                <w:sz w:val="22"/>
              </w:rPr>
              <w:t>子育て支援推進プロジェクト</w:t>
            </w:r>
          </w:p>
        </w:tc>
      </w:tr>
    </w:tbl>
    <w:p w:rsidR="00F12143" w:rsidRPr="0008313A" w:rsidRDefault="00F12143" w:rsidP="00F12143">
      <w:pPr>
        <w:rPr>
          <w:rFonts w:ascii="HG丸ｺﾞｼｯｸM-PRO" w:eastAsia="HG丸ｺﾞｼｯｸM-PRO" w:hAnsi="HG丸ｺﾞｼｯｸM-PRO"/>
          <w:szCs w:val="32"/>
        </w:rPr>
      </w:pPr>
      <w:r w:rsidRPr="0008313A">
        <w:rPr>
          <w:rFonts w:ascii="HG丸ｺﾞｼｯｸM-PRO" w:eastAsia="HG丸ｺﾞｼｯｸM-PRO" w:hAnsi="HG丸ｺﾞｼｯｸM-PRO" w:hint="eastAsia"/>
          <w:color w:val="FF0000"/>
          <w:szCs w:val="32"/>
        </w:rPr>
        <w:t xml:space="preserve">　</w:t>
      </w:r>
      <w:r w:rsidRPr="006D7704">
        <w:rPr>
          <w:rFonts w:ascii="HG丸ｺﾞｼｯｸM-PRO" w:eastAsia="HG丸ｺﾞｼｯｸM-PRO" w:hAnsi="HG丸ｺﾞｼｯｸM-PRO" w:hint="eastAsia"/>
          <w:szCs w:val="32"/>
        </w:rPr>
        <w:t>幼児期の学校教育・保育の提供の基盤となる人材を育成・確保するため、県の取り組み等との連携を図りながら保育士等の育成・確保に取り組みます。また、</w:t>
      </w:r>
      <w:r w:rsidRPr="0008313A">
        <w:rPr>
          <w:rFonts w:ascii="HG丸ｺﾞｼｯｸM-PRO" w:eastAsia="HG丸ｺﾞｼｯｸM-PRO" w:hAnsi="HG丸ｺﾞｼｯｸM-PRO" w:hint="eastAsia"/>
          <w:szCs w:val="32"/>
        </w:rPr>
        <w:t>子どもを産み、育てやすい地域環境の</w:t>
      </w:r>
      <w:r w:rsidRPr="006D7704">
        <w:rPr>
          <w:rFonts w:ascii="HG丸ｺﾞｼｯｸM-PRO" w:eastAsia="HG丸ｺﾞｼｯｸM-PRO" w:hAnsi="HG丸ｺﾞｼｯｸM-PRO" w:hint="eastAsia"/>
          <w:szCs w:val="32"/>
        </w:rPr>
        <w:t>充実</w:t>
      </w:r>
      <w:r w:rsidRPr="0008313A">
        <w:rPr>
          <w:rFonts w:ascii="HG丸ｺﾞｼｯｸM-PRO" w:eastAsia="HG丸ｺﾞｼｯｸM-PRO" w:hAnsi="HG丸ｺﾞｼｯｸM-PRO" w:hint="eastAsia"/>
          <w:szCs w:val="32"/>
        </w:rPr>
        <w:t>を目指して、結婚、出産、子育てに関する支援に取り組みます。</w:t>
      </w:r>
    </w:p>
    <w:p w:rsidR="00F12143" w:rsidRPr="00A8285F" w:rsidRDefault="00F12143" w:rsidP="00F12143">
      <w:pPr>
        <w:rPr>
          <w:rFonts w:ascii="HG丸ｺﾞｼｯｸM-PRO" w:eastAsia="HG丸ｺﾞｼｯｸM-PRO" w:hAnsi="HG丸ｺﾞｼｯｸM-PRO"/>
          <w:szCs w:val="32"/>
        </w:rPr>
      </w:pPr>
      <w:r w:rsidRPr="0008313A">
        <w:rPr>
          <w:rFonts w:ascii="HG丸ｺﾞｼｯｸM-PRO" w:eastAsia="HG丸ｺﾞｼｯｸM-PRO" w:hAnsi="HG丸ｺﾞｼｯｸM-PRO" w:hint="eastAsia"/>
          <w:szCs w:val="32"/>
        </w:rPr>
        <w:t xml:space="preserve">　出産を奨励するための支援金支給、養護が必要な児童及び家庭への一時給付金支給、経済的困窮世帯への奨学金の貸与等を通じて、子どもを産み育てやすい</w:t>
      </w:r>
      <w:r w:rsidRPr="00534E31">
        <w:rPr>
          <w:rFonts w:ascii="HG丸ｺﾞｼｯｸM-PRO" w:eastAsia="HG丸ｺﾞｼｯｸM-PRO" w:hAnsi="HG丸ｺﾞｼｯｸM-PRO" w:hint="eastAsia"/>
          <w:color w:val="000000" w:themeColor="text1"/>
          <w:szCs w:val="32"/>
        </w:rPr>
        <w:t>地域</w:t>
      </w:r>
      <w:r w:rsidRPr="00A8285F">
        <w:rPr>
          <w:rFonts w:ascii="HG丸ｺﾞｼｯｸM-PRO" w:eastAsia="HG丸ｺﾞｼｯｸM-PRO" w:hAnsi="HG丸ｺﾞｼｯｸM-PRO" w:hint="eastAsia"/>
          <w:color w:val="000000" w:themeColor="text1"/>
          <w:szCs w:val="32"/>
        </w:rPr>
        <w:t>を目指します。</w:t>
      </w:r>
    </w:p>
    <w:p w:rsidR="00F12143" w:rsidRPr="006C6AAC" w:rsidRDefault="00F12143" w:rsidP="00F12143">
      <w:pPr>
        <w:rPr>
          <w:rFonts w:ascii="HG丸ｺﾞｼｯｸM-PRO" w:eastAsia="HG丸ｺﾞｼｯｸM-PRO" w:hAnsi="HG丸ｺﾞｼｯｸM-PRO"/>
          <w:color w:val="FF0000"/>
          <w:szCs w:val="32"/>
          <w:u w:val="thick"/>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Pr="00A51795"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Pr="00D851EE" w:rsidRDefault="00F12143" w:rsidP="00F12143">
      <w:pPr>
        <w:rPr>
          <w:rFonts w:ascii="HG丸ｺﾞｼｯｸM-PRO" w:eastAsia="HG丸ｺﾞｼｯｸM-PRO" w:hAnsi="HG丸ｺﾞｼｯｸM-PRO"/>
          <w:b/>
          <w:szCs w:val="32"/>
        </w:rPr>
      </w:pPr>
      <w:r w:rsidRPr="00BC6D85">
        <w:rPr>
          <w:rFonts w:ascii="HG丸ｺﾞｼｯｸM-PRO" w:eastAsia="HG丸ｺﾞｼｯｸM-PRO" w:hAnsi="HG丸ｺﾞｼｯｸM-PRO" w:hint="eastAsia"/>
          <w:b/>
          <w:noProof/>
          <w:color w:val="000000" w:themeColor="text1"/>
          <w:sz w:val="24"/>
          <w:szCs w:val="32"/>
        </w:rPr>
        <w:lastRenderedPageBreak/>
        <mc:AlternateContent>
          <mc:Choice Requires="wps">
            <w:drawing>
              <wp:anchor distT="0" distB="0" distL="114300" distR="114300" simplePos="0" relativeHeight="252539904" behindDoc="0" locked="0" layoutInCell="1" allowOverlap="1" wp14:anchorId="4683B2D6" wp14:editId="457097FB">
                <wp:simplePos x="0" y="0"/>
                <wp:positionH relativeFrom="column">
                  <wp:posOffset>253365</wp:posOffset>
                </wp:positionH>
                <wp:positionV relativeFrom="paragraph">
                  <wp:posOffset>149225</wp:posOffset>
                </wp:positionV>
                <wp:extent cx="5081905" cy="972000"/>
                <wp:effectExtent l="114300" t="0" r="99695" b="0"/>
                <wp:wrapNone/>
                <wp:docPr id="3" name="大波 3"/>
                <wp:cNvGraphicFramePr/>
                <a:graphic xmlns:a="http://schemas.openxmlformats.org/drawingml/2006/main">
                  <a:graphicData uri="http://schemas.microsoft.com/office/word/2010/wordprocessingShape">
                    <wps:wsp>
                      <wps:cNvSpPr/>
                      <wps:spPr>
                        <a:xfrm>
                          <a:off x="0" y="0"/>
                          <a:ext cx="5081905" cy="972000"/>
                        </a:xfrm>
                        <a:prstGeom prst="wave">
                          <a:avLst>
                            <a:gd name="adj1" fmla="val 5976"/>
                            <a:gd name="adj2" fmla="val 0"/>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3500000" scaled="1"/>
                          <a:tileRect/>
                        </a:gradFill>
                        <a:ln>
                          <a:solidFill>
                            <a:schemeClr val="bg1">
                              <a:lumMod val="50000"/>
                            </a:schemeClr>
                          </a:solidFill>
                        </a:ln>
                        <a:scene3d>
                          <a:camera prst="perspectiveRelaxedModerately"/>
                          <a:lightRig rig="threePt" dir="t"/>
                        </a:scene3d>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D5F8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3" o:spid="_x0000_s1026" type="#_x0000_t64" style="position:absolute;left:0;text-align:left;margin-left:19.95pt;margin-top:11.75pt;width:400.15pt;height:76.5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" adj="1291" fillcolor="#bfbfbf [2412]" strokecolor="#7f7f7f [1612]" strokeweight="1pt">
                <v:fill color2="#bfbfbf [2412]" rotate="t" angle="225" colors="0 #6e6e6e;.5 #a0a0a0;1 #bfbfbf" focus="100%" type="gradient"/>
                <v:stroke joinstyle="miter"/>
              </v:shape>
            </w:pict>
          </mc:Fallback>
        </mc:AlternateContent>
      </w:r>
      <w:r w:rsidRPr="00BC6D85">
        <w:rPr>
          <w:rFonts w:ascii="HG丸ｺﾞｼｯｸM-PRO" w:eastAsia="HG丸ｺﾞｼｯｸM-PRO" w:hAnsi="HG丸ｺﾞｼｯｸM-PRO" w:hint="eastAsia"/>
          <w:b/>
          <w:color w:val="000000" w:themeColor="text1"/>
          <w:sz w:val="24"/>
          <w:szCs w:val="32"/>
        </w:rPr>
        <w:t>３</w:t>
      </w:r>
      <w:r w:rsidRPr="00BC6D85">
        <w:rPr>
          <w:rFonts w:ascii="HG丸ｺﾞｼｯｸM-PRO" w:eastAsia="HG丸ｺﾞｼｯｸM-PRO" w:hAnsi="HG丸ｺﾞｼｯｸM-PRO" w:hint="eastAsia"/>
          <w:b/>
          <w:sz w:val="24"/>
          <w:szCs w:val="32"/>
        </w:rPr>
        <w:t>．施策の体系</w:t>
      </w:r>
    </w:p>
    <w:p w:rsidR="00F12143" w:rsidRDefault="00BC6D85" w:rsidP="00F12143">
      <w:pPr>
        <w:rPr>
          <w:rFonts w:ascii="HG丸ｺﾞｼｯｸM-PRO" w:eastAsia="HG丸ｺﾞｼｯｸM-PRO" w:hAnsi="HG丸ｺﾞｼｯｸM-PRO"/>
          <w:b/>
          <w:color w:val="0070C0"/>
          <w:sz w:val="22"/>
          <w:szCs w:val="32"/>
        </w:rPr>
      </w:pPr>
      <w:r>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0928" behindDoc="0" locked="0" layoutInCell="1" allowOverlap="1" wp14:anchorId="77F41A09" wp14:editId="6A97B178">
                <wp:simplePos x="0" y="0"/>
                <wp:positionH relativeFrom="column">
                  <wp:posOffset>147549</wp:posOffset>
                </wp:positionH>
                <wp:positionV relativeFrom="paragraph">
                  <wp:posOffset>53340</wp:posOffset>
                </wp:positionV>
                <wp:extent cx="91846" cy="790575"/>
                <wp:effectExtent l="0" t="0" r="22860" b="28575"/>
                <wp:wrapNone/>
                <wp:docPr id="4" name="直線コネクタ 4"/>
                <wp:cNvGraphicFramePr/>
                <a:graphic xmlns:a="http://schemas.openxmlformats.org/drawingml/2006/main">
                  <a:graphicData uri="http://schemas.microsoft.com/office/word/2010/wordprocessingShape">
                    <wps:wsp>
                      <wps:cNvCnPr/>
                      <wps:spPr>
                        <a:xfrm flipH="1">
                          <a:off x="0" y="0"/>
                          <a:ext cx="91846" cy="79057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235B4" id="直線コネクタ 4" o:spid="_x0000_s1026" style="position:absolute;left:0;text-align:left;flip:x;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4.2pt" to="18.8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" strokecolor="gray [1629]" strokeweight=".5pt">
                <v:stroke joinstyle="miter"/>
              </v:line>
            </w:pict>
          </mc:Fallback>
        </mc:AlternateContent>
      </w:r>
      <w:r w:rsidR="00022128">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1952" behindDoc="0" locked="0" layoutInCell="1" allowOverlap="1" wp14:anchorId="58803F81" wp14:editId="4B111BD1">
                <wp:simplePos x="0" y="0"/>
                <wp:positionH relativeFrom="column">
                  <wp:posOffset>243840</wp:posOffset>
                </wp:positionH>
                <wp:positionV relativeFrom="paragraph">
                  <wp:posOffset>34290</wp:posOffset>
                </wp:positionV>
                <wp:extent cx="5029200" cy="6953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0292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325645" w:rsidRDefault="009A498C" w:rsidP="00F12143">
                            <w:pPr>
                              <w:spacing w:line="260" w:lineRule="exact"/>
                              <w:jc w:val="left"/>
                              <w:rPr>
                                <w:rFonts w:ascii="小塚ゴシック Pro H" w:eastAsia="小塚ゴシック Pro H" w:hAnsi="小塚ゴシック Pro H"/>
                                <w:b/>
                                <w:sz w:val="22"/>
                                <w:szCs w:val="24"/>
                              </w:rPr>
                            </w:pPr>
                            <w:r w:rsidRPr="00325645">
                              <w:rPr>
                                <w:rFonts w:ascii="小塚ゴシック Pro H" w:eastAsia="小塚ゴシック Pro H" w:hAnsi="小塚ゴシック Pro H" w:hint="eastAsia"/>
                                <w:b/>
                                <w:sz w:val="22"/>
                                <w:szCs w:val="24"/>
                              </w:rPr>
                              <w:t>目標像</w:t>
                            </w:r>
                          </w:p>
                          <w:p w:rsidR="009A498C" w:rsidRPr="00D23DAF" w:rsidRDefault="009A498C" w:rsidP="00022128">
                            <w:pPr>
                              <w:jc w:val="center"/>
                              <w:rPr>
                                <w:rFonts w:ascii="HGS創英角ﾎﾟｯﾌﾟ体" w:eastAsia="HGS創英角ﾎﾟｯﾌﾟ体" w:hAnsi="HGS創英角ﾎﾟｯﾌﾟ体"/>
                                <w:sz w:val="26"/>
                                <w:szCs w:val="26"/>
                              </w:rPr>
                            </w:pPr>
                            <w:r w:rsidRPr="00022128">
                              <w:rPr>
                                <w:rFonts w:ascii="HGS創英角ﾎﾟｯﾌﾟ体" w:eastAsia="HGS創英角ﾎﾟｯﾌﾟ体" w:hAnsi="HGS創英角ﾎﾟｯﾌﾟ体" w:hint="eastAsia"/>
                                <w:sz w:val="22"/>
                                <w:szCs w:val="26"/>
                              </w:rPr>
                              <w:t>ゆたかな自然と地域に包まれて 子どもが健やかに育まれる今帰仁村</w:t>
                            </w:r>
                          </w:p>
                          <w:p w:rsidR="009A498C" w:rsidRPr="00476F0C" w:rsidRDefault="009A498C" w:rsidP="00022128">
                            <w:pPr>
                              <w:spacing w:line="260" w:lineRule="exact"/>
                              <w:jc w:val="center"/>
                              <w:rPr>
                                <w:rFonts w:ascii="小塚ゴシック Pro H" w:eastAsia="小塚ゴシック Pro H" w:hAnsi="小塚ゴシック Pro H"/>
                                <w:sz w:val="20"/>
                                <w:szCs w:val="24"/>
                              </w:rPr>
                            </w:pPr>
                            <w:r w:rsidRPr="00476F0C">
                              <w:rPr>
                                <w:rFonts w:ascii="HGS創英角ﾎﾟｯﾌﾟ体" w:eastAsia="HGS創英角ﾎﾟｯﾌﾟ体" w:hAnsi="HGS創英角ﾎﾟｯﾌﾟ体" w:hint="eastAsia"/>
                                <w:sz w:val="20"/>
                                <w:szCs w:val="21"/>
                              </w:rPr>
                              <w:t>～未来に向かってみんなが繋がる安心な子育てを目指して～</w:t>
                            </w:r>
                          </w:p>
                          <w:p w:rsidR="009A498C" w:rsidRPr="00476F0C" w:rsidRDefault="009A498C" w:rsidP="00F12143">
                            <w:pPr>
                              <w:spacing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3F81" id="テキスト ボックス 5" o:spid="_x0000_s1082" type="#_x0000_t202" style="position:absolute;left:0;text-align:left;margin-left:19.2pt;margin-top:2.7pt;width:396pt;height:54.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" filled="f" stroked="f" strokeweight=".5pt">
                <v:textbox>
                  <w:txbxContent>
                    <w:p w:rsidR="009A498C" w:rsidRPr="00325645" w:rsidRDefault="009A498C" w:rsidP="00F12143">
                      <w:pPr>
                        <w:spacing w:line="260" w:lineRule="exact"/>
                        <w:jc w:val="left"/>
                        <w:rPr>
                          <w:rFonts w:ascii="小塚ゴシック Pro H" w:eastAsia="小塚ゴシック Pro H" w:hAnsi="小塚ゴシック Pro H"/>
                          <w:b/>
                          <w:sz w:val="22"/>
                          <w:szCs w:val="24"/>
                        </w:rPr>
                      </w:pPr>
                      <w:r w:rsidRPr="00325645">
                        <w:rPr>
                          <w:rFonts w:ascii="小塚ゴシック Pro H" w:eastAsia="小塚ゴシック Pro H" w:hAnsi="小塚ゴシック Pro H" w:hint="eastAsia"/>
                          <w:b/>
                          <w:sz w:val="22"/>
                          <w:szCs w:val="24"/>
                        </w:rPr>
                        <w:t>目標像</w:t>
                      </w:r>
                    </w:p>
                    <w:p w:rsidR="009A498C" w:rsidRPr="00D23DAF" w:rsidRDefault="009A498C" w:rsidP="00022128">
                      <w:pPr>
                        <w:jc w:val="center"/>
                        <w:rPr>
                          <w:rFonts w:ascii="HGS創英角ﾎﾟｯﾌﾟ体" w:eastAsia="HGS創英角ﾎﾟｯﾌﾟ体" w:hAnsi="HGS創英角ﾎﾟｯﾌﾟ体"/>
                          <w:sz w:val="26"/>
                          <w:szCs w:val="26"/>
                        </w:rPr>
                      </w:pPr>
                      <w:r w:rsidRPr="00022128">
                        <w:rPr>
                          <w:rFonts w:ascii="HGS創英角ﾎﾟｯﾌﾟ体" w:eastAsia="HGS創英角ﾎﾟｯﾌﾟ体" w:hAnsi="HGS創英角ﾎﾟｯﾌﾟ体" w:hint="eastAsia"/>
                          <w:sz w:val="22"/>
                          <w:szCs w:val="26"/>
                        </w:rPr>
                        <w:t>ゆたかな自然と地域に包まれて 子どもが健やかに育まれる今帰仁村</w:t>
                      </w:r>
                    </w:p>
                    <w:p w:rsidR="009A498C" w:rsidRPr="00476F0C" w:rsidRDefault="009A498C" w:rsidP="00022128">
                      <w:pPr>
                        <w:spacing w:line="260" w:lineRule="exact"/>
                        <w:jc w:val="center"/>
                        <w:rPr>
                          <w:rFonts w:ascii="小塚ゴシック Pro H" w:eastAsia="小塚ゴシック Pro H" w:hAnsi="小塚ゴシック Pro H"/>
                          <w:sz w:val="20"/>
                          <w:szCs w:val="24"/>
                        </w:rPr>
                      </w:pPr>
                      <w:r w:rsidRPr="00476F0C">
                        <w:rPr>
                          <w:rFonts w:ascii="HGS創英角ﾎﾟｯﾌﾟ体" w:eastAsia="HGS創英角ﾎﾟｯﾌﾟ体" w:hAnsi="HGS創英角ﾎﾟｯﾌﾟ体" w:hint="eastAsia"/>
                          <w:sz w:val="20"/>
                          <w:szCs w:val="21"/>
                        </w:rPr>
                        <w:t>～未来に向かってみんなが繋がる安心な子育てを目指して～</w:t>
                      </w:r>
                    </w:p>
                    <w:p w:rsidR="009A498C" w:rsidRPr="00476F0C" w:rsidRDefault="009A498C" w:rsidP="00F12143">
                      <w:pPr>
                        <w:spacing w:line="260" w:lineRule="exact"/>
                      </w:pPr>
                    </w:p>
                  </w:txbxContent>
                </v:textbox>
              </v:shape>
            </w:pict>
          </mc:Fallback>
        </mc:AlternateContent>
      </w:r>
    </w:p>
    <w:p w:rsidR="00F12143" w:rsidRDefault="0080687F" w:rsidP="00F12143">
      <w:pPr>
        <w:widowControl/>
        <w:jc w:val="left"/>
        <w:rPr>
          <w:rFonts w:ascii="HG丸ｺﾞｼｯｸM-PRO" w:eastAsia="HG丸ｺﾞｼｯｸM-PRO" w:hAnsi="HG丸ｺﾞｼｯｸM-PRO"/>
          <w:b/>
          <w:color w:val="0070C0"/>
          <w:sz w:val="22"/>
          <w:szCs w:val="32"/>
        </w:rPr>
        <w:sectPr w:rsidR="00F12143" w:rsidSect="00F82513">
          <w:footerReference w:type="default" r:id="rId66"/>
          <w:pgSz w:w="11906" w:h="16838"/>
          <w:pgMar w:top="1701" w:right="1701" w:bottom="1701" w:left="1701" w:header="851" w:footer="454" w:gutter="0"/>
          <w:pgNumType w:start="31"/>
          <w:cols w:space="425"/>
          <w:docGrid w:type="lines" w:linePitch="360"/>
        </w:sectPr>
      </w:pPr>
      <w:r w:rsidRPr="0080687F">
        <w:rPr>
          <w:noProof/>
        </w:rPr>
        <w:drawing>
          <wp:anchor distT="0" distB="0" distL="114300" distR="114300" simplePos="0" relativeHeight="252916736" behindDoc="0" locked="0" layoutInCell="1" allowOverlap="1" wp14:anchorId="039E5B54" wp14:editId="6D2253BE">
            <wp:simplePos x="0" y="0"/>
            <wp:positionH relativeFrom="column">
              <wp:posOffset>1516380</wp:posOffset>
            </wp:positionH>
            <wp:positionV relativeFrom="paragraph">
              <wp:posOffset>7545441</wp:posOffset>
            </wp:positionV>
            <wp:extent cx="4113530" cy="487048"/>
            <wp:effectExtent l="0" t="0" r="1270" b="825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3530" cy="487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7F">
        <w:rPr>
          <w:noProof/>
        </w:rPr>
        <w:drawing>
          <wp:anchor distT="0" distB="0" distL="114300" distR="114300" simplePos="0" relativeHeight="252914688" behindDoc="0" locked="0" layoutInCell="1" allowOverlap="1" wp14:anchorId="1AA4D35C" wp14:editId="404D34E8">
            <wp:simplePos x="0" y="0"/>
            <wp:positionH relativeFrom="column">
              <wp:posOffset>1516416</wp:posOffset>
            </wp:positionH>
            <wp:positionV relativeFrom="paragraph">
              <wp:posOffset>6511109</wp:posOffset>
            </wp:positionV>
            <wp:extent cx="4113841" cy="846611"/>
            <wp:effectExtent l="0" t="0" r="127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599" cy="8467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7F">
        <w:rPr>
          <w:noProof/>
        </w:rPr>
        <w:drawing>
          <wp:anchor distT="0" distB="0" distL="114300" distR="114300" simplePos="0" relativeHeight="252912640" behindDoc="0" locked="0" layoutInCell="1" allowOverlap="1" wp14:anchorId="6CF382DE" wp14:editId="54F06FA4">
            <wp:simplePos x="0" y="0"/>
            <wp:positionH relativeFrom="column">
              <wp:posOffset>1516416</wp:posOffset>
            </wp:positionH>
            <wp:positionV relativeFrom="paragraph">
              <wp:posOffset>5501820</wp:posOffset>
            </wp:positionV>
            <wp:extent cx="4113836" cy="846610"/>
            <wp:effectExtent l="0" t="0" r="127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3836" cy="84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7F">
        <w:rPr>
          <w:noProof/>
        </w:rPr>
        <w:drawing>
          <wp:anchor distT="0" distB="0" distL="114300" distR="114300" simplePos="0" relativeHeight="252910592" behindDoc="0" locked="0" layoutInCell="1" allowOverlap="1" wp14:anchorId="26F7BD1F" wp14:editId="091F203D">
            <wp:simplePos x="0" y="0"/>
            <wp:positionH relativeFrom="column">
              <wp:posOffset>1516416</wp:posOffset>
            </wp:positionH>
            <wp:positionV relativeFrom="paragraph">
              <wp:posOffset>3647139</wp:posOffset>
            </wp:positionV>
            <wp:extent cx="4113530" cy="1685979"/>
            <wp:effectExtent l="0" t="0" r="1270" b="952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25459" cy="16908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7F">
        <w:rPr>
          <w:noProof/>
        </w:rPr>
        <w:drawing>
          <wp:anchor distT="0" distB="0" distL="114300" distR="114300" simplePos="0" relativeHeight="252908544" behindDoc="0" locked="0" layoutInCell="1" allowOverlap="1" wp14:anchorId="0A246CB3" wp14:editId="326ACCC5">
            <wp:simplePos x="0" y="0"/>
            <wp:positionH relativeFrom="column">
              <wp:posOffset>1516416</wp:posOffset>
            </wp:positionH>
            <wp:positionV relativeFrom="paragraph">
              <wp:posOffset>2361805</wp:posOffset>
            </wp:positionV>
            <wp:extent cx="4113530" cy="1086064"/>
            <wp:effectExtent l="0" t="0" r="127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5962" cy="1086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7F">
        <w:rPr>
          <w:noProof/>
        </w:rPr>
        <w:drawing>
          <wp:anchor distT="0" distB="0" distL="114300" distR="114300" simplePos="0" relativeHeight="252906496" behindDoc="0" locked="0" layoutInCell="1" allowOverlap="1" wp14:anchorId="463E6ED1" wp14:editId="642E2C2E">
            <wp:simplePos x="0" y="0"/>
            <wp:positionH relativeFrom="column">
              <wp:posOffset>1516416</wp:posOffset>
            </wp:positionH>
            <wp:positionV relativeFrom="paragraph">
              <wp:posOffset>757291</wp:posOffset>
            </wp:positionV>
            <wp:extent cx="4113530" cy="1445895"/>
            <wp:effectExtent l="0" t="0" r="1270" b="190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9511" cy="1447997"/>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1D">
        <w:rPr>
          <w:rFonts w:ascii="HG丸ｺﾞｼｯｸM-PRO" w:eastAsia="HG丸ｺﾞｼｯｸM-PRO" w:hAnsi="HG丸ｺﾞｼｯｸM-PRO" w:hint="eastAsia"/>
          <w:b/>
          <w:noProof/>
          <w:szCs w:val="32"/>
        </w:rPr>
        <mc:AlternateContent>
          <mc:Choice Requires="wps">
            <w:drawing>
              <wp:anchor distT="0" distB="0" distL="114300" distR="114300" simplePos="0" relativeHeight="252550144" behindDoc="0" locked="0" layoutInCell="1" allowOverlap="1" wp14:anchorId="1621F898" wp14:editId="304AA667">
                <wp:simplePos x="0" y="0"/>
                <wp:positionH relativeFrom="column">
                  <wp:posOffset>-137160</wp:posOffset>
                </wp:positionH>
                <wp:positionV relativeFrom="paragraph">
                  <wp:posOffset>2364105</wp:posOffset>
                </wp:positionV>
                <wp:extent cx="1524000" cy="872490"/>
                <wp:effectExtent l="0" t="0" r="0" b="3810"/>
                <wp:wrapNone/>
                <wp:docPr id="476" name="テキスト ボックス 476"/>
                <wp:cNvGraphicFramePr/>
                <a:graphic xmlns:a="http://schemas.openxmlformats.org/drawingml/2006/main">
                  <a:graphicData uri="http://schemas.microsoft.com/office/word/2010/wordprocessingShape">
                    <wps:wsp>
                      <wps:cNvSpPr txBox="1"/>
                      <wps:spPr>
                        <a:xfrm>
                          <a:off x="0" y="0"/>
                          <a:ext cx="1524000" cy="872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第２節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母性並びに乳児及び幼児等の健康の確保及び増進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F898" id="テキスト ボックス 476" o:spid="_x0000_s1083" type="#_x0000_t202" style="position:absolute;margin-left:-10.8pt;margin-top:186.15pt;width:120pt;height:68.7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" filled="f" stroked="f" strokeweight=".5pt">
                <v:textbo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第２節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母性並びに乳児及び幼児等の健康の確保及び増進</w:t>
                      </w:r>
                    </w:p>
                  </w:txbxContent>
                </v:textbox>
              </v:shape>
            </w:pict>
          </mc:Fallback>
        </mc:AlternateContent>
      </w:r>
      <w:r w:rsidR="001C4C1D">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4000" behindDoc="0" locked="0" layoutInCell="1" allowOverlap="1" wp14:anchorId="3ADE8653" wp14:editId="05D3EDE1">
                <wp:simplePos x="0" y="0"/>
                <wp:positionH relativeFrom="column">
                  <wp:posOffset>-207645</wp:posOffset>
                </wp:positionH>
                <wp:positionV relativeFrom="paragraph">
                  <wp:posOffset>2323465</wp:posOffset>
                </wp:positionV>
                <wp:extent cx="1600200" cy="1122045"/>
                <wp:effectExtent l="38100" t="38100" r="114300" b="116205"/>
                <wp:wrapNone/>
                <wp:docPr id="470" name="角丸四角形 470"/>
                <wp:cNvGraphicFramePr/>
                <a:graphic xmlns:a="http://schemas.openxmlformats.org/drawingml/2006/main">
                  <a:graphicData uri="http://schemas.microsoft.com/office/word/2010/wordprocessingShape">
                    <wps:wsp>
                      <wps:cNvSpPr/>
                      <wps:spPr>
                        <a:xfrm>
                          <a:off x="0" y="0"/>
                          <a:ext cx="1600200" cy="1122045"/>
                        </a:xfrm>
                        <a:prstGeom prst="roundRect">
                          <a:avLst>
                            <a:gd name="adj" fmla="val 12461"/>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77E1D" id="角丸四角形 470" o:spid="_x0000_s1026" style="position:absolute;left:0;text-align:left;margin-left:-16.35pt;margin-top:182.95pt;width:126pt;height:88.3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" fillcolor="white [3212]" strokecolor="#a5a5a5 [2092]" strokeweight=".5pt">
                <v:stroke joinstyle="miter"/>
                <v:shadow on="t" color="black" opacity="26214f" origin="-.5,-.5" offset=".74836mm,.74836mm"/>
              </v:roundrect>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5024" behindDoc="0" locked="0" layoutInCell="1" allowOverlap="1" wp14:anchorId="2E598E68" wp14:editId="3CB8F211">
                <wp:simplePos x="0" y="0"/>
                <wp:positionH relativeFrom="column">
                  <wp:posOffset>-213360</wp:posOffset>
                </wp:positionH>
                <wp:positionV relativeFrom="paragraph">
                  <wp:posOffset>3589020</wp:posOffset>
                </wp:positionV>
                <wp:extent cx="1600200" cy="1714500"/>
                <wp:effectExtent l="38100" t="38100" r="114300" b="114300"/>
                <wp:wrapNone/>
                <wp:docPr id="471" name="角丸四角形 471"/>
                <wp:cNvGraphicFramePr/>
                <a:graphic xmlns:a="http://schemas.openxmlformats.org/drawingml/2006/main">
                  <a:graphicData uri="http://schemas.microsoft.com/office/word/2010/wordprocessingShape">
                    <wps:wsp>
                      <wps:cNvSpPr/>
                      <wps:spPr>
                        <a:xfrm>
                          <a:off x="0" y="0"/>
                          <a:ext cx="1600200" cy="1714500"/>
                        </a:xfrm>
                        <a:prstGeom prst="roundRect">
                          <a:avLst>
                            <a:gd name="adj" fmla="val 7202"/>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1E671" id="角丸四角形 471" o:spid="_x0000_s1026" style="position:absolute;left:0;text-align:left;margin-left:-16.8pt;margin-top:282.6pt;width:126pt;height:13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" fillcolor="white [3212]" strokecolor="#a5a5a5 [2092]" strokeweight=".5pt">
                <v:stroke joinstyle="miter"/>
                <v:shadow on="t" color="black" opacity="26214f" origin="-.5,-.5" offset=".74836mm,.74836mm"/>
              </v:roundrect>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51168" behindDoc="0" locked="0" layoutInCell="1" allowOverlap="1" wp14:anchorId="1E2B3831" wp14:editId="7B17643F">
                <wp:simplePos x="0" y="0"/>
                <wp:positionH relativeFrom="column">
                  <wp:posOffset>-137160</wp:posOffset>
                </wp:positionH>
                <wp:positionV relativeFrom="paragraph">
                  <wp:posOffset>3608070</wp:posOffset>
                </wp:positionV>
                <wp:extent cx="1524000" cy="169545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152400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３</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子どもの心身の健やかな成長に資する教育環境の整備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3831" id="テキスト ボックス 477" o:spid="_x0000_s1084" type="#_x0000_t202" style="position:absolute;margin-left:-10.8pt;margin-top:284.1pt;width:120pt;height:133.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" filled="f" stroked="f" strokeweight=".5pt">
                <v:textbo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３</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子どもの心身の健やかな成長に資する教育環境の整備</w:t>
                      </w:r>
                    </w:p>
                  </w:txbxContent>
                </v:textbox>
              </v:shape>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53216" behindDoc="0" locked="0" layoutInCell="1" allowOverlap="1" wp14:anchorId="4B6DCAC9" wp14:editId="4E094B46">
                <wp:simplePos x="0" y="0"/>
                <wp:positionH relativeFrom="column">
                  <wp:posOffset>-133350</wp:posOffset>
                </wp:positionH>
                <wp:positionV relativeFrom="paragraph">
                  <wp:posOffset>6486525</wp:posOffset>
                </wp:positionV>
                <wp:extent cx="1524000" cy="872490"/>
                <wp:effectExtent l="0" t="0" r="0" b="3810"/>
                <wp:wrapNone/>
                <wp:docPr id="479" name="テキスト ボックス 479"/>
                <wp:cNvGraphicFramePr/>
                <a:graphic xmlns:a="http://schemas.openxmlformats.org/drawingml/2006/main">
                  <a:graphicData uri="http://schemas.microsoft.com/office/word/2010/wordprocessingShape">
                    <wps:wsp>
                      <wps:cNvSpPr txBox="1"/>
                      <wps:spPr>
                        <a:xfrm>
                          <a:off x="0" y="0"/>
                          <a:ext cx="1524000" cy="872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５</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専門的な支援を要する子どもや家庭への支援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CAC9" id="テキスト ボックス 479" o:spid="_x0000_s1085" type="#_x0000_t202" style="position:absolute;margin-left:-10.5pt;margin-top:510.75pt;width:120pt;height:68.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MMpAIAAH8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" filled="f" stroked="f" strokeweight=".5pt">
                <v:textbo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５</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専門的な支援を要する子どもや家庭への支援</w:t>
                      </w:r>
                    </w:p>
                  </w:txbxContent>
                </v:textbox>
              </v:shape>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7072" behindDoc="0" locked="0" layoutInCell="1" allowOverlap="1" wp14:anchorId="5599967E" wp14:editId="002F465B">
                <wp:simplePos x="0" y="0"/>
                <wp:positionH relativeFrom="column">
                  <wp:posOffset>-213360</wp:posOffset>
                </wp:positionH>
                <wp:positionV relativeFrom="paragraph">
                  <wp:posOffset>6474622</wp:posOffset>
                </wp:positionV>
                <wp:extent cx="1600200" cy="882015"/>
                <wp:effectExtent l="38100" t="38100" r="114300" b="108585"/>
                <wp:wrapNone/>
                <wp:docPr id="473" name="角丸四角形 473"/>
                <wp:cNvGraphicFramePr/>
                <a:graphic xmlns:a="http://schemas.openxmlformats.org/drawingml/2006/main">
                  <a:graphicData uri="http://schemas.microsoft.com/office/word/2010/wordprocessingShape">
                    <wps:wsp>
                      <wps:cNvSpPr/>
                      <wps:spPr>
                        <a:xfrm>
                          <a:off x="0" y="0"/>
                          <a:ext cx="1600200" cy="882015"/>
                        </a:xfrm>
                        <a:prstGeom prst="roundRect">
                          <a:avLst>
                            <a:gd name="adj" fmla="val 13529"/>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183D5" id="角丸四角形 473" o:spid="_x0000_s1026" style="position:absolute;left:0;text-align:left;margin-left:-16.8pt;margin-top:509.8pt;width:126pt;height:69.4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" fillcolor="white [3212]" strokecolor="#a5a5a5 [2092]" strokeweight=".5pt">
                <v:stroke joinstyle="miter"/>
                <v:shadow on="t" color="black" opacity="26214f" origin="-.5,-.5" offset=".74836mm,.74836mm"/>
              </v:roundrect>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6048" behindDoc="0" locked="0" layoutInCell="1" allowOverlap="1" wp14:anchorId="30AAB7B9" wp14:editId="2057038F">
                <wp:simplePos x="0" y="0"/>
                <wp:positionH relativeFrom="column">
                  <wp:posOffset>-213360</wp:posOffset>
                </wp:positionH>
                <wp:positionV relativeFrom="paragraph">
                  <wp:posOffset>5464175</wp:posOffset>
                </wp:positionV>
                <wp:extent cx="1600200" cy="882015"/>
                <wp:effectExtent l="38100" t="38100" r="114300" b="108585"/>
                <wp:wrapNone/>
                <wp:docPr id="472" name="角丸四角形 472"/>
                <wp:cNvGraphicFramePr/>
                <a:graphic xmlns:a="http://schemas.openxmlformats.org/drawingml/2006/main">
                  <a:graphicData uri="http://schemas.microsoft.com/office/word/2010/wordprocessingShape">
                    <wps:wsp>
                      <wps:cNvSpPr/>
                      <wps:spPr>
                        <a:xfrm>
                          <a:off x="0" y="0"/>
                          <a:ext cx="1600200" cy="882015"/>
                        </a:xfrm>
                        <a:prstGeom prst="roundRect">
                          <a:avLst>
                            <a:gd name="adj" fmla="val 14609"/>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8BE5F" id="角丸四角形 472" o:spid="_x0000_s1026" style="position:absolute;left:0;text-align:left;margin-left:-16.8pt;margin-top:430.25pt;width:126pt;height:69.4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" fillcolor="white [3212]" strokecolor="#a5a5a5 [2092]" strokeweight=".5pt">
                <v:stroke joinstyle="miter"/>
                <v:shadow on="t" color="black" opacity="26214f" origin="-.5,-.5" offset=".74836mm,.74836mm"/>
              </v:roundrect>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52192" behindDoc="0" locked="0" layoutInCell="1" allowOverlap="1" wp14:anchorId="45305486" wp14:editId="6A276EC5">
                <wp:simplePos x="0" y="0"/>
                <wp:positionH relativeFrom="column">
                  <wp:posOffset>-137160</wp:posOffset>
                </wp:positionH>
                <wp:positionV relativeFrom="paragraph">
                  <wp:posOffset>5473700</wp:posOffset>
                </wp:positionV>
                <wp:extent cx="1524000" cy="872490"/>
                <wp:effectExtent l="0" t="0" r="0" b="3810"/>
                <wp:wrapNone/>
                <wp:docPr id="478" name="テキスト ボックス 478"/>
                <wp:cNvGraphicFramePr/>
                <a:graphic xmlns:a="http://schemas.openxmlformats.org/drawingml/2006/main">
                  <a:graphicData uri="http://schemas.microsoft.com/office/word/2010/wordprocessingShape">
                    <wps:wsp>
                      <wps:cNvSpPr txBox="1"/>
                      <wps:spPr>
                        <a:xfrm>
                          <a:off x="0" y="0"/>
                          <a:ext cx="1524000" cy="872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４</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子育て</w:t>
                            </w:r>
                            <w:r w:rsidRPr="00476F0C">
                              <w:rPr>
                                <w:rFonts w:ascii="HG丸ｺﾞｼｯｸM-PRO" w:eastAsia="HG丸ｺﾞｼｯｸM-PRO" w:hAnsi="HG丸ｺﾞｼｯｸM-PRO" w:hint="eastAsia"/>
                                <w:sz w:val="20"/>
                              </w:rPr>
                              <w:t>を</w:t>
                            </w:r>
                            <w:r w:rsidRPr="00EB0816">
                              <w:rPr>
                                <w:rFonts w:ascii="HG丸ｺﾞｼｯｸM-PRO" w:eastAsia="HG丸ｺﾞｼｯｸM-PRO" w:hAnsi="HG丸ｺﾞｼｯｸM-PRO" w:hint="eastAsia"/>
                                <w:sz w:val="20"/>
                              </w:rPr>
                              <w:t>支援する生活環境の整備及び子ども等の安全の確保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5486" id="テキスト ボックス 478" o:spid="_x0000_s1086" type="#_x0000_t202" style="position:absolute;margin-left:-10.8pt;margin-top:431pt;width:120pt;height:68.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" filled="f" stroked="f" strokeweight=".5pt">
                <v:textbo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４</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子育て</w:t>
                      </w:r>
                      <w:r w:rsidRPr="00476F0C">
                        <w:rPr>
                          <w:rFonts w:ascii="HG丸ｺﾞｼｯｸM-PRO" w:eastAsia="HG丸ｺﾞｼｯｸM-PRO" w:hAnsi="HG丸ｺﾞｼｯｸM-PRO" w:hint="eastAsia"/>
                          <w:sz w:val="20"/>
                        </w:rPr>
                        <w:t>を</w:t>
                      </w:r>
                      <w:r w:rsidRPr="00EB0816">
                        <w:rPr>
                          <w:rFonts w:ascii="HG丸ｺﾞｼｯｸM-PRO" w:eastAsia="HG丸ｺﾞｼｯｸM-PRO" w:hAnsi="HG丸ｺﾞｼｯｸM-PRO" w:hint="eastAsia"/>
                          <w:sz w:val="20"/>
                        </w:rPr>
                        <w:t>支援する生活環境の整備及び子ども等の安全の確保</w:t>
                      </w:r>
                    </w:p>
                  </w:txbxContent>
                </v:textbox>
              </v:shape>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54240" behindDoc="0" locked="0" layoutInCell="1" allowOverlap="1" wp14:anchorId="05D17075" wp14:editId="4ED3F9C4">
                <wp:simplePos x="0" y="0"/>
                <wp:positionH relativeFrom="column">
                  <wp:posOffset>-137160</wp:posOffset>
                </wp:positionH>
                <wp:positionV relativeFrom="paragraph">
                  <wp:posOffset>7520940</wp:posOffset>
                </wp:positionV>
                <wp:extent cx="1524000" cy="609600"/>
                <wp:effectExtent l="0" t="0" r="0" b="0"/>
                <wp:wrapNone/>
                <wp:docPr id="1379" name="テキスト ボックス 1379"/>
                <wp:cNvGraphicFramePr/>
                <a:graphic xmlns:a="http://schemas.openxmlformats.org/drawingml/2006/main">
                  <a:graphicData uri="http://schemas.microsoft.com/office/word/2010/wordprocessingShape">
                    <wps:wsp>
                      <wps:cNvSpPr txBox="1"/>
                      <wps:spPr>
                        <a:xfrm>
                          <a:off x="0" y="0"/>
                          <a:ext cx="15240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６</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w w:val="80"/>
                                <w:sz w:val="20"/>
                              </w:rPr>
                            </w:pPr>
                            <w:r w:rsidRPr="00EB0816">
                              <w:rPr>
                                <w:rFonts w:ascii="HG丸ｺﾞｼｯｸM-PRO" w:eastAsia="HG丸ｺﾞｼｯｸM-PRO" w:hAnsi="HG丸ｺﾞｼｯｸM-PRO" w:hint="eastAsia"/>
                                <w:w w:val="80"/>
                                <w:sz w:val="20"/>
                              </w:rPr>
                              <w:t>子育て支援推進プロジェクト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17075" id="テキスト ボックス 1379" o:spid="_x0000_s1087" type="#_x0000_t202" style="position:absolute;margin-left:-10.8pt;margin-top:592.2pt;width:120pt;height:48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" filled="f" stroked="f" strokeweight=".5pt">
                <v:textbox>
                  <w:txbxContent>
                    <w:p w:rsidR="009A498C" w:rsidRPr="00EB0816" w:rsidRDefault="009A498C" w:rsidP="00F12143">
                      <w:pPr>
                        <w:spacing w:line="300" w:lineRule="exact"/>
                        <w:rPr>
                          <w:rFonts w:ascii="小塚ゴシック Pro H" w:eastAsia="小塚ゴシック Pro H" w:hAnsi="小塚ゴシック Pro H"/>
                          <w:sz w:val="20"/>
                        </w:rPr>
                      </w:pPr>
                      <w:r w:rsidRPr="00EB0816">
                        <w:rPr>
                          <w:rFonts w:ascii="小塚ゴシック Pro H" w:eastAsia="小塚ゴシック Pro H" w:hAnsi="小塚ゴシック Pro H" w:hint="eastAsia"/>
                          <w:sz w:val="20"/>
                        </w:rPr>
                        <w:t>第</w:t>
                      </w:r>
                      <w:r>
                        <w:rPr>
                          <w:rFonts w:ascii="小塚ゴシック Pro H" w:eastAsia="小塚ゴシック Pro H" w:hAnsi="小塚ゴシック Pro H" w:hint="eastAsia"/>
                          <w:sz w:val="20"/>
                        </w:rPr>
                        <w:t>６</w:t>
                      </w:r>
                      <w:r w:rsidRPr="00EB0816">
                        <w:rPr>
                          <w:rFonts w:ascii="小塚ゴシック Pro H" w:eastAsia="小塚ゴシック Pro H" w:hAnsi="小塚ゴシック Pro H" w:hint="eastAsia"/>
                          <w:sz w:val="20"/>
                        </w:rPr>
                        <w:t>節</w:t>
                      </w:r>
                    </w:p>
                    <w:p w:rsidR="009A498C" w:rsidRPr="00EB0816" w:rsidRDefault="009A498C" w:rsidP="00F12143">
                      <w:pPr>
                        <w:spacing w:line="240" w:lineRule="exact"/>
                        <w:rPr>
                          <w:rFonts w:ascii="HG丸ｺﾞｼｯｸM-PRO" w:eastAsia="HG丸ｺﾞｼｯｸM-PRO" w:hAnsi="HG丸ｺﾞｼｯｸM-PRO"/>
                          <w:w w:val="80"/>
                          <w:sz w:val="20"/>
                        </w:rPr>
                      </w:pPr>
                      <w:r w:rsidRPr="00EB0816">
                        <w:rPr>
                          <w:rFonts w:ascii="HG丸ｺﾞｼｯｸM-PRO" w:eastAsia="HG丸ｺﾞｼｯｸM-PRO" w:hAnsi="HG丸ｺﾞｼｯｸM-PRO" w:hint="eastAsia"/>
                          <w:w w:val="80"/>
                          <w:sz w:val="20"/>
                        </w:rPr>
                        <w:t>子育て支援推進プロジェクト</w:t>
                      </w:r>
                    </w:p>
                  </w:txbxContent>
                </v:textbox>
              </v:shape>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8096" behindDoc="0" locked="0" layoutInCell="1" allowOverlap="1" wp14:anchorId="3521B60F" wp14:editId="69523FD4">
                <wp:simplePos x="0" y="0"/>
                <wp:positionH relativeFrom="column">
                  <wp:posOffset>-213360</wp:posOffset>
                </wp:positionH>
                <wp:positionV relativeFrom="paragraph">
                  <wp:posOffset>7521413</wp:posOffset>
                </wp:positionV>
                <wp:extent cx="1600200" cy="511175"/>
                <wp:effectExtent l="38100" t="38100" r="114300" b="117475"/>
                <wp:wrapNone/>
                <wp:docPr id="474" name="角丸四角形 474"/>
                <wp:cNvGraphicFramePr/>
                <a:graphic xmlns:a="http://schemas.openxmlformats.org/drawingml/2006/main">
                  <a:graphicData uri="http://schemas.microsoft.com/office/word/2010/wordprocessingShape">
                    <wps:wsp>
                      <wps:cNvSpPr/>
                      <wps:spPr>
                        <a:xfrm>
                          <a:off x="0" y="0"/>
                          <a:ext cx="1600200" cy="511175"/>
                        </a:xfrm>
                        <a:prstGeom prst="roundRect">
                          <a:avLst>
                            <a:gd name="adj" fmla="val 18822"/>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1BE56" id="角丸四角形 474" o:spid="_x0000_s1026" style="position:absolute;left:0;text-align:left;margin-left:-16.8pt;margin-top:592.25pt;width:126pt;height:40.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" fillcolor="white [3212]" strokecolor="#a5a5a5 [2092]" strokeweight=".5pt">
                <v:stroke joinstyle="miter"/>
                <v:shadow on="t" color="black" opacity="26214f" origin="-.5,-.5" offset=".74836mm,.74836mm"/>
              </v:roundrect>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9120" behindDoc="0" locked="0" layoutInCell="1" allowOverlap="1" wp14:anchorId="136794D1" wp14:editId="07C4BF84">
                <wp:simplePos x="0" y="0"/>
                <wp:positionH relativeFrom="column">
                  <wp:posOffset>-137160</wp:posOffset>
                </wp:positionH>
                <wp:positionV relativeFrom="paragraph">
                  <wp:posOffset>697230</wp:posOffset>
                </wp:positionV>
                <wp:extent cx="1524000" cy="1463040"/>
                <wp:effectExtent l="0" t="0" r="0" b="3810"/>
                <wp:wrapNone/>
                <wp:docPr id="475" name="テキスト ボックス 475"/>
                <wp:cNvGraphicFramePr/>
                <a:graphic xmlns:a="http://schemas.openxmlformats.org/drawingml/2006/main">
                  <a:graphicData uri="http://schemas.microsoft.com/office/word/2010/wordprocessingShape">
                    <wps:wsp>
                      <wps:cNvSpPr txBox="1"/>
                      <wps:spPr>
                        <a:xfrm>
                          <a:off x="0" y="0"/>
                          <a:ext cx="15240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EB0816" w:rsidRDefault="009A498C" w:rsidP="00F12143">
                            <w:pPr>
                              <w:spacing w:line="300" w:lineRule="exact"/>
                              <w:rPr>
                                <w:rFonts w:ascii="小塚ゴシック Pro H" w:eastAsia="小塚ゴシック Pro H" w:hAnsi="小塚ゴシック Pro H"/>
                                <w:sz w:val="20"/>
                              </w:rPr>
                            </w:pPr>
                            <w:r>
                              <w:rPr>
                                <w:rFonts w:ascii="小塚ゴシック Pro H" w:eastAsia="小塚ゴシック Pro H" w:hAnsi="小塚ゴシック Pro H" w:hint="eastAsia"/>
                                <w:sz w:val="20"/>
                              </w:rPr>
                              <w:t>第</w:t>
                            </w:r>
                            <w:r>
                              <w:rPr>
                                <w:rFonts w:ascii="小塚ゴシック Pro H" w:eastAsia="小塚ゴシック Pro H" w:hAnsi="小塚ゴシック Pro H"/>
                                <w:sz w:val="20"/>
                              </w:rPr>
                              <w:t>１節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地域における子育て支援の推進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94D1" id="テキスト ボックス 475" o:spid="_x0000_s1088" type="#_x0000_t202" style="position:absolute;margin-left:-10.8pt;margin-top:54.9pt;width:120pt;height:115.2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" filled="f" stroked="f" strokeweight=".5pt">
                <v:textbox>
                  <w:txbxContent>
                    <w:p w:rsidR="009A498C" w:rsidRPr="00EB0816" w:rsidRDefault="009A498C" w:rsidP="00F12143">
                      <w:pPr>
                        <w:spacing w:line="300" w:lineRule="exact"/>
                        <w:rPr>
                          <w:rFonts w:ascii="小塚ゴシック Pro H" w:eastAsia="小塚ゴシック Pro H" w:hAnsi="小塚ゴシック Pro H"/>
                          <w:sz w:val="20"/>
                        </w:rPr>
                      </w:pPr>
                      <w:r>
                        <w:rPr>
                          <w:rFonts w:ascii="小塚ゴシック Pro H" w:eastAsia="小塚ゴシック Pro H" w:hAnsi="小塚ゴシック Pro H" w:hint="eastAsia"/>
                          <w:sz w:val="20"/>
                        </w:rPr>
                        <w:t>第</w:t>
                      </w:r>
                      <w:r>
                        <w:rPr>
                          <w:rFonts w:ascii="小塚ゴシック Pro H" w:eastAsia="小塚ゴシック Pro H" w:hAnsi="小塚ゴシック Pro H"/>
                          <w:sz w:val="20"/>
                        </w:rPr>
                        <w:t>１節</w:t>
                      </w:r>
                    </w:p>
                    <w:p w:rsidR="009A498C" w:rsidRPr="00EB0816" w:rsidRDefault="009A498C" w:rsidP="00F12143">
                      <w:pPr>
                        <w:spacing w:line="240" w:lineRule="exact"/>
                        <w:rPr>
                          <w:rFonts w:ascii="HG丸ｺﾞｼｯｸM-PRO" w:eastAsia="HG丸ｺﾞｼｯｸM-PRO" w:hAnsi="HG丸ｺﾞｼｯｸM-PRO"/>
                          <w:sz w:val="20"/>
                        </w:rPr>
                      </w:pPr>
                      <w:r w:rsidRPr="00EB0816">
                        <w:rPr>
                          <w:rFonts w:ascii="HG丸ｺﾞｼｯｸM-PRO" w:eastAsia="HG丸ｺﾞｼｯｸM-PRO" w:hAnsi="HG丸ｺﾞｼｯｸM-PRO" w:hint="eastAsia"/>
                          <w:sz w:val="20"/>
                        </w:rPr>
                        <w:t>地域における子育て支援の推進</w:t>
                      </w:r>
                    </w:p>
                  </w:txbxContent>
                </v:textbox>
              </v:shape>
            </w:pict>
          </mc:Fallback>
        </mc:AlternateContent>
      </w:r>
      <w:r w:rsidR="00F12143">
        <w:rPr>
          <w:rFonts w:ascii="HG丸ｺﾞｼｯｸM-PRO" w:eastAsia="HG丸ｺﾞｼｯｸM-PRO" w:hAnsi="HG丸ｺﾞｼｯｸM-PRO" w:hint="eastAsia"/>
          <w:b/>
          <w:noProof/>
          <w:szCs w:val="32"/>
        </w:rPr>
        <mc:AlternateContent>
          <mc:Choice Requires="wps">
            <w:drawing>
              <wp:anchor distT="0" distB="0" distL="114300" distR="114300" simplePos="0" relativeHeight="252542976" behindDoc="0" locked="0" layoutInCell="1" allowOverlap="1" wp14:anchorId="21F3D72A" wp14:editId="2292202E">
                <wp:simplePos x="0" y="0"/>
                <wp:positionH relativeFrom="column">
                  <wp:posOffset>-213360</wp:posOffset>
                </wp:positionH>
                <wp:positionV relativeFrom="paragraph">
                  <wp:posOffset>697534</wp:posOffset>
                </wp:positionV>
                <wp:extent cx="1600200" cy="1463040"/>
                <wp:effectExtent l="38100" t="38100" r="114300" b="118110"/>
                <wp:wrapNone/>
                <wp:docPr id="469" name="角丸四角形 469"/>
                <wp:cNvGraphicFramePr/>
                <a:graphic xmlns:a="http://schemas.openxmlformats.org/drawingml/2006/main">
                  <a:graphicData uri="http://schemas.microsoft.com/office/word/2010/wordprocessingShape">
                    <wps:wsp>
                      <wps:cNvSpPr/>
                      <wps:spPr>
                        <a:xfrm>
                          <a:off x="0" y="0"/>
                          <a:ext cx="1600200" cy="1463040"/>
                        </a:xfrm>
                        <a:prstGeom prst="roundRect">
                          <a:avLst>
                            <a:gd name="adj" fmla="val 8114"/>
                          </a:avLst>
                        </a:prstGeom>
                        <a:solidFill>
                          <a:schemeClr val="bg1"/>
                        </a:solidFill>
                        <a:ln>
                          <a:solidFill>
                            <a:schemeClr val="bg1">
                              <a:lumMod val="65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DB455" id="角丸四角形 469" o:spid="_x0000_s1026" style="position:absolute;left:0;text-align:left;margin-left:-16.8pt;margin-top:54.9pt;width:126pt;height:115.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" fillcolor="white [3212]" strokecolor="#a5a5a5 [2092]" strokeweight=".5pt">
                <v:stroke joinstyle="miter"/>
                <v:shadow on="t" color="black" opacity="26214f" origin="-.5,-.5" offset=".74836mm,.74836mm"/>
              </v:roundrect>
            </w:pict>
          </mc:Fallback>
        </mc:AlternateContent>
      </w:r>
      <w:r w:rsidR="00F12143">
        <w:rPr>
          <w:rFonts w:ascii="HG丸ｺﾞｼｯｸM-PRO" w:eastAsia="HG丸ｺﾞｼｯｸM-PRO" w:hAnsi="HG丸ｺﾞｼｯｸM-PRO"/>
          <w:b/>
          <w:color w:val="0070C0"/>
          <w:sz w:val="22"/>
          <w:szCs w:val="32"/>
        </w:rPr>
        <w:br w:type="page"/>
      </w:r>
    </w:p>
    <w:p w:rsidR="00F12143" w:rsidRPr="00685670" w:rsidRDefault="003A6A5C" w:rsidP="00F12143">
      <w:pPr>
        <w:widowControl/>
        <w:jc w:val="left"/>
        <w:rPr>
          <w:rFonts w:ascii="HG丸ｺﾞｼｯｸM-PRO" w:eastAsia="HG丸ｺﾞｼｯｸM-PRO" w:hAnsi="HG丸ｺﾞｼｯｸM-PRO"/>
          <w:b/>
          <w:color w:val="0070C0"/>
          <w:sz w:val="22"/>
          <w:szCs w:val="32"/>
        </w:rPr>
      </w:pPr>
      <w:r w:rsidRPr="003A6A5C">
        <w:rPr>
          <w:noProof/>
        </w:rPr>
        <w:lastRenderedPageBreak/>
        <w:drawing>
          <wp:anchor distT="0" distB="0" distL="114300" distR="114300" simplePos="0" relativeHeight="251710462" behindDoc="0" locked="0" layoutInCell="1" allowOverlap="1">
            <wp:simplePos x="0" y="0"/>
            <wp:positionH relativeFrom="column">
              <wp:posOffset>520</wp:posOffset>
            </wp:positionH>
            <wp:positionV relativeFrom="paragraph">
              <wp:posOffset>-343866</wp:posOffset>
            </wp:positionV>
            <wp:extent cx="13395366" cy="9434019"/>
            <wp:effectExtent l="0" t="0" r="0" b="0"/>
            <wp:wrapNone/>
            <wp:docPr id="1250" name="図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01693" cy="94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1B1" w:rsidRPr="00FB51B1">
        <w:t xml:space="preserve"> </w:t>
      </w:r>
      <w:r w:rsidR="00F12143" w:rsidRPr="00E961BE">
        <w:rPr>
          <w:rFonts w:ascii="小塚ゴシック Pro M" w:eastAsia="小塚ゴシック Pro M" w:hAnsi="小塚ゴシック Pro M"/>
          <w:b/>
          <w:noProof/>
          <w:sz w:val="24"/>
          <w:szCs w:val="32"/>
        </w:rPr>
        <mc:AlternateContent>
          <mc:Choice Requires="wps">
            <w:drawing>
              <wp:anchor distT="0" distB="0" distL="114300" distR="114300" simplePos="0" relativeHeight="252619776" behindDoc="0" locked="0" layoutInCell="1" allowOverlap="1" wp14:anchorId="3F71C8DF" wp14:editId="0B33E4E9">
                <wp:simplePos x="0" y="0"/>
                <wp:positionH relativeFrom="column">
                  <wp:posOffset>-47625</wp:posOffset>
                </wp:positionH>
                <wp:positionV relativeFrom="paragraph">
                  <wp:posOffset>-626854</wp:posOffset>
                </wp:positionV>
                <wp:extent cx="6448425" cy="3429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484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A743FB" w:rsidRDefault="009A498C" w:rsidP="00F12143">
                            <w:pPr>
                              <w:rPr>
                                <w:rFonts w:ascii="HG丸ｺﾞｼｯｸM-PRO" w:eastAsia="HG丸ｺﾞｼｯｸM-PRO" w:hAnsi="HG丸ｺﾞｼｯｸM-PRO"/>
                                <w:sz w:val="22"/>
                              </w:rPr>
                            </w:pPr>
                            <w:r w:rsidRPr="00A743FB">
                              <w:rPr>
                                <w:rFonts w:ascii="HG丸ｺﾞｼｯｸM-PRO" w:eastAsia="HG丸ｺﾞｼｯｸM-PRO" w:hAnsi="HG丸ｺﾞｼｯｸM-PRO" w:hint="eastAsia"/>
                                <w:sz w:val="22"/>
                              </w:rPr>
                              <w:t>≪ライフステージ別</w:t>
                            </w:r>
                            <w:r w:rsidRPr="00A743FB">
                              <w:rPr>
                                <w:rFonts w:ascii="HG丸ｺﾞｼｯｸM-PRO" w:eastAsia="HG丸ｺﾞｼｯｸM-PRO" w:hAnsi="HG丸ｺﾞｼｯｸM-PRO"/>
                                <w:sz w:val="22"/>
                              </w:rPr>
                              <w:t>施策体系</w:t>
                            </w:r>
                            <w:r w:rsidRPr="00A743FB">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8DF" id="テキスト ボックス 23" o:spid="_x0000_s1089" type="#_x0000_t202" style="position:absolute;margin-left:-3.75pt;margin-top:-49.35pt;width:507.75pt;height:27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" filled="f" stroked="f" strokeweight=".5pt">
                <v:textbox>
                  <w:txbxContent>
                    <w:p w:rsidR="009A498C" w:rsidRPr="00A743FB" w:rsidRDefault="009A498C" w:rsidP="00F12143">
                      <w:pPr>
                        <w:rPr>
                          <w:rFonts w:ascii="HG丸ｺﾞｼｯｸM-PRO" w:eastAsia="HG丸ｺﾞｼｯｸM-PRO" w:hAnsi="HG丸ｺﾞｼｯｸM-PRO"/>
                          <w:sz w:val="22"/>
                        </w:rPr>
                      </w:pPr>
                      <w:r w:rsidRPr="00A743FB">
                        <w:rPr>
                          <w:rFonts w:ascii="HG丸ｺﾞｼｯｸM-PRO" w:eastAsia="HG丸ｺﾞｼｯｸM-PRO" w:hAnsi="HG丸ｺﾞｼｯｸM-PRO" w:hint="eastAsia"/>
                          <w:sz w:val="22"/>
                        </w:rPr>
                        <w:t>≪ライフステージ別</w:t>
                      </w:r>
                      <w:r w:rsidRPr="00A743FB">
                        <w:rPr>
                          <w:rFonts w:ascii="HG丸ｺﾞｼｯｸM-PRO" w:eastAsia="HG丸ｺﾞｼｯｸM-PRO" w:hAnsi="HG丸ｺﾞｼｯｸM-PRO"/>
                          <w:sz w:val="22"/>
                        </w:rPr>
                        <w:t>施策体系</w:t>
                      </w:r>
                      <w:r w:rsidRPr="00A743FB">
                        <w:rPr>
                          <w:rFonts w:ascii="HG丸ｺﾞｼｯｸM-PRO" w:eastAsia="HG丸ｺﾞｼｯｸM-PRO" w:hAnsi="HG丸ｺﾞｼｯｸM-PRO" w:hint="eastAsia"/>
                          <w:sz w:val="22"/>
                        </w:rPr>
                        <w:t>≫</w:t>
                      </w:r>
                    </w:p>
                  </w:txbxContent>
                </v:textbox>
              </v:shape>
            </w:pict>
          </mc:Fallback>
        </mc:AlternateContent>
      </w:r>
    </w:p>
    <w:p w:rsidR="00F12143" w:rsidRDefault="00F12143" w:rsidP="00F12143">
      <w:pPr>
        <w:widowControl/>
        <w:jc w:val="left"/>
        <w:rPr>
          <w:rFonts w:ascii="小塚ゴシック Pro M" w:eastAsia="小塚ゴシック Pro M" w:hAnsi="小塚ゴシック Pro M"/>
          <w:b/>
          <w:sz w:val="24"/>
          <w:szCs w:val="32"/>
        </w:rPr>
      </w:pPr>
      <w:r>
        <w:rPr>
          <w:rFonts w:ascii="小塚ゴシック Pro M" w:eastAsia="小塚ゴシック Pro M" w:hAnsi="小塚ゴシック Pro M"/>
          <w:b/>
          <w:sz w:val="24"/>
          <w:szCs w:val="32"/>
        </w:rPr>
        <w:br w:type="page"/>
      </w:r>
    </w:p>
    <w:p w:rsidR="00F12143" w:rsidRDefault="00F12143" w:rsidP="00F12143">
      <w:pPr>
        <w:widowControl/>
        <w:jc w:val="left"/>
        <w:rPr>
          <w:rFonts w:ascii="小塚ゴシック Pro M" w:eastAsia="小塚ゴシック Pro M" w:hAnsi="小塚ゴシック Pro M"/>
          <w:b/>
          <w:sz w:val="24"/>
          <w:szCs w:val="32"/>
        </w:rPr>
        <w:sectPr w:rsidR="00F12143" w:rsidSect="00C531A7">
          <w:footerReference w:type="default" r:id="rId74"/>
          <w:pgSz w:w="23814" w:h="16839" w:orient="landscape" w:code="8"/>
          <w:pgMar w:top="1701" w:right="1701" w:bottom="1701" w:left="1701" w:header="851" w:footer="454" w:gutter="0"/>
          <w:pgNumType w:start="35"/>
          <w:cols w:space="425"/>
          <w:docGrid w:type="lines" w:linePitch="360"/>
        </w:sectPr>
      </w:pPr>
      <w:r>
        <w:rPr>
          <w:rFonts w:ascii="HG丸ｺﾞｼｯｸM-PRO" w:eastAsia="HG丸ｺﾞｼｯｸM-PRO" w:hAnsi="HG丸ｺﾞｼｯｸM-PRO"/>
          <w:b/>
          <w:noProof/>
          <w:sz w:val="24"/>
          <w:szCs w:val="32"/>
        </w:rPr>
        <w:lastRenderedPageBreak/>
        <mc:AlternateContent>
          <mc:Choice Requires="wps">
            <w:drawing>
              <wp:anchor distT="0" distB="0" distL="114300" distR="114300" simplePos="0" relativeHeight="252620800" behindDoc="0" locked="0" layoutInCell="1" allowOverlap="1" wp14:anchorId="453C6169" wp14:editId="3871D96E">
                <wp:simplePos x="0" y="0"/>
                <wp:positionH relativeFrom="column">
                  <wp:posOffset>13381545</wp:posOffset>
                </wp:positionH>
                <wp:positionV relativeFrom="paragraph">
                  <wp:posOffset>8816340</wp:posOffset>
                </wp:positionV>
                <wp:extent cx="467832" cy="478332"/>
                <wp:effectExtent l="0" t="0" r="8890" b="0"/>
                <wp:wrapNone/>
                <wp:docPr id="1349" name="テキスト ボックス 1349"/>
                <wp:cNvGraphicFramePr/>
                <a:graphic xmlns:a="http://schemas.openxmlformats.org/drawingml/2006/main">
                  <a:graphicData uri="http://schemas.microsoft.com/office/word/2010/wordprocessingShape">
                    <wps:wsp>
                      <wps:cNvSpPr txBox="1"/>
                      <wps:spPr>
                        <a:xfrm>
                          <a:off x="0" y="0"/>
                          <a:ext cx="467832" cy="478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C6169" id="テキスト ボックス 1349" o:spid="_x0000_s1090" type="#_x0000_t202" style="position:absolute;margin-left:1053.65pt;margin-top:694.2pt;width:36.85pt;height:37.65pt;z-index:25262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" fillcolor="white [3201]" stroked="f" strokeweight=".5pt">
                <v:textbox>
                  <w:txbxContent>
                    <w:p w:rsidR="009A498C" w:rsidRDefault="009A498C" w:rsidP="00F12143"/>
                  </w:txbxContent>
                </v:textbox>
              </v:shape>
            </w:pict>
          </mc:Fallback>
        </mc:AlternateContent>
      </w:r>
    </w:p>
    <w:p w:rsidR="00F12143" w:rsidRPr="009D5B69" w:rsidRDefault="00F12143" w:rsidP="00F12143">
      <w:pPr>
        <w:widowControl/>
        <w:spacing w:line="400" w:lineRule="exact"/>
        <w:jc w:val="left"/>
        <w:rPr>
          <w:rFonts w:ascii="小塚ゴシック Pro M" w:eastAsia="小塚ゴシック Pro M" w:hAnsi="小塚ゴシック Pro M"/>
          <w:b/>
          <w:sz w:val="24"/>
          <w:szCs w:val="32"/>
          <w:shd w:val="pct15" w:color="auto" w:fill="FFFFFF"/>
        </w:rPr>
      </w:pPr>
      <w:r w:rsidRPr="009D5B69">
        <w:rPr>
          <w:rFonts w:ascii="小塚ゴシック Pro M" w:eastAsia="小塚ゴシック Pro M" w:hAnsi="小塚ゴシック Pro M" w:hint="eastAsia"/>
          <w:b/>
          <w:sz w:val="24"/>
          <w:szCs w:val="32"/>
          <w:shd w:val="pct15" w:color="auto" w:fill="FFFFFF"/>
        </w:rPr>
        <w:lastRenderedPageBreak/>
        <w:t xml:space="preserve">　第４章　今帰仁村子ども・子育て支援施策の展開　　　　　　　　　　　　　</w:t>
      </w:r>
    </w:p>
    <w:tbl>
      <w:tblPr>
        <w:tblStyle w:val="ac"/>
        <w:tblpPr w:leftFromText="142" w:rightFromText="142" w:vertAnchor="page" w:horzAnchor="margin" w:tblpY="2245"/>
        <w:tblW w:w="0" w:type="auto"/>
        <w:shd w:val="clear" w:color="auto" w:fill="D9D9D9" w:themeFill="background1" w:themeFillShade="D9"/>
        <w:tblLook w:val="04A0" w:firstRow="1" w:lastRow="0" w:firstColumn="1" w:lastColumn="0" w:noHBand="0" w:noVBand="1"/>
      </w:tblPr>
      <w:tblGrid>
        <w:gridCol w:w="1271"/>
        <w:gridCol w:w="7223"/>
      </w:tblGrid>
      <w:tr w:rsidR="00F12143" w:rsidTr="00F4728F">
        <w:trPr>
          <w:trHeight w:val="413"/>
        </w:trPr>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2F4B0E" w:rsidRDefault="00F12143" w:rsidP="00F4728F">
            <w:pPr>
              <w:spacing w:line="300" w:lineRule="exact"/>
              <w:jc w:val="center"/>
              <w:rPr>
                <w:rFonts w:ascii="HG丸ｺﾞｼｯｸM-PRO" w:eastAsia="HG丸ｺﾞｼｯｸM-PRO" w:hAnsi="HG丸ｺﾞｼｯｸM-PRO"/>
                <w:b/>
                <w:color w:val="FFFFFF" w:themeColor="background1"/>
                <w:sz w:val="16"/>
                <w:szCs w:val="24"/>
              </w:rPr>
            </w:pPr>
            <w:r w:rsidRPr="002F4B0E">
              <w:rPr>
                <w:rFonts w:ascii="HG丸ｺﾞｼｯｸM-PRO" w:eastAsia="HG丸ｺﾞｼｯｸM-PRO" w:hAnsi="HG丸ｺﾞｼｯｸM-PRO" w:hint="eastAsia"/>
                <w:b/>
                <w:color w:val="FFFFFF" w:themeColor="background1"/>
                <w:sz w:val="16"/>
                <w:szCs w:val="24"/>
              </w:rPr>
              <w:t>基本目標</w:t>
            </w:r>
          </w:p>
          <w:p w:rsidR="00F12143" w:rsidRPr="00890B5A" w:rsidRDefault="00F12143" w:rsidP="00F4728F">
            <w:pPr>
              <w:spacing w:line="300" w:lineRule="exact"/>
              <w:jc w:val="center"/>
              <w:rPr>
                <w:rFonts w:ascii="HG丸ｺﾞｼｯｸM-PRO" w:eastAsia="HG丸ｺﾞｼｯｸM-PRO" w:hAnsi="HG丸ｺﾞｼｯｸM-PRO"/>
                <w:b/>
                <w:sz w:val="22"/>
                <w:szCs w:val="24"/>
              </w:rPr>
            </w:pPr>
            <w:r w:rsidRPr="002F4B0E">
              <w:rPr>
                <w:rFonts w:ascii="HG丸ｺﾞｼｯｸM-PRO" w:eastAsia="HG丸ｺﾞｼｯｸM-PRO" w:hAnsi="HG丸ｺﾞｼｯｸM-PRO" w:hint="eastAsia"/>
                <w:b/>
                <w:color w:val="FFFFFF" w:themeColor="background1"/>
                <w:sz w:val="22"/>
                <w:szCs w:val="24"/>
              </w:rPr>
              <w:t>第１節</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890B5A" w:rsidRDefault="00F12143" w:rsidP="00F4728F">
            <w:pPr>
              <w:rPr>
                <w:rFonts w:ascii="HG丸ｺﾞｼｯｸM-PRO" w:eastAsia="HG丸ｺﾞｼｯｸM-PRO" w:hAnsi="HG丸ｺﾞｼｯｸM-PRO"/>
                <w:b/>
                <w:sz w:val="24"/>
                <w:szCs w:val="24"/>
              </w:rPr>
            </w:pPr>
            <w:r w:rsidRPr="00890B5A">
              <w:rPr>
                <w:rFonts w:ascii="HG丸ｺﾞｼｯｸM-PRO" w:eastAsia="HG丸ｺﾞｼｯｸM-PRO" w:hAnsi="HG丸ｺﾞｼｯｸM-PRO" w:hint="eastAsia"/>
                <w:b/>
                <w:sz w:val="22"/>
                <w:szCs w:val="24"/>
              </w:rPr>
              <w:t>地域における子育て支援</w:t>
            </w:r>
            <w:r w:rsidRPr="001D3CDF">
              <w:rPr>
                <w:rFonts w:ascii="HG丸ｺﾞｼｯｸM-PRO" w:eastAsia="HG丸ｺﾞｼｯｸM-PRO" w:hAnsi="HG丸ｺﾞｼｯｸM-PRO" w:hint="eastAsia"/>
                <w:b/>
                <w:sz w:val="22"/>
                <w:szCs w:val="24"/>
              </w:rPr>
              <w:t>の推進</w:t>
            </w:r>
          </w:p>
        </w:tc>
      </w:tr>
      <w:tr w:rsidR="00F12143" w:rsidTr="00F4728F">
        <w:trPr>
          <w:trHeight w:val="1502"/>
        </w:trPr>
        <w:tc>
          <w:tcPr>
            <w:tcW w:w="8494"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Default="00F12143" w:rsidP="00F4728F">
            <w:pPr>
              <w:ind w:firstLineChars="100" w:firstLine="210"/>
              <w:rPr>
                <w:rFonts w:ascii="HG丸ｺﾞｼｯｸM-PRO" w:eastAsia="HG丸ｺﾞｼｯｸM-PRO" w:hAnsi="HG丸ｺﾞｼｯｸM-PRO"/>
                <w:color w:val="000000" w:themeColor="text1"/>
                <w:szCs w:val="32"/>
              </w:rPr>
            </w:pPr>
            <w:r w:rsidRPr="005B2DEC">
              <w:rPr>
                <w:rFonts w:ascii="HG丸ｺﾞｼｯｸM-PRO" w:eastAsia="HG丸ｺﾞｼｯｸM-PRO" w:hAnsi="HG丸ｺﾞｼｯｸM-PRO" w:hint="eastAsia"/>
                <w:color w:val="000000" w:themeColor="text1"/>
                <w:szCs w:val="32"/>
              </w:rPr>
              <w:t>待機児童の解消や預かり保育の充実（延長保育、一時預かりの実施等）など、地域における子育て支援の抜本的な対策が</w:t>
            </w:r>
            <w:r>
              <w:rPr>
                <w:rFonts w:ascii="HG丸ｺﾞｼｯｸM-PRO" w:eastAsia="HG丸ｺﾞｼｯｸM-PRO" w:hAnsi="HG丸ｺﾞｼｯｸM-PRO" w:hint="eastAsia"/>
                <w:color w:val="000000" w:themeColor="text1"/>
                <w:szCs w:val="32"/>
              </w:rPr>
              <w:t>求められています</w:t>
            </w:r>
            <w:r w:rsidRPr="001D3CDF">
              <w:rPr>
                <w:rFonts w:ascii="HG丸ｺﾞｼｯｸM-PRO" w:eastAsia="HG丸ｺﾞｼｯｸM-PRO" w:hAnsi="HG丸ｺﾞｼｯｸM-PRO" w:hint="eastAsia"/>
                <w:color w:val="000000" w:themeColor="text1"/>
                <w:szCs w:val="32"/>
              </w:rPr>
              <w:t>。</w:t>
            </w:r>
          </w:p>
          <w:p w:rsidR="00F12143" w:rsidRDefault="00F12143" w:rsidP="00F4728F">
            <w:pPr>
              <w:ind w:firstLineChars="100" w:firstLine="210"/>
              <w:rPr>
                <w:rFonts w:ascii="HG丸ｺﾞｼｯｸM-PRO" w:eastAsia="HG丸ｺﾞｼｯｸM-PRO" w:hAnsi="HG丸ｺﾞｼｯｸM-PRO"/>
                <w:szCs w:val="32"/>
              </w:rPr>
            </w:pPr>
            <w:r w:rsidRPr="005B2DEC">
              <w:rPr>
                <w:rFonts w:ascii="HG丸ｺﾞｼｯｸM-PRO" w:eastAsia="HG丸ｺﾞｼｯｸM-PRO" w:hAnsi="HG丸ｺﾞｼｯｸM-PRO" w:hint="eastAsia"/>
                <w:color w:val="000000" w:themeColor="text1"/>
                <w:szCs w:val="32"/>
              </w:rPr>
              <w:t>今</w:t>
            </w:r>
            <w:r>
              <w:rPr>
                <w:rFonts w:ascii="HG丸ｺﾞｼｯｸM-PRO" w:eastAsia="HG丸ｺﾞｼｯｸM-PRO" w:hAnsi="HG丸ｺﾞｼｯｸM-PRO" w:hint="eastAsia"/>
                <w:color w:val="000000" w:themeColor="text1"/>
                <w:szCs w:val="32"/>
              </w:rPr>
              <w:t>後は、子ども・子育て支援新制度に基づく</w:t>
            </w:r>
            <w:r w:rsidRPr="00D736FA">
              <w:rPr>
                <w:rFonts w:ascii="HG丸ｺﾞｼｯｸM-PRO" w:eastAsia="HG丸ｺﾞｼｯｸM-PRO" w:hAnsi="HG丸ｺﾞｼｯｸM-PRO" w:hint="eastAsia"/>
                <w:color w:val="000000" w:themeColor="text1"/>
                <w:szCs w:val="32"/>
              </w:rPr>
              <w:t>本</w:t>
            </w:r>
            <w:r w:rsidRPr="005B2DEC">
              <w:rPr>
                <w:rFonts w:ascii="HG丸ｺﾞｼｯｸM-PRO" w:eastAsia="HG丸ｺﾞｼｯｸM-PRO" w:hAnsi="HG丸ｺﾞｼｯｸM-PRO" w:hint="eastAsia"/>
                <w:color w:val="000000" w:themeColor="text1"/>
                <w:szCs w:val="32"/>
              </w:rPr>
              <w:t>計画</w:t>
            </w:r>
            <w:r>
              <w:rPr>
                <w:rFonts w:ascii="HG丸ｺﾞｼｯｸM-PRO" w:eastAsia="HG丸ｺﾞｼｯｸM-PRO" w:hAnsi="HG丸ｺﾞｼｯｸM-PRO" w:hint="eastAsia"/>
                <w:color w:val="000000" w:themeColor="text1"/>
                <w:szCs w:val="32"/>
              </w:rPr>
              <w:t>を踏まえ</w:t>
            </w:r>
            <w:r w:rsidRPr="005B2DEC">
              <w:rPr>
                <w:rFonts w:ascii="HG丸ｺﾞｼｯｸM-PRO" w:eastAsia="HG丸ｺﾞｼｯｸM-PRO" w:hAnsi="HG丸ｺﾞｼｯｸM-PRO" w:hint="eastAsia"/>
                <w:color w:val="000000" w:themeColor="text1"/>
                <w:szCs w:val="32"/>
              </w:rPr>
              <w:t>、計画的かつ総合的に子育て支援を推進していきます。</w:t>
            </w:r>
          </w:p>
        </w:tc>
      </w:tr>
    </w:tbl>
    <w:p w:rsidR="00F12143" w:rsidRDefault="00F12143" w:rsidP="00F12143">
      <w:pPr>
        <w:rPr>
          <w:rFonts w:ascii="HG丸ｺﾞｼｯｸM-PRO" w:eastAsia="HG丸ｺﾞｼｯｸM-PRO" w:hAnsi="HG丸ｺﾞｼｯｸM-PRO"/>
          <w:szCs w:val="32"/>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sidRPr="002F4B0E">
              <w:rPr>
                <w:rFonts w:ascii="HG丸ｺﾞｼｯｸM-PRO" w:eastAsia="HG丸ｺﾞｼｯｸM-PRO" w:hAnsi="HG丸ｺﾞｼｯｸM-PRO" w:hint="eastAsia"/>
                <w:b/>
                <w:color w:val="FFFFFF" w:themeColor="background1"/>
                <w:sz w:val="22"/>
                <w:szCs w:val="24"/>
              </w:rPr>
              <w:t>１</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sidRPr="001E7DF0">
              <w:rPr>
                <w:rFonts w:ascii="HG丸ｺﾞｼｯｸM-PRO" w:eastAsia="HG丸ｺﾞｼｯｸM-PRO" w:hAnsi="HG丸ｺﾞｼｯｸM-PRO" w:hint="eastAsia"/>
                <w:b/>
                <w:sz w:val="22"/>
                <w:szCs w:val="24"/>
              </w:rPr>
              <w:t>就学前の教育・保育の総合的な提供</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Default="00F12143" w:rsidP="00F12143">
      <w:pPr>
        <w:rPr>
          <w:rFonts w:ascii="HG丸ｺﾞｼｯｸM-PRO" w:eastAsia="HG丸ｺﾞｼｯｸM-PRO" w:hAnsi="HG丸ｺﾞｼｯｸM-PRO"/>
          <w:b/>
          <w:szCs w:val="32"/>
          <w:u w:val="single"/>
        </w:rPr>
      </w:pPr>
      <w:r w:rsidRPr="007670A6">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１</w:t>
      </w:r>
      <w:r w:rsidRPr="007670A6">
        <w:rPr>
          <w:rFonts w:ascii="HG丸ｺﾞｼｯｸM-PRO" w:eastAsia="HG丸ｺﾞｼｯｸM-PRO" w:hAnsi="HG丸ｺﾞｼｯｸM-PRO" w:hint="eastAsia"/>
          <w:b/>
          <w:szCs w:val="32"/>
          <w:u w:val="single"/>
        </w:rPr>
        <w:t>）教育・保育施設の充実</w:t>
      </w:r>
      <w:r w:rsidRPr="007670A6">
        <w:rPr>
          <w:rFonts w:ascii="HG丸ｺﾞｼｯｸM-PRO" w:eastAsia="HG丸ｺﾞｼｯｸM-PRO" w:hAnsi="ＭＳ ゴシック" w:hint="eastAsia"/>
          <w:b/>
          <w:kern w:val="0"/>
          <w:u w:val="single"/>
        </w:rPr>
        <w:t>（主管：</w:t>
      </w:r>
      <w:r w:rsidRPr="001D3CDF">
        <w:rPr>
          <w:rFonts w:ascii="HG丸ｺﾞｼｯｸM-PRO" w:eastAsia="HG丸ｺﾞｼｯｸM-PRO" w:hAnsi="ＭＳ ゴシック" w:hint="eastAsia"/>
          <w:b/>
          <w:color w:val="000000" w:themeColor="text1"/>
          <w:kern w:val="0"/>
          <w:u w:val="single"/>
        </w:rPr>
        <w:t>福祉保健課／学校教育課</w:t>
      </w:r>
      <w:r w:rsidRPr="007670A6">
        <w:rPr>
          <w:rFonts w:ascii="HG丸ｺﾞｼｯｸM-PRO" w:eastAsia="HG丸ｺﾞｼｯｸM-PRO" w:hAnsi="ＭＳ ゴシック" w:hint="eastAsia"/>
          <w:b/>
          <w:kern w:val="0"/>
          <w:u w:val="single"/>
        </w:rPr>
        <w:t>）</w:t>
      </w:r>
      <w:r>
        <w:rPr>
          <w:rFonts w:ascii="HG丸ｺﾞｼｯｸM-PRO" w:eastAsia="HG丸ｺﾞｼｯｸM-PRO" w:hAnsi="HG丸ｺﾞｼｯｸM-PRO" w:hint="eastAsia"/>
          <w:b/>
          <w:szCs w:val="32"/>
          <w:u w:val="single"/>
        </w:rPr>
        <w:t xml:space="preserve">　　　　　　　　　　　　</w:t>
      </w:r>
    </w:p>
    <w:p w:rsidR="00F12143" w:rsidRPr="001D3CDF"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これまで、</w:t>
      </w:r>
      <w:r w:rsidRPr="00B9162A">
        <w:rPr>
          <w:rFonts w:ascii="HG丸ｺﾞｼｯｸM-PRO" w:eastAsia="HG丸ｺﾞｼｯｸM-PRO" w:hAnsi="HG丸ｺﾞｼｯｸM-PRO" w:hint="eastAsia"/>
          <w:szCs w:val="32"/>
        </w:rPr>
        <w:t>保育所と幼稚園</w:t>
      </w:r>
      <w:r>
        <w:rPr>
          <w:rFonts w:ascii="HG丸ｺﾞｼｯｸM-PRO" w:eastAsia="HG丸ｺﾞｼｯｸM-PRO" w:hAnsi="HG丸ｺﾞｼｯｸM-PRO" w:hint="eastAsia"/>
          <w:szCs w:val="32"/>
        </w:rPr>
        <w:t>は別々の法体系、認可・指導監督、利用手続き等により、教育と保育を別々に提供してきました。その</w:t>
      </w:r>
      <w:r w:rsidRPr="001D3CDF">
        <w:rPr>
          <w:rFonts w:ascii="HG丸ｺﾞｼｯｸM-PRO" w:eastAsia="HG丸ｺﾞｼｯｸM-PRO" w:hAnsi="HG丸ｺﾞｼｯｸM-PRO" w:hint="eastAsia"/>
          <w:szCs w:val="32"/>
        </w:rPr>
        <w:t>一体化等を図るために子ども・子育て支援新制度（以降、新制度）が成立したことを受けて、本村においても、本計画に基づき幼児期の学校教育・保育を総合的に推進していくこととなりました。</w:t>
      </w:r>
    </w:p>
    <w:p w:rsidR="00F12143" w:rsidRPr="00093036" w:rsidRDefault="00F12143" w:rsidP="00F12143">
      <w:pPr>
        <w:ind w:firstLineChars="100" w:firstLine="210"/>
        <w:rPr>
          <w:rFonts w:ascii="HG丸ｺﾞｼｯｸM-PRO" w:eastAsia="HG丸ｺﾞｼｯｸM-PRO" w:hAnsi="HG丸ｺﾞｼｯｸM-PRO"/>
          <w:szCs w:val="32"/>
        </w:rPr>
      </w:pPr>
      <w:r w:rsidRPr="001D3CDF">
        <w:rPr>
          <w:rFonts w:ascii="HG丸ｺﾞｼｯｸM-PRO" w:eastAsia="HG丸ｺﾞｼｯｸM-PRO" w:hAnsi="HG丸ｺﾞｼｯｸM-PRO" w:hint="eastAsia"/>
          <w:szCs w:val="32"/>
        </w:rPr>
        <w:t>平成26年度現在、村内の教育・保育施設は村立保育所が４箇所、村立幼稚園が３箇所となっており、各村立保育所・村立幼稚園ともに施設の老朽化に伴う施設整備が急務となっています。また、待機児童解消のため、平成22～26年度の５カ年間にかけては、村立保育所の増築、定員の弾力化等による受け皿確保に努め、約65人の受入れ枠の拡充に取り組みましたが、</w:t>
      </w:r>
      <w:r w:rsidRPr="00093036">
        <w:rPr>
          <w:rFonts w:ascii="HG丸ｺﾞｼｯｸM-PRO" w:eastAsia="HG丸ｺﾞｼｯｸM-PRO" w:hAnsi="HG丸ｺﾞｼｯｸM-PRO" w:hint="eastAsia"/>
          <w:szCs w:val="32"/>
        </w:rPr>
        <w:t>平成26年度現在の待機児童数は、０歳児で18人、２歳児１人、３歳児１人（１歳児は０人）となっています。これまでは定員の弾力化等による受け皿確保に努めてきましたが、今後は定員枠の拡充による受け皿の確保が求められています。またこれまで、０～４歳児については村立保育所にて保育の提供を、５歳児については村立幼稚園にて教育の提供を行ってきました。保育ニーズは保育の提供で、教育ニーズは教育ニーズの提供で受け止めるという本来の考え方に基づくと、今後は３～４歳児の教育ニーズに対する教育の提供と５歳児の保育ニーズに対する保育の提供が求められています。</w:t>
      </w:r>
    </w:p>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今後は、教育・保育ニーズの量の見込みと老朽化に伴う施設整備等を勘案しながら、その受け皿づくりに取り組みます。具体策としては、認可外保育施設の認可化促進、民設・民営化の促進、保育所（園）における５歳児保育の実施等を検討します。更に</w:t>
      </w:r>
      <w:r w:rsidRPr="00093036">
        <w:rPr>
          <w:rFonts w:ascii="HG丸ｺﾞｼｯｸM-PRO" w:eastAsia="HG丸ｺﾞｼｯｸM-PRO" w:hAnsi="HG丸ｺﾞｼｯｸM-PRO"/>
          <w:szCs w:val="32"/>
        </w:rPr>
        <w:t>、幼保一体化による教育・保育の総合的な</w:t>
      </w:r>
      <w:r w:rsidRPr="00093036">
        <w:rPr>
          <w:rFonts w:ascii="HG丸ｺﾞｼｯｸM-PRO" w:eastAsia="HG丸ｺﾞｼｯｸM-PRO" w:hAnsi="HG丸ｺﾞｼｯｸM-PRO" w:hint="eastAsia"/>
          <w:szCs w:val="32"/>
        </w:rPr>
        <w:t>提供に向けて</w:t>
      </w:r>
      <w:r w:rsidRPr="00093036">
        <w:rPr>
          <w:rFonts w:ascii="HG丸ｺﾞｼｯｸM-PRO" w:eastAsia="HG丸ｺﾞｼｯｸM-PRO" w:hAnsi="HG丸ｺﾞｼｯｸM-PRO"/>
          <w:szCs w:val="32"/>
        </w:rPr>
        <w:t>、幼保連携型認定こども園の</w:t>
      </w:r>
      <w:r w:rsidRPr="00093036">
        <w:rPr>
          <w:rFonts w:ascii="HG丸ｺﾞｼｯｸM-PRO" w:eastAsia="HG丸ｺﾞｼｯｸM-PRO" w:hAnsi="HG丸ｺﾞｼｯｸM-PRO" w:hint="eastAsia"/>
          <w:szCs w:val="32"/>
        </w:rPr>
        <w:t>平成</w:t>
      </w:r>
      <w:r w:rsidRPr="00093036">
        <w:rPr>
          <w:rFonts w:ascii="HG丸ｺﾞｼｯｸM-PRO" w:eastAsia="HG丸ｺﾞｼｯｸM-PRO" w:hAnsi="HG丸ｺﾞｼｯｸM-PRO"/>
          <w:szCs w:val="32"/>
        </w:rPr>
        <w:t>30年度新設</w:t>
      </w:r>
      <w:r w:rsidRPr="00093036">
        <w:rPr>
          <w:rFonts w:ascii="HG丸ｺﾞｼｯｸM-PRO" w:eastAsia="HG丸ｺﾞｼｯｸM-PRO" w:hAnsi="HG丸ｺﾞｼｯｸM-PRO" w:hint="eastAsia"/>
          <w:szCs w:val="32"/>
        </w:rPr>
        <w:t>等の検討を行います</w:t>
      </w:r>
      <w:r w:rsidRPr="00093036">
        <w:rPr>
          <w:rFonts w:ascii="HG丸ｺﾞｼｯｸM-PRO" w:eastAsia="HG丸ｺﾞｼｯｸM-PRO" w:hAnsi="HG丸ｺﾞｼｯｸM-PRO"/>
          <w:szCs w:val="32"/>
        </w:rPr>
        <w:t>。</w:t>
      </w:r>
      <w:r w:rsidRPr="00093036">
        <w:rPr>
          <w:rFonts w:ascii="HG丸ｺﾞｼｯｸM-PRO" w:eastAsia="HG丸ｺﾞｼｯｸM-PRO" w:hAnsi="HG丸ｺﾞｼｯｸM-PRO" w:hint="eastAsia"/>
          <w:szCs w:val="32"/>
        </w:rPr>
        <w:t>認定こども園の新設にあたっては、小学校の敷地内或いは隣接地を建設地と</w:t>
      </w:r>
      <w:r w:rsidRPr="00D92C8F">
        <w:rPr>
          <w:rFonts w:ascii="HG丸ｺﾞｼｯｸM-PRO" w:eastAsia="HG丸ｺﾞｼｯｸM-PRO" w:hAnsi="HG丸ｺﾞｼｯｸM-PRO" w:hint="eastAsia"/>
          <w:szCs w:val="32"/>
        </w:rPr>
        <w:t>し、また民営化の推進も同時にそれぞれの小学校区</w:t>
      </w:r>
      <w:r w:rsidRPr="00A8285F">
        <w:rPr>
          <w:rFonts w:ascii="HG丸ｺﾞｼｯｸM-PRO" w:eastAsia="HG丸ｺﾞｼｯｸM-PRO" w:hAnsi="HG丸ｺﾞｼｯｸM-PRO" w:hint="eastAsia"/>
          <w:szCs w:val="32"/>
        </w:rPr>
        <w:t>で展開</w:t>
      </w:r>
      <w:r w:rsidRPr="00D92C8F">
        <w:rPr>
          <w:rFonts w:ascii="HG丸ｺﾞｼｯｸM-PRO" w:eastAsia="HG丸ｺﾞｼｯｸM-PRO" w:hAnsi="HG丸ｺﾞｼｯｸM-PRO" w:hint="eastAsia"/>
          <w:szCs w:val="32"/>
        </w:rPr>
        <w:t>するなど</w:t>
      </w:r>
      <w:r w:rsidRPr="000B556A">
        <w:rPr>
          <w:rFonts w:ascii="HG丸ｺﾞｼｯｸM-PRO" w:eastAsia="HG丸ｺﾞｼｯｸM-PRO" w:hAnsi="HG丸ｺﾞｼｯｸM-PRO" w:hint="eastAsia"/>
          <w:szCs w:val="32"/>
        </w:rPr>
        <w:t>保</w:t>
      </w:r>
      <w:r w:rsidRPr="00093036">
        <w:rPr>
          <w:rFonts w:ascii="HG丸ｺﾞｼｯｸM-PRO" w:eastAsia="HG丸ｺﾞｼｯｸM-PRO" w:hAnsi="HG丸ｺﾞｼｯｸM-PRO" w:hint="eastAsia"/>
          <w:szCs w:val="32"/>
        </w:rPr>
        <w:t>幼小の円滑な接続のための配慮に努めます。村立保育所や認定こども園については、地域で０～２歳児の保育を行う地域型保育事業の３歳児以降の受け入れ施設となる等、０～２歳児と３～５歳児の円滑な接続、教育・保育施設と地域型保育事業の連携による幼児期の総合的な教育・保育の提供に取り組みます。</w:t>
      </w:r>
    </w:p>
    <w:p w:rsidR="00F12143" w:rsidRPr="00C47BDC" w:rsidRDefault="00F12143" w:rsidP="00F12143">
      <w:pPr>
        <w:widowControl/>
        <w:jc w:val="left"/>
        <w:rPr>
          <w:rFonts w:ascii="HG丸ｺﾞｼｯｸM-PRO" w:eastAsia="HG丸ｺﾞｼｯｸM-PRO" w:hAnsi="HG丸ｺﾞｼｯｸM-PRO"/>
          <w:color w:val="FF0000"/>
          <w:szCs w:val="32"/>
        </w:rPr>
      </w:pPr>
      <w:r w:rsidRPr="009E0374">
        <w:rPr>
          <w:rFonts w:ascii="HG丸ｺﾞｼｯｸM-PRO" w:eastAsia="HG丸ｺﾞｼｯｸM-PRO" w:hAnsi="HG丸ｺﾞｼｯｸM-PRO"/>
          <w:color w:val="FF0000"/>
          <w:szCs w:val="32"/>
        </w:rPr>
        <w:br w:type="page"/>
      </w:r>
    </w:p>
    <w:p w:rsidR="00F12143" w:rsidRPr="001D3CDF" w:rsidRDefault="00F12143" w:rsidP="00F12143">
      <w:pPr>
        <w:rPr>
          <w:rFonts w:ascii="HG丸ｺﾞｼｯｸM-PRO" w:eastAsia="HG丸ｺﾞｼｯｸM-PRO" w:hAnsi="HG丸ｺﾞｼｯｸM-PRO"/>
          <w:b/>
          <w:szCs w:val="32"/>
          <w:u w:val="single"/>
        </w:rPr>
      </w:pPr>
      <w:r w:rsidRPr="00582B88">
        <w:rPr>
          <w:rFonts w:ascii="HG丸ｺﾞｼｯｸM-PRO" w:eastAsia="HG丸ｺﾞｼｯｸM-PRO" w:hAnsi="HG丸ｺﾞｼｯｸM-PRO" w:hint="eastAsia"/>
          <w:b/>
          <w:szCs w:val="32"/>
          <w:u w:val="single"/>
        </w:rPr>
        <w:lastRenderedPageBreak/>
        <w:t>（</w:t>
      </w:r>
      <w:r>
        <w:rPr>
          <w:rFonts w:ascii="HG丸ｺﾞｼｯｸM-PRO" w:eastAsia="HG丸ｺﾞｼｯｸM-PRO" w:hAnsi="HG丸ｺﾞｼｯｸM-PRO" w:hint="eastAsia"/>
          <w:b/>
          <w:szCs w:val="32"/>
          <w:u w:val="single"/>
        </w:rPr>
        <w:t>２</w:t>
      </w:r>
      <w:r w:rsidRPr="00582B88">
        <w:rPr>
          <w:rFonts w:ascii="HG丸ｺﾞｼｯｸM-PRO" w:eastAsia="HG丸ｺﾞｼｯｸM-PRO" w:hAnsi="HG丸ｺﾞｼｯｸM-PRO" w:hint="eastAsia"/>
          <w:b/>
          <w:szCs w:val="32"/>
          <w:u w:val="single"/>
        </w:rPr>
        <w:t>）地域型保育事業</w:t>
      </w:r>
      <w:r w:rsidRPr="00582B88">
        <w:rPr>
          <w:rFonts w:ascii="HG丸ｺﾞｼｯｸM-PRO" w:eastAsia="HG丸ｺﾞｼｯｸM-PRO" w:hAnsi="ＭＳ ゴシック" w:hint="eastAsia"/>
          <w:b/>
          <w:kern w:val="0"/>
          <w:u w:val="single"/>
        </w:rPr>
        <w:t>（主管：</w:t>
      </w:r>
      <w:r w:rsidRPr="001D3CDF">
        <w:rPr>
          <w:rFonts w:ascii="HG丸ｺﾞｼｯｸM-PRO" w:eastAsia="HG丸ｺﾞｼｯｸM-PRO" w:hAnsi="ＭＳ ゴシック" w:hint="eastAsia"/>
          <w:b/>
          <w:color w:val="000000" w:themeColor="text1"/>
          <w:kern w:val="0"/>
          <w:u w:val="single"/>
        </w:rPr>
        <w:t>福祉保健課</w:t>
      </w:r>
      <w:r w:rsidRPr="001D3CDF">
        <w:rPr>
          <w:rFonts w:ascii="HG丸ｺﾞｼｯｸM-PRO" w:eastAsia="HG丸ｺﾞｼｯｸM-PRO" w:hAnsi="ＭＳ ゴシック" w:hint="eastAsia"/>
          <w:b/>
          <w:kern w:val="0"/>
          <w:u w:val="single"/>
        </w:rPr>
        <w:t>）</w:t>
      </w:r>
      <w:r w:rsidRPr="001D3CDF">
        <w:rPr>
          <w:rFonts w:ascii="HG丸ｺﾞｼｯｸM-PRO" w:eastAsia="HG丸ｺﾞｼｯｸM-PRO" w:hAnsi="HG丸ｺﾞｼｯｸM-PRO" w:hint="eastAsia"/>
          <w:b/>
          <w:szCs w:val="32"/>
          <w:u w:val="single"/>
        </w:rPr>
        <w:t xml:space="preserve">　　　　　　　　　　　　　　　　　　　　　</w:t>
      </w:r>
    </w:p>
    <w:p w:rsidR="00F12143" w:rsidRPr="001D3CDF" w:rsidRDefault="00F12143" w:rsidP="00F12143">
      <w:pPr>
        <w:ind w:firstLineChars="100" w:firstLine="210"/>
        <w:rPr>
          <w:rFonts w:ascii="HG丸ｺﾞｼｯｸM-PRO" w:eastAsia="HG丸ｺﾞｼｯｸM-PRO" w:hAnsi="HG丸ｺﾞｼｯｸM-PRO"/>
          <w:szCs w:val="32"/>
        </w:rPr>
      </w:pPr>
      <w:r w:rsidRPr="001D3CDF">
        <w:rPr>
          <w:rFonts w:ascii="HG丸ｺﾞｼｯｸM-PRO" w:eastAsia="HG丸ｺﾞｼｯｸM-PRO" w:hAnsi="HG丸ｺﾞｼｯｸM-PRO" w:hint="eastAsia"/>
          <w:szCs w:val="32"/>
        </w:rPr>
        <w:t>新制度においては、幼児期の学校教育・保育の総合的な提供のため、保育所や幼稚園等の教育・保育施設のみならず家庭的保育、事業所内保育等の地域型保育事業を含めた教育・保育の提供、一体的な受け皿づくりが求められています。</w:t>
      </w:r>
    </w:p>
    <w:p w:rsidR="00F12143" w:rsidRPr="00703A3F" w:rsidRDefault="00F12143" w:rsidP="00F12143">
      <w:pPr>
        <w:ind w:firstLineChars="100" w:firstLine="210"/>
        <w:rPr>
          <w:rFonts w:ascii="HG丸ｺﾞｼｯｸM-PRO" w:eastAsia="HG丸ｺﾞｼｯｸM-PRO" w:hAnsi="HG丸ｺﾞｼｯｸM-PRO"/>
          <w:color w:val="7030A0"/>
          <w:szCs w:val="32"/>
          <w:u w:val="thick"/>
        </w:rPr>
      </w:pPr>
      <w:r w:rsidRPr="001D3CDF">
        <w:rPr>
          <w:rFonts w:ascii="HG丸ｺﾞｼｯｸM-PRO" w:eastAsia="HG丸ｺﾞｼｯｸM-PRO" w:hAnsi="HG丸ｺﾞｼｯｸM-PRO" w:hint="eastAsia"/>
          <w:szCs w:val="32"/>
        </w:rPr>
        <w:t>本村においては、</w:t>
      </w:r>
      <w:r w:rsidRPr="00A8285F">
        <w:rPr>
          <w:rFonts w:ascii="HG丸ｺﾞｼｯｸM-PRO" w:eastAsia="HG丸ｺﾞｼｯｸM-PRO" w:hAnsi="HG丸ｺﾞｼｯｸM-PRO" w:hint="eastAsia"/>
          <w:szCs w:val="32"/>
        </w:rPr>
        <w:t>現在、村立保育所、村立幼稚園等の教育保育施設の他に、託児所等においても</w:t>
      </w:r>
      <w:r w:rsidRPr="00D92C8F">
        <w:rPr>
          <w:rFonts w:ascii="HG丸ｺﾞｼｯｸM-PRO" w:eastAsia="HG丸ｺﾞｼｯｸM-PRO" w:hAnsi="HG丸ｺﾞｼｯｸM-PRO" w:hint="eastAsia"/>
          <w:szCs w:val="32"/>
        </w:rPr>
        <w:t>保育が行われています。</w:t>
      </w:r>
      <w:r w:rsidRPr="00022B41">
        <w:rPr>
          <w:rFonts w:ascii="HG丸ｺﾞｼｯｸM-PRO" w:eastAsia="HG丸ｺﾞｼｯｸM-PRO" w:hAnsi="HG丸ｺﾞｼｯｸM-PRO" w:hint="eastAsia"/>
          <w:szCs w:val="32"/>
        </w:rPr>
        <w:t>認可保育</w:t>
      </w:r>
      <w:r w:rsidRPr="00D92C8F">
        <w:rPr>
          <w:rFonts w:ascii="HG丸ｺﾞｼｯｸM-PRO" w:eastAsia="HG丸ｺﾞｼｯｸM-PRO" w:hAnsi="HG丸ｺﾞｼｯｸM-PRO" w:hint="eastAsia"/>
          <w:szCs w:val="32"/>
        </w:rPr>
        <w:t>所</w:t>
      </w:r>
      <w:r w:rsidRPr="00022B41">
        <w:rPr>
          <w:rFonts w:ascii="HG丸ｺﾞｼｯｸM-PRO" w:eastAsia="HG丸ｺﾞｼｯｸM-PRO" w:hAnsi="HG丸ｺﾞｼｯｸM-PRO" w:hint="eastAsia"/>
          <w:szCs w:val="32"/>
        </w:rPr>
        <w:t>に入所できず託児所等で</w:t>
      </w:r>
      <w:r w:rsidRPr="00B92A88">
        <w:rPr>
          <w:rFonts w:ascii="HG丸ｺﾞｼｯｸM-PRO" w:eastAsia="HG丸ｺﾞｼｯｸM-PRO" w:hAnsi="HG丸ｺﾞｼｯｸM-PRO" w:hint="eastAsia"/>
          <w:szCs w:val="32"/>
        </w:rPr>
        <w:t>保育を受けている児童のほとんどが０歳児で、特に０歳児の受け皿づくりが求められています。</w:t>
      </w:r>
    </w:p>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今後も、教育・保育施設での受け皿確保に努めつつ、それでもなお待機児童が解消されない場合において、小規模保育事業、家庭的保育、居宅訪問型保育、事業所内保育の地域型保育事業の促進に取り組みます。現時点（平成26年度時点）においては、平成28年度</w:t>
      </w:r>
      <w:r w:rsidR="00445B23" w:rsidRPr="00F42A6D">
        <w:rPr>
          <w:rFonts w:ascii="HG丸ｺﾞｼｯｸM-PRO" w:eastAsia="HG丸ｺﾞｼｯｸM-PRO" w:hAnsi="HG丸ｺﾞｼｯｸM-PRO" w:hint="eastAsia"/>
          <w:szCs w:val="32"/>
        </w:rPr>
        <w:t>より事業所内保育施設を</w:t>
      </w:r>
      <w:r w:rsidRPr="00093036">
        <w:rPr>
          <w:rFonts w:ascii="HG丸ｺﾞｼｯｸM-PRO" w:eastAsia="HG丸ｺﾞｼｯｸM-PRO" w:hAnsi="HG丸ｺﾞｼｯｸM-PRO" w:hint="eastAsia"/>
          <w:szCs w:val="32"/>
        </w:rPr>
        <w:t>１箇所、平成29年度</w:t>
      </w:r>
      <w:r w:rsidR="00445B23" w:rsidRPr="00F42A6D">
        <w:rPr>
          <w:rFonts w:ascii="HG丸ｺﾞｼｯｸM-PRO" w:eastAsia="HG丸ｺﾞｼｯｸM-PRO" w:hAnsi="HG丸ｺﾞｼｯｸM-PRO" w:hint="eastAsia"/>
          <w:szCs w:val="32"/>
        </w:rPr>
        <w:t>より</w:t>
      </w:r>
      <w:r w:rsidRPr="00093036">
        <w:rPr>
          <w:rFonts w:ascii="HG丸ｺﾞｼｯｸM-PRO" w:eastAsia="HG丸ｺﾞｼｯｸM-PRO" w:hAnsi="HG丸ｺﾞｼｯｸM-PRO" w:hint="eastAsia"/>
          <w:szCs w:val="32"/>
        </w:rPr>
        <w:t>小規模保育施設</w:t>
      </w:r>
      <w:r w:rsidR="00BB6C3D" w:rsidRPr="00F42A6D">
        <w:rPr>
          <w:rFonts w:ascii="HG丸ｺﾞｼｯｸM-PRO" w:eastAsia="HG丸ｺﾞｼｯｸM-PRO" w:hAnsi="HG丸ｺﾞｼｯｸM-PRO" w:hint="eastAsia"/>
          <w:szCs w:val="32"/>
        </w:rPr>
        <w:t>を</w:t>
      </w:r>
      <w:r w:rsidRPr="00093036">
        <w:rPr>
          <w:rFonts w:ascii="HG丸ｺﾞｼｯｸM-PRO" w:eastAsia="HG丸ｺﾞｼｯｸM-PRO" w:hAnsi="HG丸ｺﾞｼｯｸM-PRO" w:hint="eastAsia"/>
          <w:szCs w:val="32"/>
        </w:rPr>
        <w:t>１箇所</w:t>
      </w:r>
      <w:r w:rsidR="00BB6C3D" w:rsidRPr="00F42A6D">
        <w:rPr>
          <w:rFonts w:ascii="HG丸ｺﾞｼｯｸM-PRO" w:eastAsia="HG丸ｺﾞｼｯｸM-PRO" w:hAnsi="HG丸ｺﾞｼｯｸM-PRO" w:hint="eastAsia"/>
          <w:szCs w:val="32"/>
        </w:rPr>
        <w:t>、</w:t>
      </w:r>
      <w:r w:rsidRPr="00093036">
        <w:rPr>
          <w:rFonts w:ascii="HG丸ｺﾞｼｯｸM-PRO" w:eastAsia="HG丸ｺﾞｼｯｸM-PRO" w:hAnsi="HG丸ｺﾞｼｯｸM-PRO" w:hint="eastAsia"/>
          <w:szCs w:val="32"/>
        </w:rPr>
        <w:t>見込んでいます。教育・保育施設と地域型保育事業の連携により、待機児童の解消及び幼児期の総合的な教育・保育の提供に向けて取り組みを進めます。</w:t>
      </w:r>
    </w:p>
    <w:p w:rsidR="00F12143" w:rsidRDefault="00F12143" w:rsidP="00F12143">
      <w:pPr>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0448" behindDoc="0" locked="0" layoutInCell="1" allowOverlap="1" wp14:anchorId="1AB87DE3" wp14:editId="32C231A7">
                <wp:simplePos x="0" y="0"/>
                <wp:positionH relativeFrom="column">
                  <wp:posOffset>-87198</wp:posOffset>
                </wp:positionH>
                <wp:positionV relativeFrom="paragraph">
                  <wp:posOffset>99329</wp:posOffset>
                </wp:positionV>
                <wp:extent cx="5691117" cy="1570748"/>
                <wp:effectExtent l="0" t="0" r="0" b="0"/>
                <wp:wrapNone/>
                <wp:docPr id="1361" name="テキスト ボックス 1361"/>
                <wp:cNvGraphicFramePr/>
                <a:graphic xmlns:a="http://schemas.openxmlformats.org/drawingml/2006/main">
                  <a:graphicData uri="http://schemas.microsoft.com/office/word/2010/wordprocessingShape">
                    <wps:wsp>
                      <wps:cNvSpPr txBox="1"/>
                      <wps:spPr>
                        <a:xfrm>
                          <a:off x="0" y="0"/>
                          <a:ext cx="5691117" cy="1570748"/>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642" w:type="dxa"/>
                              <w:tblLayout w:type="fixed"/>
                              <w:tblLook w:val="04A0" w:firstRow="1" w:lastRow="0" w:firstColumn="1" w:lastColumn="0" w:noHBand="0" w:noVBand="1"/>
                            </w:tblPr>
                            <w:tblGrid>
                              <w:gridCol w:w="1980"/>
                              <w:gridCol w:w="709"/>
                              <w:gridCol w:w="992"/>
                              <w:gridCol w:w="992"/>
                              <w:gridCol w:w="992"/>
                              <w:gridCol w:w="992"/>
                              <w:gridCol w:w="992"/>
                              <w:gridCol w:w="993"/>
                            </w:tblGrid>
                            <w:tr w:rsidR="009A498C" w:rsidTr="00AC38CC">
                              <w:trPr>
                                <w:trHeight w:val="283"/>
                              </w:trPr>
                              <w:tc>
                                <w:tcPr>
                                  <w:tcW w:w="1980" w:type="dxa"/>
                                  <w:vMerge w:val="restart"/>
                                  <w:shd w:val="clear" w:color="auto" w:fill="F2F2F2" w:themeFill="background1" w:themeFillShade="F2"/>
                                  <w:vAlign w:val="center"/>
                                </w:tcPr>
                                <w:p w:rsidR="009A498C" w:rsidRDefault="009A498C" w:rsidP="00A33FDD">
                                  <w:pPr>
                                    <w:spacing w:line="260" w:lineRule="exact"/>
                                    <w:ind w:firstLineChars="100" w:firstLine="180"/>
                                    <w:suppressOverlap/>
                                    <w:jc w:val="left"/>
                                    <w:rPr>
                                      <w:rFonts w:asciiTheme="majorEastAsia" w:eastAsiaTheme="majorEastAsia" w:hAnsiTheme="majorEastAsia"/>
                                      <w:sz w:val="18"/>
                                      <w:szCs w:val="18"/>
                                    </w:rPr>
                                  </w:pPr>
                                  <w:r w:rsidRPr="00B37CF7">
                                    <w:rPr>
                                      <w:rFonts w:asciiTheme="majorEastAsia" w:eastAsiaTheme="majorEastAsia" w:hAnsiTheme="majorEastAsia" w:hint="eastAsia"/>
                                      <w:sz w:val="18"/>
                                      <w:szCs w:val="18"/>
                                    </w:rPr>
                                    <w:t>教育・保育施設</w:t>
                                  </w:r>
                                  <w:r>
                                    <w:rPr>
                                      <w:rFonts w:asciiTheme="majorEastAsia" w:eastAsiaTheme="majorEastAsia" w:hAnsiTheme="majorEastAsia" w:hint="eastAsia"/>
                                      <w:sz w:val="18"/>
                                      <w:szCs w:val="18"/>
                                    </w:rPr>
                                    <w:t>・</w:t>
                                  </w:r>
                                </w:p>
                                <w:p w:rsidR="009A498C" w:rsidRPr="00557564" w:rsidRDefault="009A498C" w:rsidP="00A33FDD">
                                  <w:pPr>
                                    <w:spacing w:line="260" w:lineRule="exact"/>
                                    <w:ind w:firstLineChars="100" w:firstLine="180"/>
                                    <w:suppressOverlap/>
                                    <w:jc w:val="left"/>
                                    <w:rPr>
                                      <w:rFonts w:asciiTheme="majorEastAsia" w:eastAsiaTheme="majorEastAsia" w:hAnsiTheme="majorEastAsia"/>
                                      <w:sz w:val="18"/>
                                      <w:szCs w:val="18"/>
                                    </w:rPr>
                                  </w:pPr>
                                  <w:r w:rsidRPr="00B37CF7">
                                    <w:rPr>
                                      <w:rFonts w:asciiTheme="majorEastAsia" w:eastAsiaTheme="majorEastAsia" w:hAnsiTheme="majorEastAsia" w:hint="eastAsia"/>
                                      <w:sz w:val="18"/>
                                      <w:szCs w:val="18"/>
                                    </w:rPr>
                                    <w:t>地域型保育事業</w:t>
                                  </w:r>
                                  <w:r>
                                    <w:rPr>
                                      <w:rFonts w:asciiTheme="majorEastAsia" w:eastAsiaTheme="majorEastAsia" w:hAnsiTheme="majorEastAsia" w:hint="eastAsia"/>
                                      <w:sz w:val="18"/>
                                      <w:szCs w:val="18"/>
                                    </w:rPr>
                                    <w:t xml:space="preserve">　</w:t>
                                  </w:r>
                                </w:p>
                              </w:tc>
                              <w:tc>
                                <w:tcPr>
                                  <w:tcW w:w="709"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557564"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A46903">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Pr>
                                      <w:rFonts w:asciiTheme="majorEastAsia" w:eastAsiaTheme="majorEastAsia" w:hAnsiTheme="majorEastAsia"/>
                                      <w:sz w:val="14"/>
                                      <w:szCs w:val="18"/>
                                    </w:rPr>
                                    <w:t>26年度</w:t>
                                  </w:r>
                                  <w:r w:rsidRPr="00F34379">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AC38CC">
                              <w:trPr>
                                <w:trHeight w:val="283"/>
                              </w:trPr>
                              <w:tc>
                                <w:tcPr>
                                  <w:tcW w:w="1980" w:type="dxa"/>
                                  <w:vMerge/>
                                  <w:shd w:val="clear" w:color="auto" w:fill="F2F2F2" w:themeFill="background1" w:themeFillShade="F2"/>
                                </w:tcPr>
                                <w:p w:rsidR="009A498C" w:rsidRPr="00557564" w:rsidRDefault="009A498C" w:rsidP="00557564">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557564" w:rsidRDefault="009A498C" w:rsidP="00557564">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46903" w:rsidTr="00AC38CC">
                              <w:trPr>
                                <w:trHeight w:val="283"/>
                              </w:trPr>
                              <w:tc>
                                <w:tcPr>
                                  <w:tcW w:w="1980" w:type="dxa"/>
                                  <w:shd w:val="clear" w:color="auto" w:fill="auto"/>
                                </w:tcPr>
                                <w:p w:rsidR="009A498C" w:rsidRPr="00A46903" w:rsidRDefault="009A498C" w:rsidP="00557564">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①量の</w:t>
                                  </w:r>
                                  <w:r>
                                    <w:rPr>
                                      <w:rFonts w:asciiTheme="majorEastAsia" w:eastAsiaTheme="majorEastAsia" w:hAnsiTheme="majorEastAsia"/>
                                      <w:sz w:val="18"/>
                                      <w:szCs w:val="18"/>
                                    </w:rPr>
                                    <w:t>見込み</w:t>
                                  </w:r>
                                </w:p>
                              </w:tc>
                              <w:tc>
                                <w:tcPr>
                                  <w:tcW w:w="709" w:type="dxa"/>
                                  <w:shd w:val="clear" w:color="auto" w:fill="auto"/>
                                </w:tcPr>
                                <w:p w:rsidR="009A498C" w:rsidRPr="00A46903"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A46903"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479</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468</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473</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474</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470</w:t>
                                  </w:r>
                                </w:p>
                              </w:tc>
                            </w:tr>
                            <w:tr w:rsidR="009A498C" w:rsidRPr="00A46903" w:rsidTr="00AC38CC">
                              <w:trPr>
                                <w:trHeight w:val="283"/>
                              </w:trPr>
                              <w:tc>
                                <w:tcPr>
                                  <w:tcW w:w="1980" w:type="dxa"/>
                                  <w:shd w:val="clear" w:color="auto" w:fill="auto"/>
                                </w:tcPr>
                                <w:p w:rsidR="009A498C" w:rsidRPr="00A46903" w:rsidRDefault="009A498C" w:rsidP="00557564">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②確保</w:t>
                                  </w:r>
                                  <w:r>
                                    <w:rPr>
                                      <w:rFonts w:asciiTheme="majorEastAsia" w:eastAsiaTheme="majorEastAsia" w:hAnsiTheme="majorEastAsia"/>
                                      <w:sz w:val="18"/>
                                      <w:szCs w:val="18"/>
                                    </w:rPr>
                                    <w:t>方策</w:t>
                                  </w:r>
                                  <w:r>
                                    <w:rPr>
                                      <w:rFonts w:asciiTheme="majorEastAsia" w:eastAsiaTheme="majorEastAsia" w:hAnsiTheme="majorEastAsia" w:hint="eastAsia"/>
                                      <w:sz w:val="18"/>
                                      <w:szCs w:val="18"/>
                                    </w:rPr>
                                    <w:t>(定員数)</w:t>
                                  </w:r>
                                </w:p>
                              </w:tc>
                              <w:tc>
                                <w:tcPr>
                                  <w:tcW w:w="709" w:type="dxa"/>
                                  <w:shd w:val="clear" w:color="auto" w:fill="auto"/>
                                </w:tcPr>
                                <w:p w:rsidR="009A498C" w:rsidRPr="00A46903"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A46903"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367</w:t>
                                  </w:r>
                                </w:p>
                              </w:tc>
                              <w:tc>
                                <w:tcPr>
                                  <w:tcW w:w="992" w:type="dxa"/>
                                  <w:tcBorders>
                                    <w:lef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425</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417</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473</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474</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470</w:t>
                                  </w:r>
                                </w:p>
                              </w:tc>
                            </w:tr>
                            <w:tr w:rsidR="009A498C" w:rsidRPr="00A46903" w:rsidTr="00AC38CC">
                              <w:trPr>
                                <w:trHeight w:val="283"/>
                              </w:trPr>
                              <w:tc>
                                <w:tcPr>
                                  <w:tcW w:w="1980" w:type="dxa"/>
                                  <w:shd w:val="clear" w:color="auto" w:fill="auto"/>
                                </w:tcPr>
                                <w:p w:rsidR="009A498C" w:rsidRDefault="009A498C" w:rsidP="00A4690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(施設数</w:t>
                                  </w:r>
                                  <w:r>
                                    <w:rPr>
                                      <w:rFonts w:asciiTheme="majorEastAsia" w:eastAsiaTheme="majorEastAsia" w:hAnsiTheme="majorEastAsia" w:hint="eastAsia"/>
                                      <w:sz w:val="18"/>
                                      <w:szCs w:val="18"/>
                                    </w:rPr>
                                    <w:t>)</w:t>
                                  </w:r>
                                  <w:r w:rsidRPr="00A46903">
                                    <w:rPr>
                                      <w:rFonts w:asciiTheme="majorEastAsia" w:eastAsiaTheme="majorEastAsia" w:hAnsiTheme="majorEastAsia" w:hint="eastAsia"/>
                                      <w:sz w:val="18"/>
                                      <w:szCs w:val="18"/>
                                    </w:rPr>
                                    <w:t xml:space="preserve"> </w:t>
                                  </w:r>
                                </w:p>
                                <w:p w:rsidR="009A498C" w:rsidRPr="00A46903" w:rsidRDefault="009A498C" w:rsidP="001D3CDF">
                                  <w:pPr>
                                    <w:spacing w:line="260" w:lineRule="exact"/>
                                    <w:suppressOverlap/>
                                    <w:jc w:val="right"/>
                                    <w:rPr>
                                      <w:rFonts w:asciiTheme="majorEastAsia" w:eastAsiaTheme="majorEastAsia" w:hAnsiTheme="majorEastAsia"/>
                                      <w:sz w:val="18"/>
                                      <w:szCs w:val="18"/>
                                    </w:rPr>
                                  </w:pPr>
                                  <w:r w:rsidRPr="00AC38CC">
                                    <w:rPr>
                                      <w:rFonts w:asciiTheme="majorEastAsia" w:eastAsiaTheme="majorEastAsia" w:hAnsiTheme="majorEastAsia" w:hint="eastAsia"/>
                                      <w:sz w:val="14"/>
                                      <w:szCs w:val="18"/>
                                    </w:rPr>
                                    <w:t>[</w:t>
                                  </w:r>
                                  <w:r w:rsidRPr="00AC38CC">
                                    <w:rPr>
                                      <w:rFonts w:asciiTheme="majorEastAsia" w:eastAsiaTheme="majorEastAsia" w:hAnsiTheme="majorEastAsia"/>
                                      <w:sz w:val="14"/>
                                      <w:szCs w:val="18"/>
                                    </w:rPr>
                                    <w:t>認可外保育施設数]</w:t>
                                  </w:r>
                                </w:p>
                              </w:tc>
                              <w:tc>
                                <w:tcPr>
                                  <w:tcW w:w="709" w:type="dxa"/>
                                  <w:shd w:val="clear" w:color="auto" w:fill="auto"/>
                                  <w:vAlign w:val="center"/>
                                </w:tcPr>
                                <w:p w:rsidR="009A498C" w:rsidRPr="00A46903"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箇所</w:t>
                                  </w:r>
                                </w:p>
                              </w:tc>
                              <w:tc>
                                <w:tcPr>
                                  <w:tcW w:w="992" w:type="dxa"/>
                                  <w:tcBorders>
                                    <w:right w:val="single" w:sz="4" w:space="0" w:color="auto"/>
                                  </w:tcBorders>
                                </w:tcPr>
                                <w:p w:rsidR="009A498C" w:rsidRDefault="009A498C" w:rsidP="00A4690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７</w:t>
                                  </w:r>
                                </w:p>
                                <w:p w:rsidR="009A498C" w:rsidRPr="00A46903" w:rsidRDefault="009A498C" w:rsidP="00A4690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4"/>
                                      <w:szCs w:val="18"/>
                                    </w:rPr>
                                    <w:t>[</w:t>
                                  </w:r>
                                  <w:r w:rsidRPr="00A46903">
                                    <w:rPr>
                                      <w:rFonts w:asciiTheme="majorEastAsia" w:eastAsiaTheme="majorEastAsia" w:hAnsiTheme="majorEastAsia" w:hint="eastAsia"/>
                                      <w:sz w:val="14"/>
                                      <w:szCs w:val="18"/>
                                    </w:rPr>
                                    <w:t>１</w:t>
                                  </w:r>
                                  <w:r>
                                    <w:rPr>
                                      <w:rFonts w:asciiTheme="majorEastAsia" w:eastAsiaTheme="majorEastAsia" w:hAnsiTheme="majorEastAsia" w:hint="eastAsia"/>
                                      <w:sz w:val="14"/>
                                      <w:szCs w:val="18"/>
                                    </w:rPr>
                                    <w:t>]</w:t>
                                  </w:r>
                                </w:p>
                              </w:tc>
                              <w:tc>
                                <w:tcPr>
                                  <w:tcW w:w="992" w:type="dxa"/>
                                  <w:tcBorders>
                                    <w:lef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７</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[１]</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7～8</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[１]</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9～10</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w:t>
                                  </w:r>
                                  <w:r w:rsidRPr="00532830">
                                    <w:rPr>
                                      <w:rFonts w:asciiTheme="majorEastAsia" w:eastAsiaTheme="majorEastAsia" w:hAnsiTheme="majorEastAsia" w:hint="eastAsia"/>
                                      <w:sz w:val="18"/>
                                      <w:szCs w:val="18"/>
                                    </w:rPr>
                                    <w:t>０</w:t>
                                  </w:r>
                                  <w:r w:rsidRPr="00532830">
                                    <w:rPr>
                                      <w:rFonts w:asciiTheme="majorEastAsia" w:eastAsiaTheme="majorEastAsia" w:hAnsiTheme="majorEastAsia"/>
                                      <w:sz w:val="18"/>
                                      <w:szCs w:val="18"/>
                                    </w:rPr>
                                    <w:t>～１]</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5～6</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w:t>
                                  </w:r>
                                  <w:r w:rsidRPr="00532830">
                                    <w:rPr>
                                      <w:rFonts w:asciiTheme="majorEastAsia" w:eastAsiaTheme="majorEastAsia" w:hAnsiTheme="majorEastAsia" w:hint="eastAsia"/>
                                      <w:sz w:val="18"/>
                                      <w:szCs w:val="18"/>
                                    </w:rPr>
                                    <w:t>０</w:t>
                                  </w:r>
                                  <w:r w:rsidRPr="00532830">
                                    <w:rPr>
                                      <w:rFonts w:asciiTheme="majorEastAsia" w:eastAsiaTheme="majorEastAsia" w:hAnsiTheme="majorEastAsia"/>
                                      <w:sz w:val="18"/>
                                      <w:szCs w:val="18"/>
                                    </w:rPr>
                                    <w:t>～１]</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5～6</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w:t>
                                  </w:r>
                                  <w:r w:rsidRPr="00532830">
                                    <w:rPr>
                                      <w:rFonts w:asciiTheme="majorEastAsia" w:eastAsiaTheme="majorEastAsia" w:hAnsiTheme="majorEastAsia" w:hint="eastAsia"/>
                                      <w:sz w:val="18"/>
                                      <w:szCs w:val="18"/>
                                    </w:rPr>
                                    <w:t>０</w:t>
                                  </w:r>
                                  <w:r w:rsidRPr="00532830">
                                    <w:rPr>
                                      <w:rFonts w:asciiTheme="majorEastAsia" w:eastAsiaTheme="majorEastAsia" w:hAnsiTheme="majorEastAsia"/>
                                      <w:sz w:val="18"/>
                                      <w:szCs w:val="18"/>
                                    </w:rPr>
                                    <w:t>～１]</w:t>
                                  </w:r>
                                </w:p>
                              </w:tc>
                            </w:tr>
                            <w:tr w:rsidR="009A498C" w:rsidRPr="00A46903" w:rsidTr="00AC38CC">
                              <w:trPr>
                                <w:trHeight w:val="283"/>
                              </w:trPr>
                              <w:tc>
                                <w:tcPr>
                                  <w:tcW w:w="1980" w:type="dxa"/>
                                  <w:shd w:val="clear" w:color="auto" w:fill="auto"/>
                                </w:tcPr>
                                <w:p w:rsidR="009A498C" w:rsidRDefault="009A498C" w:rsidP="00A4690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待機児童数 ②</w:t>
                                  </w:r>
                                  <w:r>
                                    <w:rPr>
                                      <w:rFonts w:asciiTheme="majorEastAsia" w:eastAsiaTheme="majorEastAsia" w:hAnsiTheme="majorEastAsia"/>
                                      <w:sz w:val="18"/>
                                      <w:szCs w:val="18"/>
                                    </w:rPr>
                                    <w:t>－①</w:t>
                                  </w:r>
                                </w:p>
                              </w:tc>
                              <w:tc>
                                <w:tcPr>
                                  <w:tcW w:w="709" w:type="dxa"/>
                                  <w:shd w:val="clear" w:color="auto" w:fill="auto"/>
                                  <w:vAlign w:val="center"/>
                                </w:tcPr>
                                <w:p w:rsidR="009A498C"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B92A88" w:rsidRDefault="009A498C" w:rsidP="00AC38CC">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532830" w:rsidRDefault="009A498C" w:rsidP="0050708E">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-54</w:t>
                                  </w:r>
                                </w:p>
                              </w:tc>
                              <w:tc>
                                <w:tcPr>
                                  <w:tcW w:w="992" w:type="dxa"/>
                                  <w:shd w:val="clear" w:color="auto" w:fill="auto"/>
                                  <w:vAlign w:val="center"/>
                                </w:tcPr>
                                <w:p w:rsidR="009A498C" w:rsidRPr="00532830" w:rsidRDefault="009A498C" w:rsidP="0050708E">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-51</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０</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０</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０</w:t>
                                  </w:r>
                                </w:p>
                              </w:tc>
                            </w:tr>
                          </w:tbl>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7DE3" id="テキスト ボックス 1361" o:spid="_x0000_s1091" type="#_x0000_t202" style="position:absolute;left:0;text-align:left;margin-left:-6.85pt;margin-top:7.8pt;width:448.1pt;height:123.7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" filled="f" stroked="f" strokeweight="3pt">
                <v:textbox>
                  <w:txbxContent>
                    <w:tbl>
                      <w:tblPr>
                        <w:tblStyle w:val="ac"/>
                        <w:tblOverlap w:val="never"/>
                        <w:tblW w:w="8642" w:type="dxa"/>
                        <w:tblLayout w:type="fixed"/>
                        <w:tblLook w:val="04A0" w:firstRow="1" w:lastRow="0" w:firstColumn="1" w:lastColumn="0" w:noHBand="0" w:noVBand="1"/>
                      </w:tblPr>
                      <w:tblGrid>
                        <w:gridCol w:w="1980"/>
                        <w:gridCol w:w="709"/>
                        <w:gridCol w:w="992"/>
                        <w:gridCol w:w="992"/>
                        <w:gridCol w:w="992"/>
                        <w:gridCol w:w="992"/>
                        <w:gridCol w:w="992"/>
                        <w:gridCol w:w="993"/>
                      </w:tblGrid>
                      <w:tr w:rsidR="009A498C" w:rsidTr="00AC38CC">
                        <w:trPr>
                          <w:trHeight w:val="283"/>
                        </w:trPr>
                        <w:tc>
                          <w:tcPr>
                            <w:tcW w:w="1980" w:type="dxa"/>
                            <w:vMerge w:val="restart"/>
                            <w:shd w:val="clear" w:color="auto" w:fill="F2F2F2" w:themeFill="background1" w:themeFillShade="F2"/>
                            <w:vAlign w:val="center"/>
                          </w:tcPr>
                          <w:p w:rsidR="009A498C" w:rsidRDefault="009A498C" w:rsidP="00A33FDD">
                            <w:pPr>
                              <w:spacing w:line="260" w:lineRule="exact"/>
                              <w:ind w:firstLineChars="100" w:firstLine="180"/>
                              <w:suppressOverlap/>
                              <w:jc w:val="left"/>
                              <w:rPr>
                                <w:rFonts w:asciiTheme="majorEastAsia" w:eastAsiaTheme="majorEastAsia" w:hAnsiTheme="majorEastAsia"/>
                                <w:sz w:val="18"/>
                                <w:szCs w:val="18"/>
                              </w:rPr>
                            </w:pPr>
                            <w:r w:rsidRPr="00B37CF7">
                              <w:rPr>
                                <w:rFonts w:asciiTheme="majorEastAsia" w:eastAsiaTheme="majorEastAsia" w:hAnsiTheme="majorEastAsia" w:hint="eastAsia"/>
                                <w:sz w:val="18"/>
                                <w:szCs w:val="18"/>
                              </w:rPr>
                              <w:t>教育・保育施設</w:t>
                            </w:r>
                            <w:r>
                              <w:rPr>
                                <w:rFonts w:asciiTheme="majorEastAsia" w:eastAsiaTheme="majorEastAsia" w:hAnsiTheme="majorEastAsia" w:hint="eastAsia"/>
                                <w:sz w:val="18"/>
                                <w:szCs w:val="18"/>
                              </w:rPr>
                              <w:t>・</w:t>
                            </w:r>
                          </w:p>
                          <w:p w:rsidR="009A498C" w:rsidRPr="00557564" w:rsidRDefault="009A498C" w:rsidP="00A33FDD">
                            <w:pPr>
                              <w:spacing w:line="260" w:lineRule="exact"/>
                              <w:ind w:firstLineChars="100" w:firstLine="180"/>
                              <w:suppressOverlap/>
                              <w:jc w:val="left"/>
                              <w:rPr>
                                <w:rFonts w:asciiTheme="majorEastAsia" w:eastAsiaTheme="majorEastAsia" w:hAnsiTheme="majorEastAsia"/>
                                <w:sz w:val="18"/>
                                <w:szCs w:val="18"/>
                              </w:rPr>
                            </w:pPr>
                            <w:r w:rsidRPr="00B37CF7">
                              <w:rPr>
                                <w:rFonts w:asciiTheme="majorEastAsia" w:eastAsiaTheme="majorEastAsia" w:hAnsiTheme="majorEastAsia" w:hint="eastAsia"/>
                                <w:sz w:val="18"/>
                                <w:szCs w:val="18"/>
                              </w:rPr>
                              <w:t>地域型保育事業</w:t>
                            </w:r>
                            <w:r>
                              <w:rPr>
                                <w:rFonts w:asciiTheme="majorEastAsia" w:eastAsiaTheme="majorEastAsia" w:hAnsiTheme="majorEastAsia" w:hint="eastAsia"/>
                                <w:sz w:val="18"/>
                                <w:szCs w:val="18"/>
                              </w:rPr>
                              <w:t xml:space="preserve">　</w:t>
                            </w:r>
                          </w:p>
                        </w:tc>
                        <w:tc>
                          <w:tcPr>
                            <w:tcW w:w="709"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557564"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A46903">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Pr>
                                <w:rFonts w:asciiTheme="majorEastAsia" w:eastAsiaTheme="majorEastAsia" w:hAnsiTheme="majorEastAsia"/>
                                <w:sz w:val="14"/>
                                <w:szCs w:val="18"/>
                              </w:rPr>
                              <w:t>26年度</w:t>
                            </w:r>
                            <w:r w:rsidRPr="00F34379">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AC38CC">
                        <w:trPr>
                          <w:trHeight w:val="283"/>
                        </w:trPr>
                        <w:tc>
                          <w:tcPr>
                            <w:tcW w:w="1980" w:type="dxa"/>
                            <w:vMerge/>
                            <w:shd w:val="clear" w:color="auto" w:fill="F2F2F2" w:themeFill="background1" w:themeFillShade="F2"/>
                          </w:tcPr>
                          <w:p w:rsidR="009A498C" w:rsidRPr="00557564" w:rsidRDefault="009A498C" w:rsidP="00557564">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557564" w:rsidRDefault="009A498C" w:rsidP="00557564">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46903" w:rsidTr="00AC38CC">
                        <w:trPr>
                          <w:trHeight w:val="283"/>
                        </w:trPr>
                        <w:tc>
                          <w:tcPr>
                            <w:tcW w:w="1980" w:type="dxa"/>
                            <w:shd w:val="clear" w:color="auto" w:fill="auto"/>
                          </w:tcPr>
                          <w:p w:rsidR="009A498C" w:rsidRPr="00A46903" w:rsidRDefault="009A498C" w:rsidP="00557564">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①量の</w:t>
                            </w:r>
                            <w:r>
                              <w:rPr>
                                <w:rFonts w:asciiTheme="majorEastAsia" w:eastAsiaTheme="majorEastAsia" w:hAnsiTheme="majorEastAsia"/>
                                <w:sz w:val="18"/>
                                <w:szCs w:val="18"/>
                              </w:rPr>
                              <w:t>見込み</w:t>
                            </w:r>
                          </w:p>
                        </w:tc>
                        <w:tc>
                          <w:tcPr>
                            <w:tcW w:w="709" w:type="dxa"/>
                            <w:shd w:val="clear" w:color="auto" w:fill="auto"/>
                          </w:tcPr>
                          <w:p w:rsidR="009A498C" w:rsidRPr="00A46903"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A46903"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479</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468</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473</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474</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470</w:t>
                            </w:r>
                          </w:p>
                        </w:tc>
                      </w:tr>
                      <w:tr w:rsidR="009A498C" w:rsidRPr="00A46903" w:rsidTr="00AC38CC">
                        <w:trPr>
                          <w:trHeight w:val="283"/>
                        </w:trPr>
                        <w:tc>
                          <w:tcPr>
                            <w:tcW w:w="1980" w:type="dxa"/>
                            <w:shd w:val="clear" w:color="auto" w:fill="auto"/>
                          </w:tcPr>
                          <w:p w:rsidR="009A498C" w:rsidRPr="00A46903" w:rsidRDefault="009A498C" w:rsidP="00557564">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②確保</w:t>
                            </w:r>
                            <w:r>
                              <w:rPr>
                                <w:rFonts w:asciiTheme="majorEastAsia" w:eastAsiaTheme="majorEastAsia" w:hAnsiTheme="majorEastAsia"/>
                                <w:sz w:val="18"/>
                                <w:szCs w:val="18"/>
                              </w:rPr>
                              <w:t>方策</w:t>
                            </w:r>
                            <w:r>
                              <w:rPr>
                                <w:rFonts w:asciiTheme="majorEastAsia" w:eastAsiaTheme="majorEastAsia" w:hAnsiTheme="majorEastAsia" w:hint="eastAsia"/>
                                <w:sz w:val="18"/>
                                <w:szCs w:val="18"/>
                              </w:rPr>
                              <w:t>(定員数)</w:t>
                            </w:r>
                          </w:p>
                        </w:tc>
                        <w:tc>
                          <w:tcPr>
                            <w:tcW w:w="709" w:type="dxa"/>
                            <w:shd w:val="clear" w:color="auto" w:fill="auto"/>
                          </w:tcPr>
                          <w:p w:rsidR="009A498C" w:rsidRPr="00A46903"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A46903"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367</w:t>
                            </w:r>
                          </w:p>
                        </w:tc>
                        <w:tc>
                          <w:tcPr>
                            <w:tcW w:w="992" w:type="dxa"/>
                            <w:tcBorders>
                              <w:lef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425</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417</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473</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474</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470</w:t>
                            </w:r>
                          </w:p>
                        </w:tc>
                      </w:tr>
                      <w:tr w:rsidR="009A498C" w:rsidRPr="00A46903" w:rsidTr="00AC38CC">
                        <w:trPr>
                          <w:trHeight w:val="283"/>
                        </w:trPr>
                        <w:tc>
                          <w:tcPr>
                            <w:tcW w:w="1980" w:type="dxa"/>
                            <w:shd w:val="clear" w:color="auto" w:fill="auto"/>
                          </w:tcPr>
                          <w:p w:rsidR="009A498C" w:rsidRDefault="009A498C" w:rsidP="00A4690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(施設数</w:t>
                            </w:r>
                            <w:r>
                              <w:rPr>
                                <w:rFonts w:asciiTheme="majorEastAsia" w:eastAsiaTheme="majorEastAsia" w:hAnsiTheme="majorEastAsia" w:hint="eastAsia"/>
                                <w:sz w:val="18"/>
                                <w:szCs w:val="18"/>
                              </w:rPr>
                              <w:t>)</w:t>
                            </w:r>
                            <w:r w:rsidRPr="00A46903">
                              <w:rPr>
                                <w:rFonts w:asciiTheme="majorEastAsia" w:eastAsiaTheme="majorEastAsia" w:hAnsiTheme="majorEastAsia" w:hint="eastAsia"/>
                                <w:sz w:val="18"/>
                                <w:szCs w:val="18"/>
                              </w:rPr>
                              <w:t xml:space="preserve"> </w:t>
                            </w:r>
                          </w:p>
                          <w:p w:rsidR="009A498C" w:rsidRPr="00A46903" w:rsidRDefault="009A498C" w:rsidP="001D3CDF">
                            <w:pPr>
                              <w:spacing w:line="260" w:lineRule="exact"/>
                              <w:suppressOverlap/>
                              <w:jc w:val="right"/>
                              <w:rPr>
                                <w:rFonts w:asciiTheme="majorEastAsia" w:eastAsiaTheme="majorEastAsia" w:hAnsiTheme="majorEastAsia"/>
                                <w:sz w:val="18"/>
                                <w:szCs w:val="18"/>
                              </w:rPr>
                            </w:pPr>
                            <w:r w:rsidRPr="00AC38CC">
                              <w:rPr>
                                <w:rFonts w:asciiTheme="majorEastAsia" w:eastAsiaTheme="majorEastAsia" w:hAnsiTheme="majorEastAsia" w:hint="eastAsia"/>
                                <w:sz w:val="14"/>
                                <w:szCs w:val="18"/>
                              </w:rPr>
                              <w:t>[</w:t>
                            </w:r>
                            <w:r w:rsidRPr="00AC38CC">
                              <w:rPr>
                                <w:rFonts w:asciiTheme="majorEastAsia" w:eastAsiaTheme="majorEastAsia" w:hAnsiTheme="majorEastAsia"/>
                                <w:sz w:val="14"/>
                                <w:szCs w:val="18"/>
                              </w:rPr>
                              <w:t>認可外保育施設数]</w:t>
                            </w:r>
                          </w:p>
                        </w:tc>
                        <w:tc>
                          <w:tcPr>
                            <w:tcW w:w="709" w:type="dxa"/>
                            <w:shd w:val="clear" w:color="auto" w:fill="auto"/>
                            <w:vAlign w:val="center"/>
                          </w:tcPr>
                          <w:p w:rsidR="009A498C" w:rsidRPr="00A46903"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箇所</w:t>
                            </w:r>
                          </w:p>
                        </w:tc>
                        <w:tc>
                          <w:tcPr>
                            <w:tcW w:w="992" w:type="dxa"/>
                            <w:tcBorders>
                              <w:right w:val="single" w:sz="4" w:space="0" w:color="auto"/>
                            </w:tcBorders>
                          </w:tcPr>
                          <w:p w:rsidR="009A498C" w:rsidRDefault="009A498C" w:rsidP="00A4690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７</w:t>
                            </w:r>
                          </w:p>
                          <w:p w:rsidR="009A498C" w:rsidRPr="00A46903" w:rsidRDefault="009A498C" w:rsidP="00A4690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4"/>
                                <w:szCs w:val="18"/>
                              </w:rPr>
                              <w:t>[</w:t>
                            </w:r>
                            <w:r w:rsidRPr="00A46903">
                              <w:rPr>
                                <w:rFonts w:asciiTheme="majorEastAsia" w:eastAsiaTheme="majorEastAsia" w:hAnsiTheme="majorEastAsia" w:hint="eastAsia"/>
                                <w:sz w:val="14"/>
                                <w:szCs w:val="18"/>
                              </w:rPr>
                              <w:t>１</w:t>
                            </w:r>
                            <w:r>
                              <w:rPr>
                                <w:rFonts w:asciiTheme="majorEastAsia" w:eastAsiaTheme="majorEastAsia" w:hAnsiTheme="majorEastAsia" w:hint="eastAsia"/>
                                <w:sz w:val="14"/>
                                <w:szCs w:val="18"/>
                              </w:rPr>
                              <w:t>]</w:t>
                            </w:r>
                          </w:p>
                        </w:tc>
                        <w:tc>
                          <w:tcPr>
                            <w:tcW w:w="992" w:type="dxa"/>
                            <w:tcBorders>
                              <w:lef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７</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[１]</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7～8</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[１]</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9～10</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w:t>
                            </w:r>
                            <w:r w:rsidRPr="00532830">
                              <w:rPr>
                                <w:rFonts w:asciiTheme="majorEastAsia" w:eastAsiaTheme="majorEastAsia" w:hAnsiTheme="majorEastAsia" w:hint="eastAsia"/>
                                <w:sz w:val="18"/>
                                <w:szCs w:val="18"/>
                              </w:rPr>
                              <w:t>０</w:t>
                            </w:r>
                            <w:r w:rsidRPr="00532830">
                              <w:rPr>
                                <w:rFonts w:asciiTheme="majorEastAsia" w:eastAsiaTheme="majorEastAsia" w:hAnsiTheme="majorEastAsia"/>
                                <w:sz w:val="18"/>
                                <w:szCs w:val="18"/>
                              </w:rPr>
                              <w:t>～１]</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5～6</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w:t>
                            </w:r>
                            <w:r w:rsidRPr="00532830">
                              <w:rPr>
                                <w:rFonts w:asciiTheme="majorEastAsia" w:eastAsiaTheme="majorEastAsia" w:hAnsiTheme="majorEastAsia" w:hint="eastAsia"/>
                                <w:sz w:val="18"/>
                                <w:szCs w:val="18"/>
                              </w:rPr>
                              <w:t>０</w:t>
                            </w:r>
                            <w:r w:rsidRPr="00532830">
                              <w:rPr>
                                <w:rFonts w:asciiTheme="majorEastAsia" w:eastAsiaTheme="majorEastAsia" w:hAnsiTheme="majorEastAsia"/>
                                <w:sz w:val="18"/>
                                <w:szCs w:val="18"/>
                              </w:rPr>
                              <w:t>～１]</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5～6</w:t>
                            </w:r>
                          </w:p>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w:t>
                            </w:r>
                            <w:r w:rsidRPr="00532830">
                              <w:rPr>
                                <w:rFonts w:asciiTheme="majorEastAsia" w:eastAsiaTheme="majorEastAsia" w:hAnsiTheme="majorEastAsia" w:hint="eastAsia"/>
                                <w:sz w:val="18"/>
                                <w:szCs w:val="18"/>
                              </w:rPr>
                              <w:t>０</w:t>
                            </w:r>
                            <w:r w:rsidRPr="00532830">
                              <w:rPr>
                                <w:rFonts w:asciiTheme="majorEastAsia" w:eastAsiaTheme="majorEastAsia" w:hAnsiTheme="majorEastAsia"/>
                                <w:sz w:val="18"/>
                                <w:szCs w:val="18"/>
                              </w:rPr>
                              <w:t>～１]</w:t>
                            </w:r>
                          </w:p>
                        </w:tc>
                      </w:tr>
                      <w:tr w:rsidR="009A498C" w:rsidRPr="00A46903" w:rsidTr="00AC38CC">
                        <w:trPr>
                          <w:trHeight w:val="283"/>
                        </w:trPr>
                        <w:tc>
                          <w:tcPr>
                            <w:tcW w:w="1980" w:type="dxa"/>
                            <w:shd w:val="clear" w:color="auto" w:fill="auto"/>
                          </w:tcPr>
                          <w:p w:rsidR="009A498C" w:rsidRDefault="009A498C" w:rsidP="00A4690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待機児童数 ②</w:t>
                            </w:r>
                            <w:r>
                              <w:rPr>
                                <w:rFonts w:asciiTheme="majorEastAsia" w:eastAsiaTheme="majorEastAsia" w:hAnsiTheme="majorEastAsia"/>
                                <w:sz w:val="18"/>
                                <w:szCs w:val="18"/>
                              </w:rPr>
                              <w:t>－①</w:t>
                            </w:r>
                          </w:p>
                        </w:tc>
                        <w:tc>
                          <w:tcPr>
                            <w:tcW w:w="709" w:type="dxa"/>
                            <w:shd w:val="clear" w:color="auto" w:fill="auto"/>
                            <w:vAlign w:val="center"/>
                          </w:tcPr>
                          <w:p w:rsidR="009A498C"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B92A88" w:rsidRDefault="009A498C" w:rsidP="00AC38CC">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532830" w:rsidRDefault="009A498C" w:rsidP="0050708E">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-54</w:t>
                            </w:r>
                          </w:p>
                        </w:tc>
                        <w:tc>
                          <w:tcPr>
                            <w:tcW w:w="992" w:type="dxa"/>
                            <w:shd w:val="clear" w:color="auto" w:fill="auto"/>
                            <w:vAlign w:val="center"/>
                          </w:tcPr>
                          <w:p w:rsidR="009A498C" w:rsidRPr="00532830" w:rsidRDefault="009A498C" w:rsidP="0050708E">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sz w:val="18"/>
                                <w:szCs w:val="18"/>
                              </w:rPr>
                              <w:t>-51</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０</w:t>
                            </w:r>
                          </w:p>
                        </w:tc>
                        <w:tc>
                          <w:tcPr>
                            <w:tcW w:w="992" w:type="dxa"/>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０</w:t>
                            </w:r>
                          </w:p>
                        </w:tc>
                        <w:tc>
                          <w:tcPr>
                            <w:tcW w:w="993" w:type="dxa"/>
                            <w:tcBorders>
                              <w:right w:val="single" w:sz="4" w:space="0" w:color="auto"/>
                            </w:tcBorders>
                            <w:shd w:val="clear" w:color="auto" w:fill="auto"/>
                            <w:vAlign w:val="center"/>
                          </w:tcPr>
                          <w:p w:rsidR="009A498C" w:rsidRPr="00532830" w:rsidRDefault="009A498C" w:rsidP="00557564">
                            <w:pPr>
                              <w:spacing w:line="260" w:lineRule="exact"/>
                              <w:suppressOverlap/>
                              <w:jc w:val="center"/>
                              <w:rPr>
                                <w:rFonts w:asciiTheme="majorEastAsia" w:eastAsiaTheme="majorEastAsia" w:hAnsiTheme="majorEastAsia"/>
                                <w:sz w:val="18"/>
                                <w:szCs w:val="18"/>
                              </w:rPr>
                            </w:pPr>
                            <w:r w:rsidRPr="00532830">
                              <w:rPr>
                                <w:rFonts w:asciiTheme="majorEastAsia" w:eastAsiaTheme="majorEastAsia" w:hAnsiTheme="majorEastAsia" w:hint="eastAsia"/>
                                <w:sz w:val="18"/>
                                <w:szCs w:val="18"/>
                              </w:rPr>
                              <w:t>０</w:t>
                            </w:r>
                          </w:p>
                        </w:tc>
                      </w:tr>
                    </w:tbl>
                    <w:p w:rsidR="009A498C" w:rsidRDefault="009A498C" w:rsidP="00F12143"/>
                  </w:txbxContent>
                </v:textbox>
              </v:shape>
            </w:pict>
          </mc:Fallback>
        </mc:AlternateContent>
      </w:r>
    </w:p>
    <w:p w:rsidR="00F12143" w:rsidRDefault="00F12143" w:rsidP="00F12143">
      <w:pPr>
        <w:widowControl/>
        <w:jc w:val="left"/>
        <w:rPr>
          <w:noProof/>
        </w:rPr>
      </w:pPr>
    </w:p>
    <w:p w:rsidR="00F12143" w:rsidRDefault="00F12143" w:rsidP="00F12143">
      <w:pPr>
        <w:widowControl/>
        <w:jc w:val="left"/>
        <w:rPr>
          <w:noProof/>
        </w:rPr>
      </w:pPr>
    </w:p>
    <w:p w:rsidR="00F12143" w:rsidRDefault="00F12143" w:rsidP="00F12143">
      <w:pPr>
        <w:widowControl/>
        <w:jc w:val="left"/>
        <w:rPr>
          <w:rFonts w:ascii="HG丸ｺﾞｼｯｸM-PRO" w:eastAsia="HG丸ｺﾞｼｯｸM-PRO" w:hAnsi="HG丸ｺﾞｼｯｸM-PRO"/>
          <w:szCs w:val="32"/>
        </w:rPr>
      </w:pPr>
      <w:r w:rsidRPr="00582B88">
        <w:rPr>
          <w:noProof/>
        </w:rPr>
        <w:t xml:space="preserve"> </w:t>
      </w:r>
      <w:r>
        <w:rPr>
          <w:rFonts w:ascii="HG丸ｺﾞｼｯｸM-PRO" w:eastAsia="HG丸ｺﾞｼｯｸM-PRO" w:hAnsi="HG丸ｺﾞｼｯｸM-PRO"/>
          <w:szCs w:val="32"/>
        </w:rPr>
        <w:t xml:space="preserve"> </w:t>
      </w:r>
      <w:r>
        <w:rPr>
          <w:rFonts w:ascii="HG丸ｺﾞｼｯｸM-PRO" w:eastAsia="HG丸ｺﾞｼｯｸM-PRO" w:hAnsi="HG丸ｺﾞｼｯｸM-PRO"/>
          <w:szCs w:val="32"/>
        </w:rPr>
        <w:br w:type="page"/>
      </w: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Pr>
          <w:rFonts w:ascii="HG丸ｺﾞｼｯｸM-PRO" w:eastAsia="HG丸ｺﾞｼｯｸM-PRO" w:hAnsi="HG丸ｺﾞｼｯｸM-PRO" w:hint="eastAsia"/>
          <w:b/>
          <w:szCs w:val="32"/>
          <w:u w:val="single"/>
        </w:rPr>
        <w:t>３</w:t>
      </w:r>
      <w:r w:rsidRPr="00EE6838">
        <w:rPr>
          <w:rFonts w:ascii="HG丸ｺﾞｼｯｸM-PRO" w:eastAsia="HG丸ｺﾞｼｯｸM-PRO" w:hAnsi="HG丸ｺﾞｼｯｸM-PRO" w:hint="eastAsia"/>
          <w:b/>
          <w:szCs w:val="32"/>
          <w:u w:val="single"/>
        </w:rPr>
        <w:t>）</w:t>
      </w:r>
      <w:r w:rsidRPr="001E7DF0">
        <w:rPr>
          <w:rFonts w:ascii="HG丸ｺﾞｼｯｸM-PRO" w:eastAsia="HG丸ｺﾞｼｯｸM-PRO" w:hAnsi="HG丸ｺﾞｼｯｸM-PRO" w:hint="eastAsia"/>
          <w:b/>
          <w:szCs w:val="32"/>
          <w:u w:val="single"/>
        </w:rPr>
        <w:t>一時預かり事業</w:t>
      </w:r>
      <w:r>
        <w:rPr>
          <w:rFonts w:ascii="HG丸ｺﾞｼｯｸM-PRO" w:eastAsia="HG丸ｺﾞｼｯｸM-PRO" w:hAnsi="ＭＳ ゴシック" w:hint="eastAsia"/>
          <w:b/>
          <w:kern w:val="0"/>
          <w:u w:val="single"/>
        </w:rPr>
        <w:t>（主管：福祉保健課</w:t>
      </w:r>
      <w:r w:rsidRPr="001D3CDF">
        <w:rPr>
          <w:rFonts w:ascii="HG丸ｺﾞｼｯｸM-PRO" w:eastAsia="HG丸ｺﾞｼｯｸM-PRO" w:hAnsi="ＭＳ ゴシック" w:hint="eastAsia"/>
          <w:b/>
          <w:kern w:val="0"/>
          <w:u w:val="single"/>
        </w:rPr>
        <w:t>／学校教育課</w:t>
      </w:r>
      <w:r>
        <w:rPr>
          <w:rFonts w:ascii="HG丸ｺﾞｼｯｸM-PRO" w:eastAsia="HG丸ｺﾞｼｯｸM-PRO" w:hAnsi="ＭＳ ゴシック" w:hint="eastAsia"/>
          <w:b/>
          <w:kern w:val="0"/>
          <w:u w:val="single"/>
        </w:rPr>
        <w:t>）</w:t>
      </w:r>
      <w:r>
        <w:rPr>
          <w:rFonts w:ascii="HG丸ｺﾞｼｯｸM-PRO" w:eastAsia="HG丸ｺﾞｼｯｸM-PRO" w:hAnsi="HG丸ｺﾞｼｯｸM-PRO" w:hint="eastAsia"/>
          <w:b/>
          <w:szCs w:val="32"/>
          <w:u w:val="single"/>
        </w:rPr>
        <w:t xml:space="preserve">　　　　　　　　　　　　　　　</w:t>
      </w:r>
    </w:p>
    <w:p w:rsidR="00F12143" w:rsidRDefault="00F12143" w:rsidP="00F12143">
      <w:pPr>
        <w:spacing w:line="34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家庭において保育を受けることが一時的に困難となった乳幼児（０～５歳児）を、</w:t>
      </w:r>
      <w:r w:rsidRPr="00E57155">
        <w:rPr>
          <w:rFonts w:ascii="HG丸ｺﾞｼｯｸM-PRO" w:eastAsia="HG丸ｺﾞｼｯｸM-PRO" w:hAnsi="HG丸ｺﾞｼｯｸM-PRO" w:hint="eastAsia"/>
          <w:szCs w:val="32"/>
        </w:rPr>
        <w:t>保育所や幼稚園、認定こども園</w:t>
      </w:r>
      <w:r>
        <w:rPr>
          <w:rFonts w:ascii="HG丸ｺﾞｼｯｸM-PRO" w:eastAsia="HG丸ｺﾞｼｯｸM-PRO" w:hAnsi="HG丸ｺﾞｼｯｸM-PRO" w:hint="eastAsia"/>
          <w:szCs w:val="32"/>
        </w:rPr>
        <w:t>等において一時的に預かる事業です。</w:t>
      </w:r>
    </w:p>
    <w:p w:rsidR="00F12143" w:rsidRDefault="00F12143" w:rsidP="00F12143">
      <w:pPr>
        <w:spacing w:line="34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本村においては、平成25年度に保育所での一時預かり</w:t>
      </w:r>
      <w:r w:rsidRPr="00D92C8F">
        <w:rPr>
          <w:rFonts w:ascii="HG丸ｺﾞｼｯｸM-PRO" w:eastAsia="HG丸ｺﾞｼｯｸM-PRO" w:hAnsi="HG丸ｺﾞｼｯｸM-PRO" w:hint="eastAsia"/>
          <w:szCs w:val="32"/>
        </w:rPr>
        <w:t>を</w:t>
      </w:r>
      <w:r>
        <w:rPr>
          <w:rFonts w:ascii="HG丸ｺﾞｼｯｸM-PRO" w:eastAsia="HG丸ｺﾞｼｯｸM-PRO" w:hAnsi="HG丸ｺﾞｼｯｸM-PRO" w:hint="eastAsia"/>
          <w:szCs w:val="32"/>
        </w:rPr>
        <w:t>実施予定でしたが、専任保育士の募集に対し応募が少なく人員を確保できなかったことから本事業は未実施となっています。新制度においては、本事業の受入れ施設によって類型が異なり、保育所での一時預かりは一般型、幼稚園での一時預かりは幼稚園型、認定こども園での一時預かりは余裕活用型となり受入れ対象</w:t>
      </w:r>
      <w:r w:rsidRPr="00E57155">
        <w:rPr>
          <w:rFonts w:ascii="HG丸ｺﾞｼｯｸM-PRO" w:eastAsia="HG丸ｺﾞｼｯｸM-PRO" w:hAnsi="HG丸ｺﾞｼｯｸM-PRO" w:hint="eastAsia"/>
          <w:szCs w:val="32"/>
        </w:rPr>
        <w:t>・内容</w:t>
      </w:r>
      <w:r>
        <w:rPr>
          <w:rFonts w:ascii="HG丸ｺﾞｼｯｸM-PRO" w:eastAsia="HG丸ｺﾞｼｯｸM-PRO" w:hAnsi="HG丸ｺﾞｼｯｸM-PRO" w:hint="eastAsia"/>
          <w:szCs w:val="32"/>
        </w:rPr>
        <w:t>等も異なります。</w:t>
      </w:r>
      <w:r w:rsidRPr="00D56865">
        <w:rPr>
          <w:rFonts w:ascii="HG丸ｺﾞｼｯｸM-PRO" w:eastAsia="HG丸ｺﾞｼｯｸM-PRO" w:hAnsi="HG丸ｺﾞｼｯｸM-PRO" w:hint="eastAsia"/>
          <w:sz w:val="18"/>
          <w:szCs w:val="32"/>
        </w:rPr>
        <w:t>（下記の参考を参照）</w:t>
      </w:r>
    </w:p>
    <w:p w:rsidR="00F12143" w:rsidRPr="00093036" w:rsidRDefault="00F12143" w:rsidP="00F12143">
      <w:pPr>
        <w:spacing w:line="34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計画期間内においては、一般型、幼稚園型の一時預かりともに一定程度の利用が見込まれることから、保育士の確保に努めながら本事業の実施に向けて取り組みを進めます。</w:t>
      </w:r>
      <w:r w:rsidRPr="00093036">
        <w:rPr>
          <w:rFonts w:ascii="HG丸ｺﾞｼｯｸM-PRO" w:eastAsia="HG丸ｺﾞｼｯｸM-PRO" w:hAnsi="HG丸ｺﾞｼｯｸM-PRO" w:hint="eastAsia"/>
          <w:szCs w:val="32"/>
        </w:rPr>
        <w:t>幼稚園型の一時預かりについては現施設において平成2７年度実施を目標に、一般型の一時預かりについては現施設等で平成28年度からの実施を目標に取り組みます。認定こども園が新設した場合は、余裕活用型の一時預かりの実施を検討します。</w:t>
      </w: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noProof/>
          <w:szCs w:val="32"/>
        </w:rPr>
        <mc:AlternateContent>
          <mc:Choice Requires="wps">
            <w:drawing>
              <wp:anchor distT="0" distB="0" distL="114300" distR="114300" simplePos="0" relativeHeight="252515328" behindDoc="0" locked="0" layoutInCell="1" allowOverlap="1" wp14:anchorId="2E922BF7" wp14:editId="38AD632B">
                <wp:simplePos x="0" y="0"/>
                <wp:positionH relativeFrom="margin">
                  <wp:posOffset>33020</wp:posOffset>
                </wp:positionH>
                <wp:positionV relativeFrom="paragraph">
                  <wp:posOffset>42545</wp:posOffset>
                </wp:positionV>
                <wp:extent cx="5406887" cy="2916000"/>
                <wp:effectExtent l="0" t="0" r="22860" b="17780"/>
                <wp:wrapNone/>
                <wp:docPr id="1344" name="テキスト ボックス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87" cy="2916000"/>
                        </a:xfrm>
                        <a:prstGeom prst="rect">
                          <a:avLst/>
                        </a:prstGeom>
                        <a:noFill/>
                        <a:ln w="19050">
                          <a:solidFill>
                            <a:schemeClr val="bg1">
                              <a:lumMod val="50000"/>
                              <a:lumOff val="0"/>
                            </a:schemeClr>
                          </a:solidFill>
                          <a:prstDash val="sysDot"/>
                          <a:miter lim="800000"/>
                          <a:headEnd/>
                          <a:tailEnd/>
                        </a:ln>
                        <a:extLst/>
                      </wps:spPr>
                      <wps:txbx>
                        <w:txbxContent>
                          <w:p w:rsidR="009A498C" w:rsidRPr="005D2556" w:rsidRDefault="009A498C" w:rsidP="00F12143">
                            <w:pPr>
                              <w:spacing w:line="100" w:lineRule="exact"/>
                              <w:ind w:leftChars="49" w:left="103" w:rightChars="66" w:right="139"/>
                              <w:rPr>
                                <w:rFonts w:ascii="HGS創英角ﾎﾟｯﾌﾟ体" w:eastAsia="HGS創英角ﾎﾟｯﾌﾟ体" w:hAnsi="HGS創英角ﾎﾟｯﾌﾟ体"/>
                                <w:sz w:val="22"/>
                                <w:szCs w:val="21"/>
                              </w:rPr>
                            </w:pPr>
                          </w:p>
                          <w:tbl>
                            <w:tblPr>
                              <w:tblStyle w:val="ac"/>
                              <w:tblW w:w="8222" w:type="dxa"/>
                              <w:tblInd w:w="-5" w:type="dxa"/>
                              <w:tblLook w:val="04A0" w:firstRow="1" w:lastRow="0" w:firstColumn="1" w:lastColumn="0" w:noHBand="0" w:noVBand="1"/>
                            </w:tblPr>
                            <w:tblGrid>
                              <w:gridCol w:w="567"/>
                              <w:gridCol w:w="1701"/>
                              <w:gridCol w:w="1418"/>
                              <w:gridCol w:w="4536"/>
                            </w:tblGrid>
                            <w:tr w:rsidR="009A498C" w:rsidTr="006672BB">
                              <w:tc>
                                <w:tcPr>
                                  <w:tcW w:w="567" w:type="dxa"/>
                                  <w:vMerge w:val="restart"/>
                                  <w:tcBorders>
                                    <w:top w:val="single" w:sz="4" w:space="0" w:color="FFFFFF" w:themeColor="background1"/>
                                    <w:left w:val="single" w:sz="4" w:space="0" w:color="FFFFFF" w:themeColor="background1"/>
                                  </w:tcBorders>
                                  <w:shd w:val="clear" w:color="auto" w:fill="FFFFFF" w:themeFill="background1"/>
                                </w:tcPr>
                                <w:p w:rsidR="009A498C" w:rsidRPr="00D9412B" w:rsidRDefault="009A498C" w:rsidP="006672BB">
                                  <w:pPr>
                                    <w:spacing w:line="240" w:lineRule="exact"/>
                                    <w:ind w:leftChars="-51" w:left="-107" w:rightChars="-51" w:right="-107" w:firstLine="1"/>
                                    <w:rPr>
                                      <w:rFonts w:asciiTheme="majorEastAsia" w:eastAsiaTheme="majorEastAsia" w:hAnsiTheme="majorEastAsia"/>
                                      <w:sz w:val="18"/>
                                      <w:szCs w:val="18"/>
                                    </w:rPr>
                                  </w:pPr>
                                  <w:r w:rsidRPr="006672BB">
                                    <w:rPr>
                                      <w:rFonts w:ascii="HGS創英角ﾎﾟｯﾌﾟ体" w:eastAsia="HGS創英角ﾎﾟｯﾌﾟ体" w:hAnsi="HGS創英角ﾎﾟｯﾌﾟ体" w:hint="eastAsia"/>
                                      <w:sz w:val="20"/>
                                      <w:szCs w:val="21"/>
                                    </w:rPr>
                                    <w:t>参考</w:t>
                                  </w:r>
                                </w:p>
                              </w:tc>
                              <w:tc>
                                <w:tcPr>
                                  <w:tcW w:w="1701" w:type="dxa"/>
                                  <w:shd w:val="clear" w:color="auto" w:fill="D9D9D9" w:themeFill="background1" w:themeFillShade="D9"/>
                                </w:tcPr>
                                <w:p w:rsidR="009A498C" w:rsidRPr="00D9412B" w:rsidRDefault="009A498C" w:rsidP="006672BB">
                                  <w:pPr>
                                    <w:spacing w:line="240" w:lineRule="exact"/>
                                    <w:ind w:rightChars="66" w:right="139"/>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現行制度</w:t>
                                  </w:r>
                                </w:p>
                              </w:tc>
                              <w:tc>
                                <w:tcPr>
                                  <w:tcW w:w="1418" w:type="dxa"/>
                                  <w:shd w:val="clear" w:color="auto" w:fill="D9D9D9" w:themeFill="background1" w:themeFillShade="D9"/>
                                </w:tcPr>
                                <w:p w:rsidR="009A498C" w:rsidRPr="00D9412B" w:rsidRDefault="009A498C" w:rsidP="006672BB">
                                  <w:pPr>
                                    <w:spacing w:line="240" w:lineRule="exact"/>
                                    <w:ind w:rightChars="66" w:right="139"/>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新制度</w:t>
                                  </w:r>
                                </w:p>
                              </w:tc>
                              <w:tc>
                                <w:tcPr>
                                  <w:tcW w:w="4536" w:type="dxa"/>
                                  <w:shd w:val="clear" w:color="auto" w:fill="D9D9D9" w:themeFill="background1" w:themeFillShade="D9"/>
                                </w:tcPr>
                                <w:p w:rsidR="009A498C" w:rsidRPr="00D9412B" w:rsidRDefault="009A498C" w:rsidP="006672BB">
                                  <w:pPr>
                                    <w:spacing w:line="240" w:lineRule="exact"/>
                                    <w:ind w:rightChars="66" w:right="139"/>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事業概要</w:t>
                                  </w:r>
                                </w:p>
                              </w:tc>
                            </w:tr>
                            <w:tr w:rsidR="009A498C" w:rsidTr="00E51440">
                              <w:trPr>
                                <w:trHeight w:val="520"/>
                              </w:trPr>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保育所型</w:t>
                                  </w:r>
                                </w:p>
                              </w:tc>
                              <w:tc>
                                <w:tcPr>
                                  <w:tcW w:w="1418" w:type="dxa"/>
                                  <w:vMerge w:val="restart"/>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一般型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[統合]</w:t>
                                  </w:r>
                                </w:p>
                              </w:tc>
                              <w:tc>
                                <w:tcPr>
                                  <w:tcW w:w="4536" w:type="dxa"/>
                                  <w:vMerge w:val="restart"/>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家庭において保育を受けることが一時的に困難となった乳幼児について、主として昼間において、保育所や地域子育て支援拠点、その他の場所で一時的に預かり、必要な保護を行う事業。</w:t>
                                  </w:r>
                                </w:p>
                              </w:tc>
                            </w:tr>
                            <w:tr w:rsidR="009A498C" w:rsidTr="00E51440">
                              <w:trPr>
                                <w:trHeight w:val="520"/>
                              </w:trPr>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地域密着型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[法定事業]</w:t>
                                  </w:r>
                                </w:p>
                              </w:tc>
                              <w:tc>
                                <w:tcPr>
                                  <w:tcW w:w="1418" w:type="dxa"/>
                                  <w:vMerge/>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4536" w:type="dxa"/>
                                  <w:vMerge/>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p>
                              </w:tc>
                            </w:tr>
                            <w:tr w:rsidR="009A498C" w:rsidTr="00E51440">
                              <w:trPr>
                                <w:trHeight w:val="430"/>
                              </w:trPr>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地域密着Ⅱ型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[予算事業]</w:t>
                                  </w:r>
                                </w:p>
                              </w:tc>
                              <w:tc>
                                <w:tcPr>
                                  <w:tcW w:w="1418" w:type="dxa"/>
                                  <w:vMerge/>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4536" w:type="dxa"/>
                                  <w:vMerge/>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p>
                              </w:tc>
                            </w:tr>
                            <w:tr w:rsidR="009A498C" w:rsidTr="00E51440">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基幹型加算</w:t>
                                  </w:r>
                                </w:p>
                              </w:tc>
                              <w:tc>
                                <w:tcPr>
                                  <w:tcW w:w="1418"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基幹型加算</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[継続]</w:t>
                                  </w:r>
                                </w:p>
                              </w:tc>
                              <w:tc>
                                <w:tcPr>
                                  <w:tcW w:w="4536" w:type="dxa"/>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通常の利用範囲を超えて、土曜日、日曜日、祝日等の開所及び１日９時間以上の開所を行う事業に対する加算。</w:t>
                                  </w:r>
                                </w:p>
                              </w:tc>
                            </w:tr>
                            <w:tr w:rsidR="009A498C" w:rsidTr="00E51440">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6672BB" w:rsidRDefault="009A498C" w:rsidP="006672BB">
                                  <w:pPr>
                                    <w:spacing w:line="240" w:lineRule="exact"/>
                                    <w:ind w:rightChars="66" w:right="139"/>
                                    <w:jc w:val="center"/>
                                    <w:rPr>
                                      <w:rFonts w:asciiTheme="majorEastAsia" w:eastAsiaTheme="majorEastAsia" w:hAnsiTheme="majorEastAsia"/>
                                      <w:w w:val="90"/>
                                      <w:sz w:val="18"/>
                                      <w:szCs w:val="18"/>
                                    </w:rPr>
                                  </w:pPr>
                                  <w:r w:rsidRPr="006672BB">
                                    <w:rPr>
                                      <w:rFonts w:asciiTheme="majorEastAsia" w:eastAsiaTheme="majorEastAsia" w:hAnsiTheme="majorEastAsia" w:hint="eastAsia"/>
                                      <w:w w:val="90"/>
                                      <w:sz w:val="18"/>
                                      <w:szCs w:val="18"/>
                                    </w:rPr>
                                    <w:t>幼稚園での預かり</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w:t>
                                  </w:r>
                                  <w:r w:rsidRPr="00D9412B">
                                    <w:rPr>
                                      <w:rFonts w:asciiTheme="majorEastAsia" w:eastAsiaTheme="majorEastAsia" w:hAnsiTheme="majorEastAsia" w:hint="eastAsia"/>
                                      <w:sz w:val="18"/>
                                      <w:szCs w:val="18"/>
                                    </w:rPr>
                                    <w:t>育</w:t>
                                  </w:r>
                                </w:p>
                              </w:tc>
                              <w:tc>
                                <w:tcPr>
                                  <w:tcW w:w="1418"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幼稚園型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[再編]</w:t>
                                  </w:r>
                                </w:p>
                              </w:tc>
                              <w:tc>
                                <w:tcPr>
                                  <w:tcW w:w="4536" w:type="dxa"/>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幼稚園の預かり保育については、一時預かり事業として取り扱われることとなるため、入園児の預かり保育を主対象とした事業。</w:t>
                                  </w:r>
                                </w:p>
                              </w:tc>
                            </w:tr>
                            <w:tr w:rsidR="009A498C" w:rsidTr="00E51440">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vMerge w:val="restart"/>
                                  <w:tcBorders>
                                    <w:tr2bl w:val="single" w:sz="4" w:space="0" w:color="auto"/>
                                  </w:tcBorders>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418" w:type="dxa"/>
                                  <w:shd w:val="clear" w:color="auto" w:fill="auto"/>
                                  <w:vAlign w:val="center"/>
                                </w:tcPr>
                                <w:p w:rsidR="009A498C" w:rsidRPr="00D9412B" w:rsidRDefault="009A498C" w:rsidP="006672BB">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余裕活用型</w:t>
                                  </w:r>
                                </w:p>
                                <w:p w:rsidR="009A498C" w:rsidRPr="00D9412B" w:rsidRDefault="009A498C" w:rsidP="006672BB">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[新設]</w:t>
                                  </w:r>
                                </w:p>
                              </w:tc>
                              <w:tc>
                                <w:tcPr>
                                  <w:tcW w:w="4536" w:type="dxa"/>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認定こども園等において、利用児童数が定員に達していない場合に、定員まで一時預かり事業として受け入れる事業。</w:t>
                                  </w:r>
                                </w:p>
                              </w:tc>
                            </w:tr>
                            <w:tr w:rsidR="009A498C" w:rsidTr="00E51440">
                              <w:tc>
                                <w:tcPr>
                                  <w:tcW w:w="567" w:type="dxa"/>
                                  <w:vMerge/>
                                  <w:tcBorders>
                                    <w:left w:val="single" w:sz="4" w:space="0" w:color="FFFFFF" w:themeColor="background1"/>
                                    <w:bottom w:val="single" w:sz="4" w:space="0" w:color="FFFFFF" w:themeColor="background1"/>
                                  </w:tcBorders>
                                  <w:shd w:val="clear" w:color="auto" w:fill="FFFFFF" w:themeFill="background1"/>
                                  <w:vAlign w:val="center"/>
                                </w:tcPr>
                                <w:p w:rsidR="009A498C" w:rsidRPr="00D9412B" w:rsidRDefault="009A498C" w:rsidP="00642CD3">
                                  <w:pPr>
                                    <w:spacing w:line="240" w:lineRule="exact"/>
                                    <w:ind w:rightChars="66" w:right="139"/>
                                    <w:jc w:val="center"/>
                                    <w:rPr>
                                      <w:rFonts w:asciiTheme="majorEastAsia" w:eastAsiaTheme="majorEastAsia" w:hAnsiTheme="majorEastAsia"/>
                                      <w:sz w:val="18"/>
                                      <w:szCs w:val="18"/>
                                    </w:rPr>
                                  </w:pPr>
                                </w:p>
                              </w:tc>
                              <w:tc>
                                <w:tcPr>
                                  <w:tcW w:w="1701" w:type="dxa"/>
                                  <w:vMerge/>
                                  <w:shd w:val="clear" w:color="auto" w:fill="auto"/>
                                  <w:vAlign w:val="center"/>
                                </w:tcPr>
                                <w:p w:rsidR="009A498C" w:rsidRPr="00D9412B" w:rsidRDefault="009A498C" w:rsidP="00642CD3">
                                  <w:pPr>
                                    <w:spacing w:line="240" w:lineRule="exact"/>
                                    <w:ind w:rightChars="66" w:right="139"/>
                                    <w:jc w:val="center"/>
                                    <w:rPr>
                                      <w:rFonts w:asciiTheme="majorEastAsia" w:eastAsiaTheme="majorEastAsia" w:hAnsiTheme="majorEastAsia"/>
                                      <w:sz w:val="18"/>
                                      <w:szCs w:val="18"/>
                                    </w:rPr>
                                  </w:pPr>
                                </w:p>
                              </w:tc>
                              <w:tc>
                                <w:tcPr>
                                  <w:tcW w:w="1418" w:type="dxa"/>
                                  <w:shd w:val="clear" w:color="auto" w:fill="auto"/>
                                  <w:vAlign w:val="center"/>
                                </w:tcPr>
                                <w:p w:rsidR="009A498C" w:rsidRPr="00D9412B" w:rsidRDefault="009A498C" w:rsidP="00642CD3">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訪問型</w:t>
                                  </w:r>
                                </w:p>
                                <w:p w:rsidR="009A498C" w:rsidRPr="00D9412B" w:rsidRDefault="009A498C" w:rsidP="00642CD3">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[新設]</w:t>
                                  </w:r>
                                </w:p>
                              </w:tc>
                              <w:tc>
                                <w:tcPr>
                                  <w:tcW w:w="4536" w:type="dxa"/>
                                  <w:shd w:val="clear" w:color="auto" w:fill="auto"/>
                                </w:tcPr>
                                <w:p w:rsidR="009A498C" w:rsidRPr="00D9412B" w:rsidRDefault="009A498C" w:rsidP="0067746C">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居宅訪問型保育に準じ、保育の必要性の認定を受けない児童について、各家庭への訪問により一時預かりを行う事業。</w:t>
                                  </w:r>
                                </w:p>
                              </w:tc>
                            </w:tr>
                          </w:tbl>
                          <w:p w:rsidR="009A498C" w:rsidRPr="005B2DEC" w:rsidRDefault="009A498C" w:rsidP="00F12143">
                            <w:pPr>
                              <w:spacing w:line="320" w:lineRule="exact"/>
                              <w:ind w:leftChars="100" w:left="426" w:rightChars="66" w:right="139" w:hangingChars="108" w:hanging="216"/>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22BF7" id="テキスト ボックス 1344" o:spid="_x0000_s1092" type="#_x0000_t202" style="position:absolute;margin-left:2.6pt;margin-top:3.35pt;width:425.75pt;height:229.6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" filled="f" strokecolor="#7f7f7f [1612]" strokeweight="1.5pt">
                <v:stroke dashstyle="1 1"/>
                <v:textbox inset="5.85pt,.7pt,5.85pt,.7pt">
                  <w:txbxContent>
                    <w:p w:rsidR="009A498C" w:rsidRPr="005D2556" w:rsidRDefault="009A498C" w:rsidP="00F12143">
                      <w:pPr>
                        <w:spacing w:line="100" w:lineRule="exact"/>
                        <w:ind w:leftChars="49" w:left="103" w:rightChars="66" w:right="139"/>
                        <w:rPr>
                          <w:rFonts w:ascii="HGS創英角ﾎﾟｯﾌﾟ体" w:eastAsia="HGS創英角ﾎﾟｯﾌﾟ体" w:hAnsi="HGS創英角ﾎﾟｯﾌﾟ体"/>
                          <w:sz w:val="22"/>
                          <w:szCs w:val="21"/>
                        </w:rPr>
                      </w:pPr>
                    </w:p>
                    <w:tbl>
                      <w:tblPr>
                        <w:tblStyle w:val="ac"/>
                        <w:tblW w:w="8222" w:type="dxa"/>
                        <w:tblInd w:w="-5" w:type="dxa"/>
                        <w:tblLook w:val="04A0" w:firstRow="1" w:lastRow="0" w:firstColumn="1" w:lastColumn="0" w:noHBand="0" w:noVBand="1"/>
                      </w:tblPr>
                      <w:tblGrid>
                        <w:gridCol w:w="567"/>
                        <w:gridCol w:w="1701"/>
                        <w:gridCol w:w="1418"/>
                        <w:gridCol w:w="4536"/>
                      </w:tblGrid>
                      <w:tr w:rsidR="009A498C" w:rsidTr="006672BB">
                        <w:tc>
                          <w:tcPr>
                            <w:tcW w:w="567" w:type="dxa"/>
                            <w:vMerge w:val="restart"/>
                            <w:tcBorders>
                              <w:top w:val="single" w:sz="4" w:space="0" w:color="FFFFFF" w:themeColor="background1"/>
                              <w:left w:val="single" w:sz="4" w:space="0" w:color="FFFFFF" w:themeColor="background1"/>
                            </w:tcBorders>
                            <w:shd w:val="clear" w:color="auto" w:fill="FFFFFF" w:themeFill="background1"/>
                          </w:tcPr>
                          <w:p w:rsidR="009A498C" w:rsidRPr="00D9412B" w:rsidRDefault="009A498C" w:rsidP="006672BB">
                            <w:pPr>
                              <w:spacing w:line="240" w:lineRule="exact"/>
                              <w:ind w:leftChars="-51" w:left="-107" w:rightChars="-51" w:right="-107" w:firstLine="1"/>
                              <w:rPr>
                                <w:rFonts w:asciiTheme="majorEastAsia" w:eastAsiaTheme="majorEastAsia" w:hAnsiTheme="majorEastAsia"/>
                                <w:sz w:val="18"/>
                                <w:szCs w:val="18"/>
                              </w:rPr>
                            </w:pPr>
                            <w:r w:rsidRPr="006672BB">
                              <w:rPr>
                                <w:rFonts w:ascii="HGS創英角ﾎﾟｯﾌﾟ体" w:eastAsia="HGS創英角ﾎﾟｯﾌﾟ体" w:hAnsi="HGS創英角ﾎﾟｯﾌﾟ体" w:hint="eastAsia"/>
                                <w:sz w:val="20"/>
                                <w:szCs w:val="21"/>
                              </w:rPr>
                              <w:t>参考</w:t>
                            </w:r>
                          </w:p>
                        </w:tc>
                        <w:tc>
                          <w:tcPr>
                            <w:tcW w:w="1701" w:type="dxa"/>
                            <w:shd w:val="clear" w:color="auto" w:fill="D9D9D9" w:themeFill="background1" w:themeFillShade="D9"/>
                          </w:tcPr>
                          <w:p w:rsidR="009A498C" w:rsidRPr="00D9412B" w:rsidRDefault="009A498C" w:rsidP="006672BB">
                            <w:pPr>
                              <w:spacing w:line="240" w:lineRule="exact"/>
                              <w:ind w:rightChars="66" w:right="139"/>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現行制度</w:t>
                            </w:r>
                          </w:p>
                        </w:tc>
                        <w:tc>
                          <w:tcPr>
                            <w:tcW w:w="1418" w:type="dxa"/>
                            <w:shd w:val="clear" w:color="auto" w:fill="D9D9D9" w:themeFill="background1" w:themeFillShade="D9"/>
                          </w:tcPr>
                          <w:p w:rsidR="009A498C" w:rsidRPr="00D9412B" w:rsidRDefault="009A498C" w:rsidP="006672BB">
                            <w:pPr>
                              <w:spacing w:line="240" w:lineRule="exact"/>
                              <w:ind w:rightChars="66" w:right="139"/>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新制度</w:t>
                            </w:r>
                          </w:p>
                        </w:tc>
                        <w:tc>
                          <w:tcPr>
                            <w:tcW w:w="4536" w:type="dxa"/>
                            <w:shd w:val="clear" w:color="auto" w:fill="D9D9D9" w:themeFill="background1" w:themeFillShade="D9"/>
                          </w:tcPr>
                          <w:p w:rsidR="009A498C" w:rsidRPr="00D9412B" w:rsidRDefault="009A498C" w:rsidP="006672BB">
                            <w:pPr>
                              <w:spacing w:line="240" w:lineRule="exact"/>
                              <w:ind w:rightChars="66" w:right="139"/>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事業概要</w:t>
                            </w:r>
                          </w:p>
                        </w:tc>
                      </w:tr>
                      <w:tr w:rsidR="009A498C" w:rsidTr="00E51440">
                        <w:trPr>
                          <w:trHeight w:val="520"/>
                        </w:trPr>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保育所型</w:t>
                            </w:r>
                          </w:p>
                        </w:tc>
                        <w:tc>
                          <w:tcPr>
                            <w:tcW w:w="1418" w:type="dxa"/>
                            <w:vMerge w:val="restart"/>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一般型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[統合]</w:t>
                            </w:r>
                          </w:p>
                        </w:tc>
                        <w:tc>
                          <w:tcPr>
                            <w:tcW w:w="4536" w:type="dxa"/>
                            <w:vMerge w:val="restart"/>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家庭において保育を受けることが一時的に困難となった乳幼児について、主として昼間において、保育所や地域子育て支援拠点、その他の場所で一時的に預かり、必要な保護を行う事業。</w:t>
                            </w:r>
                          </w:p>
                        </w:tc>
                      </w:tr>
                      <w:tr w:rsidR="009A498C" w:rsidTr="00E51440">
                        <w:trPr>
                          <w:trHeight w:val="520"/>
                        </w:trPr>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地域密着型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[法定事業]</w:t>
                            </w:r>
                          </w:p>
                        </w:tc>
                        <w:tc>
                          <w:tcPr>
                            <w:tcW w:w="1418" w:type="dxa"/>
                            <w:vMerge/>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4536" w:type="dxa"/>
                            <w:vMerge/>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p>
                        </w:tc>
                      </w:tr>
                      <w:tr w:rsidR="009A498C" w:rsidTr="00E51440">
                        <w:trPr>
                          <w:trHeight w:val="430"/>
                        </w:trPr>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地域密着Ⅱ型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[予算事業]</w:t>
                            </w:r>
                          </w:p>
                        </w:tc>
                        <w:tc>
                          <w:tcPr>
                            <w:tcW w:w="1418" w:type="dxa"/>
                            <w:vMerge/>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4536" w:type="dxa"/>
                            <w:vMerge/>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p>
                        </w:tc>
                      </w:tr>
                      <w:tr w:rsidR="009A498C" w:rsidTr="00E51440">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基幹型加算</w:t>
                            </w:r>
                          </w:p>
                        </w:tc>
                        <w:tc>
                          <w:tcPr>
                            <w:tcW w:w="1418"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基幹型加算</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[継続]</w:t>
                            </w:r>
                          </w:p>
                        </w:tc>
                        <w:tc>
                          <w:tcPr>
                            <w:tcW w:w="4536" w:type="dxa"/>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通常の利用範囲を超えて、土曜日、日曜日、祝日等の開所及び１日９時間以上の開所を行う事業に対する加算。</w:t>
                            </w:r>
                          </w:p>
                        </w:tc>
                      </w:tr>
                      <w:tr w:rsidR="009A498C" w:rsidTr="00E51440">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shd w:val="clear" w:color="auto" w:fill="auto"/>
                            <w:vAlign w:val="center"/>
                          </w:tcPr>
                          <w:p w:rsidR="009A498C" w:rsidRPr="006672BB" w:rsidRDefault="009A498C" w:rsidP="006672BB">
                            <w:pPr>
                              <w:spacing w:line="240" w:lineRule="exact"/>
                              <w:ind w:rightChars="66" w:right="139"/>
                              <w:jc w:val="center"/>
                              <w:rPr>
                                <w:rFonts w:asciiTheme="majorEastAsia" w:eastAsiaTheme="majorEastAsia" w:hAnsiTheme="majorEastAsia"/>
                                <w:w w:val="90"/>
                                <w:sz w:val="18"/>
                                <w:szCs w:val="18"/>
                              </w:rPr>
                            </w:pPr>
                            <w:r w:rsidRPr="006672BB">
                              <w:rPr>
                                <w:rFonts w:asciiTheme="majorEastAsia" w:eastAsiaTheme="majorEastAsia" w:hAnsiTheme="majorEastAsia" w:hint="eastAsia"/>
                                <w:w w:val="90"/>
                                <w:sz w:val="18"/>
                                <w:szCs w:val="18"/>
                              </w:rPr>
                              <w:t>幼稚園での預かり</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保</w:t>
                            </w:r>
                            <w:r w:rsidRPr="00D9412B">
                              <w:rPr>
                                <w:rFonts w:asciiTheme="majorEastAsia" w:eastAsiaTheme="majorEastAsia" w:hAnsiTheme="majorEastAsia" w:hint="eastAsia"/>
                                <w:sz w:val="18"/>
                                <w:szCs w:val="18"/>
                              </w:rPr>
                              <w:t>育</w:t>
                            </w:r>
                          </w:p>
                        </w:tc>
                        <w:tc>
                          <w:tcPr>
                            <w:tcW w:w="1418" w:type="dxa"/>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幼稚園型</w:t>
                            </w:r>
                          </w:p>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[再編]</w:t>
                            </w:r>
                          </w:p>
                        </w:tc>
                        <w:tc>
                          <w:tcPr>
                            <w:tcW w:w="4536" w:type="dxa"/>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幼稚園の預かり保育については、一時預かり事業として取り扱われることとなるため、入園児の預かり保育を主対象とした事業。</w:t>
                            </w:r>
                          </w:p>
                        </w:tc>
                      </w:tr>
                      <w:tr w:rsidR="009A498C" w:rsidTr="00E51440">
                        <w:tc>
                          <w:tcPr>
                            <w:tcW w:w="567" w:type="dxa"/>
                            <w:vMerge/>
                            <w:tcBorders>
                              <w:left w:val="single" w:sz="4" w:space="0" w:color="FFFFFF" w:themeColor="background1"/>
                            </w:tcBorders>
                            <w:shd w:val="clear" w:color="auto" w:fill="FFFFFF" w:themeFill="background1"/>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701" w:type="dxa"/>
                            <w:vMerge w:val="restart"/>
                            <w:tcBorders>
                              <w:tr2bl w:val="single" w:sz="4" w:space="0" w:color="auto"/>
                            </w:tcBorders>
                            <w:shd w:val="clear" w:color="auto" w:fill="auto"/>
                            <w:vAlign w:val="center"/>
                          </w:tcPr>
                          <w:p w:rsidR="009A498C" w:rsidRPr="00D9412B" w:rsidRDefault="009A498C" w:rsidP="006672BB">
                            <w:pPr>
                              <w:spacing w:line="240" w:lineRule="exact"/>
                              <w:ind w:rightChars="66" w:right="139"/>
                              <w:jc w:val="center"/>
                              <w:rPr>
                                <w:rFonts w:asciiTheme="majorEastAsia" w:eastAsiaTheme="majorEastAsia" w:hAnsiTheme="majorEastAsia"/>
                                <w:sz w:val="18"/>
                                <w:szCs w:val="18"/>
                              </w:rPr>
                            </w:pPr>
                          </w:p>
                        </w:tc>
                        <w:tc>
                          <w:tcPr>
                            <w:tcW w:w="1418" w:type="dxa"/>
                            <w:shd w:val="clear" w:color="auto" w:fill="auto"/>
                            <w:vAlign w:val="center"/>
                          </w:tcPr>
                          <w:p w:rsidR="009A498C" w:rsidRPr="00D9412B" w:rsidRDefault="009A498C" w:rsidP="006672BB">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余裕活用型</w:t>
                            </w:r>
                          </w:p>
                          <w:p w:rsidR="009A498C" w:rsidRPr="00D9412B" w:rsidRDefault="009A498C" w:rsidP="006672BB">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[新設]</w:t>
                            </w:r>
                          </w:p>
                        </w:tc>
                        <w:tc>
                          <w:tcPr>
                            <w:tcW w:w="4536" w:type="dxa"/>
                            <w:shd w:val="clear" w:color="auto" w:fill="auto"/>
                          </w:tcPr>
                          <w:p w:rsidR="009A498C" w:rsidRPr="00D9412B" w:rsidRDefault="009A498C" w:rsidP="006672BB">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認定こども園等において、利用児童数が定員に達していない場合に、定員まで一時預かり事業として受け入れる事業。</w:t>
                            </w:r>
                          </w:p>
                        </w:tc>
                      </w:tr>
                      <w:tr w:rsidR="009A498C" w:rsidTr="00E51440">
                        <w:tc>
                          <w:tcPr>
                            <w:tcW w:w="567" w:type="dxa"/>
                            <w:vMerge/>
                            <w:tcBorders>
                              <w:left w:val="single" w:sz="4" w:space="0" w:color="FFFFFF" w:themeColor="background1"/>
                              <w:bottom w:val="single" w:sz="4" w:space="0" w:color="FFFFFF" w:themeColor="background1"/>
                            </w:tcBorders>
                            <w:shd w:val="clear" w:color="auto" w:fill="FFFFFF" w:themeFill="background1"/>
                            <w:vAlign w:val="center"/>
                          </w:tcPr>
                          <w:p w:rsidR="009A498C" w:rsidRPr="00D9412B" w:rsidRDefault="009A498C" w:rsidP="00642CD3">
                            <w:pPr>
                              <w:spacing w:line="240" w:lineRule="exact"/>
                              <w:ind w:rightChars="66" w:right="139"/>
                              <w:jc w:val="center"/>
                              <w:rPr>
                                <w:rFonts w:asciiTheme="majorEastAsia" w:eastAsiaTheme="majorEastAsia" w:hAnsiTheme="majorEastAsia"/>
                                <w:sz w:val="18"/>
                                <w:szCs w:val="18"/>
                              </w:rPr>
                            </w:pPr>
                          </w:p>
                        </w:tc>
                        <w:tc>
                          <w:tcPr>
                            <w:tcW w:w="1701" w:type="dxa"/>
                            <w:vMerge/>
                            <w:shd w:val="clear" w:color="auto" w:fill="auto"/>
                            <w:vAlign w:val="center"/>
                          </w:tcPr>
                          <w:p w:rsidR="009A498C" w:rsidRPr="00D9412B" w:rsidRDefault="009A498C" w:rsidP="00642CD3">
                            <w:pPr>
                              <w:spacing w:line="240" w:lineRule="exact"/>
                              <w:ind w:rightChars="66" w:right="139"/>
                              <w:jc w:val="center"/>
                              <w:rPr>
                                <w:rFonts w:asciiTheme="majorEastAsia" w:eastAsiaTheme="majorEastAsia" w:hAnsiTheme="majorEastAsia"/>
                                <w:sz w:val="18"/>
                                <w:szCs w:val="18"/>
                              </w:rPr>
                            </w:pPr>
                          </w:p>
                        </w:tc>
                        <w:tc>
                          <w:tcPr>
                            <w:tcW w:w="1418" w:type="dxa"/>
                            <w:shd w:val="clear" w:color="auto" w:fill="auto"/>
                            <w:vAlign w:val="center"/>
                          </w:tcPr>
                          <w:p w:rsidR="009A498C" w:rsidRPr="00D9412B" w:rsidRDefault="009A498C" w:rsidP="00642CD3">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訪問型</w:t>
                            </w:r>
                          </w:p>
                          <w:p w:rsidR="009A498C" w:rsidRPr="00D9412B" w:rsidRDefault="009A498C" w:rsidP="00642CD3">
                            <w:pPr>
                              <w:spacing w:line="240" w:lineRule="exact"/>
                              <w:ind w:rightChars="66" w:right="139" w:firstLineChars="100" w:firstLine="180"/>
                              <w:jc w:val="center"/>
                              <w:rPr>
                                <w:rFonts w:asciiTheme="majorEastAsia" w:eastAsiaTheme="majorEastAsia" w:hAnsiTheme="majorEastAsia"/>
                                <w:sz w:val="18"/>
                                <w:szCs w:val="18"/>
                              </w:rPr>
                            </w:pPr>
                            <w:r w:rsidRPr="00D9412B">
                              <w:rPr>
                                <w:rFonts w:asciiTheme="majorEastAsia" w:eastAsiaTheme="majorEastAsia" w:hAnsiTheme="majorEastAsia" w:hint="eastAsia"/>
                                <w:sz w:val="18"/>
                                <w:szCs w:val="18"/>
                              </w:rPr>
                              <w:t>[新設]</w:t>
                            </w:r>
                          </w:p>
                        </w:tc>
                        <w:tc>
                          <w:tcPr>
                            <w:tcW w:w="4536" w:type="dxa"/>
                            <w:shd w:val="clear" w:color="auto" w:fill="auto"/>
                          </w:tcPr>
                          <w:p w:rsidR="009A498C" w:rsidRPr="00D9412B" w:rsidRDefault="009A498C" w:rsidP="0067746C">
                            <w:pPr>
                              <w:spacing w:line="220" w:lineRule="exact"/>
                              <w:ind w:rightChars="66" w:right="139"/>
                              <w:rPr>
                                <w:rFonts w:asciiTheme="majorEastAsia" w:eastAsiaTheme="majorEastAsia" w:hAnsiTheme="majorEastAsia"/>
                                <w:sz w:val="17"/>
                                <w:szCs w:val="17"/>
                              </w:rPr>
                            </w:pPr>
                            <w:r w:rsidRPr="00D9412B">
                              <w:rPr>
                                <w:rFonts w:asciiTheme="majorEastAsia" w:eastAsiaTheme="majorEastAsia" w:hAnsiTheme="majorEastAsia" w:hint="eastAsia"/>
                                <w:sz w:val="17"/>
                                <w:szCs w:val="17"/>
                              </w:rPr>
                              <w:t>居宅訪問型保育に準じ、保育の必要性の認定を受けない児童について、各家庭への訪問により一時預かりを行う事業。</w:t>
                            </w:r>
                          </w:p>
                        </w:tc>
                      </w:tr>
                    </w:tbl>
                    <w:p w:rsidR="009A498C" w:rsidRPr="005B2DEC" w:rsidRDefault="009A498C" w:rsidP="00F12143">
                      <w:pPr>
                        <w:spacing w:line="320" w:lineRule="exact"/>
                        <w:ind w:leftChars="100" w:left="426" w:rightChars="66" w:right="139" w:hangingChars="108" w:hanging="216"/>
                        <w:rPr>
                          <w:rFonts w:ascii="HG丸ｺﾞｼｯｸM-PRO" w:eastAsia="HG丸ｺﾞｼｯｸM-PRO" w:hAnsi="HG丸ｺﾞｼｯｸM-PRO"/>
                          <w:sz w:val="20"/>
                          <w:szCs w:val="20"/>
                        </w:rPr>
                      </w:pPr>
                    </w:p>
                  </w:txbxContent>
                </v:textbox>
                <w10:wrap anchorx="margin"/>
              </v:shape>
            </w:pict>
          </mc:Fallback>
        </mc:AlternateContent>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1472" behindDoc="0" locked="0" layoutInCell="1" allowOverlap="1" wp14:anchorId="6EC24A8D" wp14:editId="2EB2EC93">
                <wp:simplePos x="0" y="0"/>
                <wp:positionH relativeFrom="column">
                  <wp:posOffset>-99060</wp:posOffset>
                </wp:positionH>
                <wp:positionV relativeFrom="paragraph">
                  <wp:posOffset>81915</wp:posOffset>
                </wp:positionV>
                <wp:extent cx="5796280" cy="3009900"/>
                <wp:effectExtent l="0" t="0" r="0" b="0"/>
                <wp:wrapNone/>
                <wp:docPr id="1362" name="テキスト ボックス 1362"/>
                <wp:cNvGraphicFramePr/>
                <a:graphic xmlns:a="http://schemas.openxmlformats.org/drawingml/2006/main">
                  <a:graphicData uri="http://schemas.microsoft.com/office/word/2010/wordprocessingShape">
                    <wps:wsp>
                      <wps:cNvSpPr txBox="1"/>
                      <wps:spPr>
                        <a:xfrm>
                          <a:off x="0" y="0"/>
                          <a:ext cx="5796280" cy="30099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851"/>
                              <w:gridCol w:w="992"/>
                              <w:gridCol w:w="992"/>
                              <w:gridCol w:w="992"/>
                              <w:gridCol w:w="992"/>
                              <w:gridCol w:w="992"/>
                              <w:gridCol w:w="993"/>
                            </w:tblGrid>
                            <w:tr w:rsidR="009A498C" w:rsidRPr="00557564" w:rsidTr="00642CD3">
                              <w:trPr>
                                <w:trHeight w:val="283"/>
                              </w:trPr>
                              <w:tc>
                                <w:tcPr>
                                  <w:tcW w:w="1696"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一時預かり事業</w:t>
                                  </w:r>
                                </w:p>
                              </w:tc>
                              <w:tc>
                                <w:tcPr>
                                  <w:tcW w:w="851"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tcPr>
                                <w:p w:rsidR="009A498C" w:rsidRPr="00557564"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592006">
                              <w:trPr>
                                <w:trHeight w:val="128"/>
                              </w:trPr>
                              <w:tc>
                                <w:tcPr>
                                  <w:tcW w:w="1696"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C38CC" w:rsidTr="00642CD3">
                              <w:trPr>
                                <w:trHeight w:val="283"/>
                              </w:trPr>
                              <w:tc>
                                <w:tcPr>
                                  <w:tcW w:w="8500" w:type="dxa"/>
                                  <w:gridSpan w:val="8"/>
                                  <w:tcBorders>
                                    <w:right w:val="single" w:sz="4" w:space="0" w:color="auto"/>
                                  </w:tcBorders>
                                  <w:shd w:val="clear" w:color="auto" w:fill="auto"/>
                                  <w:vAlign w:val="center"/>
                                </w:tcPr>
                                <w:p w:rsidR="009A498C" w:rsidRPr="00AC38CC" w:rsidRDefault="009A498C" w:rsidP="00642CD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▼幼稚園型</w:t>
                                  </w:r>
                                </w:p>
                              </w:tc>
                            </w:tr>
                            <w:tr w:rsidR="009A498C" w:rsidRPr="00AC38CC" w:rsidTr="00BB6C3D">
                              <w:trPr>
                                <w:trHeight w:val="283"/>
                              </w:trPr>
                              <w:tc>
                                <w:tcPr>
                                  <w:tcW w:w="1696" w:type="dxa"/>
                                  <w:shd w:val="clear" w:color="auto" w:fill="auto"/>
                                  <w:vAlign w:val="center"/>
                                </w:tcPr>
                                <w:p w:rsidR="009A498C" w:rsidRPr="00AC38CC" w:rsidRDefault="009A498C" w:rsidP="00642CD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p>
                              </w:tc>
                              <w:tc>
                                <w:tcPr>
                                  <w:tcW w:w="851" w:type="dxa"/>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BB6C3D">
                                  <w:pPr>
                                    <w:spacing w:line="24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19,555</w:t>
                                  </w:r>
                                </w:p>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68</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18,687</w:t>
                                  </w:r>
                                </w:p>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65</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1</w:t>
                                  </w:r>
                                  <w:r w:rsidRPr="00093036">
                                    <w:rPr>
                                      <w:rFonts w:asciiTheme="majorEastAsia" w:eastAsiaTheme="majorEastAsia" w:hAnsiTheme="majorEastAsia"/>
                                      <w:sz w:val="18"/>
                                      <w:szCs w:val="18"/>
                                    </w:rPr>
                                    <w:t>8,887</w:t>
                                  </w:r>
                                </w:p>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p>
                                <w:p w:rsidR="009A498C" w:rsidRPr="00093036" w:rsidRDefault="009A498C" w:rsidP="009812E0">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p>
                                <w:p w:rsidR="009A498C" w:rsidRPr="00093036" w:rsidRDefault="009A498C" w:rsidP="009812E0">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r w:rsidR="009A498C" w:rsidRPr="00AC38CC" w:rsidTr="00523CCF">
                              <w:trPr>
                                <w:trHeight w:val="283"/>
                              </w:trPr>
                              <w:tc>
                                <w:tcPr>
                                  <w:tcW w:w="1696" w:type="dxa"/>
                                  <w:tcBorders>
                                    <w:bottom w:val="single" w:sz="4" w:space="0" w:color="auto"/>
                                  </w:tcBorders>
                                  <w:shd w:val="clear" w:color="auto" w:fill="auto"/>
                                  <w:vAlign w:val="center"/>
                                </w:tcPr>
                                <w:p w:rsidR="009A498C" w:rsidRPr="00AC38CC"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p>
                              </w:tc>
                              <w:tc>
                                <w:tcPr>
                                  <w:tcW w:w="851" w:type="dxa"/>
                                  <w:tcBorders>
                                    <w:bottom w:val="single" w:sz="4" w:space="0" w:color="auto"/>
                                  </w:tcBorders>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F42A6D" w:rsidRDefault="009A498C" w:rsidP="00BB6C3D">
                                  <w:pPr>
                                    <w:spacing w:line="24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4"/>
                                      <w:szCs w:val="18"/>
                                    </w:rPr>
                                    <w:t>[実人数]</w:t>
                                  </w:r>
                                </w:p>
                              </w:tc>
                              <w:tc>
                                <w:tcPr>
                                  <w:tcW w:w="992" w:type="dxa"/>
                                  <w:tcBorders>
                                    <w:bottom w:val="single" w:sz="4" w:space="0" w:color="auto"/>
                                    <w:right w:val="single" w:sz="4" w:space="0" w:color="auto"/>
                                  </w:tcBorders>
                                  <w:vAlign w:val="center"/>
                                </w:tcPr>
                                <w:p w:rsidR="009A498C" w:rsidRPr="00AC38CC"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bottom w:val="single" w:sz="4" w:space="0" w:color="auto"/>
                                  </w:tcBorders>
                                  <w:shd w:val="clear" w:color="auto" w:fill="auto"/>
                                  <w:vAlign w:val="center"/>
                                </w:tcPr>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sz w:val="18"/>
                                      <w:szCs w:val="18"/>
                                    </w:rPr>
                                    <w:t>19,555</w:t>
                                  </w:r>
                                </w:p>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68</w:t>
                                  </w:r>
                                  <w:r w:rsidRPr="00D92C8F">
                                    <w:rPr>
                                      <w:rFonts w:asciiTheme="majorEastAsia" w:eastAsiaTheme="majorEastAsia" w:hAnsiTheme="majorEastAsia" w:hint="eastAsia"/>
                                      <w:sz w:val="18"/>
                                      <w:szCs w:val="18"/>
                                    </w:rPr>
                                    <w:t>]</w:t>
                                  </w:r>
                                </w:p>
                              </w:tc>
                              <w:tc>
                                <w:tcPr>
                                  <w:tcW w:w="992" w:type="dxa"/>
                                  <w:tcBorders>
                                    <w:bottom w:val="single" w:sz="4" w:space="0" w:color="auto"/>
                                  </w:tcBorders>
                                  <w:shd w:val="clear" w:color="auto" w:fill="auto"/>
                                  <w:vAlign w:val="center"/>
                                </w:tcPr>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sz w:val="18"/>
                                      <w:szCs w:val="18"/>
                                    </w:rPr>
                                    <w:t>18,687</w:t>
                                  </w:r>
                                </w:p>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65</w:t>
                                  </w:r>
                                  <w:r w:rsidRPr="00D92C8F">
                                    <w:rPr>
                                      <w:rFonts w:asciiTheme="majorEastAsia" w:eastAsiaTheme="majorEastAsia" w:hAnsiTheme="majorEastAsia" w:hint="eastAsia"/>
                                      <w:sz w:val="18"/>
                                      <w:szCs w:val="18"/>
                                    </w:rPr>
                                    <w:t>]</w:t>
                                  </w:r>
                                </w:p>
                              </w:tc>
                              <w:tc>
                                <w:tcPr>
                                  <w:tcW w:w="992" w:type="dxa"/>
                                  <w:tcBorders>
                                    <w:bottom w:val="single" w:sz="4" w:space="0" w:color="auto"/>
                                  </w:tcBorders>
                                  <w:shd w:val="clear" w:color="auto" w:fill="auto"/>
                                  <w:vAlign w:val="center"/>
                                </w:tcPr>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1</w:t>
                                  </w:r>
                                  <w:r w:rsidRPr="00D92C8F">
                                    <w:rPr>
                                      <w:rFonts w:asciiTheme="majorEastAsia" w:eastAsiaTheme="majorEastAsia" w:hAnsiTheme="majorEastAsia"/>
                                      <w:sz w:val="18"/>
                                      <w:szCs w:val="18"/>
                                    </w:rPr>
                                    <w:t>8,887</w:t>
                                  </w:r>
                                </w:p>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66</w:t>
                                  </w:r>
                                  <w:r w:rsidRPr="00D92C8F">
                                    <w:rPr>
                                      <w:rFonts w:asciiTheme="majorEastAsia" w:eastAsiaTheme="majorEastAsia" w:hAnsiTheme="majorEastAsia" w:hint="eastAsia"/>
                                      <w:sz w:val="18"/>
                                      <w:szCs w:val="18"/>
                                    </w:rPr>
                                    <w:t>]</w:t>
                                  </w:r>
                                </w:p>
                              </w:tc>
                              <w:tc>
                                <w:tcPr>
                                  <w:tcW w:w="992" w:type="dxa"/>
                                  <w:tcBorders>
                                    <w:bottom w:val="single" w:sz="4" w:space="0" w:color="auto"/>
                                  </w:tcBorders>
                                  <w:shd w:val="clear" w:color="auto" w:fill="auto"/>
                                  <w:vAlign w:val="center"/>
                                </w:tcPr>
                                <w:p w:rsidR="009A498C" w:rsidRPr="00093036"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p>
                                <w:p w:rsidR="009A498C" w:rsidRPr="00A8285F" w:rsidRDefault="009A498C" w:rsidP="00BB6C3D">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3" w:type="dxa"/>
                                  <w:tcBorders>
                                    <w:bottom w:val="single" w:sz="4" w:space="0" w:color="auto"/>
                                    <w:right w:val="single" w:sz="4" w:space="0" w:color="auto"/>
                                  </w:tcBorders>
                                  <w:shd w:val="clear" w:color="auto" w:fill="auto"/>
                                  <w:vAlign w:val="center"/>
                                </w:tcPr>
                                <w:p w:rsidR="009A498C" w:rsidRPr="00093036"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r w:rsidRPr="00A743FB">
                                    <w:rPr>
                                      <w:rFonts w:asciiTheme="majorEastAsia" w:eastAsiaTheme="majorEastAsia" w:hAnsiTheme="majorEastAsia" w:hint="eastAsia"/>
                                      <w:sz w:val="16"/>
                                      <w:szCs w:val="18"/>
                                    </w:rPr>
                                    <w:t>※</w:t>
                                  </w:r>
                                </w:p>
                                <w:p w:rsidR="009A498C" w:rsidRPr="00A8285F" w:rsidRDefault="009A498C" w:rsidP="00BB6C3D">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r w:rsidR="009A498C" w:rsidRPr="00AC38CC" w:rsidTr="00523CCF">
                              <w:trPr>
                                <w:trHeight w:val="283"/>
                              </w:trPr>
                              <w:tc>
                                <w:tcPr>
                                  <w:tcW w:w="8500" w:type="dxa"/>
                                  <w:gridSpan w:val="8"/>
                                  <w:tcBorders>
                                    <w:left w:val="nil"/>
                                    <w:right w:val="nil"/>
                                  </w:tcBorders>
                                  <w:shd w:val="clear" w:color="auto" w:fill="auto"/>
                                  <w:vAlign w:val="center"/>
                                </w:tcPr>
                                <w:p w:rsidR="009A498C" w:rsidRDefault="009A498C" w:rsidP="00BB6C3D">
                                  <w:pPr>
                                    <w:spacing w:line="260" w:lineRule="exact"/>
                                    <w:suppressOverlap/>
                                    <w:rPr>
                                      <w:rFonts w:asciiTheme="majorEastAsia" w:eastAsiaTheme="majorEastAsia" w:hAnsiTheme="majorEastAsia"/>
                                      <w:sz w:val="14"/>
                                      <w:szCs w:val="14"/>
                                    </w:rPr>
                                  </w:pPr>
                                  <w:r w:rsidRPr="00523CCF">
                                    <w:rPr>
                                      <w:rFonts w:asciiTheme="majorEastAsia" w:eastAsiaTheme="majorEastAsia" w:hAnsiTheme="majorEastAsia" w:hint="eastAsia"/>
                                      <w:sz w:val="14"/>
                                      <w:szCs w:val="14"/>
                                    </w:rPr>
                                    <w:t>※</w:t>
                                  </w:r>
                                  <w:r w:rsidRPr="00523CCF">
                                    <w:rPr>
                                      <w:rFonts w:asciiTheme="majorEastAsia" w:eastAsiaTheme="majorEastAsia" w:hAnsiTheme="majorEastAsia"/>
                                      <w:sz w:val="14"/>
                                      <w:szCs w:val="14"/>
                                    </w:rPr>
                                    <w:t>H30～H31年度の確保方策については、幼稚園</w:t>
                                  </w:r>
                                  <w:r w:rsidRPr="00523CCF">
                                    <w:rPr>
                                      <w:rFonts w:asciiTheme="majorEastAsia" w:eastAsiaTheme="majorEastAsia" w:hAnsiTheme="majorEastAsia" w:hint="eastAsia"/>
                                      <w:sz w:val="14"/>
                                      <w:szCs w:val="14"/>
                                    </w:rPr>
                                    <w:t>での</w:t>
                                  </w:r>
                                  <w:r w:rsidRPr="00523CCF">
                                    <w:rPr>
                                      <w:rFonts w:asciiTheme="majorEastAsia" w:eastAsiaTheme="majorEastAsia" w:hAnsiTheme="majorEastAsia"/>
                                      <w:sz w:val="14"/>
                                      <w:szCs w:val="14"/>
                                    </w:rPr>
                                    <w:t>預かり</w:t>
                                  </w:r>
                                  <w:r w:rsidRPr="00523CCF">
                                    <w:rPr>
                                      <w:rFonts w:asciiTheme="majorEastAsia" w:eastAsiaTheme="majorEastAsia" w:hAnsiTheme="majorEastAsia" w:hint="eastAsia"/>
                                      <w:sz w:val="14"/>
                                      <w:szCs w:val="14"/>
                                    </w:rPr>
                                    <w:t>保育では</w:t>
                                  </w:r>
                                  <w:r w:rsidRPr="00523CCF">
                                    <w:rPr>
                                      <w:rFonts w:asciiTheme="majorEastAsia" w:eastAsiaTheme="majorEastAsia" w:hAnsiTheme="majorEastAsia"/>
                                      <w:sz w:val="14"/>
                                      <w:szCs w:val="14"/>
                                    </w:rPr>
                                    <w:t>なく認定こども園での教育ニーズ</w:t>
                                  </w:r>
                                  <w:r w:rsidRPr="00523CCF">
                                    <w:rPr>
                                      <w:rFonts w:asciiTheme="majorEastAsia" w:eastAsiaTheme="majorEastAsia" w:hAnsiTheme="majorEastAsia" w:hint="eastAsia"/>
                                      <w:sz w:val="14"/>
                                      <w:szCs w:val="14"/>
                                    </w:rPr>
                                    <w:t>分の</w:t>
                                  </w:r>
                                  <w:r w:rsidRPr="00523CCF">
                                    <w:rPr>
                                      <w:rFonts w:asciiTheme="majorEastAsia" w:eastAsiaTheme="majorEastAsia" w:hAnsiTheme="majorEastAsia"/>
                                      <w:sz w:val="14"/>
                                      <w:szCs w:val="14"/>
                                    </w:rPr>
                                    <w:t>午後の受け入れの数</w:t>
                                  </w:r>
                                </w:p>
                                <w:p w:rsidR="009A498C" w:rsidRPr="00523CCF" w:rsidRDefault="009A498C" w:rsidP="00BB6C3D">
                                  <w:pPr>
                                    <w:spacing w:line="260" w:lineRule="exact"/>
                                    <w:suppressOverlap/>
                                    <w:rPr>
                                      <w:rFonts w:asciiTheme="majorEastAsia" w:eastAsiaTheme="majorEastAsia" w:hAnsiTheme="majorEastAsia"/>
                                      <w:sz w:val="14"/>
                                      <w:szCs w:val="14"/>
                                    </w:rPr>
                                  </w:pPr>
                                </w:p>
                                <w:p w:rsidR="009A498C" w:rsidRPr="00A101EF"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▼一般型</w:t>
                                  </w:r>
                                </w:p>
                              </w:tc>
                            </w:tr>
                            <w:tr w:rsidR="009A498C" w:rsidRPr="00AC38CC" w:rsidTr="00A101EF">
                              <w:trPr>
                                <w:trHeight w:val="283"/>
                              </w:trPr>
                              <w:tc>
                                <w:tcPr>
                                  <w:tcW w:w="1696" w:type="dxa"/>
                                  <w:shd w:val="clear" w:color="auto" w:fill="auto"/>
                                  <w:vAlign w:val="center"/>
                                </w:tcPr>
                                <w:p w:rsidR="009A498C" w:rsidRPr="001273A8"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sidRPr="001273A8">
                                    <w:rPr>
                                      <w:rFonts w:asciiTheme="majorEastAsia" w:eastAsiaTheme="majorEastAsia" w:hAnsiTheme="majorEastAsia"/>
                                      <w:sz w:val="18"/>
                                      <w:szCs w:val="18"/>
                                    </w:rPr>
                                    <w:t>量の見込み</w:t>
                                  </w:r>
                                  <w:r w:rsidRPr="001273A8">
                                    <w:rPr>
                                      <w:rFonts w:asciiTheme="majorEastAsia" w:eastAsiaTheme="majorEastAsia" w:hAnsiTheme="majorEastAsia" w:hint="eastAsia"/>
                                      <w:sz w:val="14"/>
                                      <w:szCs w:val="18"/>
                                    </w:rPr>
                                    <w:t xml:space="preserve"> ※２</w:t>
                                  </w:r>
                                </w:p>
                              </w:tc>
                              <w:tc>
                                <w:tcPr>
                                  <w:tcW w:w="851" w:type="dxa"/>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BB6C3D" w:rsidRDefault="009A498C" w:rsidP="00BB6C3D">
                                  <w:pPr>
                                    <w:spacing w:line="240" w:lineRule="exact"/>
                                    <w:suppressOverlap/>
                                    <w:jc w:val="center"/>
                                    <w:rPr>
                                      <w:rFonts w:asciiTheme="majorEastAsia" w:eastAsiaTheme="majorEastAsia" w:hAnsiTheme="majorEastAsia"/>
                                      <w:sz w:val="18"/>
                                      <w:szCs w:val="18"/>
                                      <w:u w:val="thick"/>
                                    </w:rPr>
                                  </w:pPr>
                                  <w:r w:rsidRPr="00F42A6D">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851</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834</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832</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r>
                            <w:tr w:rsidR="009A498C" w:rsidRPr="00AC38CC" w:rsidTr="00F0647D">
                              <w:trPr>
                                <w:trHeight w:val="283"/>
                              </w:trPr>
                              <w:tc>
                                <w:tcPr>
                                  <w:tcW w:w="1696" w:type="dxa"/>
                                  <w:shd w:val="clear" w:color="auto" w:fill="auto"/>
                                  <w:vAlign w:val="center"/>
                                </w:tcPr>
                                <w:p w:rsidR="009A498C" w:rsidRPr="00AC38CC"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３</w:t>
                                  </w:r>
                                </w:p>
                              </w:tc>
                              <w:tc>
                                <w:tcPr>
                                  <w:tcW w:w="851" w:type="dxa"/>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BB6C3D" w:rsidRDefault="009A498C" w:rsidP="00BB6C3D">
                                  <w:pPr>
                                    <w:spacing w:line="240" w:lineRule="exact"/>
                                    <w:suppressOverlap/>
                                    <w:jc w:val="center"/>
                                    <w:rPr>
                                      <w:rFonts w:asciiTheme="majorEastAsia" w:eastAsiaTheme="majorEastAsia" w:hAnsiTheme="majorEastAsia"/>
                                      <w:sz w:val="18"/>
                                      <w:szCs w:val="18"/>
                                      <w:u w:val="thick"/>
                                    </w:rPr>
                                  </w:pPr>
                                  <w:r w:rsidRPr="00F42A6D">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０</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834</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832</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r>
                          </w:tbl>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２「</w:t>
                            </w:r>
                            <w:r w:rsidRPr="00C24149">
                              <w:rPr>
                                <w:rFonts w:asciiTheme="majorEastAsia" w:eastAsiaTheme="majorEastAsia" w:hAnsiTheme="majorEastAsia" w:hint="eastAsia"/>
                                <w:sz w:val="14"/>
                                <w:szCs w:val="18"/>
                              </w:rPr>
                              <w:t>①量の見込</w:t>
                            </w:r>
                            <w:r>
                              <w:rPr>
                                <w:rFonts w:asciiTheme="majorEastAsia" w:eastAsiaTheme="majorEastAsia" w:hAnsiTheme="majorEastAsia" w:hint="eastAsia"/>
                                <w:sz w:val="14"/>
                                <w:szCs w:val="18"/>
                              </w:rPr>
                              <w:t>み」…</w:t>
                            </w:r>
                            <w:r w:rsidRPr="00C24149">
                              <w:rPr>
                                <w:rFonts w:asciiTheme="majorEastAsia" w:eastAsiaTheme="majorEastAsia" w:hAnsiTheme="majorEastAsia" w:hint="eastAsia"/>
                                <w:w w:val="90"/>
                                <w:sz w:val="14"/>
                                <w:szCs w:val="18"/>
                              </w:rPr>
                              <w:t>(病児</w:t>
                            </w:r>
                            <w:r w:rsidRPr="00C24149">
                              <w:rPr>
                                <w:rFonts w:asciiTheme="majorEastAsia" w:eastAsiaTheme="majorEastAsia" w:hAnsiTheme="majorEastAsia"/>
                                <w:w w:val="90"/>
                                <w:sz w:val="14"/>
                                <w:szCs w:val="18"/>
                              </w:rPr>
                              <w:t>・緊急対応</w:t>
                            </w:r>
                            <w:r w:rsidRPr="00C24149">
                              <w:rPr>
                                <w:rFonts w:asciiTheme="majorEastAsia" w:eastAsiaTheme="majorEastAsia" w:hAnsiTheme="majorEastAsia" w:hint="eastAsia"/>
                                <w:w w:val="90"/>
                                <w:sz w:val="14"/>
                                <w:szCs w:val="18"/>
                              </w:rPr>
                              <w:t>強化</w:t>
                            </w:r>
                            <w:r w:rsidRPr="00C24149">
                              <w:rPr>
                                <w:rFonts w:asciiTheme="majorEastAsia" w:eastAsiaTheme="majorEastAsia" w:hAnsiTheme="majorEastAsia"/>
                                <w:w w:val="90"/>
                                <w:sz w:val="14"/>
                                <w:szCs w:val="18"/>
                              </w:rPr>
                              <w:t>事業を除く</w:t>
                            </w:r>
                            <w:r w:rsidRPr="00C24149">
                              <w:rPr>
                                <w:rFonts w:asciiTheme="majorEastAsia" w:eastAsiaTheme="majorEastAsia" w:hAnsiTheme="majorEastAsia" w:hint="eastAsia"/>
                                <w:w w:val="90"/>
                                <w:sz w:val="14"/>
                                <w:szCs w:val="18"/>
                              </w:rPr>
                              <w:t>)</w:t>
                            </w:r>
                            <w:r w:rsidRPr="00A33FDD">
                              <w:rPr>
                                <w:rFonts w:hint="eastAsia"/>
                              </w:rPr>
                              <w:t xml:space="preserve"> </w:t>
                            </w:r>
                            <w:r w:rsidRPr="00A33FDD">
                              <w:rPr>
                                <w:rFonts w:asciiTheme="majorEastAsia" w:eastAsiaTheme="majorEastAsia" w:hAnsiTheme="majorEastAsia" w:hint="eastAsia"/>
                                <w:sz w:val="14"/>
                                <w:szCs w:val="18"/>
                              </w:rPr>
                              <w:t>ファミリー・サポート・センター事業</w:t>
                            </w:r>
                            <w:r>
                              <w:rPr>
                                <w:rFonts w:asciiTheme="majorEastAsia" w:eastAsiaTheme="majorEastAsia" w:hAnsiTheme="majorEastAsia" w:hint="eastAsia"/>
                                <w:sz w:val="14"/>
                                <w:szCs w:val="18"/>
                              </w:rPr>
                              <w:t>、</w:t>
                            </w:r>
                            <w:r w:rsidRPr="00642CD3">
                              <w:rPr>
                                <w:rFonts w:asciiTheme="majorEastAsia" w:eastAsiaTheme="majorEastAsia" w:hAnsiTheme="majorEastAsia" w:hint="eastAsia"/>
                                <w:sz w:val="14"/>
                                <w:szCs w:val="18"/>
                              </w:rPr>
                              <w:t>トワイライト</w:t>
                            </w:r>
                            <w:r w:rsidRPr="00642CD3">
                              <w:rPr>
                                <w:rFonts w:asciiTheme="majorEastAsia" w:eastAsiaTheme="majorEastAsia" w:hAnsiTheme="majorEastAsia"/>
                                <w:sz w:val="14"/>
                                <w:szCs w:val="18"/>
                              </w:rPr>
                              <w:t>ステイ</w:t>
                            </w:r>
                            <w:r w:rsidRPr="00642CD3">
                              <w:rPr>
                                <w:rFonts w:asciiTheme="majorEastAsia" w:eastAsiaTheme="majorEastAsia" w:hAnsiTheme="majorEastAsia" w:hint="eastAsia"/>
                                <w:sz w:val="14"/>
                                <w:szCs w:val="18"/>
                              </w:rPr>
                              <w:t>の量の見込みを含む</w:t>
                            </w:r>
                            <w:r>
                              <w:rPr>
                                <w:rFonts w:asciiTheme="majorEastAsia" w:eastAsiaTheme="majorEastAsia" w:hAnsiTheme="majorEastAsia" w:hint="eastAsia"/>
                                <w:sz w:val="14"/>
                                <w:szCs w:val="18"/>
                              </w:rPr>
                              <w:t>。</w:t>
                            </w:r>
                          </w:p>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３「</w:t>
                            </w:r>
                            <w:r w:rsidRPr="00C24149">
                              <w:rPr>
                                <w:rFonts w:asciiTheme="majorEastAsia" w:eastAsiaTheme="majorEastAsia" w:hAnsiTheme="majorEastAsia" w:hint="eastAsia"/>
                                <w:sz w:val="14"/>
                                <w:szCs w:val="18"/>
                              </w:rPr>
                              <w:t>②確保方策</w:t>
                            </w:r>
                            <w:r>
                              <w:rPr>
                                <w:rFonts w:asciiTheme="majorEastAsia" w:eastAsiaTheme="majorEastAsia" w:hAnsiTheme="majorEastAsia" w:hint="eastAsia"/>
                                <w:sz w:val="14"/>
                                <w:szCs w:val="18"/>
                              </w:rPr>
                              <w:t>」…</w:t>
                            </w:r>
                            <w:r w:rsidRPr="00C24149">
                              <w:rPr>
                                <w:rFonts w:asciiTheme="majorEastAsia" w:eastAsiaTheme="majorEastAsia" w:hAnsiTheme="majorEastAsia" w:hint="eastAsia"/>
                                <w:w w:val="90"/>
                                <w:sz w:val="14"/>
                                <w:szCs w:val="18"/>
                              </w:rPr>
                              <w:t>(病児</w:t>
                            </w:r>
                            <w:r w:rsidRPr="00C24149">
                              <w:rPr>
                                <w:rFonts w:asciiTheme="majorEastAsia" w:eastAsiaTheme="majorEastAsia" w:hAnsiTheme="majorEastAsia"/>
                                <w:w w:val="90"/>
                                <w:sz w:val="14"/>
                                <w:szCs w:val="18"/>
                              </w:rPr>
                              <w:t>・緊急対応</w:t>
                            </w:r>
                            <w:r w:rsidRPr="00C24149">
                              <w:rPr>
                                <w:rFonts w:asciiTheme="majorEastAsia" w:eastAsiaTheme="majorEastAsia" w:hAnsiTheme="majorEastAsia" w:hint="eastAsia"/>
                                <w:w w:val="90"/>
                                <w:sz w:val="14"/>
                                <w:szCs w:val="18"/>
                              </w:rPr>
                              <w:t>強化</w:t>
                            </w:r>
                            <w:r w:rsidRPr="00C24149">
                              <w:rPr>
                                <w:rFonts w:asciiTheme="majorEastAsia" w:eastAsiaTheme="majorEastAsia" w:hAnsiTheme="majorEastAsia"/>
                                <w:w w:val="90"/>
                                <w:sz w:val="14"/>
                                <w:szCs w:val="18"/>
                              </w:rPr>
                              <w:t>事業を除く</w:t>
                            </w:r>
                            <w:r w:rsidRPr="00C24149">
                              <w:rPr>
                                <w:rFonts w:asciiTheme="majorEastAsia" w:eastAsiaTheme="majorEastAsia" w:hAnsiTheme="majorEastAsia" w:hint="eastAsia"/>
                                <w:w w:val="90"/>
                                <w:sz w:val="14"/>
                                <w:szCs w:val="18"/>
                              </w:rPr>
                              <w:t>)</w:t>
                            </w:r>
                            <w:r w:rsidRPr="00A33FDD">
                              <w:rPr>
                                <w:rFonts w:asciiTheme="majorEastAsia" w:eastAsiaTheme="majorEastAsia" w:hAnsiTheme="majorEastAsia" w:hint="eastAsia"/>
                                <w:sz w:val="14"/>
                                <w:szCs w:val="18"/>
                              </w:rPr>
                              <w:t xml:space="preserve"> ファミリー・サポート・センター事業</w:t>
                            </w:r>
                            <w:r>
                              <w:rPr>
                                <w:rFonts w:asciiTheme="majorEastAsia" w:eastAsiaTheme="majorEastAsia" w:hAnsiTheme="majorEastAsia" w:hint="eastAsia"/>
                                <w:sz w:val="14"/>
                                <w:szCs w:val="18"/>
                              </w:rPr>
                              <w:t>の</w:t>
                            </w:r>
                            <w:r>
                              <w:rPr>
                                <w:rFonts w:asciiTheme="majorEastAsia" w:eastAsiaTheme="majorEastAsia" w:hAnsiTheme="majorEastAsia"/>
                                <w:sz w:val="14"/>
                                <w:szCs w:val="18"/>
                              </w:rPr>
                              <w:t>確保方策を</w:t>
                            </w:r>
                            <w:r>
                              <w:rPr>
                                <w:rFonts w:asciiTheme="majorEastAsia" w:eastAsiaTheme="majorEastAsia" w:hAnsiTheme="majorEastAsia" w:hint="eastAsia"/>
                                <w:sz w:val="14"/>
                                <w:szCs w:val="18"/>
                              </w:rPr>
                              <w:t>含む</w:t>
                            </w:r>
                            <w:r>
                              <w:rPr>
                                <w:rFonts w:asciiTheme="majorEastAsia" w:eastAsiaTheme="majorEastAsia" w:hAnsiTheme="majorEastAsia"/>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4A8D" id="テキスト ボックス 1362" o:spid="_x0000_s1093" type="#_x0000_t202" style="position:absolute;margin-left:-7.8pt;margin-top:6.45pt;width:456.4pt;height:237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851"/>
                        <w:gridCol w:w="992"/>
                        <w:gridCol w:w="992"/>
                        <w:gridCol w:w="992"/>
                        <w:gridCol w:w="992"/>
                        <w:gridCol w:w="992"/>
                        <w:gridCol w:w="993"/>
                      </w:tblGrid>
                      <w:tr w:rsidR="009A498C" w:rsidRPr="00557564" w:rsidTr="00642CD3">
                        <w:trPr>
                          <w:trHeight w:val="283"/>
                        </w:trPr>
                        <w:tc>
                          <w:tcPr>
                            <w:tcW w:w="1696"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一時預かり事業</w:t>
                            </w:r>
                          </w:p>
                        </w:tc>
                        <w:tc>
                          <w:tcPr>
                            <w:tcW w:w="851"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tcPr>
                          <w:p w:rsidR="009A498C" w:rsidRPr="00557564" w:rsidRDefault="009A498C" w:rsidP="00F3437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592006">
                        <w:trPr>
                          <w:trHeight w:val="128"/>
                        </w:trPr>
                        <w:tc>
                          <w:tcPr>
                            <w:tcW w:w="1696"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C38CC" w:rsidTr="00642CD3">
                        <w:trPr>
                          <w:trHeight w:val="283"/>
                        </w:trPr>
                        <w:tc>
                          <w:tcPr>
                            <w:tcW w:w="8500" w:type="dxa"/>
                            <w:gridSpan w:val="8"/>
                            <w:tcBorders>
                              <w:right w:val="single" w:sz="4" w:space="0" w:color="auto"/>
                            </w:tcBorders>
                            <w:shd w:val="clear" w:color="auto" w:fill="auto"/>
                            <w:vAlign w:val="center"/>
                          </w:tcPr>
                          <w:p w:rsidR="009A498C" w:rsidRPr="00AC38CC" w:rsidRDefault="009A498C" w:rsidP="00642CD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▼幼稚園型</w:t>
                            </w:r>
                          </w:p>
                        </w:tc>
                      </w:tr>
                      <w:tr w:rsidR="009A498C" w:rsidRPr="00AC38CC" w:rsidTr="00BB6C3D">
                        <w:trPr>
                          <w:trHeight w:val="283"/>
                        </w:trPr>
                        <w:tc>
                          <w:tcPr>
                            <w:tcW w:w="1696" w:type="dxa"/>
                            <w:shd w:val="clear" w:color="auto" w:fill="auto"/>
                            <w:vAlign w:val="center"/>
                          </w:tcPr>
                          <w:p w:rsidR="009A498C" w:rsidRPr="00AC38CC" w:rsidRDefault="009A498C" w:rsidP="00642CD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p>
                        </w:tc>
                        <w:tc>
                          <w:tcPr>
                            <w:tcW w:w="851" w:type="dxa"/>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BB6C3D">
                            <w:pPr>
                              <w:spacing w:line="24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19,555</w:t>
                            </w:r>
                          </w:p>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68</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18,687</w:t>
                            </w:r>
                          </w:p>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65</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1</w:t>
                            </w:r>
                            <w:r w:rsidRPr="00093036">
                              <w:rPr>
                                <w:rFonts w:asciiTheme="majorEastAsia" w:eastAsiaTheme="majorEastAsia" w:hAnsiTheme="majorEastAsia"/>
                                <w:sz w:val="18"/>
                                <w:szCs w:val="18"/>
                              </w:rPr>
                              <w:t>8,887</w:t>
                            </w:r>
                          </w:p>
                          <w:p w:rsidR="009A498C" w:rsidRPr="00093036" w:rsidRDefault="009A498C" w:rsidP="00AA1118">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p>
                          <w:p w:rsidR="009A498C" w:rsidRPr="00093036" w:rsidRDefault="009A498C" w:rsidP="009812E0">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093036"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p>
                          <w:p w:rsidR="009A498C" w:rsidRPr="00093036" w:rsidRDefault="009A498C" w:rsidP="009812E0">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r w:rsidR="009A498C" w:rsidRPr="00AC38CC" w:rsidTr="00523CCF">
                        <w:trPr>
                          <w:trHeight w:val="283"/>
                        </w:trPr>
                        <w:tc>
                          <w:tcPr>
                            <w:tcW w:w="1696" w:type="dxa"/>
                            <w:tcBorders>
                              <w:bottom w:val="single" w:sz="4" w:space="0" w:color="auto"/>
                            </w:tcBorders>
                            <w:shd w:val="clear" w:color="auto" w:fill="auto"/>
                            <w:vAlign w:val="center"/>
                          </w:tcPr>
                          <w:p w:rsidR="009A498C" w:rsidRPr="00AC38CC"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p>
                        </w:tc>
                        <w:tc>
                          <w:tcPr>
                            <w:tcW w:w="851" w:type="dxa"/>
                            <w:tcBorders>
                              <w:bottom w:val="single" w:sz="4" w:space="0" w:color="auto"/>
                            </w:tcBorders>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F42A6D" w:rsidRDefault="009A498C" w:rsidP="00BB6C3D">
                            <w:pPr>
                              <w:spacing w:line="24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4"/>
                                <w:szCs w:val="18"/>
                              </w:rPr>
                              <w:t>[実人数]</w:t>
                            </w:r>
                          </w:p>
                        </w:tc>
                        <w:tc>
                          <w:tcPr>
                            <w:tcW w:w="992" w:type="dxa"/>
                            <w:tcBorders>
                              <w:bottom w:val="single" w:sz="4" w:space="0" w:color="auto"/>
                              <w:right w:val="single" w:sz="4" w:space="0" w:color="auto"/>
                            </w:tcBorders>
                            <w:vAlign w:val="center"/>
                          </w:tcPr>
                          <w:p w:rsidR="009A498C" w:rsidRPr="00AC38CC"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bottom w:val="single" w:sz="4" w:space="0" w:color="auto"/>
                            </w:tcBorders>
                            <w:shd w:val="clear" w:color="auto" w:fill="auto"/>
                            <w:vAlign w:val="center"/>
                          </w:tcPr>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sz w:val="18"/>
                                <w:szCs w:val="18"/>
                              </w:rPr>
                              <w:t>19,555</w:t>
                            </w:r>
                          </w:p>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68</w:t>
                            </w:r>
                            <w:r w:rsidRPr="00D92C8F">
                              <w:rPr>
                                <w:rFonts w:asciiTheme="majorEastAsia" w:eastAsiaTheme="majorEastAsia" w:hAnsiTheme="majorEastAsia" w:hint="eastAsia"/>
                                <w:sz w:val="18"/>
                                <w:szCs w:val="18"/>
                              </w:rPr>
                              <w:t>]</w:t>
                            </w:r>
                          </w:p>
                        </w:tc>
                        <w:tc>
                          <w:tcPr>
                            <w:tcW w:w="992" w:type="dxa"/>
                            <w:tcBorders>
                              <w:bottom w:val="single" w:sz="4" w:space="0" w:color="auto"/>
                            </w:tcBorders>
                            <w:shd w:val="clear" w:color="auto" w:fill="auto"/>
                            <w:vAlign w:val="center"/>
                          </w:tcPr>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sz w:val="18"/>
                                <w:szCs w:val="18"/>
                              </w:rPr>
                              <w:t>18,687</w:t>
                            </w:r>
                          </w:p>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65</w:t>
                            </w:r>
                            <w:r w:rsidRPr="00D92C8F">
                              <w:rPr>
                                <w:rFonts w:asciiTheme="majorEastAsia" w:eastAsiaTheme="majorEastAsia" w:hAnsiTheme="majorEastAsia" w:hint="eastAsia"/>
                                <w:sz w:val="18"/>
                                <w:szCs w:val="18"/>
                              </w:rPr>
                              <w:t>]</w:t>
                            </w:r>
                          </w:p>
                        </w:tc>
                        <w:tc>
                          <w:tcPr>
                            <w:tcW w:w="992" w:type="dxa"/>
                            <w:tcBorders>
                              <w:bottom w:val="single" w:sz="4" w:space="0" w:color="auto"/>
                            </w:tcBorders>
                            <w:shd w:val="clear" w:color="auto" w:fill="auto"/>
                            <w:vAlign w:val="center"/>
                          </w:tcPr>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1</w:t>
                            </w:r>
                            <w:r w:rsidRPr="00D92C8F">
                              <w:rPr>
                                <w:rFonts w:asciiTheme="majorEastAsia" w:eastAsiaTheme="majorEastAsia" w:hAnsiTheme="majorEastAsia"/>
                                <w:sz w:val="18"/>
                                <w:szCs w:val="18"/>
                              </w:rPr>
                              <w:t>8,887</w:t>
                            </w:r>
                          </w:p>
                          <w:p w:rsidR="009A498C" w:rsidRPr="00D92C8F" w:rsidRDefault="009A498C" w:rsidP="00BB6C3D">
                            <w:pPr>
                              <w:spacing w:line="26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66</w:t>
                            </w:r>
                            <w:r w:rsidRPr="00D92C8F">
                              <w:rPr>
                                <w:rFonts w:asciiTheme="majorEastAsia" w:eastAsiaTheme="majorEastAsia" w:hAnsiTheme="majorEastAsia" w:hint="eastAsia"/>
                                <w:sz w:val="18"/>
                                <w:szCs w:val="18"/>
                              </w:rPr>
                              <w:t>]</w:t>
                            </w:r>
                          </w:p>
                        </w:tc>
                        <w:tc>
                          <w:tcPr>
                            <w:tcW w:w="992" w:type="dxa"/>
                            <w:tcBorders>
                              <w:bottom w:val="single" w:sz="4" w:space="0" w:color="auto"/>
                            </w:tcBorders>
                            <w:shd w:val="clear" w:color="auto" w:fill="auto"/>
                            <w:vAlign w:val="center"/>
                          </w:tcPr>
                          <w:p w:rsidR="009A498C" w:rsidRPr="00093036"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p>
                          <w:p w:rsidR="009A498C" w:rsidRPr="00A8285F" w:rsidRDefault="009A498C" w:rsidP="00BB6C3D">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3" w:type="dxa"/>
                            <w:tcBorders>
                              <w:bottom w:val="single" w:sz="4" w:space="0" w:color="auto"/>
                              <w:right w:val="single" w:sz="4" w:space="0" w:color="auto"/>
                            </w:tcBorders>
                            <w:shd w:val="clear" w:color="auto" w:fill="auto"/>
                            <w:vAlign w:val="center"/>
                          </w:tcPr>
                          <w:p w:rsidR="009A498C" w:rsidRPr="00093036"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w:t>
                            </w:r>
                            <w:r w:rsidRPr="00093036">
                              <w:rPr>
                                <w:rFonts w:asciiTheme="majorEastAsia" w:eastAsiaTheme="majorEastAsia" w:hAnsiTheme="majorEastAsia"/>
                                <w:sz w:val="18"/>
                                <w:szCs w:val="18"/>
                              </w:rPr>
                              <w:t>9,</w:t>
                            </w:r>
                            <w:r>
                              <w:rPr>
                                <w:rFonts w:asciiTheme="majorEastAsia" w:eastAsiaTheme="majorEastAsia" w:hAnsiTheme="majorEastAsia"/>
                                <w:sz w:val="18"/>
                                <w:szCs w:val="18"/>
                              </w:rPr>
                              <w:t>088</w:t>
                            </w:r>
                            <w:r w:rsidRPr="00A743FB">
                              <w:rPr>
                                <w:rFonts w:asciiTheme="majorEastAsia" w:eastAsiaTheme="majorEastAsia" w:hAnsiTheme="majorEastAsia" w:hint="eastAsia"/>
                                <w:sz w:val="16"/>
                                <w:szCs w:val="18"/>
                              </w:rPr>
                              <w:t>※</w:t>
                            </w:r>
                          </w:p>
                          <w:p w:rsidR="009A498C" w:rsidRPr="00A8285F" w:rsidRDefault="009A498C" w:rsidP="00BB6C3D">
                            <w:pPr>
                              <w:spacing w:line="26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r w:rsidR="009A498C" w:rsidRPr="00AC38CC" w:rsidTr="00523CCF">
                        <w:trPr>
                          <w:trHeight w:val="283"/>
                        </w:trPr>
                        <w:tc>
                          <w:tcPr>
                            <w:tcW w:w="8500" w:type="dxa"/>
                            <w:gridSpan w:val="8"/>
                            <w:tcBorders>
                              <w:left w:val="nil"/>
                              <w:right w:val="nil"/>
                            </w:tcBorders>
                            <w:shd w:val="clear" w:color="auto" w:fill="auto"/>
                            <w:vAlign w:val="center"/>
                          </w:tcPr>
                          <w:p w:rsidR="009A498C" w:rsidRDefault="009A498C" w:rsidP="00BB6C3D">
                            <w:pPr>
                              <w:spacing w:line="260" w:lineRule="exact"/>
                              <w:suppressOverlap/>
                              <w:rPr>
                                <w:rFonts w:asciiTheme="majorEastAsia" w:eastAsiaTheme="majorEastAsia" w:hAnsiTheme="majorEastAsia"/>
                                <w:sz w:val="14"/>
                                <w:szCs w:val="14"/>
                              </w:rPr>
                            </w:pPr>
                            <w:r w:rsidRPr="00523CCF">
                              <w:rPr>
                                <w:rFonts w:asciiTheme="majorEastAsia" w:eastAsiaTheme="majorEastAsia" w:hAnsiTheme="majorEastAsia" w:hint="eastAsia"/>
                                <w:sz w:val="14"/>
                                <w:szCs w:val="14"/>
                              </w:rPr>
                              <w:t>※</w:t>
                            </w:r>
                            <w:r w:rsidRPr="00523CCF">
                              <w:rPr>
                                <w:rFonts w:asciiTheme="majorEastAsia" w:eastAsiaTheme="majorEastAsia" w:hAnsiTheme="majorEastAsia"/>
                                <w:sz w:val="14"/>
                                <w:szCs w:val="14"/>
                              </w:rPr>
                              <w:t>H30～H31年度の確保方策については、幼稚園</w:t>
                            </w:r>
                            <w:r w:rsidRPr="00523CCF">
                              <w:rPr>
                                <w:rFonts w:asciiTheme="majorEastAsia" w:eastAsiaTheme="majorEastAsia" w:hAnsiTheme="majorEastAsia" w:hint="eastAsia"/>
                                <w:sz w:val="14"/>
                                <w:szCs w:val="14"/>
                              </w:rPr>
                              <w:t>での</w:t>
                            </w:r>
                            <w:r w:rsidRPr="00523CCF">
                              <w:rPr>
                                <w:rFonts w:asciiTheme="majorEastAsia" w:eastAsiaTheme="majorEastAsia" w:hAnsiTheme="majorEastAsia"/>
                                <w:sz w:val="14"/>
                                <w:szCs w:val="14"/>
                              </w:rPr>
                              <w:t>預かり</w:t>
                            </w:r>
                            <w:r w:rsidRPr="00523CCF">
                              <w:rPr>
                                <w:rFonts w:asciiTheme="majorEastAsia" w:eastAsiaTheme="majorEastAsia" w:hAnsiTheme="majorEastAsia" w:hint="eastAsia"/>
                                <w:sz w:val="14"/>
                                <w:szCs w:val="14"/>
                              </w:rPr>
                              <w:t>保育では</w:t>
                            </w:r>
                            <w:r w:rsidRPr="00523CCF">
                              <w:rPr>
                                <w:rFonts w:asciiTheme="majorEastAsia" w:eastAsiaTheme="majorEastAsia" w:hAnsiTheme="majorEastAsia"/>
                                <w:sz w:val="14"/>
                                <w:szCs w:val="14"/>
                              </w:rPr>
                              <w:t>なく認定こども園での教育ニーズ</w:t>
                            </w:r>
                            <w:r w:rsidRPr="00523CCF">
                              <w:rPr>
                                <w:rFonts w:asciiTheme="majorEastAsia" w:eastAsiaTheme="majorEastAsia" w:hAnsiTheme="majorEastAsia" w:hint="eastAsia"/>
                                <w:sz w:val="14"/>
                                <w:szCs w:val="14"/>
                              </w:rPr>
                              <w:t>分の</w:t>
                            </w:r>
                            <w:r w:rsidRPr="00523CCF">
                              <w:rPr>
                                <w:rFonts w:asciiTheme="majorEastAsia" w:eastAsiaTheme="majorEastAsia" w:hAnsiTheme="majorEastAsia"/>
                                <w:sz w:val="14"/>
                                <w:szCs w:val="14"/>
                              </w:rPr>
                              <w:t>午後の受け入れの数</w:t>
                            </w:r>
                          </w:p>
                          <w:p w:rsidR="009A498C" w:rsidRPr="00523CCF" w:rsidRDefault="009A498C" w:rsidP="00BB6C3D">
                            <w:pPr>
                              <w:spacing w:line="260" w:lineRule="exact"/>
                              <w:suppressOverlap/>
                              <w:rPr>
                                <w:rFonts w:asciiTheme="majorEastAsia" w:eastAsiaTheme="majorEastAsia" w:hAnsiTheme="majorEastAsia"/>
                                <w:sz w:val="14"/>
                                <w:szCs w:val="14"/>
                              </w:rPr>
                            </w:pPr>
                          </w:p>
                          <w:p w:rsidR="009A498C" w:rsidRPr="00A101EF"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▼一般型</w:t>
                            </w:r>
                          </w:p>
                        </w:tc>
                      </w:tr>
                      <w:tr w:rsidR="009A498C" w:rsidRPr="00AC38CC" w:rsidTr="00A101EF">
                        <w:trPr>
                          <w:trHeight w:val="283"/>
                        </w:trPr>
                        <w:tc>
                          <w:tcPr>
                            <w:tcW w:w="1696" w:type="dxa"/>
                            <w:shd w:val="clear" w:color="auto" w:fill="auto"/>
                            <w:vAlign w:val="center"/>
                          </w:tcPr>
                          <w:p w:rsidR="009A498C" w:rsidRPr="001273A8"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sidRPr="001273A8">
                              <w:rPr>
                                <w:rFonts w:asciiTheme="majorEastAsia" w:eastAsiaTheme="majorEastAsia" w:hAnsiTheme="majorEastAsia"/>
                                <w:sz w:val="18"/>
                                <w:szCs w:val="18"/>
                              </w:rPr>
                              <w:t>量の見込み</w:t>
                            </w:r>
                            <w:r w:rsidRPr="001273A8">
                              <w:rPr>
                                <w:rFonts w:asciiTheme="majorEastAsia" w:eastAsiaTheme="majorEastAsia" w:hAnsiTheme="majorEastAsia" w:hint="eastAsia"/>
                                <w:sz w:val="14"/>
                                <w:szCs w:val="18"/>
                              </w:rPr>
                              <w:t xml:space="preserve"> ※２</w:t>
                            </w:r>
                          </w:p>
                        </w:tc>
                        <w:tc>
                          <w:tcPr>
                            <w:tcW w:w="851" w:type="dxa"/>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BB6C3D" w:rsidRDefault="009A498C" w:rsidP="00BB6C3D">
                            <w:pPr>
                              <w:spacing w:line="240" w:lineRule="exact"/>
                              <w:suppressOverlap/>
                              <w:jc w:val="center"/>
                              <w:rPr>
                                <w:rFonts w:asciiTheme="majorEastAsia" w:eastAsiaTheme="majorEastAsia" w:hAnsiTheme="majorEastAsia"/>
                                <w:sz w:val="18"/>
                                <w:szCs w:val="18"/>
                                <w:u w:val="thick"/>
                              </w:rPr>
                            </w:pPr>
                            <w:r w:rsidRPr="00F42A6D">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851</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834</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832</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r>
                      <w:tr w:rsidR="009A498C" w:rsidRPr="00AC38CC" w:rsidTr="00F0647D">
                        <w:trPr>
                          <w:trHeight w:val="283"/>
                        </w:trPr>
                        <w:tc>
                          <w:tcPr>
                            <w:tcW w:w="1696" w:type="dxa"/>
                            <w:shd w:val="clear" w:color="auto" w:fill="auto"/>
                            <w:vAlign w:val="center"/>
                          </w:tcPr>
                          <w:p w:rsidR="009A498C" w:rsidRPr="00AC38CC" w:rsidRDefault="009A498C" w:rsidP="00BB6C3D">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３</w:t>
                            </w:r>
                          </w:p>
                        </w:tc>
                        <w:tc>
                          <w:tcPr>
                            <w:tcW w:w="851" w:type="dxa"/>
                            <w:shd w:val="clear" w:color="auto" w:fill="auto"/>
                            <w:vAlign w:val="center"/>
                          </w:tcPr>
                          <w:p w:rsidR="009A498C" w:rsidRDefault="009A498C" w:rsidP="00BB6C3D">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BB6C3D" w:rsidRDefault="009A498C" w:rsidP="00BB6C3D">
                            <w:pPr>
                              <w:spacing w:line="240" w:lineRule="exact"/>
                              <w:suppressOverlap/>
                              <w:jc w:val="center"/>
                              <w:rPr>
                                <w:rFonts w:asciiTheme="majorEastAsia" w:eastAsiaTheme="majorEastAsia" w:hAnsiTheme="majorEastAsia"/>
                                <w:sz w:val="18"/>
                                <w:szCs w:val="18"/>
                                <w:u w:val="thick"/>
                              </w:rPr>
                            </w:pPr>
                            <w:r w:rsidRPr="00F42A6D">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BB6C3D">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０</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834</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2" w:type="dxa"/>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840</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42</w:t>
                            </w:r>
                            <w:r w:rsidRPr="00D92C8F">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832</w:t>
                            </w:r>
                          </w:p>
                          <w:p w:rsidR="009A498C" w:rsidRPr="00D92C8F" w:rsidRDefault="009A498C" w:rsidP="00BB6C3D">
                            <w:pPr>
                              <w:spacing w:line="220" w:lineRule="exact"/>
                              <w:suppressOverlap/>
                              <w:jc w:val="center"/>
                              <w:rPr>
                                <w:rFonts w:asciiTheme="majorEastAsia" w:eastAsiaTheme="majorEastAsia" w:hAnsiTheme="majorEastAsia"/>
                                <w:sz w:val="18"/>
                                <w:szCs w:val="18"/>
                              </w:rPr>
                            </w:pPr>
                            <w:r w:rsidRPr="00D92C8F">
                              <w:rPr>
                                <w:rFonts w:asciiTheme="majorEastAsia" w:eastAsiaTheme="majorEastAsia" w:hAnsiTheme="majorEastAsia" w:hint="eastAsia"/>
                                <w:sz w:val="18"/>
                                <w:szCs w:val="18"/>
                              </w:rPr>
                              <w:t>[</w:t>
                            </w:r>
                            <w:r w:rsidRPr="00D92C8F">
                              <w:rPr>
                                <w:rFonts w:asciiTheme="majorEastAsia" w:eastAsiaTheme="majorEastAsia" w:hAnsiTheme="majorEastAsia"/>
                                <w:sz w:val="18"/>
                                <w:szCs w:val="18"/>
                              </w:rPr>
                              <w:t>41</w:t>
                            </w:r>
                            <w:r w:rsidRPr="00D92C8F">
                              <w:rPr>
                                <w:rFonts w:asciiTheme="majorEastAsia" w:eastAsiaTheme="majorEastAsia" w:hAnsiTheme="majorEastAsia" w:hint="eastAsia"/>
                                <w:sz w:val="18"/>
                                <w:szCs w:val="18"/>
                              </w:rPr>
                              <w:t>]</w:t>
                            </w:r>
                          </w:p>
                        </w:tc>
                      </w:tr>
                    </w:tbl>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２「</w:t>
                      </w:r>
                      <w:r w:rsidRPr="00C24149">
                        <w:rPr>
                          <w:rFonts w:asciiTheme="majorEastAsia" w:eastAsiaTheme="majorEastAsia" w:hAnsiTheme="majorEastAsia" w:hint="eastAsia"/>
                          <w:sz w:val="14"/>
                          <w:szCs w:val="18"/>
                        </w:rPr>
                        <w:t>①量の見込</w:t>
                      </w:r>
                      <w:r>
                        <w:rPr>
                          <w:rFonts w:asciiTheme="majorEastAsia" w:eastAsiaTheme="majorEastAsia" w:hAnsiTheme="majorEastAsia" w:hint="eastAsia"/>
                          <w:sz w:val="14"/>
                          <w:szCs w:val="18"/>
                        </w:rPr>
                        <w:t>み」…</w:t>
                      </w:r>
                      <w:r w:rsidRPr="00C24149">
                        <w:rPr>
                          <w:rFonts w:asciiTheme="majorEastAsia" w:eastAsiaTheme="majorEastAsia" w:hAnsiTheme="majorEastAsia" w:hint="eastAsia"/>
                          <w:w w:val="90"/>
                          <w:sz w:val="14"/>
                          <w:szCs w:val="18"/>
                        </w:rPr>
                        <w:t>(病児</w:t>
                      </w:r>
                      <w:r w:rsidRPr="00C24149">
                        <w:rPr>
                          <w:rFonts w:asciiTheme="majorEastAsia" w:eastAsiaTheme="majorEastAsia" w:hAnsiTheme="majorEastAsia"/>
                          <w:w w:val="90"/>
                          <w:sz w:val="14"/>
                          <w:szCs w:val="18"/>
                        </w:rPr>
                        <w:t>・緊急対応</w:t>
                      </w:r>
                      <w:r w:rsidRPr="00C24149">
                        <w:rPr>
                          <w:rFonts w:asciiTheme="majorEastAsia" w:eastAsiaTheme="majorEastAsia" w:hAnsiTheme="majorEastAsia" w:hint="eastAsia"/>
                          <w:w w:val="90"/>
                          <w:sz w:val="14"/>
                          <w:szCs w:val="18"/>
                        </w:rPr>
                        <w:t>強化</w:t>
                      </w:r>
                      <w:r w:rsidRPr="00C24149">
                        <w:rPr>
                          <w:rFonts w:asciiTheme="majorEastAsia" w:eastAsiaTheme="majorEastAsia" w:hAnsiTheme="majorEastAsia"/>
                          <w:w w:val="90"/>
                          <w:sz w:val="14"/>
                          <w:szCs w:val="18"/>
                        </w:rPr>
                        <w:t>事業を除く</w:t>
                      </w:r>
                      <w:r w:rsidRPr="00C24149">
                        <w:rPr>
                          <w:rFonts w:asciiTheme="majorEastAsia" w:eastAsiaTheme="majorEastAsia" w:hAnsiTheme="majorEastAsia" w:hint="eastAsia"/>
                          <w:w w:val="90"/>
                          <w:sz w:val="14"/>
                          <w:szCs w:val="18"/>
                        </w:rPr>
                        <w:t>)</w:t>
                      </w:r>
                      <w:r w:rsidRPr="00A33FDD">
                        <w:rPr>
                          <w:rFonts w:hint="eastAsia"/>
                        </w:rPr>
                        <w:t xml:space="preserve"> </w:t>
                      </w:r>
                      <w:r w:rsidRPr="00A33FDD">
                        <w:rPr>
                          <w:rFonts w:asciiTheme="majorEastAsia" w:eastAsiaTheme="majorEastAsia" w:hAnsiTheme="majorEastAsia" w:hint="eastAsia"/>
                          <w:sz w:val="14"/>
                          <w:szCs w:val="18"/>
                        </w:rPr>
                        <w:t>ファミリー・サポート・センター事業</w:t>
                      </w:r>
                      <w:r>
                        <w:rPr>
                          <w:rFonts w:asciiTheme="majorEastAsia" w:eastAsiaTheme="majorEastAsia" w:hAnsiTheme="majorEastAsia" w:hint="eastAsia"/>
                          <w:sz w:val="14"/>
                          <w:szCs w:val="18"/>
                        </w:rPr>
                        <w:t>、</w:t>
                      </w:r>
                      <w:r w:rsidRPr="00642CD3">
                        <w:rPr>
                          <w:rFonts w:asciiTheme="majorEastAsia" w:eastAsiaTheme="majorEastAsia" w:hAnsiTheme="majorEastAsia" w:hint="eastAsia"/>
                          <w:sz w:val="14"/>
                          <w:szCs w:val="18"/>
                        </w:rPr>
                        <w:t>トワイライト</w:t>
                      </w:r>
                      <w:r w:rsidRPr="00642CD3">
                        <w:rPr>
                          <w:rFonts w:asciiTheme="majorEastAsia" w:eastAsiaTheme="majorEastAsia" w:hAnsiTheme="majorEastAsia"/>
                          <w:sz w:val="14"/>
                          <w:szCs w:val="18"/>
                        </w:rPr>
                        <w:t>ステイ</w:t>
                      </w:r>
                      <w:r w:rsidRPr="00642CD3">
                        <w:rPr>
                          <w:rFonts w:asciiTheme="majorEastAsia" w:eastAsiaTheme="majorEastAsia" w:hAnsiTheme="majorEastAsia" w:hint="eastAsia"/>
                          <w:sz w:val="14"/>
                          <w:szCs w:val="18"/>
                        </w:rPr>
                        <w:t>の量の見込みを含む</w:t>
                      </w:r>
                      <w:r>
                        <w:rPr>
                          <w:rFonts w:asciiTheme="majorEastAsia" w:eastAsiaTheme="majorEastAsia" w:hAnsiTheme="majorEastAsia" w:hint="eastAsia"/>
                          <w:sz w:val="14"/>
                          <w:szCs w:val="18"/>
                        </w:rPr>
                        <w:t>。</w:t>
                      </w:r>
                    </w:p>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３「</w:t>
                      </w:r>
                      <w:r w:rsidRPr="00C24149">
                        <w:rPr>
                          <w:rFonts w:asciiTheme="majorEastAsia" w:eastAsiaTheme="majorEastAsia" w:hAnsiTheme="majorEastAsia" w:hint="eastAsia"/>
                          <w:sz w:val="14"/>
                          <w:szCs w:val="18"/>
                        </w:rPr>
                        <w:t>②確保方策</w:t>
                      </w:r>
                      <w:r>
                        <w:rPr>
                          <w:rFonts w:asciiTheme="majorEastAsia" w:eastAsiaTheme="majorEastAsia" w:hAnsiTheme="majorEastAsia" w:hint="eastAsia"/>
                          <w:sz w:val="14"/>
                          <w:szCs w:val="18"/>
                        </w:rPr>
                        <w:t>」…</w:t>
                      </w:r>
                      <w:r w:rsidRPr="00C24149">
                        <w:rPr>
                          <w:rFonts w:asciiTheme="majorEastAsia" w:eastAsiaTheme="majorEastAsia" w:hAnsiTheme="majorEastAsia" w:hint="eastAsia"/>
                          <w:w w:val="90"/>
                          <w:sz w:val="14"/>
                          <w:szCs w:val="18"/>
                        </w:rPr>
                        <w:t>(病児</w:t>
                      </w:r>
                      <w:r w:rsidRPr="00C24149">
                        <w:rPr>
                          <w:rFonts w:asciiTheme="majorEastAsia" w:eastAsiaTheme="majorEastAsia" w:hAnsiTheme="majorEastAsia"/>
                          <w:w w:val="90"/>
                          <w:sz w:val="14"/>
                          <w:szCs w:val="18"/>
                        </w:rPr>
                        <w:t>・緊急対応</w:t>
                      </w:r>
                      <w:r w:rsidRPr="00C24149">
                        <w:rPr>
                          <w:rFonts w:asciiTheme="majorEastAsia" w:eastAsiaTheme="majorEastAsia" w:hAnsiTheme="majorEastAsia" w:hint="eastAsia"/>
                          <w:w w:val="90"/>
                          <w:sz w:val="14"/>
                          <w:szCs w:val="18"/>
                        </w:rPr>
                        <w:t>強化</w:t>
                      </w:r>
                      <w:r w:rsidRPr="00C24149">
                        <w:rPr>
                          <w:rFonts w:asciiTheme="majorEastAsia" w:eastAsiaTheme="majorEastAsia" w:hAnsiTheme="majorEastAsia"/>
                          <w:w w:val="90"/>
                          <w:sz w:val="14"/>
                          <w:szCs w:val="18"/>
                        </w:rPr>
                        <w:t>事業を除く</w:t>
                      </w:r>
                      <w:r w:rsidRPr="00C24149">
                        <w:rPr>
                          <w:rFonts w:asciiTheme="majorEastAsia" w:eastAsiaTheme="majorEastAsia" w:hAnsiTheme="majorEastAsia" w:hint="eastAsia"/>
                          <w:w w:val="90"/>
                          <w:sz w:val="14"/>
                          <w:szCs w:val="18"/>
                        </w:rPr>
                        <w:t>)</w:t>
                      </w:r>
                      <w:r w:rsidRPr="00A33FDD">
                        <w:rPr>
                          <w:rFonts w:asciiTheme="majorEastAsia" w:eastAsiaTheme="majorEastAsia" w:hAnsiTheme="majorEastAsia" w:hint="eastAsia"/>
                          <w:sz w:val="14"/>
                          <w:szCs w:val="18"/>
                        </w:rPr>
                        <w:t xml:space="preserve"> ファミリー・サポート・センター事業</w:t>
                      </w:r>
                      <w:r>
                        <w:rPr>
                          <w:rFonts w:asciiTheme="majorEastAsia" w:eastAsiaTheme="majorEastAsia" w:hAnsiTheme="majorEastAsia" w:hint="eastAsia"/>
                          <w:sz w:val="14"/>
                          <w:szCs w:val="18"/>
                        </w:rPr>
                        <w:t>の</w:t>
                      </w:r>
                      <w:r>
                        <w:rPr>
                          <w:rFonts w:asciiTheme="majorEastAsia" w:eastAsiaTheme="majorEastAsia" w:hAnsiTheme="majorEastAsia"/>
                          <w:sz w:val="14"/>
                          <w:szCs w:val="18"/>
                        </w:rPr>
                        <w:t>確保方策を</w:t>
                      </w:r>
                      <w:r>
                        <w:rPr>
                          <w:rFonts w:asciiTheme="majorEastAsia" w:eastAsiaTheme="majorEastAsia" w:hAnsiTheme="majorEastAsia" w:hint="eastAsia"/>
                          <w:sz w:val="14"/>
                          <w:szCs w:val="18"/>
                        </w:rPr>
                        <w:t>含む</w:t>
                      </w:r>
                      <w:r>
                        <w:rPr>
                          <w:rFonts w:asciiTheme="majorEastAsia" w:eastAsiaTheme="majorEastAsia" w:hAnsiTheme="majorEastAsia"/>
                          <w:sz w:val="14"/>
                          <w:szCs w:val="18"/>
                        </w:rPr>
                        <w:t>。</w:t>
                      </w:r>
                    </w:p>
                  </w:txbxContent>
                </v:textbox>
              </v:shape>
            </w:pict>
          </mc:Fallback>
        </mc:AlternateContent>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Pr>
          <w:rFonts w:ascii="HG丸ｺﾞｼｯｸM-PRO" w:eastAsia="HG丸ｺﾞｼｯｸM-PRO" w:hAnsi="HG丸ｺﾞｼｯｸM-PRO" w:hint="eastAsia"/>
          <w:b/>
          <w:szCs w:val="32"/>
          <w:u w:val="single"/>
        </w:rPr>
        <w:t>４</w:t>
      </w:r>
      <w:r w:rsidRPr="00EE6838">
        <w:rPr>
          <w:rFonts w:ascii="HG丸ｺﾞｼｯｸM-PRO" w:eastAsia="HG丸ｺﾞｼｯｸM-PRO" w:hAnsi="HG丸ｺﾞｼｯｸM-PRO" w:hint="eastAsia"/>
          <w:b/>
          <w:szCs w:val="32"/>
          <w:u w:val="single"/>
        </w:rPr>
        <w:t>）</w:t>
      </w:r>
      <w:r w:rsidRPr="001E7DF0">
        <w:rPr>
          <w:rFonts w:ascii="HG丸ｺﾞｼｯｸM-PRO" w:eastAsia="HG丸ｺﾞｼｯｸM-PRO" w:hAnsi="HG丸ｺﾞｼｯｸM-PRO" w:hint="eastAsia"/>
          <w:b/>
          <w:szCs w:val="32"/>
          <w:u w:val="single"/>
        </w:rPr>
        <w:t>延長保育事業</w:t>
      </w:r>
      <w:r>
        <w:rPr>
          <w:rFonts w:ascii="HG丸ｺﾞｼｯｸM-PRO" w:eastAsia="HG丸ｺﾞｼｯｸM-PRO" w:hAnsi="ＭＳ ゴシック" w:hint="eastAsia"/>
          <w:b/>
          <w:kern w:val="0"/>
          <w:u w:val="single"/>
        </w:rPr>
        <w:t>（主管：福祉保健課）</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保護者の就労時間や通勤時間の確保のため、保育所における通常の11時間の開所時間を超えて、更に30分以上、保育時間の延長を行う事業です。新制度においては、保育標準時間が１日11時間、保育短時間が１日８時間を超える利用について、延長保育事業が適用されます（下記の参考を参照）。</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本村においては、平成26年度より本事業の実施を予定していましたが、専任保育士の応募が少なく職員を確保できなかったことから本事業が未実施となっています。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計画期間内においては、年間延べ35人程度の利用が見込まれます。その一方で、一部の保護者においては、やんばる町村ファミリーサポートセンター利用支援事業の利用により時間外に対応していることから、今後はそのような現状等を勘案しながら</w:t>
      </w:r>
      <w:r w:rsidRPr="00093036">
        <w:rPr>
          <w:rFonts w:ascii="HG丸ｺﾞｼｯｸM-PRO" w:eastAsia="HG丸ｺﾞｼｯｸM-PRO" w:hAnsi="HG丸ｺﾞｼｯｸM-PRO" w:hint="eastAsia"/>
          <w:szCs w:val="32"/>
        </w:rPr>
        <w:t>平成28年度から村立保育所</w:t>
      </w:r>
      <w:r w:rsidRPr="0067746C">
        <w:rPr>
          <w:rFonts w:ascii="HG丸ｺﾞｼｯｸM-PRO" w:eastAsia="HG丸ｺﾞｼｯｸM-PRO" w:hAnsi="HG丸ｺﾞｼｯｸM-PRO" w:hint="eastAsia"/>
          <w:szCs w:val="32"/>
        </w:rPr>
        <w:t>での実施に向けて保育士を確保する等、取り組みを進めていきま</w:t>
      </w:r>
      <w:r>
        <w:rPr>
          <w:rFonts w:ascii="HG丸ｺﾞｼｯｸM-PRO" w:eastAsia="HG丸ｺﾞｼｯｸM-PRO" w:hAnsi="HG丸ｺﾞｼｯｸM-PRO" w:hint="eastAsia"/>
          <w:szCs w:val="32"/>
        </w:rPr>
        <w:t>す。</w:t>
      </w: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noProof/>
          <w:szCs w:val="32"/>
        </w:rPr>
        <mc:AlternateContent>
          <mc:Choice Requires="wps">
            <w:drawing>
              <wp:anchor distT="0" distB="0" distL="114300" distR="114300" simplePos="0" relativeHeight="252517376" behindDoc="0" locked="0" layoutInCell="1" allowOverlap="1" wp14:anchorId="212A85DE" wp14:editId="775E4D8B">
                <wp:simplePos x="0" y="0"/>
                <wp:positionH relativeFrom="margin">
                  <wp:posOffset>0</wp:posOffset>
                </wp:positionH>
                <wp:positionV relativeFrom="paragraph">
                  <wp:posOffset>190338</wp:posOffset>
                </wp:positionV>
                <wp:extent cx="5400000" cy="3642970"/>
                <wp:effectExtent l="0" t="0" r="10795" b="15240"/>
                <wp:wrapNone/>
                <wp:docPr id="1376" name="テキスト ボックス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642970"/>
                        </a:xfrm>
                        <a:prstGeom prst="rect">
                          <a:avLst/>
                        </a:prstGeom>
                        <a:noFill/>
                        <a:ln w="19050">
                          <a:solidFill>
                            <a:schemeClr val="bg1">
                              <a:lumMod val="5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A498C" w:rsidRDefault="009A498C" w:rsidP="00F12143">
                            <w:pPr>
                              <w:spacing w:line="320" w:lineRule="exact"/>
                              <w:ind w:leftChars="49" w:left="103" w:rightChars="66" w:right="139"/>
                              <w:rPr>
                                <w:rFonts w:ascii="HGS創英角ﾎﾟｯﾌﾟ体" w:eastAsia="HGS創英角ﾎﾟｯﾌﾟ体" w:hAnsi="HGS創英角ﾎﾟｯﾌﾟ体"/>
                                <w:sz w:val="22"/>
                                <w:szCs w:val="21"/>
                              </w:rPr>
                            </w:pPr>
                            <w:r>
                              <w:rPr>
                                <w:rFonts w:ascii="HGS創英角ﾎﾟｯﾌﾟ体" w:eastAsia="HGS創英角ﾎﾟｯﾌﾟ体" w:hAnsi="HGS創英角ﾎﾟｯﾌﾟ体" w:hint="eastAsia"/>
                                <w:sz w:val="22"/>
                                <w:szCs w:val="21"/>
                              </w:rPr>
                              <w:t>参考</w:t>
                            </w:r>
                          </w:p>
                          <w:p w:rsidR="009A498C" w:rsidRPr="00D9412B" w:rsidRDefault="009A498C" w:rsidP="00F12143">
                            <w:pPr>
                              <w:spacing w:line="320" w:lineRule="exact"/>
                              <w:ind w:leftChars="49" w:left="103" w:rightChars="66" w:right="139" w:firstLineChars="100" w:firstLine="200"/>
                              <w:rPr>
                                <w:rFonts w:asciiTheme="majorEastAsia" w:eastAsiaTheme="majorEastAsia" w:hAnsiTheme="majorEastAsia"/>
                                <w:sz w:val="20"/>
                                <w:szCs w:val="20"/>
                              </w:rPr>
                            </w:pPr>
                            <w:r w:rsidRPr="00D9412B">
                              <w:rPr>
                                <w:rFonts w:asciiTheme="majorEastAsia" w:eastAsiaTheme="majorEastAsia" w:hAnsiTheme="majorEastAsia" w:hint="eastAsia"/>
                                <w:sz w:val="20"/>
                                <w:szCs w:val="20"/>
                              </w:rPr>
                              <w:t>主にフルタイムの就労の保護者を想定した「保育標準時間」と、主にパートタイムの就労の保護者を想定した「保育短時間」で区分される。その「保育標準時間」、「保育短時間」によって延長保育を利用できる時間が異なる。</w:t>
                            </w:r>
                          </w:p>
                          <w:p w:rsidR="009A498C" w:rsidRPr="00731E09" w:rsidRDefault="009A498C" w:rsidP="00F12143">
                            <w:pPr>
                              <w:spacing w:line="320" w:lineRule="exact"/>
                              <w:ind w:leftChars="100" w:left="426" w:rightChars="66" w:right="139" w:hangingChars="108" w:hanging="216"/>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85DE" id="テキスト ボックス 1376" o:spid="_x0000_s1094" type="#_x0000_t202" style="position:absolute;margin-left:0;margin-top:15pt;width:425.2pt;height:286.85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" filled="f" strokecolor="#7f7f7f [1612]" strokeweight="1.5pt">
                <v:stroke dashstyle="1 1"/>
                <v:textbox inset="5.85pt,.7pt,5.85pt,.7pt">
                  <w:txbxContent>
                    <w:p w:rsidR="009A498C" w:rsidRDefault="009A498C" w:rsidP="00F12143">
                      <w:pPr>
                        <w:spacing w:line="320" w:lineRule="exact"/>
                        <w:ind w:leftChars="49" w:left="103" w:rightChars="66" w:right="139"/>
                        <w:rPr>
                          <w:rFonts w:ascii="HGS創英角ﾎﾟｯﾌﾟ体" w:eastAsia="HGS創英角ﾎﾟｯﾌﾟ体" w:hAnsi="HGS創英角ﾎﾟｯﾌﾟ体"/>
                          <w:sz w:val="22"/>
                          <w:szCs w:val="21"/>
                        </w:rPr>
                      </w:pPr>
                      <w:r>
                        <w:rPr>
                          <w:rFonts w:ascii="HGS創英角ﾎﾟｯﾌﾟ体" w:eastAsia="HGS創英角ﾎﾟｯﾌﾟ体" w:hAnsi="HGS創英角ﾎﾟｯﾌﾟ体" w:hint="eastAsia"/>
                          <w:sz w:val="22"/>
                          <w:szCs w:val="21"/>
                        </w:rPr>
                        <w:t>参考</w:t>
                      </w:r>
                    </w:p>
                    <w:p w:rsidR="009A498C" w:rsidRPr="00D9412B" w:rsidRDefault="009A498C" w:rsidP="00F12143">
                      <w:pPr>
                        <w:spacing w:line="320" w:lineRule="exact"/>
                        <w:ind w:leftChars="49" w:left="103" w:rightChars="66" w:right="139" w:firstLineChars="100" w:firstLine="200"/>
                        <w:rPr>
                          <w:rFonts w:asciiTheme="majorEastAsia" w:eastAsiaTheme="majorEastAsia" w:hAnsiTheme="majorEastAsia"/>
                          <w:sz w:val="20"/>
                          <w:szCs w:val="20"/>
                        </w:rPr>
                      </w:pPr>
                      <w:r w:rsidRPr="00D9412B">
                        <w:rPr>
                          <w:rFonts w:asciiTheme="majorEastAsia" w:eastAsiaTheme="majorEastAsia" w:hAnsiTheme="majorEastAsia" w:hint="eastAsia"/>
                          <w:sz w:val="20"/>
                          <w:szCs w:val="20"/>
                        </w:rPr>
                        <w:t>主にフルタイムの就労の保護者を想定した「保育標準時間」と、主にパートタイムの就労の保護者を想定した「保育短時間」で区分される。その「保育標準時間」、「保育短時間」によって延長保育を利用できる時間が異なる。</w:t>
                      </w:r>
                    </w:p>
                    <w:p w:rsidR="009A498C" w:rsidRPr="00731E09" w:rsidRDefault="009A498C" w:rsidP="00F12143">
                      <w:pPr>
                        <w:spacing w:line="320" w:lineRule="exact"/>
                        <w:ind w:leftChars="100" w:left="426" w:rightChars="66" w:right="139" w:hangingChars="108" w:hanging="216"/>
                        <w:rPr>
                          <w:rFonts w:ascii="HG丸ｺﾞｼｯｸM-PRO" w:eastAsia="HG丸ｺﾞｼｯｸM-PRO" w:hAnsi="HG丸ｺﾞｼｯｸM-PRO"/>
                          <w:sz w:val="20"/>
                          <w:szCs w:val="20"/>
                        </w:rPr>
                      </w:pPr>
                    </w:p>
                  </w:txbxContent>
                </v:textbox>
                <w10:wrap anchorx="margin"/>
              </v:shape>
            </w:pict>
          </mc:Fallback>
        </mc:AlternateContent>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sidRPr="00F12EC6">
        <w:rPr>
          <w:noProof/>
        </w:rPr>
        <w:drawing>
          <wp:anchor distT="0" distB="0" distL="114300" distR="114300" simplePos="0" relativeHeight="252519424" behindDoc="0" locked="0" layoutInCell="1" allowOverlap="1" wp14:anchorId="77D1BAAA" wp14:editId="43F2FE9F">
            <wp:simplePos x="0" y="0"/>
            <wp:positionH relativeFrom="margin">
              <wp:posOffset>176530</wp:posOffset>
            </wp:positionH>
            <wp:positionV relativeFrom="paragraph">
              <wp:posOffset>31912</wp:posOffset>
            </wp:positionV>
            <wp:extent cx="5097780" cy="1193800"/>
            <wp:effectExtent l="0" t="0" r="7620" b="6350"/>
            <wp:wrapNone/>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t="-205" b="56523"/>
                    <a:stretch/>
                  </pic:blipFill>
                  <pic:spPr bwMode="auto">
                    <a:xfrm>
                      <a:off x="0" y="0"/>
                      <a:ext cx="509778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sidRPr="00F12EC6">
        <w:rPr>
          <w:noProof/>
        </w:rPr>
        <w:drawing>
          <wp:anchor distT="0" distB="0" distL="114300" distR="114300" simplePos="0" relativeHeight="252518400" behindDoc="0" locked="0" layoutInCell="1" allowOverlap="1" wp14:anchorId="5C1F0522" wp14:editId="2D14CE5B">
            <wp:simplePos x="0" y="0"/>
            <wp:positionH relativeFrom="margin">
              <wp:posOffset>177165</wp:posOffset>
            </wp:positionH>
            <wp:positionV relativeFrom="paragraph">
              <wp:posOffset>176692</wp:posOffset>
            </wp:positionV>
            <wp:extent cx="5100320" cy="1177290"/>
            <wp:effectExtent l="0" t="0" r="5080" b="3810"/>
            <wp:wrapNone/>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t="56928"/>
                    <a:stretch/>
                  </pic:blipFill>
                  <pic:spPr bwMode="auto">
                    <a:xfrm>
                      <a:off x="0" y="0"/>
                      <a:ext cx="5100320"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31712" behindDoc="0" locked="0" layoutInCell="1" allowOverlap="1" wp14:anchorId="123D4D35" wp14:editId="54C79D0E">
                <wp:simplePos x="0" y="0"/>
                <wp:positionH relativeFrom="column">
                  <wp:posOffset>-93980</wp:posOffset>
                </wp:positionH>
                <wp:positionV relativeFrom="paragraph">
                  <wp:posOffset>120015</wp:posOffset>
                </wp:positionV>
                <wp:extent cx="5652770" cy="1391064"/>
                <wp:effectExtent l="0" t="0" r="0" b="0"/>
                <wp:wrapNone/>
                <wp:docPr id="1353" name="テキスト ボックス 1353"/>
                <wp:cNvGraphicFramePr/>
                <a:graphic xmlns:a="http://schemas.openxmlformats.org/drawingml/2006/main">
                  <a:graphicData uri="http://schemas.microsoft.com/office/word/2010/wordprocessingShape">
                    <wps:wsp>
                      <wps:cNvSpPr txBox="1"/>
                      <wps:spPr>
                        <a:xfrm>
                          <a:off x="0" y="0"/>
                          <a:ext cx="5652770" cy="1391064"/>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F12143"/>
                          <w:tbl>
                            <w:tblPr>
                              <w:tblStyle w:val="ac"/>
                              <w:tblOverlap w:val="never"/>
                              <w:tblW w:w="8505" w:type="dxa"/>
                              <w:tblInd w:w="-5" w:type="dxa"/>
                              <w:tblLayout w:type="fixed"/>
                              <w:tblLook w:val="04A0" w:firstRow="1" w:lastRow="0" w:firstColumn="1" w:lastColumn="0" w:noHBand="0" w:noVBand="1"/>
                            </w:tblPr>
                            <w:tblGrid>
                              <w:gridCol w:w="1843"/>
                              <w:gridCol w:w="709"/>
                              <w:gridCol w:w="992"/>
                              <w:gridCol w:w="992"/>
                              <w:gridCol w:w="992"/>
                              <w:gridCol w:w="992"/>
                              <w:gridCol w:w="992"/>
                              <w:gridCol w:w="993"/>
                            </w:tblGrid>
                            <w:tr w:rsidR="009A498C" w:rsidRPr="0067746C" w:rsidTr="00592006">
                              <w:trPr>
                                <w:trHeight w:val="283"/>
                              </w:trPr>
                              <w:tc>
                                <w:tcPr>
                                  <w:tcW w:w="1843" w:type="dxa"/>
                                  <w:vMerge w:val="restart"/>
                                  <w:shd w:val="clear" w:color="auto" w:fill="F2F2F2" w:themeFill="background1" w:themeFillShade="F2"/>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延長</w:t>
                                  </w:r>
                                  <w:r w:rsidRPr="0067746C">
                                    <w:rPr>
                                      <w:rFonts w:asciiTheme="majorEastAsia" w:eastAsiaTheme="majorEastAsia" w:hAnsiTheme="majorEastAsia"/>
                                      <w:sz w:val="18"/>
                                      <w:szCs w:val="18"/>
                                    </w:rPr>
                                    <w:t>保育事業</w:t>
                                  </w:r>
                                </w:p>
                              </w:tc>
                              <w:tc>
                                <w:tcPr>
                                  <w:tcW w:w="709" w:type="dxa"/>
                                  <w:vMerge w:val="restart"/>
                                  <w:shd w:val="clear" w:color="auto" w:fill="F2F2F2" w:themeFill="background1" w:themeFillShade="F2"/>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tcPr>
                                <w:p w:rsidR="009A498C" w:rsidRPr="0067746C" w:rsidRDefault="009A498C" w:rsidP="00C2414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現状</w:t>
                                  </w:r>
                                </w:p>
                                <w:p w:rsidR="009A498C" w:rsidRPr="0067746C" w:rsidRDefault="009A498C" w:rsidP="00592006">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4"/>
                                      <w:szCs w:val="18"/>
                                    </w:rPr>
                                    <w:t>(Ｈ</w:t>
                                  </w:r>
                                  <w:r w:rsidRPr="0067746C">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67746C">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67746C" w:rsidTr="00592006">
                              <w:trPr>
                                <w:trHeight w:val="283"/>
                              </w:trPr>
                              <w:tc>
                                <w:tcPr>
                                  <w:tcW w:w="1843" w:type="dxa"/>
                                  <w:vMerge/>
                                  <w:shd w:val="clear" w:color="auto" w:fill="F2F2F2" w:themeFill="background1" w:themeFillShade="F2"/>
                                </w:tcPr>
                                <w:p w:rsidR="009A498C" w:rsidRPr="0067746C" w:rsidRDefault="009A498C" w:rsidP="00592006">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67746C" w:rsidRDefault="009A498C" w:rsidP="00592006">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67746C"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67746C" w:rsidTr="00592006">
                              <w:trPr>
                                <w:trHeight w:val="283"/>
                              </w:trPr>
                              <w:tc>
                                <w:tcPr>
                                  <w:tcW w:w="1843" w:type="dxa"/>
                                  <w:shd w:val="clear" w:color="auto" w:fill="auto"/>
                                </w:tcPr>
                                <w:p w:rsidR="009A498C" w:rsidRPr="0067746C" w:rsidRDefault="009A498C" w:rsidP="00AB4B69">
                                  <w:pPr>
                                    <w:spacing w:line="260" w:lineRule="exact"/>
                                    <w:suppressOverlap/>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①量の見込み</w:t>
                                  </w:r>
                                </w:p>
                              </w:tc>
                              <w:tc>
                                <w:tcPr>
                                  <w:tcW w:w="709" w:type="dxa"/>
                                  <w:shd w:val="clear" w:color="auto" w:fill="auto"/>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36</w:t>
                                  </w:r>
                                </w:p>
                              </w:tc>
                              <w:tc>
                                <w:tcPr>
                                  <w:tcW w:w="992" w:type="dxa"/>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3" w:type="dxa"/>
                                  <w:tcBorders>
                                    <w:right w:val="single" w:sz="4" w:space="0" w:color="auto"/>
                                  </w:tcBorders>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r>
                            <w:tr w:rsidR="009A498C" w:rsidRPr="0067746C" w:rsidTr="00592006">
                              <w:trPr>
                                <w:trHeight w:val="177"/>
                              </w:trPr>
                              <w:tc>
                                <w:tcPr>
                                  <w:tcW w:w="1843" w:type="dxa"/>
                                  <w:shd w:val="clear" w:color="auto" w:fill="auto"/>
                                </w:tcPr>
                                <w:p w:rsidR="009A498C" w:rsidRPr="0067746C" w:rsidRDefault="009A498C" w:rsidP="00C24149">
                                  <w:pPr>
                                    <w:spacing w:line="260" w:lineRule="exact"/>
                                    <w:suppressOverlap/>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②確保</w:t>
                                  </w:r>
                                  <w:r w:rsidRPr="0067746C">
                                    <w:rPr>
                                      <w:rFonts w:asciiTheme="majorEastAsia" w:eastAsiaTheme="majorEastAsia" w:hAnsiTheme="majorEastAsia"/>
                                      <w:sz w:val="18"/>
                                      <w:szCs w:val="18"/>
                                    </w:rPr>
                                    <w:t>方策</w:t>
                                  </w:r>
                                  <w:r w:rsidRPr="0067746C">
                                    <w:rPr>
                                      <w:rFonts w:asciiTheme="majorEastAsia" w:eastAsiaTheme="majorEastAsia" w:hAnsiTheme="majorEastAsia" w:hint="eastAsia"/>
                                      <w:sz w:val="18"/>
                                      <w:szCs w:val="18"/>
                                    </w:rPr>
                                    <w:t>(定員数)</w:t>
                                  </w:r>
                                </w:p>
                              </w:tc>
                              <w:tc>
                                <w:tcPr>
                                  <w:tcW w:w="709" w:type="dxa"/>
                                  <w:shd w:val="clear" w:color="auto" w:fill="auto"/>
                                </w:tcPr>
                                <w:p w:rsidR="009A498C" w:rsidRPr="0067746C" w:rsidRDefault="009A498C" w:rsidP="00C2414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67746C" w:rsidRDefault="009A498C" w:rsidP="00C2414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tcPr>
                                <w:p w:rsidR="009A498C" w:rsidRPr="00866AA2" w:rsidRDefault="009A498C" w:rsidP="004E5BB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992" w:type="dxa"/>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3" w:type="dxa"/>
                                  <w:tcBorders>
                                    <w:right w:val="single" w:sz="4" w:space="0" w:color="auto"/>
                                  </w:tcBorders>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r>
                          </w:tbl>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4D35" id="テキスト ボックス 1353" o:spid="_x0000_s1095" type="#_x0000_t202" style="position:absolute;margin-left:-7.4pt;margin-top:9.45pt;width:445.1pt;height:109.5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" filled="f" stroked="f" strokeweight="3pt">
                <v:textbox>
                  <w:txbxContent>
                    <w:p w:rsidR="009A498C" w:rsidRDefault="009A498C" w:rsidP="00F12143"/>
                    <w:tbl>
                      <w:tblPr>
                        <w:tblStyle w:val="ac"/>
                        <w:tblOverlap w:val="never"/>
                        <w:tblW w:w="8505" w:type="dxa"/>
                        <w:tblInd w:w="-5" w:type="dxa"/>
                        <w:tblLayout w:type="fixed"/>
                        <w:tblLook w:val="04A0" w:firstRow="1" w:lastRow="0" w:firstColumn="1" w:lastColumn="0" w:noHBand="0" w:noVBand="1"/>
                      </w:tblPr>
                      <w:tblGrid>
                        <w:gridCol w:w="1843"/>
                        <w:gridCol w:w="709"/>
                        <w:gridCol w:w="992"/>
                        <w:gridCol w:w="992"/>
                        <w:gridCol w:w="992"/>
                        <w:gridCol w:w="992"/>
                        <w:gridCol w:w="992"/>
                        <w:gridCol w:w="993"/>
                      </w:tblGrid>
                      <w:tr w:rsidR="009A498C" w:rsidRPr="0067746C" w:rsidTr="00592006">
                        <w:trPr>
                          <w:trHeight w:val="283"/>
                        </w:trPr>
                        <w:tc>
                          <w:tcPr>
                            <w:tcW w:w="1843" w:type="dxa"/>
                            <w:vMerge w:val="restart"/>
                            <w:shd w:val="clear" w:color="auto" w:fill="F2F2F2" w:themeFill="background1" w:themeFillShade="F2"/>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延長</w:t>
                            </w:r>
                            <w:r w:rsidRPr="0067746C">
                              <w:rPr>
                                <w:rFonts w:asciiTheme="majorEastAsia" w:eastAsiaTheme="majorEastAsia" w:hAnsiTheme="majorEastAsia"/>
                                <w:sz w:val="18"/>
                                <w:szCs w:val="18"/>
                              </w:rPr>
                              <w:t>保育事業</w:t>
                            </w:r>
                          </w:p>
                        </w:tc>
                        <w:tc>
                          <w:tcPr>
                            <w:tcW w:w="709" w:type="dxa"/>
                            <w:vMerge w:val="restart"/>
                            <w:shd w:val="clear" w:color="auto" w:fill="F2F2F2" w:themeFill="background1" w:themeFillShade="F2"/>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tcPr>
                          <w:p w:rsidR="009A498C" w:rsidRPr="0067746C" w:rsidRDefault="009A498C" w:rsidP="00C2414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現状</w:t>
                            </w:r>
                          </w:p>
                          <w:p w:rsidR="009A498C" w:rsidRPr="0067746C" w:rsidRDefault="009A498C" w:rsidP="00592006">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4"/>
                                <w:szCs w:val="18"/>
                              </w:rPr>
                              <w:t>(Ｈ</w:t>
                            </w:r>
                            <w:r w:rsidRPr="0067746C">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67746C">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67746C" w:rsidTr="00592006">
                        <w:trPr>
                          <w:trHeight w:val="283"/>
                        </w:trPr>
                        <w:tc>
                          <w:tcPr>
                            <w:tcW w:w="1843" w:type="dxa"/>
                            <w:vMerge/>
                            <w:shd w:val="clear" w:color="auto" w:fill="F2F2F2" w:themeFill="background1" w:themeFillShade="F2"/>
                          </w:tcPr>
                          <w:p w:rsidR="009A498C" w:rsidRPr="0067746C" w:rsidRDefault="009A498C" w:rsidP="00592006">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67746C" w:rsidRDefault="009A498C" w:rsidP="00592006">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67746C"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67746C" w:rsidTr="00592006">
                        <w:trPr>
                          <w:trHeight w:val="283"/>
                        </w:trPr>
                        <w:tc>
                          <w:tcPr>
                            <w:tcW w:w="1843" w:type="dxa"/>
                            <w:shd w:val="clear" w:color="auto" w:fill="auto"/>
                          </w:tcPr>
                          <w:p w:rsidR="009A498C" w:rsidRPr="0067746C" w:rsidRDefault="009A498C" w:rsidP="00AB4B69">
                            <w:pPr>
                              <w:spacing w:line="260" w:lineRule="exact"/>
                              <w:suppressOverlap/>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①量の見込み</w:t>
                            </w:r>
                          </w:p>
                        </w:tc>
                        <w:tc>
                          <w:tcPr>
                            <w:tcW w:w="709" w:type="dxa"/>
                            <w:shd w:val="clear" w:color="auto" w:fill="auto"/>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36</w:t>
                            </w:r>
                          </w:p>
                        </w:tc>
                        <w:tc>
                          <w:tcPr>
                            <w:tcW w:w="992" w:type="dxa"/>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3" w:type="dxa"/>
                            <w:tcBorders>
                              <w:right w:val="single" w:sz="4" w:space="0" w:color="auto"/>
                            </w:tcBorders>
                            <w:shd w:val="clear" w:color="auto" w:fill="auto"/>
                            <w:vAlign w:val="center"/>
                          </w:tcPr>
                          <w:p w:rsidR="009A498C" w:rsidRPr="0067746C" w:rsidRDefault="009A498C" w:rsidP="00AB4B6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r>
                      <w:tr w:rsidR="009A498C" w:rsidRPr="0067746C" w:rsidTr="00592006">
                        <w:trPr>
                          <w:trHeight w:val="177"/>
                        </w:trPr>
                        <w:tc>
                          <w:tcPr>
                            <w:tcW w:w="1843" w:type="dxa"/>
                            <w:shd w:val="clear" w:color="auto" w:fill="auto"/>
                          </w:tcPr>
                          <w:p w:rsidR="009A498C" w:rsidRPr="0067746C" w:rsidRDefault="009A498C" w:rsidP="00C24149">
                            <w:pPr>
                              <w:spacing w:line="260" w:lineRule="exact"/>
                              <w:suppressOverlap/>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②確保</w:t>
                            </w:r>
                            <w:r w:rsidRPr="0067746C">
                              <w:rPr>
                                <w:rFonts w:asciiTheme="majorEastAsia" w:eastAsiaTheme="majorEastAsia" w:hAnsiTheme="majorEastAsia"/>
                                <w:sz w:val="18"/>
                                <w:szCs w:val="18"/>
                              </w:rPr>
                              <w:t>方策</w:t>
                            </w:r>
                            <w:r w:rsidRPr="0067746C">
                              <w:rPr>
                                <w:rFonts w:asciiTheme="majorEastAsia" w:eastAsiaTheme="majorEastAsia" w:hAnsiTheme="majorEastAsia" w:hint="eastAsia"/>
                                <w:sz w:val="18"/>
                                <w:szCs w:val="18"/>
                              </w:rPr>
                              <w:t>(定員数)</w:t>
                            </w:r>
                          </w:p>
                        </w:tc>
                        <w:tc>
                          <w:tcPr>
                            <w:tcW w:w="709" w:type="dxa"/>
                            <w:shd w:val="clear" w:color="auto" w:fill="auto"/>
                          </w:tcPr>
                          <w:p w:rsidR="009A498C" w:rsidRPr="0067746C" w:rsidRDefault="009A498C" w:rsidP="00C2414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tcPr>
                          <w:p w:rsidR="009A498C" w:rsidRPr="0067746C" w:rsidRDefault="009A498C" w:rsidP="00C24149">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tcPr>
                          <w:p w:rsidR="009A498C" w:rsidRPr="00866AA2" w:rsidRDefault="009A498C" w:rsidP="004E5BB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992" w:type="dxa"/>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3" w:type="dxa"/>
                            <w:tcBorders>
                              <w:right w:val="single" w:sz="4" w:space="0" w:color="auto"/>
                            </w:tcBorders>
                            <w:shd w:val="clear" w:color="auto" w:fill="auto"/>
                            <w:vAlign w:val="center"/>
                          </w:tcPr>
                          <w:p w:rsidR="009A498C" w:rsidRPr="00866AA2" w:rsidRDefault="009A498C" w:rsidP="004E5BB3">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r>
                    </w:tbl>
                    <w:p w:rsidR="009A498C" w:rsidRDefault="009A498C" w:rsidP="00F12143"/>
                  </w:txbxContent>
                </v:textbox>
              </v:shape>
            </w:pict>
          </mc:Fallback>
        </mc:AlternateContent>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基本施策</w:t>
            </w:r>
            <w:r>
              <w:rPr>
                <w:rFonts w:ascii="HG丸ｺﾞｼｯｸM-PRO" w:eastAsia="HG丸ｺﾞｼｯｸM-PRO" w:hAnsi="HG丸ｺﾞｼｯｸM-PRO" w:hint="eastAsia"/>
                <w:b/>
                <w:color w:val="FFFFFF" w:themeColor="background1"/>
                <w:sz w:val="22"/>
                <w:szCs w:val="24"/>
              </w:rPr>
              <w:t>２</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sidRPr="001E7DF0">
              <w:rPr>
                <w:rFonts w:ascii="HG丸ｺﾞｼｯｸM-PRO" w:eastAsia="HG丸ｺﾞｼｯｸM-PRO" w:hAnsi="HG丸ｺﾞｼｯｸM-PRO" w:hint="eastAsia"/>
                <w:b/>
                <w:sz w:val="24"/>
                <w:szCs w:val="24"/>
              </w:rPr>
              <w:t>多様な子育て支援サービスの充実</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A72BF5"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sidRPr="001E7DF0">
        <w:rPr>
          <w:rFonts w:ascii="HG丸ｺﾞｼｯｸM-PRO" w:eastAsia="HG丸ｺﾞｼｯｸM-PRO" w:hAnsi="HG丸ｺﾞｼｯｸM-PRO" w:hint="eastAsia"/>
          <w:b/>
          <w:szCs w:val="32"/>
          <w:u w:val="single"/>
        </w:rPr>
        <w:t>地域子育て支援拠点事業</w:t>
      </w:r>
      <w:r w:rsidRPr="00A72BF5">
        <w:rPr>
          <w:rFonts w:ascii="HG丸ｺﾞｼｯｸM-PRO" w:eastAsia="HG丸ｺﾞｼｯｸM-PRO" w:hAnsi="HG丸ｺﾞｼｯｸM-PRO" w:hint="eastAsia"/>
          <w:b/>
          <w:szCs w:val="32"/>
          <w:u w:val="single"/>
        </w:rPr>
        <w:t>・利用者支援事業</w:t>
      </w:r>
      <w:r>
        <w:rPr>
          <w:rFonts w:ascii="HG丸ｺﾞｼｯｸM-PRO" w:eastAsia="HG丸ｺﾞｼｯｸM-PRO" w:hAnsi="ＭＳ ゴシック" w:hint="eastAsia"/>
          <w:b/>
          <w:u w:val="single"/>
        </w:rPr>
        <w:t xml:space="preserve">（主管：福祉保健課）　　　　　　　　　</w:t>
      </w:r>
    </w:p>
    <w:p w:rsidR="00F12143" w:rsidRPr="00A72BF5" w:rsidRDefault="00F12143" w:rsidP="00F12143">
      <w:pPr>
        <w:ind w:firstLineChars="100" w:firstLine="210"/>
        <w:rPr>
          <w:rFonts w:ascii="HG丸ｺﾞｼｯｸM-PRO" w:eastAsia="HG丸ｺﾞｼｯｸM-PRO" w:hAnsi="HG丸ｺﾞｼｯｸM-PRO"/>
          <w:szCs w:val="32"/>
        </w:rPr>
      </w:pPr>
      <w:r w:rsidRPr="00A72BF5">
        <w:rPr>
          <w:rFonts w:ascii="HG丸ｺﾞｼｯｸM-PRO" w:eastAsia="HG丸ｺﾞｼｯｸM-PRO" w:hAnsi="HG丸ｺﾞｼｯｸM-PRO" w:hint="eastAsia"/>
          <w:szCs w:val="32"/>
        </w:rPr>
        <w:t>地域子育て支援拠点事業は、子育て</w:t>
      </w:r>
      <w:r w:rsidRPr="00A72BF5">
        <w:rPr>
          <w:rFonts w:ascii="HG丸ｺﾞｼｯｸM-PRO" w:eastAsia="HG丸ｺﾞｼｯｸM-PRO" w:hAnsi="HG丸ｺﾞｼｯｸM-PRO"/>
          <w:szCs w:val="32"/>
        </w:rPr>
        <w:t>中の</w:t>
      </w:r>
      <w:r w:rsidRPr="00A72BF5">
        <w:rPr>
          <w:rFonts w:ascii="HG丸ｺﾞｼｯｸM-PRO" w:eastAsia="HG丸ｺﾞｼｯｸM-PRO" w:hAnsi="HG丸ｺﾞｼｯｸM-PRO" w:hint="eastAsia"/>
          <w:szCs w:val="32"/>
        </w:rPr>
        <w:t>保護者等が、地域支援等から孤立し育児不安等を抱えることのないよう、公共施設</w:t>
      </w:r>
      <w:r w:rsidRPr="00A72BF5">
        <w:rPr>
          <w:rFonts w:ascii="HG丸ｺﾞｼｯｸM-PRO" w:eastAsia="HG丸ｺﾞｼｯｸM-PRO" w:hAnsi="HG丸ｺﾞｼｯｸM-PRO"/>
          <w:szCs w:val="32"/>
        </w:rPr>
        <w:t>や保育所</w:t>
      </w:r>
      <w:r w:rsidRPr="00A72BF5">
        <w:rPr>
          <w:rFonts w:ascii="HG丸ｺﾞｼｯｸM-PRO" w:eastAsia="HG丸ｺﾞｼｯｸM-PRO" w:hAnsi="HG丸ｺﾞｼｯｸM-PRO" w:hint="eastAsia"/>
          <w:szCs w:val="32"/>
        </w:rPr>
        <w:t>などの保護者に身近な地域で親子交流や育児相談等を行う事業です。その</w:t>
      </w:r>
      <w:r w:rsidRPr="00A72BF5">
        <w:rPr>
          <w:rFonts w:ascii="HG丸ｺﾞｼｯｸM-PRO" w:eastAsia="HG丸ｺﾞｼｯｸM-PRO" w:hAnsi="HG丸ｺﾞｼｯｸM-PRO"/>
          <w:szCs w:val="32"/>
        </w:rPr>
        <w:t>地域</w:t>
      </w:r>
      <w:r w:rsidRPr="00A72BF5">
        <w:rPr>
          <w:rFonts w:ascii="HG丸ｺﾞｼｯｸM-PRO" w:eastAsia="HG丸ｺﾞｼｯｸM-PRO" w:hAnsi="HG丸ｺﾞｼｯｸM-PRO" w:hint="eastAsia"/>
          <w:szCs w:val="32"/>
        </w:rPr>
        <w:t>子育て</w:t>
      </w:r>
      <w:r w:rsidRPr="00A72BF5">
        <w:rPr>
          <w:rFonts w:ascii="HG丸ｺﾞｼｯｸM-PRO" w:eastAsia="HG丸ｺﾞｼｯｸM-PRO" w:hAnsi="HG丸ｺﾞｼｯｸM-PRO"/>
          <w:szCs w:val="32"/>
        </w:rPr>
        <w:t>支援拠点の実施施設等</w:t>
      </w:r>
      <w:r w:rsidRPr="00A72BF5">
        <w:rPr>
          <w:rFonts w:ascii="HG丸ｺﾞｼｯｸM-PRO" w:eastAsia="HG丸ｺﾞｼｯｸM-PRO" w:hAnsi="HG丸ｺﾞｼｯｸM-PRO" w:hint="eastAsia"/>
          <w:szCs w:val="32"/>
        </w:rPr>
        <w:t>へ</w:t>
      </w:r>
      <w:r w:rsidRPr="00A72BF5">
        <w:rPr>
          <w:rFonts w:ascii="HG丸ｺﾞｼｯｸM-PRO" w:eastAsia="HG丸ｺﾞｼｯｸM-PRO" w:hAnsi="HG丸ｺﾞｼｯｸM-PRO"/>
          <w:szCs w:val="32"/>
        </w:rPr>
        <w:t>専門職員を配置し、</w:t>
      </w:r>
      <w:r w:rsidRPr="00A72BF5">
        <w:rPr>
          <w:rFonts w:ascii="HG丸ｺﾞｼｯｸM-PRO" w:eastAsia="HG丸ｺﾞｼｯｸM-PRO" w:hAnsi="HG丸ｺﾞｼｯｸM-PRO" w:hint="eastAsia"/>
          <w:szCs w:val="32"/>
        </w:rPr>
        <w:t>子ども</w:t>
      </w:r>
      <w:r w:rsidRPr="00A72BF5">
        <w:rPr>
          <w:rFonts w:ascii="HG丸ｺﾞｼｯｸM-PRO" w:eastAsia="HG丸ｺﾞｼｯｸM-PRO" w:hAnsi="HG丸ｺﾞｼｯｸM-PRO"/>
          <w:szCs w:val="32"/>
        </w:rPr>
        <w:t>・子育て支援事業</w:t>
      </w:r>
      <w:r w:rsidRPr="00A72BF5">
        <w:rPr>
          <w:rFonts w:ascii="HG丸ｺﾞｼｯｸM-PRO" w:eastAsia="HG丸ｺﾞｼｯｸM-PRO" w:hAnsi="HG丸ｺﾞｼｯｸM-PRO" w:hint="eastAsia"/>
          <w:szCs w:val="32"/>
        </w:rPr>
        <w:t>に</w:t>
      </w:r>
      <w:r w:rsidRPr="00A72BF5">
        <w:rPr>
          <w:rFonts w:ascii="HG丸ｺﾞｼｯｸM-PRO" w:eastAsia="HG丸ｺﾞｼｯｸM-PRO" w:hAnsi="HG丸ｺﾞｼｯｸM-PRO"/>
          <w:szCs w:val="32"/>
        </w:rPr>
        <w:t>関する</w:t>
      </w:r>
      <w:r w:rsidRPr="00A72BF5">
        <w:rPr>
          <w:rFonts w:ascii="HG丸ｺﾞｼｯｸM-PRO" w:eastAsia="HG丸ｺﾞｼｯｸM-PRO" w:hAnsi="HG丸ｺﾞｼｯｸM-PRO" w:hint="eastAsia"/>
          <w:szCs w:val="32"/>
        </w:rPr>
        <w:t>各種情報提供</w:t>
      </w:r>
      <w:r w:rsidRPr="00A72BF5">
        <w:rPr>
          <w:rFonts w:ascii="HG丸ｺﾞｼｯｸM-PRO" w:eastAsia="HG丸ｺﾞｼｯｸM-PRO" w:hAnsi="HG丸ｺﾞｼｯｸM-PRO"/>
          <w:szCs w:val="32"/>
        </w:rPr>
        <w:t>等</w:t>
      </w:r>
      <w:r w:rsidRPr="00A72BF5">
        <w:rPr>
          <w:rFonts w:ascii="HG丸ｺﾞｼｯｸM-PRO" w:eastAsia="HG丸ｺﾞｼｯｸM-PRO" w:hAnsi="HG丸ｺﾞｼｯｸM-PRO" w:hint="eastAsia"/>
          <w:szCs w:val="32"/>
        </w:rPr>
        <w:t>を行う</w:t>
      </w:r>
      <w:r w:rsidRPr="00A72BF5">
        <w:rPr>
          <w:rFonts w:ascii="HG丸ｺﾞｼｯｸM-PRO" w:eastAsia="HG丸ｺﾞｼｯｸM-PRO" w:hAnsi="HG丸ｺﾞｼｯｸM-PRO"/>
          <w:szCs w:val="32"/>
        </w:rPr>
        <w:t>のが利用者支援事業です。子育て中の</w:t>
      </w:r>
      <w:r w:rsidRPr="00A72BF5">
        <w:rPr>
          <w:rFonts w:ascii="HG丸ｺﾞｼｯｸM-PRO" w:eastAsia="HG丸ｺﾞｼｯｸM-PRO" w:hAnsi="HG丸ｺﾞｼｯｸM-PRO" w:hint="eastAsia"/>
          <w:szCs w:val="32"/>
        </w:rPr>
        <w:t>親子</w:t>
      </w:r>
      <w:r w:rsidRPr="00A72BF5">
        <w:rPr>
          <w:rFonts w:ascii="HG丸ｺﾞｼｯｸM-PRO" w:eastAsia="HG丸ｺﾞｼｯｸM-PRO" w:hAnsi="HG丸ｺﾞｼｯｸM-PRO"/>
          <w:szCs w:val="32"/>
        </w:rPr>
        <w:t>や妊婦、その配偶者</w:t>
      </w:r>
      <w:r w:rsidRPr="00A72BF5">
        <w:rPr>
          <w:rFonts w:ascii="HG丸ｺﾞｼｯｸM-PRO" w:eastAsia="HG丸ｺﾞｼｯｸM-PRO" w:hAnsi="HG丸ｺﾞｼｯｸM-PRO" w:hint="eastAsia"/>
          <w:szCs w:val="32"/>
        </w:rPr>
        <w:t>等</w:t>
      </w:r>
      <w:r w:rsidRPr="00A72BF5">
        <w:rPr>
          <w:rFonts w:ascii="HG丸ｺﾞｼｯｸM-PRO" w:eastAsia="HG丸ｺﾞｼｯｸM-PRO" w:hAnsi="HG丸ｺﾞｼｯｸM-PRO"/>
          <w:szCs w:val="32"/>
        </w:rPr>
        <w:t>を対象に、教育・保育施設</w:t>
      </w:r>
      <w:r w:rsidRPr="00A72BF5">
        <w:rPr>
          <w:rFonts w:ascii="HG丸ｺﾞｼｯｸM-PRO" w:eastAsia="HG丸ｺﾞｼｯｸM-PRO" w:hAnsi="HG丸ｺﾞｼｯｸM-PRO" w:hint="eastAsia"/>
          <w:szCs w:val="32"/>
        </w:rPr>
        <w:t>や</w:t>
      </w:r>
      <w:r w:rsidRPr="00A72BF5">
        <w:rPr>
          <w:rFonts w:ascii="HG丸ｺﾞｼｯｸM-PRO" w:eastAsia="HG丸ｺﾞｼｯｸM-PRO" w:hAnsi="HG丸ｺﾞｼｯｸM-PRO"/>
          <w:szCs w:val="32"/>
        </w:rPr>
        <w:t>地域の子育て支援事業の</w:t>
      </w:r>
      <w:r w:rsidRPr="00A72BF5">
        <w:rPr>
          <w:rFonts w:ascii="HG丸ｺﾞｼｯｸM-PRO" w:eastAsia="HG丸ｺﾞｼｯｸM-PRO" w:hAnsi="HG丸ｺﾞｼｯｸM-PRO" w:hint="eastAsia"/>
          <w:szCs w:val="32"/>
        </w:rPr>
        <w:t>円滑</w:t>
      </w:r>
      <w:r w:rsidRPr="00A72BF5">
        <w:rPr>
          <w:rFonts w:ascii="HG丸ｺﾞｼｯｸM-PRO" w:eastAsia="HG丸ｺﾞｼｯｸM-PRO" w:hAnsi="HG丸ｺﾞｼｯｸM-PRO"/>
          <w:szCs w:val="32"/>
        </w:rPr>
        <w:t>な利用に向けて、情報提供・情報収集を</w:t>
      </w:r>
      <w:r w:rsidRPr="00A72BF5">
        <w:rPr>
          <w:rFonts w:ascii="HG丸ｺﾞｼｯｸM-PRO" w:eastAsia="HG丸ｺﾞｼｯｸM-PRO" w:hAnsi="HG丸ｺﾞｼｯｸM-PRO" w:hint="eastAsia"/>
          <w:szCs w:val="32"/>
        </w:rPr>
        <w:t>行う</w:t>
      </w:r>
      <w:r w:rsidRPr="00A72BF5">
        <w:rPr>
          <w:rFonts w:ascii="HG丸ｺﾞｼｯｸM-PRO" w:eastAsia="HG丸ｺﾞｼｯｸM-PRO" w:hAnsi="HG丸ｺﾞｼｯｸM-PRO"/>
          <w:szCs w:val="32"/>
        </w:rPr>
        <w:t>とともに</w:t>
      </w:r>
      <w:r w:rsidRPr="00A72BF5">
        <w:rPr>
          <w:rFonts w:ascii="HG丸ｺﾞｼｯｸM-PRO" w:eastAsia="HG丸ｺﾞｼｯｸM-PRO" w:hAnsi="HG丸ｺﾞｼｯｸM-PRO" w:hint="eastAsia"/>
          <w:szCs w:val="32"/>
        </w:rPr>
        <w:t>必要に応じて</w:t>
      </w:r>
      <w:r w:rsidRPr="00A72BF5">
        <w:rPr>
          <w:rFonts w:ascii="HG丸ｺﾞｼｯｸM-PRO" w:eastAsia="HG丸ｺﾞｼｯｸM-PRO" w:hAnsi="HG丸ｺﾞｼｯｸM-PRO"/>
          <w:szCs w:val="32"/>
        </w:rPr>
        <w:t>相談・助言</w:t>
      </w:r>
      <w:r w:rsidRPr="00A72BF5">
        <w:rPr>
          <w:rFonts w:ascii="HG丸ｺﾞｼｯｸM-PRO" w:eastAsia="HG丸ｺﾞｼｯｸM-PRO" w:hAnsi="HG丸ｺﾞｼｯｸM-PRO" w:hint="eastAsia"/>
          <w:szCs w:val="32"/>
        </w:rPr>
        <w:t>、</w:t>
      </w:r>
      <w:r w:rsidRPr="00A72BF5">
        <w:rPr>
          <w:rFonts w:ascii="HG丸ｺﾞｼｯｸM-PRO" w:eastAsia="HG丸ｺﾞｼｯｸM-PRO" w:hAnsi="HG丸ｺﾞｼｯｸM-PRO"/>
          <w:szCs w:val="32"/>
        </w:rPr>
        <w:t>関係機関との調整等を</w:t>
      </w:r>
      <w:r w:rsidRPr="00A72BF5">
        <w:rPr>
          <w:rFonts w:ascii="HG丸ｺﾞｼｯｸM-PRO" w:eastAsia="HG丸ｺﾞｼｯｸM-PRO" w:hAnsi="HG丸ｺﾞｼｯｸM-PRO" w:hint="eastAsia"/>
          <w:szCs w:val="32"/>
        </w:rPr>
        <w:t>行います。</w:t>
      </w:r>
    </w:p>
    <w:p w:rsidR="00F12143" w:rsidRPr="00A72BF5" w:rsidRDefault="00F12143" w:rsidP="00F12143">
      <w:pPr>
        <w:rPr>
          <w:rFonts w:ascii="HG丸ｺﾞｼｯｸM-PRO" w:eastAsia="HG丸ｺﾞｼｯｸM-PRO" w:hAnsi="HG丸ｺﾞｼｯｸM-PRO"/>
          <w:szCs w:val="32"/>
        </w:rPr>
      </w:pPr>
      <w:r w:rsidRPr="00A72BF5">
        <w:rPr>
          <w:rFonts w:ascii="HG丸ｺﾞｼｯｸM-PRO" w:eastAsia="HG丸ｺﾞｼｯｸM-PRO" w:hAnsi="HG丸ｺﾞｼｯｸM-PRO" w:hint="eastAsia"/>
          <w:szCs w:val="32"/>
        </w:rPr>
        <w:t xml:space="preserve">　地域子育て支援拠点事業については、平成22年度より今帰仁保育所内に「つどいの広場（今帰仁村子育て支援センターじんじん）」を開設しています。家庭内保育の保護者を中心に利用者数が年々と増加傾向にあり、地域の遊び場・親子交流の場等として定着しつつあります。利用者</w:t>
      </w:r>
      <w:r w:rsidRPr="00A72BF5">
        <w:rPr>
          <w:rFonts w:ascii="HG丸ｺﾞｼｯｸM-PRO" w:eastAsia="HG丸ｺﾞｼｯｸM-PRO" w:hAnsi="HG丸ｺﾞｼｯｸM-PRO"/>
          <w:szCs w:val="32"/>
        </w:rPr>
        <w:t>支援事業については未実施</w:t>
      </w:r>
      <w:r w:rsidRPr="00A72BF5">
        <w:rPr>
          <w:rFonts w:ascii="HG丸ｺﾞｼｯｸM-PRO" w:eastAsia="HG丸ｺﾞｼｯｸM-PRO" w:hAnsi="HG丸ｺﾞｼｯｸM-PRO" w:hint="eastAsia"/>
          <w:szCs w:val="32"/>
        </w:rPr>
        <w:t>と</w:t>
      </w:r>
      <w:r w:rsidRPr="00A72BF5">
        <w:rPr>
          <w:rFonts w:ascii="HG丸ｺﾞｼｯｸM-PRO" w:eastAsia="HG丸ｺﾞｼｯｸM-PRO" w:hAnsi="HG丸ｺﾞｼｯｸM-PRO"/>
          <w:szCs w:val="32"/>
        </w:rPr>
        <w:t>なっています。</w:t>
      </w:r>
      <w:r w:rsidRPr="00A72BF5">
        <w:rPr>
          <w:rFonts w:ascii="HG丸ｺﾞｼｯｸM-PRO" w:eastAsia="HG丸ｺﾞｼｯｸM-PRO" w:hAnsi="HG丸ｺﾞｼｯｸM-PRO" w:hint="eastAsia"/>
          <w:szCs w:val="32"/>
        </w:rPr>
        <w:t>今後は</w:t>
      </w:r>
      <w:r w:rsidRPr="00A72BF5">
        <w:rPr>
          <w:rFonts w:ascii="HG丸ｺﾞｼｯｸM-PRO" w:eastAsia="HG丸ｺﾞｼｯｸM-PRO" w:hAnsi="HG丸ｺﾞｼｯｸM-PRO"/>
          <w:szCs w:val="32"/>
        </w:rPr>
        <w:t>、</w:t>
      </w:r>
      <w:r w:rsidRPr="00A72BF5">
        <w:rPr>
          <w:rFonts w:ascii="HG丸ｺﾞｼｯｸM-PRO" w:eastAsia="HG丸ｺﾞｼｯｸM-PRO" w:hAnsi="HG丸ｺﾞｼｯｸM-PRO" w:hint="eastAsia"/>
          <w:szCs w:val="32"/>
        </w:rPr>
        <w:t>新制度の</w:t>
      </w:r>
      <w:r w:rsidRPr="00A72BF5">
        <w:rPr>
          <w:rFonts w:ascii="HG丸ｺﾞｼｯｸM-PRO" w:eastAsia="HG丸ｺﾞｼｯｸM-PRO" w:hAnsi="HG丸ｺﾞｼｯｸM-PRO"/>
          <w:szCs w:val="32"/>
        </w:rPr>
        <w:t>もと本計画に基づき</w:t>
      </w:r>
      <w:r w:rsidRPr="00A72BF5">
        <w:rPr>
          <w:rFonts w:ascii="HG丸ｺﾞｼｯｸM-PRO" w:eastAsia="HG丸ｺﾞｼｯｸM-PRO" w:hAnsi="HG丸ｺﾞｼｯｸM-PRO" w:hint="eastAsia"/>
          <w:szCs w:val="32"/>
        </w:rPr>
        <w:t>、子ども</w:t>
      </w:r>
      <w:r w:rsidRPr="00A72BF5">
        <w:rPr>
          <w:rFonts w:ascii="HG丸ｺﾞｼｯｸM-PRO" w:eastAsia="HG丸ｺﾞｼｯｸM-PRO" w:hAnsi="HG丸ｺﾞｼｯｸM-PRO"/>
          <w:szCs w:val="32"/>
        </w:rPr>
        <w:t>・子育て支援事業</w:t>
      </w:r>
      <w:r w:rsidRPr="00A72BF5">
        <w:rPr>
          <w:rFonts w:ascii="HG丸ｺﾞｼｯｸM-PRO" w:eastAsia="HG丸ｺﾞｼｯｸM-PRO" w:hAnsi="HG丸ｺﾞｼｯｸM-PRO" w:hint="eastAsia"/>
          <w:szCs w:val="32"/>
        </w:rPr>
        <w:t>が</w:t>
      </w:r>
      <w:r w:rsidRPr="00A72BF5">
        <w:rPr>
          <w:rFonts w:ascii="HG丸ｺﾞｼｯｸM-PRO" w:eastAsia="HG丸ｺﾞｼｯｸM-PRO" w:hAnsi="HG丸ｺﾞｼｯｸM-PRO"/>
          <w:szCs w:val="32"/>
        </w:rPr>
        <w:t>総合的・計画的に実施されることから、</w:t>
      </w:r>
      <w:r w:rsidRPr="00A72BF5">
        <w:rPr>
          <w:rFonts w:ascii="HG丸ｺﾞｼｯｸM-PRO" w:eastAsia="HG丸ｺﾞｼｯｸM-PRO" w:hAnsi="HG丸ｺﾞｼｯｸM-PRO" w:hint="eastAsia"/>
          <w:szCs w:val="32"/>
        </w:rPr>
        <w:t>その</w:t>
      </w:r>
      <w:r w:rsidRPr="00A72BF5">
        <w:rPr>
          <w:rFonts w:ascii="HG丸ｺﾞｼｯｸM-PRO" w:eastAsia="HG丸ｺﾞｼｯｸM-PRO" w:hAnsi="HG丸ｺﾞｼｯｸM-PRO"/>
          <w:szCs w:val="32"/>
        </w:rPr>
        <w:t>円滑な利用に向けて利用者支援事業の実施が</w:t>
      </w:r>
      <w:r w:rsidRPr="00A72BF5">
        <w:rPr>
          <w:rFonts w:ascii="HG丸ｺﾞｼｯｸM-PRO" w:eastAsia="HG丸ｺﾞｼｯｸM-PRO" w:hAnsi="HG丸ｺﾞｼｯｸM-PRO" w:hint="eastAsia"/>
          <w:szCs w:val="32"/>
        </w:rPr>
        <w:t>求められています</w:t>
      </w:r>
      <w:r w:rsidRPr="00A72BF5">
        <w:rPr>
          <w:rFonts w:ascii="HG丸ｺﾞｼｯｸM-PRO" w:eastAsia="HG丸ｺﾞｼｯｸM-PRO" w:hAnsi="HG丸ｺﾞｼｯｸM-PRO"/>
          <w:szCs w:val="32"/>
        </w:rPr>
        <w:t>。</w:t>
      </w:r>
    </w:p>
    <w:p w:rsidR="00BC536E" w:rsidRPr="00F42A6D" w:rsidRDefault="00F12143" w:rsidP="00F12143">
      <w:pPr>
        <w:rPr>
          <w:rFonts w:ascii="HG丸ｺﾞｼｯｸM-PRO" w:eastAsia="HG丸ｺﾞｼｯｸM-PRO" w:hAnsi="HG丸ｺﾞｼｯｸM-PRO"/>
          <w:szCs w:val="32"/>
        </w:rPr>
      </w:pPr>
      <w:r w:rsidRPr="00A72BF5">
        <w:rPr>
          <w:rFonts w:ascii="HG丸ｺﾞｼｯｸM-PRO" w:eastAsia="HG丸ｺﾞｼｯｸM-PRO" w:hAnsi="HG丸ｺﾞｼｯｸM-PRO" w:hint="eastAsia"/>
          <w:szCs w:val="32"/>
        </w:rPr>
        <w:t xml:space="preserve">　今後も</w:t>
      </w:r>
      <w:r w:rsidRPr="00A72BF5">
        <w:rPr>
          <w:rFonts w:ascii="HG丸ｺﾞｼｯｸM-PRO" w:eastAsia="HG丸ｺﾞｼｯｸM-PRO" w:hAnsi="HG丸ｺﾞｼｯｸM-PRO"/>
          <w:szCs w:val="32"/>
        </w:rPr>
        <w:t>、</w:t>
      </w:r>
      <w:r w:rsidRPr="00A72BF5">
        <w:rPr>
          <w:rFonts w:ascii="HG丸ｺﾞｼｯｸM-PRO" w:eastAsia="HG丸ｺﾞｼｯｸM-PRO" w:hAnsi="HG丸ｺﾞｼｯｸM-PRO" w:hint="eastAsia"/>
          <w:szCs w:val="32"/>
        </w:rPr>
        <w:t>「つどいの広場（今帰仁村子育て支援センターじんじん）」において</w:t>
      </w:r>
      <w:r w:rsidRPr="00A72BF5">
        <w:rPr>
          <w:rFonts w:ascii="HG丸ｺﾞｼｯｸM-PRO" w:eastAsia="HG丸ｺﾞｼｯｸM-PRO" w:hAnsi="HG丸ｺﾞｼｯｸM-PRO"/>
          <w:szCs w:val="32"/>
        </w:rPr>
        <w:t>地域子育て支援拠点事業</w:t>
      </w:r>
      <w:r w:rsidRPr="00A72BF5">
        <w:rPr>
          <w:rFonts w:ascii="HG丸ｺﾞｼｯｸM-PRO" w:eastAsia="HG丸ｺﾞｼｯｸM-PRO" w:hAnsi="HG丸ｺﾞｼｯｸM-PRO" w:hint="eastAsia"/>
          <w:szCs w:val="32"/>
        </w:rPr>
        <w:t>を継続的に実施していくとともに</w:t>
      </w:r>
      <w:r w:rsidRPr="00A72BF5">
        <w:rPr>
          <w:rFonts w:ascii="HG丸ｺﾞｼｯｸM-PRO" w:eastAsia="HG丸ｺﾞｼｯｸM-PRO" w:hAnsi="HG丸ｺﾞｼｯｸM-PRO"/>
          <w:szCs w:val="32"/>
        </w:rPr>
        <w:t>、認定こども園</w:t>
      </w:r>
      <w:r w:rsidRPr="00A72BF5">
        <w:rPr>
          <w:rFonts w:ascii="HG丸ｺﾞｼｯｸM-PRO" w:eastAsia="HG丸ｺﾞｼｯｸM-PRO" w:hAnsi="HG丸ｺﾞｼｯｸM-PRO" w:hint="eastAsia"/>
          <w:szCs w:val="32"/>
        </w:rPr>
        <w:t>を</w:t>
      </w:r>
      <w:r w:rsidRPr="00A72BF5">
        <w:rPr>
          <w:rFonts w:ascii="HG丸ｺﾞｼｯｸM-PRO" w:eastAsia="HG丸ｺﾞｼｯｸM-PRO" w:hAnsi="HG丸ｺﾞｼｯｸM-PRO"/>
          <w:szCs w:val="32"/>
        </w:rPr>
        <w:t>新設</w:t>
      </w:r>
      <w:r w:rsidRPr="00A72BF5">
        <w:rPr>
          <w:rFonts w:ascii="HG丸ｺﾞｼｯｸM-PRO" w:eastAsia="HG丸ｺﾞｼｯｸM-PRO" w:hAnsi="HG丸ｺﾞｼｯｸM-PRO" w:hint="eastAsia"/>
          <w:szCs w:val="32"/>
        </w:rPr>
        <w:t>し</w:t>
      </w:r>
      <w:r w:rsidRPr="00A72BF5">
        <w:rPr>
          <w:rFonts w:ascii="HG丸ｺﾞｼｯｸM-PRO" w:eastAsia="HG丸ｺﾞｼｯｸM-PRO" w:hAnsi="HG丸ｺﾞｼｯｸM-PRO"/>
          <w:szCs w:val="32"/>
        </w:rPr>
        <w:t>た場合</w:t>
      </w:r>
      <w:r w:rsidRPr="00D178BC">
        <w:rPr>
          <w:rFonts w:ascii="HG丸ｺﾞｼｯｸM-PRO" w:eastAsia="HG丸ｺﾞｼｯｸM-PRO" w:hAnsi="HG丸ｺﾞｼｯｸM-PRO" w:hint="eastAsia"/>
          <w:szCs w:val="32"/>
        </w:rPr>
        <w:t>は</w:t>
      </w:r>
      <w:r w:rsidRPr="00A743FB">
        <w:rPr>
          <w:rFonts w:ascii="HG丸ｺﾞｼｯｸM-PRO" w:eastAsia="HG丸ｺﾞｼｯｸM-PRO" w:hAnsi="HG丸ｺﾞｼｯｸM-PRO" w:hint="eastAsia"/>
          <w:szCs w:val="32"/>
        </w:rPr>
        <w:t>、</w:t>
      </w:r>
      <w:r w:rsidRPr="00A743FB">
        <w:rPr>
          <w:rFonts w:ascii="HG丸ｺﾞｼｯｸM-PRO" w:eastAsia="HG丸ｺﾞｼｯｸM-PRO" w:hAnsi="HG丸ｺﾞｼｯｸM-PRO"/>
          <w:szCs w:val="32"/>
        </w:rPr>
        <w:t>認定こども園で</w:t>
      </w:r>
      <w:r w:rsidRPr="00D178BC">
        <w:rPr>
          <w:rFonts w:ascii="HG丸ｺﾞｼｯｸM-PRO" w:eastAsia="HG丸ｺﾞｼｯｸM-PRO" w:hAnsi="HG丸ｺﾞｼｯｸM-PRO" w:hint="eastAsia"/>
          <w:szCs w:val="32"/>
        </w:rPr>
        <w:t>本事業を</w:t>
      </w:r>
      <w:r w:rsidRPr="00A743FB">
        <w:rPr>
          <w:rFonts w:ascii="HG丸ｺﾞｼｯｸM-PRO" w:eastAsia="HG丸ｺﾞｼｯｸM-PRO" w:hAnsi="HG丸ｺﾞｼｯｸM-PRO"/>
          <w:szCs w:val="32"/>
        </w:rPr>
        <w:t>実施</w:t>
      </w:r>
      <w:r w:rsidRPr="00D178BC">
        <w:rPr>
          <w:rFonts w:ascii="HG丸ｺﾞｼｯｸM-PRO" w:eastAsia="HG丸ｺﾞｼｯｸM-PRO" w:hAnsi="HG丸ｺﾞｼｯｸM-PRO" w:hint="eastAsia"/>
          <w:szCs w:val="32"/>
        </w:rPr>
        <w:t>し、村全域での総合的かつ効果的な運営に努めます</w:t>
      </w:r>
      <w:r w:rsidRPr="00A72BF5">
        <w:rPr>
          <w:rFonts w:ascii="HG丸ｺﾞｼｯｸM-PRO" w:eastAsia="HG丸ｺﾞｼｯｸM-PRO" w:hAnsi="HG丸ｺﾞｼｯｸM-PRO"/>
          <w:szCs w:val="32"/>
        </w:rPr>
        <w:t>。</w:t>
      </w:r>
      <w:r w:rsidRPr="00A72BF5">
        <w:rPr>
          <w:rFonts w:ascii="HG丸ｺﾞｼｯｸM-PRO" w:eastAsia="HG丸ｺﾞｼｯｸM-PRO" w:hAnsi="HG丸ｺﾞｼｯｸM-PRO" w:hint="eastAsia"/>
          <w:szCs w:val="32"/>
        </w:rPr>
        <w:t>また、地域</w:t>
      </w:r>
      <w:r w:rsidRPr="00A72BF5">
        <w:rPr>
          <w:rFonts w:ascii="HG丸ｺﾞｼｯｸM-PRO" w:eastAsia="HG丸ｺﾞｼｯｸM-PRO" w:hAnsi="HG丸ｺﾞｼｯｸM-PRO"/>
          <w:szCs w:val="32"/>
        </w:rPr>
        <w:t>子育て支援拠点事業</w:t>
      </w:r>
      <w:r w:rsidRPr="00A72BF5">
        <w:rPr>
          <w:rFonts w:ascii="HG丸ｺﾞｼｯｸM-PRO" w:eastAsia="HG丸ｺﾞｼｯｸM-PRO" w:hAnsi="HG丸ｺﾞｼｯｸM-PRO" w:hint="eastAsia"/>
          <w:szCs w:val="32"/>
        </w:rPr>
        <w:t>と</w:t>
      </w:r>
      <w:r w:rsidR="00BB6C3D" w:rsidRPr="00F42A6D">
        <w:rPr>
          <w:rFonts w:ascii="HG丸ｺﾞｼｯｸM-PRO" w:eastAsia="HG丸ｺﾞｼｯｸM-PRO" w:hAnsi="HG丸ｺﾞｼｯｸM-PRO" w:hint="eastAsia"/>
          <w:szCs w:val="32"/>
        </w:rPr>
        <w:t>併</w:t>
      </w:r>
      <w:r w:rsidRPr="00A72BF5">
        <w:rPr>
          <w:rFonts w:ascii="HG丸ｺﾞｼｯｸM-PRO" w:eastAsia="HG丸ｺﾞｼｯｸM-PRO" w:hAnsi="HG丸ｺﾞｼｯｸM-PRO" w:hint="eastAsia"/>
          <w:szCs w:val="32"/>
        </w:rPr>
        <w:t>せて</w:t>
      </w:r>
      <w:r w:rsidRPr="00A72BF5">
        <w:rPr>
          <w:rFonts w:ascii="HG丸ｺﾞｼｯｸM-PRO" w:eastAsia="HG丸ｺﾞｼｯｸM-PRO" w:hAnsi="HG丸ｺﾞｼｯｸM-PRO"/>
          <w:szCs w:val="32"/>
        </w:rPr>
        <w:t>利用者支援事業を</w:t>
      </w:r>
      <w:r w:rsidRPr="00A72BF5">
        <w:rPr>
          <w:rFonts w:ascii="HG丸ｺﾞｼｯｸM-PRO" w:eastAsia="HG丸ｺﾞｼｯｸM-PRO" w:hAnsi="HG丸ｺﾞｼｯｸM-PRO" w:hint="eastAsia"/>
          <w:szCs w:val="32"/>
        </w:rPr>
        <w:t>実施</w:t>
      </w:r>
      <w:r w:rsidRPr="00A72BF5">
        <w:rPr>
          <w:rFonts w:ascii="HG丸ｺﾞｼｯｸM-PRO" w:eastAsia="HG丸ｺﾞｼｯｸM-PRO" w:hAnsi="HG丸ｺﾞｼｯｸM-PRO"/>
          <w:szCs w:val="32"/>
        </w:rPr>
        <w:t>できるよう、</w:t>
      </w:r>
      <w:r w:rsidRPr="00A72BF5">
        <w:rPr>
          <w:rFonts w:ascii="HG丸ｺﾞｼｯｸM-PRO" w:eastAsia="HG丸ｺﾞｼｯｸM-PRO" w:hAnsi="HG丸ｺﾞｼｯｸM-PRO" w:hint="eastAsia"/>
          <w:szCs w:val="32"/>
        </w:rPr>
        <w:t>取り組みを</w:t>
      </w:r>
      <w:r w:rsidRPr="00A72BF5">
        <w:rPr>
          <w:rFonts w:ascii="HG丸ｺﾞｼｯｸM-PRO" w:eastAsia="HG丸ｺﾞｼｯｸM-PRO" w:hAnsi="HG丸ｺﾞｼｯｸM-PRO"/>
          <w:szCs w:val="32"/>
        </w:rPr>
        <w:t>進めます。</w:t>
      </w:r>
      <w:r w:rsidR="00445D00" w:rsidRPr="00F42A6D">
        <w:rPr>
          <w:rFonts w:ascii="HG丸ｺﾞｼｯｸM-PRO" w:eastAsia="HG丸ｺﾞｼｯｸM-PRO" w:hAnsi="HG丸ｺﾞｼｯｸM-PRO" w:hint="eastAsia"/>
          <w:szCs w:val="32"/>
        </w:rPr>
        <w:t>更に、母子保健に関する相談等についても対応可能となるよう、母子保健型の利用者支援事業の実施を予定しており、妊娠期から子育て期にわたる切れ目のない相談支援体制の構築を目指します。</w:t>
      </w:r>
    </w:p>
    <w:p w:rsidR="00F12143" w:rsidRPr="00B64126" w:rsidRDefault="00F12143" w:rsidP="00F12143">
      <w:pPr>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2496" behindDoc="0" locked="0" layoutInCell="1" allowOverlap="1" wp14:anchorId="38873CE9" wp14:editId="37387B48">
                <wp:simplePos x="0" y="0"/>
                <wp:positionH relativeFrom="column">
                  <wp:posOffset>-90170</wp:posOffset>
                </wp:positionH>
                <wp:positionV relativeFrom="paragraph">
                  <wp:posOffset>163357</wp:posOffset>
                </wp:positionV>
                <wp:extent cx="5585054" cy="1785667"/>
                <wp:effectExtent l="0" t="0" r="0" b="0"/>
                <wp:wrapNone/>
                <wp:docPr id="1364" name="テキスト ボックス 1364"/>
                <wp:cNvGraphicFramePr/>
                <a:graphic xmlns:a="http://schemas.openxmlformats.org/drawingml/2006/main">
                  <a:graphicData uri="http://schemas.microsoft.com/office/word/2010/wordprocessingShape">
                    <wps:wsp>
                      <wps:cNvSpPr txBox="1"/>
                      <wps:spPr>
                        <a:xfrm>
                          <a:off x="0" y="0"/>
                          <a:ext cx="5585054" cy="1785667"/>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699"/>
                              <w:gridCol w:w="1002"/>
                              <w:gridCol w:w="1020"/>
                              <w:gridCol w:w="1021"/>
                              <w:gridCol w:w="1020"/>
                              <w:gridCol w:w="1021"/>
                              <w:gridCol w:w="1021"/>
                            </w:tblGrid>
                            <w:tr w:rsidR="009A498C" w:rsidRPr="00557564" w:rsidTr="007D5D6F">
                              <w:trPr>
                                <w:trHeight w:val="283"/>
                              </w:trPr>
                              <w:tc>
                                <w:tcPr>
                                  <w:tcW w:w="1696"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地域子育て支援拠点事業</w:t>
                                  </w:r>
                                </w:p>
                              </w:tc>
                              <w:tc>
                                <w:tcPr>
                                  <w:tcW w:w="699"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1002" w:type="dxa"/>
                                  <w:vMerge w:val="restart"/>
                                  <w:shd w:val="clear" w:color="auto" w:fill="F2F2F2" w:themeFill="background1" w:themeFillShade="F2"/>
                                  <w:vAlign w:val="center"/>
                                </w:tcPr>
                                <w:p w:rsidR="009A498C" w:rsidRPr="00557564" w:rsidRDefault="009A498C" w:rsidP="007D5D6F">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E28B0">
                              <w:trPr>
                                <w:trHeight w:val="283"/>
                              </w:trPr>
                              <w:tc>
                                <w:tcPr>
                                  <w:tcW w:w="1696"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699"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1002" w:type="dxa"/>
                                  <w:vMerge/>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7D5D6F">
                              <w:trPr>
                                <w:trHeight w:val="283"/>
                              </w:trPr>
                              <w:tc>
                                <w:tcPr>
                                  <w:tcW w:w="1696" w:type="dxa"/>
                                  <w:shd w:val="clear" w:color="auto" w:fill="auto"/>
                                </w:tcPr>
                                <w:p w:rsidR="009A498C" w:rsidRPr="00557564" w:rsidRDefault="009A498C" w:rsidP="00557564">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699" w:type="dxa"/>
                                  <w:shd w:val="clear" w:color="auto" w:fill="auto"/>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人回</w:t>
                                  </w:r>
                                </w:p>
                              </w:tc>
                              <w:tc>
                                <w:tcPr>
                                  <w:tcW w:w="1002" w:type="dxa"/>
                                  <w:tcBorders>
                                    <w:right w:val="single" w:sz="4" w:space="0" w:color="auto"/>
                                  </w:tcBorders>
                                </w:tcPr>
                                <w:p w:rsidR="009A498C" w:rsidRPr="0055756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3,223</w:t>
                                  </w:r>
                                </w:p>
                              </w:tc>
                              <w:tc>
                                <w:tcPr>
                                  <w:tcW w:w="1020" w:type="dxa"/>
                                  <w:tcBorders>
                                    <w:lef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8,173</w:t>
                                  </w:r>
                                </w:p>
                              </w:tc>
                              <w:tc>
                                <w:tcPr>
                                  <w:tcW w:w="1021"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8,142</w:t>
                                  </w:r>
                                </w:p>
                              </w:tc>
                              <w:tc>
                                <w:tcPr>
                                  <w:tcW w:w="1020"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8,049</w:t>
                                  </w:r>
                                </w:p>
                              </w:tc>
                              <w:tc>
                                <w:tcPr>
                                  <w:tcW w:w="1021"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7,956</w:t>
                                  </w:r>
                                </w:p>
                              </w:tc>
                              <w:tc>
                                <w:tcPr>
                                  <w:tcW w:w="1021" w:type="dxa"/>
                                  <w:tcBorders>
                                    <w:righ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7,832</w:t>
                                  </w:r>
                                </w:p>
                              </w:tc>
                            </w:tr>
                            <w:tr w:rsidR="009A498C" w:rsidRPr="00557564" w:rsidTr="007D5D6F">
                              <w:trPr>
                                <w:trHeight w:val="283"/>
                              </w:trPr>
                              <w:tc>
                                <w:tcPr>
                                  <w:tcW w:w="1696" w:type="dxa"/>
                                  <w:shd w:val="clear" w:color="auto" w:fill="auto"/>
                                </w:tcPr>
                                <w:p w:rsidR="009A498C" w:rsidRPr="00093036" w:rsidRDefault="009A498C" w:rsidP="00557564">
                                  <w:pPr>
                                    <w:spacing w:line="260" w:lineRule="exact"/>
                                    <w:suppressOverlap/>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実施</w:t>
                                  </w:r>
                                  <w:r w:rsidRPr="00093036">
                                    <w:rPr>
                                      <w:rFonts w:asciiTheme="majorEastAsia" w:eastAsiaTheme="majorEastAsia" w:hAnsiTheme="majorEastAsia"/>
                                      <w:sz w:val="18"/>
                                      <w:szCs w:val="18"/>
                                    </w:rPr>
                                    <w:t>施設</w:t>
                                  </w:r>
                                </w:p>
                              </w:tc>
                              <w:tc>
                                <w:tcPr>
                                  <w:tcW w:w="699"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55756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w:t>
                                  </w:r>
                                </w:p>
                              </w:tc>
                              <w:tc>
                                <w:tcPr>
                                  <w:tcW w:w="1020" w:type="dxa"/>
                                  <w:tcBorders>
                                    <w:lef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0"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093036" w:rsidRDefault="009A498C" w:rsidP="00557564">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c>
                                <w:tcPr>
                                  <w:tcW w:w="1021" w:type="dxa"/>
                                  <w:tcBorders>
                                    <w:right w:val="single" w:sz="4" w:space="0" w:color="auto"/>
                                  </w:tcBorders>
                                  <w:shd w:val="clear" w:color="auto" w:fill="auto"/>
                                  <w:vAlign w:val="center"/>
                                </w:tcPr>
                                <w:p w:rsidR="009A498C" w:rsidRPr="00093036" w:rsidRDefault="009A498C" w:rsidP="00557564">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r>
                          </w:tbl>
                          <w:p w:rsidR="009A498C" w:rsidRPr="00557564" w:rsidRDefault="009A498C" w:rsidP="00F12143">
                            <w:pPr>
                              <w:spacing w:line="140" w:lineRule="exact"/>
                              <w:rPr>
                                <w:rFonts w:asciiTheme="majorEastAsia" w:eastAsiaTheme="majorEastAsia" w:hAnsiTheme="majorEastAsia"/>
                                <w:sz w:val="18"/>
                                <w:szCs w:val="18"/>
                              </w:rPr>
                            </w:pPr>
                          </w:p>
                          <w:tbl>
                            <w:tblPr>
                              <w:tblStyle w:val="ac"/>
                              <w:tblOverlap w:val="never"/>
                              <w:tblW w:w="8500" w:type="dxa"/>
                              <w:tblLayout w:type="fixed"/>
                              <w:tblLook w:val="04A0" w:firstRow="1" w:lastRow="0" w:firstColumn="1" w:lastColumn="0" w:noHBand="0" w:noVBand="1"/>
                            </w:tblPr>
                            <w:tblGrid>
                              <w:gridCol w:w="1696"/>
                              <w:gridCol w:w="699"/>
                              <w:gridCol w:w="1002"/>
                              <w:gridCol w:w="1020"/>
                              <w:gridCol w:w="1021"/>
                              <w:gridCol w:w="1020"/>
                              <w:gridCol w:w="1021"/>
                              <w:gridCol w:w="1021"/>
                            </w:tblGrid>
                            <w:tr w:rsidR="009A498C" w:rsidRPr="00557564" w:rsidTr="007D5D6F">
                              <w:trPr>
                                <w:trHeight w:val="283"/>
                              </w:trPr>
                              <w:tc>
                                <w:tcPr>
                                  <w:tcW w:w="1696"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利用者</w:t>
                                  </w:r>
                                  <w:r w:rsidRPr="00557564">
                                    <w:rPr>
                                      <w:rFonts w:asciiTheme="majorEastAsia" w:eastAsiaTheme="majorEastAsia" w:hAnsiTheme="majorEastAsia"/>
                                      <w:sz w:val="18"/>
                                      <w:szCs w:val="18"/>
                                    </w:rPr>
                                    <w:t>支援</w:t>
                                  </w:r>
                                  <w:r w:rsidRPr="00557564">
                                    <w:rPr>
                                      <w:rFonts w:asciiTheme="majorEastAsia" w:eastAsiaTheme="majorEastAsia" w:hAnsiTheme="majorEastAsia" w:hint="eastAsia"/>
                                      <w:sz w:val="18"/>
                                      <w:szCs w:val="18"/>
                                    </w:rPr>
                                    <w:t>事業</w:t>
                                  </w:r>
                                </w:p>
                              </w:tc>
                              <w:tc>
                                <w:tcPr>
                                  <w:tcW w:w="699"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1002" w:type="dxa"/>
                                  <w:vMerge w:val="restart"/>
                                  <w:shd w:val="clear" w:color="auto" w:fill="F2F2F2" w:themeFill="background1" w:themeFillShade="F2"/>
                                  <w:vAlign w:val="center"/>
                                </w:tcPr>
                                <w:p w:rsidR="009A498C" w:rsidRPr="00557564" w:rsidRDefault="009A498C" w:rsidP="007D5D6F">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E28B0">
                              <w:trPr>
                                <w:trHeight w:val="283"/>
                              </w:trPr>
                              <w:tc>
                                <w:tcPr>
                                  <w:tcW w:w="1696"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699"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1002" w:type="dxa"/>
                                  <w:vMerge/>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B92A88" w:rsidTr="007D5D6F">
                              <w:trPr>
                                <w:trHeight w:val="283"/>
                              </w:trPr>
                              <w:tc>
                                <w:tcPr>
                                  <w:tcW w:w="1696" w:type="dxa"/>
                                  <w:shd w:val="clear" w:color="auto" w:fill="auto"/>
                                </w:tcPr>
                                <w:p w:rsidR="009A498C" w:rsidRPr="00557564" w:rsidRDefault="009A498C" w:rsidP="00557564">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699" w:type="dxa"/>
                                  <w:shd w:val="clear" w:color="auto" w:fill="auto"/>
                                </w:tcPr>
                                <w:p w:rsidR="009A498C" w:rsidRPr="00A20F80" w:rsidRDefault="009A498C" w:rsidP="00557564">
                                  <w:pPr>
                                    <w:spacing w:line="260" w:lineRule="exact"/>
                                    <w:suppressOverlap/>
                                    <w:jc w:val="center"/>
                                    <w:rPr>
                                      <w:rFonts w:asciiTheme="majorEastAsia" w:eastAsiaTheme="majorEastAsia" w:hAnsiTheme="majorEastAsia"/>
                                      <w:sz w:val="18"/>
                                      <w:szCs w:val="18"/>
                                      <w:u w:val="thick"/>
                                    </w:rPr>
                                  </w:pPr>
                                  <w:r w:rsidRPr="007D5D6F">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7D5D6F" w:rsidRDefault="009A498C" w:rsidP="007D5D6F">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1020" w:type="dxa"/>
                                  <w:tcBorders>
                                    <w:left w:val="single" w:sz="4" w:space="0" w:color="auto"/>
                                  </w:tcBorders>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0" w:type="dxa"/>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tcBorders>
                                    <w:right w:val="single" w:sz="4" w:space="0" w:color="auto"/>
                                  </w:tcBorders>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r>
                            <w:tr w:rsidR="009A498C" w:rsidRPr="00557564" w:rsidTr="007D5D6F">
                              <w:trPr>
                                <w:trHeight w:val="283"/>
                              </w:trPr>
                              <w:tc>
                                <w:tcPr>
                                  <w:tcW w:w="1696" w:type="dxa"/>
                                  <w:shd w:val="clear" w:color="auto" w:fill="auto"/>
                                </w:tcPr>
                                <w:p w:rsidR="009A498C" w:rsidRPr="00093036" w:rsidRDefault="009A498C" w:rsidP="00557564">
                                  <w:pPr>
                                    <w:spacing w:line="260" w:lineRule="exact"/>
                                    <w:suppressOverlap/>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実施</w:t>
                                  </w:r>
                                  <w:r w:rsidRPr="00093036">
                                    <w:rPr>
                                      <w:rFonts w:asciiTheme="majorEastAsia" w:eastAsiaTheme="majorEastAsia" w:hAnsiTheme="majorEastAsia"/>
                                      <w:sz w:val="18"/>
                                      <w:szCs w:val="18"/>
                                    </w:rPr>
                                    <w:t>施設</w:t>
                                  </w:r>
                                </w:p>
                              </w:tc>
                              <w:tc>
                                <w:tcPr>
                                  <w:tcW w:w="699"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55756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1020" w:type="dxa"/>
                                  <w:tcBorders>
                                    <w:lef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F42A6D" w:rsidRDefault="009A498C" w:rsidP="00557564">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0" w:type="dxa"/>
                                  <w:shd w:val="clear" w:color="auto" w:fill="auto"/>
                                  <w:vAlign w:val="center"/>
                                </w:tcPr>
                                <w:p w:rsidR="009A498C" w:rsidRPr="00F42A6D" w:rsidRDefault="009A498C" w:rsidP="00557564">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1" w:type="dxa"/>
                                  <w:shd w:val="clear" w:color="auto" w:fill="auto"/>
                                  <w:vAlign w:val="center"/>
                                </w:tcPr>
                                <w:p w:rsidR="009A498C" w:rsidRPr="00F42A6D" w:rsidRDefault="009A498C" w:rsidP="0068149B">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c>
                                <w:tcPr>
                                  <w:tcW w:w="1021" w:type="dxa"/>
                                  <w:tcBorders>
                                    <w:right w:val="single" w:sz="4" w:space="0" w:color="auto"/>
                                  </w:tcBorders>
                                  <w:shd w:val="clear" w:color="auto" w:fill="auto"/>
                                  <w:vAlign w:val="center"/>
                                </w:tcPr>
                                <w:p w:rsidR="009A498C" w:rsidRPr="00F42A6D" w:rsidRDefault="009A498C" w:rsidP="0068149B">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r>
                          </w:tbl>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3CE9" id="テキスト ボックス 1364" o:spid="_x0000_s1096" type="#_x0000_t202" style="position:absolute;left:0;text-align:left;margin-left:-7.1pt;margin-top:12.85pt;width:439.75pt;height:140.6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699"/>
                        <w:gridCol w:w="1002"/>
                        <w:gridCol w:w="1020"/>
                        <w:gridCol w:w="1021"/>
                        <w:gridCol w:w="1020"/>
                        <w:gridCol w:w="1021"/>
                        <w:gridCol w:w="1021"/>
                      </w:tblGrid>
                      <w:tr w:rsidR="009A498C" w:rsidRPr="00557564" w:rsidTr="007D5D6F">
                        <w:trPr>
                          <w:trHeight w:val="283"/>
                        </w:trPr>
                        <w:tc>
                          <w:tcPr>
                            <w:tcW w:w="1696"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地域子育て支援拠点事業</w:t>
                            </w:r>
                          </w:p>
                        </w:tc>
                        <w:tc>
                          <w:tcPr>
                            <w:tcW w:w="699"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1002" w:type="dxa"/>
                            <w:vMerge w:val="restart"/>
                            <w:shd w:val="clear" w:color="auto" w:fill="F2F2F2" w:themeFill="background1" w:themeFillShade="F2"/>
                            <w:vAlign w:val="center"/>
                          </w:tcPr>
                          <w:p w:rsidR="009A498C" w:rsidRPr="00557564" w:rsidRDefault="009A498C" w:rsidP="007D5D6F">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E28B0">
                        <w:trPr>
                          <w:trHeight w:val="283"/>
                        </w:trPr>
                        <w:tc>
                          <w:tcPr>
                            <w:tcW w:w="1696"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699"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1002" w:type="dxa"/>
                            <w:vMerge/>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7D5D6F">
                        <w:trPr>
                          <w:trHeight w:val="283"/>
                        </w:trPr>
                        <w:tc>
                          <w:tcPr>
                            <w:tcW w:w="1696" w:type="dxa"/>
                            <w:shd w:val="clear" w:color="auto" w:fill="auto"/>
                          </w:tcPr>
                          <w:p w:rsidR="009A498C" w:rsidRPr="00557564" w:rsidRDefault="009A498C" w:rsidP="00557564">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699" w:type="dxa"/>
                            <w:shd w:val="clear" w:color="auto" w:fill="auto"/>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人回</w:t>
                            </w:r>
                          </w:p>
                        </w:tc>
                        <w:tc>
                          <w:tcPr>
                            <w:tcW w:w="1002" w:type="dxa"/>
                            <w:tcBorders>
                              <w:right w:val="single" w:sz="4" w:space="0" w:color="auto"/>
                            </w:tcBorders>
                          </w:tcPr>
                          <w:p w:rsidR="009A498C" w:rsidRPr="0055756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3,223</w:t>
                            </w:r>
                          </w:p>
                        </w:tc>
                        <w:tc>
                          <w:tcPr>
                            <w:tcW w:w="1020" w:type="dxa"/>
                            <w:tcBorders>
                              <w:lef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8,173</w:t>
                            </w:r>
                          </w:p>
                        </w:tc>
                        <w:tc>
                          <w:tcPr>
                            <w:tcW w:w="1021"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8,142</w:t>
                            </w:r>
                          </w:p>
                        </w:tc>
                        <w:tc>
                          <w:tcPr>
                            <w:tcW w:w="1020"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8,049</w:t>
                            </w:r>
                          </w:p>
                        </w:tc>
                        <w:tc>
                          <w:tcPr>
                            <w:tcW w:w="1021"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7,956</w:t>
                            </w:r>
                          </w:p>
                        </w:tc>
                        <w:tc>
                          <w:tcPr>
                            <w:tcW w:w="1021" w:type="dxa"/>
                            <w:tcBorders>
                              <w:righ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7,832</w:t>
                            </w:r>
                          </w:p>
                        </w:tc>
                      </w:tr>
                      <w:tr w:rsidR="009A498C" w:rsidRPr="00557564" w:rsidTr="007D5D6F">
                        <w:trPr>
                          <w:trHeight w:val="283"/>
                        </w:trPr>
                        <w:tc>
                          <w:tcPr>
                            <w:tcW w:w="1696" w:type="dxa"/>
                            <w:shd w:val="clear" w:color="auto" w:fill="auto"/>
                          </w:tcPr>
                          <w:p w:rsidR="009A498C" w:rsidRPr="00093036" w:rsidRDefault="009A498C" w:rsidP="00557564">
                            <w:pPr>
                              <w:spacing w:line="260" w:lineRule="exact"/>
                              <w:suppressOverlap/>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実施</w:t>
                            </w:r>
                            <w:r w:rsidRPr="00093036">
                              <w:rPr>
                                <w:rFonts w:asciiTheme="majorEastAsia" w:eastAsiaTheme="majorEastAsia" w:hAnsiTheme="majorEastAsia"/>
                                <w:sz w:val="18"/>
                                <w:szCs w:val="18"/>
                              </w:rPr>
                              <w:t>施設</w:t>
                            </w:r>
                          </w:p>
                        </w:tc>
                        <w:tc>
                          <w:tcPr>
                            <w:tcW w:w="699"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55756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w:t>
                            </w:r>
                          </w:p>
                        </w:tc>
                        <w:tc>
                          <w:tcPr>
                            <w:tcW w:w="1020" w:type="dxa"/>
                            <w:tcBorders>
                              <w:lef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0"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093036" w:rsidRDefault="009A498C" w:rsidP="00557564">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c>
                          <w:tcPr>
                            <w:tcW w:w="1021" w:type="dxa"/>
                            <w:tcBorders>
                              <w:right w:val="single" w:sz="4" w:space="0" w:color="auto"/>
                            </w:tcBorders>
                            <w:shd w:val="clear" w:color="auto" w:fill="auto"/>
                            <w:vAlign w:val="center"/>
                          </w:tcPr>
                          <w:p w:rsidR="009A498C" w:rsidRPr="00093036" w:rsidRDefault="009A498C" w:rsidP="00557564">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r>
                    </w:tbl>
                    <w:p w:rsidR="009A498C" w:rsidRPr="00557564" w:rsidRDefault="009A498C" w:rsidP="00F12143">
                      <w:pPr>
                        <w:spacing w:line="140" w:lineRule="exact"/>
                        <w:rPr>
                          <w:rFonts w:asciiTheme="majorEastAsia" w:eastAsiaTheme="majorEastAsia" w:hAnsiTheme="majorEastAsia"/>
                          <w:sz w:val="18"/>
                          <w:szCs w:val="18"/>
                        </w:rPr>
                      </w:pPr>
                    </w:p>
                    <w:tbl>
                      <w:tblPr>
                        <w:tblStyle w:val="ac"/>
                        <w:tblOverlap w:val="never"/>
                        <w:tblW w:w="8500" w:type="dxa"/>
                        <w:tblLayout w:type="fixed"/>
                        <w:tblLook w:val="04A0" w:firstRow="1" w:lastRow="0" w:firstColumn="1" w:lastColumn="0" w:noHBand="0" w:noVBand="1"/>
                      </w:tblPr>
                      <w:tblGrid>
                        <w:gridCol w:w="1696"/>
                        <w:gridCol w:w="699"/>
                        <w:gridCol w:w="1002"/>
                        <w:gridCol w:w="1020"/>
                        <w:gridCol w:w="1021"/>
                        <w:gridCol w:w="1020"/>
                        <w:gridCol w:w="1021"/>
                        <w:gridCol w:w="1021"/>
                      </w:tblGrid>
                      <w:tr w:rsidR="009A498C" w:rsidRPr="00557564" w:rsidTr="007D5D6F">
                        <w:trPr>
                          <w:trHeight w:val="283"/>
                        </w:trPr>
                        <w:tc>
                          <w:tcPr>
                            <w:tcW w:w="1696"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利用者</w:t>
                            </w:r>
                            <w:r w:rsidRPr="00557564">
                              <w:rPr>
                                <w:rFonts w:asciiTheme="majorEastAsia" w:eastAsiaTheme="majorEastAsia" w:hAnsiTheme="majorEastAsia"/>
                                <w:sz w:val="18"/>
                                <w:szCs w:val="18"/>
                              </w:rPr>
                              <w:t>支援</w:t>
                            </w:r>
                            <w:r w:rsidRPr="00557564">
                              <w:rPr>
                                <w:rFonts w:asciiTheme="majorEastAsia" w:eastAsiaTheme="majorEastAsia" w:hAnsiTheme="majorEastAsia" w:hint="eastAsia"/>
                                <w:sz w:val="18"/>
                                <w:szCs w:val="18"/>
                              </w:rPr>
                              <w:t>事業</w:t>
                            </w:r>
                          </w:p>
                        </w:tc>
                        <w:tc>
                          <w:tcPr>
                            <w:tcW w:w="699" w:type="dxa"/>
                            <w:vMerge w:val="restart"/>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1002" w:type="dxa"/>
                            <w:vMerge w:val="restart"/>
                            <w:shd w:val="clear" w:color="auto" w:fill="F2F2F2" w:themeFill="background1" w:themeFillShade="F2"/>
                            <w:vAlign w:val="center"/>
                          </w:tcPr>
                          <w:p w:rsidR="009A498C" w:rsidRPr="00557564" w:rsidRDefault="009A498C" w:rsidP="007D5D6F">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E28B0">
                        <w:trPr>
                          <w:trHeight w:val="283"/>
                        </w:trPr>
                        <w:tc>
                          <w:tcPr>
                            <w:tcW w:w="1696"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699" w:type="dxa"/>
                            <w:vMerge/>
                            <w:shd w:val="clear" w:color="auto" w:fill="F2F2F2" w:themeFill="background1" w:themeFillShade="F2"/>
                          </w:tcPr>
                          <w:p w:rsidR="009A498C" w:rsidRPr="00557564" w:rsidRDefault="009A498C" w:rsidP="00592006">
                            <w:pPr>
                              <w:spacing w:line="260" w:lineRule="exact"/>
                              <w:suppressOverlap/>
                              <w:rPr>
                                <w:rFonts w:asciiTheme="majorEastAsia" w:eastAsiaTheme="majorEastAsia" w:hAnsiTheme="majorEastAsia"/>
                                <w:sz w:val="18"/>
                                <w:szCs w:val="18"/>
                              </w:rPr>
                            </w:pPr>
                          </w:p>
                        </w:tc>
                        <w:tc>
                          <w:tcPr>
                            <w:tcW w:w="1002" w:type="dxa"/>
                            <w:vMerge/>
                            <w:shd w:val="clear" w:color="auto" w:fill="F2F2F2" w:themeFill="background1" w:themeFillShade="F2"/>
                          </w:tcPr>
                          <w:p w:rsidR="009A498C" w:rsidRPr="00557564" w:rsidRDefault="009A498C" w:rsidP="00592006">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B92A88" w:rsidTr="007D5D6F">
                        <w:trPr>
                          <w:trHeight w:val="283"/>
                        </w:trPr>
                        <w:tc>
                          <w:tcPr>
                            <w:tcW w:w="1696" w:type="dxa"/>
                            <w:shd w:val="clear" w:color="auto" w:fill="auto"/>
                          </w:tcPr>
                          <w:p w:rsidR="009A498C" w:rsidRPr="00557564" w:rsidRDefault="009A498C" w:rsidP="00557564">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699" w:type="dxa"/>
                            <w:shd w:val="clear" w:color="auto" w:fill="auto"/>
                          </w:tcPr>
                          <w:p w:rsidR="009A498C" w:rsidRPr="00A20F80" w:rsidRDefault="009A498C" w:rsidP="00557564">
                            <w:pPr>
                              <w:spacing w:line="260" w:lineRule="exact"/>
                              <w:suppressOverlap/>
                              <w:jc w:val="center"/>
                              <w:rPr>
                                <w:rFonts w:asciiTheme="majorEastAsia" w:eastAsiaTheme="majorEastAsia" w:hAnsiTheme="majorEastAsia"/>
                                <w:sz w:val="18"/>
                                <w:szCs w:val="18"/>
                                <w:u w:val="thick"/>
                              </w:rPr>
                            </w:pPr>
                            <w:r w:rsidRPr="007D5D6F">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7D5D6F" w:rsidRDefault="009A498C" w:rsidP="007D5D6F">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1020" w:type="dxa"/>
                            <w:tcBorders>
                              <w:left w:val="single" w:sz="4" w:space="0" w:color="auto"/>
                            </w:tcBorders>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0" w:type="dxa"/>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tcBorders>
                              <w:right w:val="single" w:sz="4" w:space="0" w:color="auto"/>
                            </w:tcBorders>
                            <w:shd w:val="clear" w:color="auto" w:fill="auto"/>
                            <w:vAlign w:val="center"/>
                          </w:tcPr>
                          <w:p w:rsidR="009A498C" w:rsidRPr="00B92A88" w:rsidRDefault="009A498C" w:rsidP="00557564">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r>
                      <w:tr w:rsidR="009A498C" w:rsidRPr="00557564" w:rsidTr="007D5D6F">
                        <w:trPr>
                          <w:trHeight w:val="283"/>
                        </w:trPr>
                        <w:tc>
                          <w:tcPr>
                            <w:tcW w:w="1696" w:type="dxa"/>
                            <w:shd w:val="clear" w:color="auto" w:fill="auto"/>
                          </w:tcPr>
                          <w:p w:rsidR="009A498C" w:rsidRPr="00093036" w:rsidRDefault="009A498C" w:rsidP="00557564">
                            <w:pPr>
                              <w:spacing w:line="260" w:lineRule="exact"/>
                              <w:suppressOverlap/>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実施</w:t>
                            </w:r>
                            <w:r w:rsidRPr="00093036">
                              <w:rPr>
                                <w:rFonts w:asciiTheme="majorEastAsia" w:eastAsiaTheme="majorEastAsia" w:hAnsiTheme="majorEastAsia"/>
                                <w:sz w:val="18"/>
                                <w:szCs w:val="18"/>
                              </w:rPr>
                              <w:t>施設</w:t>
                            </w:r>
                          </w:p>
                        </w:tc>
                        <w:tc>
                          <w:tcPr>
                            <w:tcW w:w="699" w:type="dxa"/>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55756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1020" w:type="dxa"/>
                            <w:tcBorders>
                              <w:left w:val="single" w:sz="4" w:space="0" w:color="auto"/>
                            </w:tcBorders>
                            <w:shd w:val="clear" w:color="auto" w:fill="auto"/>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F42A6D" w:rsidRDefault="009A498C" w:rsidP="00557564">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0" w:type="dxa"/>
                            <w:shd w:val="clear" w:color="auto" w:fill="auto"/>
                            <w:vAlign w:val="center"/>
                          </w:tcPr>
                          <w:p w:rsidR="009A498C" w:rsidRPr="00F42A6D" w:rsidRDefault="009A498C" w:rsidP="00557564">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1" w:type="dxa"/>
                            <w:shd w:val="clear" w:color="auto" w:fill="auto"/>
                            <w:vAlign w:val="center"/>
                          </w:tcPr>
                          <w:p w:rsidR="009A498C" w:rsidRPr="00F42A6D" w:rsidRDefault="009A498C" w:rsidP="0068149B">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c>
                          <w:tcPr>
                            <w:tcW w:w="1021" w:type="dxa"/>
                            <w:tcBorders>
                              <w:right w:val="single" w:sz="4" w:space="0" w:color="auto"/>
                            </w:tcBorders>
                            <w:shd w:val="clear" w:color="auto" w:fill="auto"/>
                            <w:vAlign w:val="center"/>
                          </w:tcPr>
                          <w:p w:rsidR="009A498C" w:rsidRPr="00F42A6D" w:rsidRDefault="009A498C" w:rsidP="0068149B">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r>
                    </w:tbl>
                    <w:p w:rsidR="009A498C" w:rsidRDefault="009A498C" w:rsidP="00F12143"/>
                  </w:txbxContent>
                </v:textbox>
              </v:shape>
            </w:pict>
          </mc:Fallback>
        </mc:AlternateConten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sidRPr="0082581F">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sidRPr="001E7DF0">
        <w:rPr>
          <w:rFonts w:ascii="HG丸ｺﾞｼｯｸM-PRO" w:eastAsia="HG丸ｺﾞｼｯｸM-PRO" w:hAnsi="HG丸ｺﾞｼｯｸM-PRO" w:hint="eastAsia"/>
          <w:b/>
          <w:szCs w:val="32"/>
          <w:u w:val="single"/>
        </w:rPr>
        <w:t>子育て短期支援事業</w:t>
      </w:r>
      <w:r w:rsidRPr="00093036">
        <w:rPr>
          <w:rFonts w:ascii="HG丸ｺﾞｼｯｸM-PRO" w:eastAsia="HG丸ｺﾞｼｯｸM-PRO" w:hAnsi="HG丸ｺﾞｼｯｸM-PRO" w:hint="eastAsia"/>
          <w:b/>
          <w:szCs w:val="32"/>
          <w:u w:val="single"/>
        </w:rPr>
        <w:t>【新規】</w:t>
      </w:r>
      <w:r w:rsidRPr="00093036">
        <w:rPr>
          <w:rFonts w:ascii="HG丸ｺﾞｼｯｸM-PRO" w:eastAsia="HG丸ｺﾞｼｯｸM-PRO" w:hAnsi="ＭＳ ゴシック" w:hint="eastAsia"/>
          <w:b/>
          <w:kern w:val="0"/>
          <w:u w:val="single"/>
        </w:rPr>
        <w:t>（主管：福祉保健課）</w:t>
      </w:r>
      <w:r>
        <w:rPr>
          <w:rFonts w:ascii="HG丸ｺﾞｼｯｸM-PRO" w:eastAsia="HG丸ｺﾞｼｯｸM-PRO" w:hAnsi="HG丸ｺﾞｼｯｸM-PRO" w:hint="eastAsia"/>
          <w:b/>
          <w:szCs w:val="32"/>
          <w:u w:val="single"/>
        </w:rPr>
        <w:t xml:space="preserve">　　　　　　　　　　　　　　　</w:t>
      </w:r>
    </w:p>
    <w:p w:rsidR="00F12143" w:rsidRPr="00A8285F" w:rsidRDefault="00F12143" w:rsidP="00F12143">
      <w:pPr>
        <w:spacing w:line="32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保護者の疾病や疲労等の理由により子どもの養育が困難となった場合等、児童養護施設など保護を適切に行うことができる施設において、一定期間の養育・保育を行う事業です。</w:t>
      </w:r>
      <w:r w:rsidRPr="004C13BD">
        <w:rPr>
          <w:rFonts w:ascii="HG丸ｺﾞｼｯｸM-PRO" w:eastAsia="HG丸ｺﾞｼｯｸM-PRO" w:hAnsi="HG丸ｺﾞｼｯｸM-PRO" w:hint="eastAsia"/>
          <w:szCs w:val="32"/>
        </w:rPr>
        <w:t>利用目的や時間帯などにより「短期入所生活援助（ショートステイ）事業」（７日以内）と「夜間養護等（トワイライトステイ）事業」（平日夜間又は休日）の２つの事業形態があります。</w:t>
      </w:r>
    </w:p>
    <w:p w:rsidR="00F12143" w:rsidRDefault="00F12143" w:rsidP="00F12143">
      <w:pPr>
        <w:spacing w:line="320" w:lineRule="exact"/>
        <w:ind w:firstLineChars="100" w:firstLine="210"/>
        <w:rPr>
          <w:rFonts w:ascii="HG丸ｺﾞｼｯｸM-PRO" w:eastAsia="HG丸ｺﾞｼｯｸM-PRO" w:hAnsi="HG丸ｺﾞｼｯｸM-PRO"/>
          <w:szCs w:val="32"/>
        </w:rPr>
      </w:pPr>
      <w:r w:rsidRPr="00A8285F">
        <w:rPr>
          <w:rFonts w:ascii="HG丸ｺﾞｼｯｸM-PRO" w:eastAsia="HG丸ｺﾞｼｯｸM-PRO" w:hAnsi="HG丸ｺﾞｼｯｸM-PRO" w:hint="eastAsia"/>
          <w:szCs w:val="32"/>
        </w:rPr>
        <w:t>「夜間養護等（トワイライトステイ）事業」については、やんばる町村ファミリーサポートセンターがその役割を担っています。</w:t>
      </w:r>
      <w:r w:rsidRPr="00932BF6">
        <w:rPr>
          <w:rFonts w:ascii="HG丸ｺﾞｼｯｸM-PRO" w:eastAsia="HG丸ｺﾞｼｯｸM-PRO" w:hAnsi="HG丸ｺﾞｼｯｸM-PRO" w:hint="eastAsia"/>
          <w:szCs w:val="32"/>
        </w:rPr>
        <w:t>「</w:t>
      </w:r>
      <w:r w:rsidRPr="00C33108">
        <w:rPr>
          <w:rFonts w:ascii="HG丸ｺﾞｼｯｸM-PRO" w:eastAsia="HG丸ｺﾞｼｯｸM-PRO" w:hAnsi="HG丸ｺﾞｼｯｸM-PRO" w:hint="eastAsia"/>
          <w:szCs w:val="32"/>
        </w:rPr>
        <w:t>短期入所生活援助（ショートステイ）事業」について</w:t>
      </w:r>
      <w:r w:rsidRPr="004C13BD">
        <w:rPr>
          <w:rFonts w:ascii="HG丸ｺﾞｼｯｸM-PRO" w:eastAsia="HG丸ｺﾞｼｯｸM-PRO" w:hAnsi="HG丸ｺﾞｼｯｸM-PRO" w:hint="eastAsia"/>
          <w:szCs w:val="32"/>
        </w:rPr>
        <w:t>は</w:t>
      </w:r>
      <w:r>
        <w:rPr>
          <w:rFonts w:ascii="HG丸ｺﾞｼｯｸM-PRO" w:eastAsia="HG丸ｺﾞｼｯｸM-PRO" w:hAnsi="HG丸ｺﾞｼｯｸM-PRO" w:hint="eastAsia"/>
          <w:szCs w:val="32"/>
        </w:rPr>
        <w:t>未実施です</w:t>
      </w:r>
      <w:r w:rsidRPr="00C33108">
        <w:rPr>
          <w:rFonts w:ascii="HG丸ｺﾞｼｯｸM-PRO" w:eastAsia="HG丸ｺﾞｼｯｸM-PRO" w:hAnsi="HG丸ｺﾞｼｯｸM-PRO" w:hint="eastAsia"/>
          <w:szCs w:val="32"/>
        </w:rPr>
        <w:t>。</w:t>
      </w:r>
      <w:r>
        <w:rPr>
          <w:rFonts w:ascii="HG丸ｺﾞｼｯｸM-PRO" w:eastAsia="HG丸ｺﾞｼｯｸM-PRO" w:hAnsi="HG丸ｺﾞｼｯｸM-PRO" w:hint="eastAsia"/>
          <w:szCs w:val="32"/>
        </w:rPr>
        <w:t>計画期間内は</w:t>
      </w:r>
      <w:r w:rsidRPr="00534E31">
        <w:rPr>
          <w:rFonts w:ascii="HG丸ｺﾞｼｯｸM-PRO" w:eastAsia="HG丸ｺﾞｼｯｸM-PRO" w:hAnsi="HG丸ｺﾞｼｯｸM-PRO" w:hint="eastAsia"/>
          <w:color w:val="000000" w:themeColor="text1"/>
          <w:szCs w:val="32"/>
        </w:rPr>
        <w:t>「夜間養護等（トワイライトステイ）事業」（年間830～850人程度）、「短期入所生活援助（ショートステイ）事業」（年間約10人の見込み）</w:t>
      </w:r>
      <w:r w:rsidRPr="00592006">
        <w:rPr>
          <w:rFonts w:ascii="HG丸ｺﾞｼｯｸM-PRO" w:eastAsia="HG丸ｺﾞｼｯｸM-PRO" w:hAnsi="HG丸ｺﾞｼｯｸM-PRO" w:hint="eastAsia"/>
          <w:szCs w:val="32"/>
        </w:rPr>
        <w:t>、ともに一定程度の利用が見込まれます。</w:t>
      </w:r>
    </w:p>
    <w:p w:rsidR="00F12143" w:rsidRPr="00E2280A" w:rsidRDefault="00F12143" w:rsidP="00F12143">
      <w:pPr>
        <w:spacing w:line="32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noProof/>
          <w:szCs w:val="32"/>
        </w:rPr>
        <mc:AlternateContent>
          <mc:Choice Requires="wps">
            <w:drawing>
              <wp:anchor distT="0" distB="0" distL="114300" distR="114300" simplePos="0" relativeHeight="252532736" behindDoc="0" locked="0" layoutInCell="1" allowOverlap="1" wp14:anchorId="18BF966E" wp14:editId="08FABF0C">
                <wp:simplePos x="0" y="0"/>
                <wp:positionH relativeFrom="column">
                  <wp:posOffset>-106426</wp:posOffset>
                </wp:positionH>
                <wp:positionV relativeFrom="paragraph">
                  <wp:posOffset>1006779</wp:posOffset>
                </wp:positionV>
                <wp:extent cx="5708650" cy="2164715"/>
                <wp:effectExtent l="0" t="0" r="0" b="0"/>
                <wp:wrapNone/>
                <wp:docPr id="1374" name="テキスト ボックス 1374"/>
                <wp:cNvGraphicFramePr/>
                <a:graphic xmlns:a="http://schemas.openxmlformats.org/drawingml/2006/main">
                  <a:graphicData uri="http://schemas.microsoft.com/office/word/2010/wordprocessingShape">
                    <wps:wsp>
                      <wps:cNvSpPr txBox="1"/>
                      <wps:spPr>
                        <a:xfrm>
                          <a:off x="0" y="0"/>
                          <a:ext cx="5708650" cy="216471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838"/>
                              <w:gridCol w:w="709"/>
                              <w:gridCol w:w="992"/>
                              <w:gridCol w:w="992"/>
                              <w:gridCol w:w="992"/>
                              <w:gridCol w:w="992"/>
                              <w:gridCol w:w="992"/>
                              <w:gridCol w:w="993"/>
                            </w:tblGrid>
                            <w:tr w:rsidR="009A498C" w:rsidRPr="00557564" w:rsidTr="00DE28B0">
                              <w:trPr>
                                <w:trHeight w:val="132"/>
                              </w:trPr>
                              <w:tc>
                                <w:tcPr>
                                  <w:tcW w:w="1838"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2014DA">
                                    <w:rPr>
                                      <w:rFonts w:asciiTheme="majorEastAsia" w:eastAsiaTheme="majorEastAsia" w:hAnsiTheme="majorEastAsia" w:hint="eastAsia"/>
                                      <w:sz w:val="18"/>
                                      <w:szCs w:val="18"/>
                                    </w:rPr>
                                    <w:t>子育て短期支援事業</w:t>
                                  </w:r>
                                </w:p>
                              </w:tc>
                              <w:tc>
                                <w:tcPr>
                                  <w:tcW w:w="709"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592006">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E28B0">
                              <w:trPr>
                                <w:trHeight w:val="122"/>
                              </w:trPr>
                              <w:tc>
                                <w:tcPr>
                                  <w:tcW w:w="1838"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7D5D6F" w:rsidRDefault="009A498C" w:rsidP="00592006">
                                  <w:pPr>
                                    <w:spacing w:line="24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7D5D6F" w:rsidTr="00DE28B0">
                              <w:trPr>
                                <w:trHeight w:val="68"/>
                              </w:trPr>
                              <w:tc>
                                <w:tcPr>
                                  <w:tcW w:w="8500" w:type="dxa"/>
                                  <w:gridSpan w:val="8"/>
                                  <w:tcBorders>
                                    <w:right w:val="single" w:sz="4" w:space="0" w:color="auto"/>
                                  </w:tcBorders>
                                  <w:shd w:val="clear" w:color="auto" w:fill="auto"/>
                                  <w:vAlign w:val="center"/>
                                </w:tcPr>
                                <w:p w:rsidR="009A498C" w:rsidRPr="00B92A88" w:rsidRDefault="009A498C" w:rsidP="007D5D6F">
                                  <w:pPr>
                                    <w:spacing w:line="240" w:lineRule="exact"/>
                                    <w:suppressOverlap/>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w:t>
                                  </w:r>
                                  <w:r w:rsidRPr="00C33108">
                                    <w:rPr>
                                      <w:rFonts w:asciiTheme="majorEastAsia" w:eastAsiaTheme="majorEastAsia" w:hAnsiTheme="majorEastAsia" w:hint="eastAsia"/>
                                      <w:sz w:val="18"/>
                                      <w:szCs w:val="18"/>
                                    </w:rPr>
                                    <w:t>トワイライト</w:t>
                                  </w:r>
                                  <w:r w:rsidRPr="00C33108">
                                    <w:rPr>
                                      <w:rFonts w:asciiTheme="majorEastAsia" w:eastAsiaTheme="majorEastAsia" w:hAnsiTheme="majorEastAsia"/>
                                      <w:sz w:val="18"/>
                                      <w:szCs w:val="18"/>
                                    </w:rPr>
                                    <w:t>ステイ</w:t>
                                  </w:r>
                                  <w:r w:rsidRPr="00C33108">
                                    <w:rPr>
                                      <w:rFonts w:asciiTheme="majorEastAsia" w:eastAsiaTheme="majorEastAsia" w:hAnsiTheme="majorEastAsia" w:hint="eastAsia"/>
                                      <w:sz w:val="18"/>
                                      <w:szCs w:val="18"/>
                                    </w:rPr>
                                    <w:t xml:space="preserve">　</w:t>
                                  </w:r>
                                </w:p>
                              </w:tc>
                            </w:tr>
                            <w:tr w:rsidR="009A498C" w:rsidRPr="007D5D6F" w:rsidTr="00FB7611">
                              <w:trPr>
                                <w:trHeight w:val="86"/>
                              </w:trPr>
                              <w:tc>
                                <w:tcPr>
                                  <w:tcW w:w="1838" w:type="dxa"/>
                                  <w:shd w:val="clear" w:color="auto" w:fill="auto"/>
                                  <w:vAlign w:val="center"/>
                                </w:tcPr>
                                <w:p w:rsidR="009A498C" w:rsidRPr="007D5D6F" w:rsidRDefault="009A498C" w:rsidP="00FB7611">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①</w:t>
                                  </w:r>
                                  <w:r w:rsidRPr="007D5D6F">
                                    <w:rPr>
                                      <w:rFonts w:asciiTheme="majorEastAsia" w:eastAsiaTheme="majorEastAsia" w:hAnsiTheme="majorEastAsia"/>
                                      <w:sz w:val="18"/>
                                      <w:szCs w:val="18"/>
                                    </w:rPr>
                                    <w:t>量の見込み</w:t>
                                  </w:r>
                                  <w:r w:rsidRPr="00DE28B0">
                                    <w:rPr>
                                      <w:rFonts w:asciiTheme="majorEastAsia" w:eastAsiaTheme="majorEastAsia" w:hAnsiTheme="majorEastAsia" w:hint="eastAsia"/>
                                      <w:sz w:val="14"/>
                                      <w:szCs w:val="18"/>
                                    </w:rPr>
                                    <w:t xml:space="preserve"> ※</w:t>
                                  </w:r>
                                  <w:r w:rsidRPr="00DE28B0">
                                    <w:rPr>
                                      <w:rFonts w:asciiTheme="majorEastAsia" w:eastAsiaTheme="majorEastAsia" w:hAnsiTheme="majorEastAsia"/>
                                      <w:sz w:val="14"/>
                                      <w:szCs w:val="18"/>
                                    </w:rPr>
                                    <w:t>１</w:t>
                                  </w:r>
                                </w:p>
                              </w:tc>
                              <w:tc>
                                <w:tcPr>
                                  <w:tcW w:w="709" w:type="dxa"/>
                                  <w:shd w:val="clear" w:color="auto" w:fill="auto"/>
                                  <w:vAlign w:val="center"/>
                                </w:tcPr>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人日</w:t>
                                  </w:r>
                                </w:p>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851</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834</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832</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r>
                            <w:tr w:rsidR="009A498C" w:rsidRPr="007D5D6F" w:rsidTr="00A8285F">
                              <w:trPr>
                                <w:trHeight w:val="86"/>
                              </w:trPr>
                              <w:tc>
                                <w:tcPr>
                                  <w:tcW w:w="1838" w:type="dxa"/>
                                  <w:shd w:val="clear" w:color="auto" w:fill="auto"/>
                                  <w:vAlign w:val="center"/>
                                </w:tcPr>
                                <w:p w:rsidR="009A498C" w:rsidRPr="007D5D6F" w:rsidRDefault="009A498C" w:rsidP="00FB7611">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②</w:t>
                                  </w:r>
                                  <w:r w:rsidRPr="007D5D6F">
                                    <w:rPr>
                                      <w:rFonts w:asciiTheme="majorEastAsia" w:eastAsiaTheme="majorEastAsia" w:hAnsiTheme="majorEastAsia"/>
                                      <w:sz w:val="18"/>
                                      <w:szCs w:val="18"/>
                                    </w:rPr>
                                    <w:t>確保方策</w:t>
                                  </w:r>
                                </w:p>
                              </w:tc>
                              <w:tc>
                                <w:tcPr>
                                  <w:tcW w:w="709" w:type="dxa"/>
                                  <w:shd w:val="clear" w:color="auto" w:fill="auto"/>
                                  <w:vAlign w:val="center"/>
                                </w:tcPr>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人日</w:t>
                                  </w:r>
                                </w:p>
                                <w:p w:rsidR="009A498C" w:rsidRPr="00764925" w:rsidRDefault="009A498C" w:rsidP="00FB7611">
                                  <w:pPr>
                                    <w:spacing w:line="240" w:lineRule="exact"/>
                                    <w:suppressOverlap/>
                                    <w:jc w:val="center"/>
                                    <w:rPr>
                                      <w:rFonts w:asciiTheme="majorEastAsia" w:eastAsiaTheme="majorEastAsia" w:hAnsiTheme="majorEastAsia"/>
                                      <w:sz w:val="18"/>
                                      <w:szCs w:val="18"/>
                                      <w:u w:val="thick"/>
                                    </w:rPr>
                                  </w:pPr>
                                  <w:r w:rsidRPr="00C33108">
                                    <w:rPr>
                                      <w:rFonts w:asciiTheme="majorEastAsia" w:eastAsiaTheme="majorEastAsia" w:hAnsiTheme="majorEastAsia" w:hint="eastAsia"/>
                                      <w:sz w:val="18"/>
                                      <w:szCs w:val="18"/>
                                    </w:rPr>
                                    <w:t>[人]</w:t>
                                  </w:r>
                                </w:p>
                              </w:tc>
                              <w:tc>
                                <w:tcPr>
                                  <w:tcW w:w="992" w:type="dxa"/>
                                  <w:tcBorders>
                                    <w:right w:val="single" w:sz="4" w:space="0" w:color="auto"/>
                                  </w:tcBorders>
                                  <w:shd w:val="clear" w:color="auto" w:fill="auto"/>
                                  <w:vAlign w:val="center"/>
                                </w:tcPr>
                                <w:p w:rsidR="009A498C" w:rsidRPr="00A8285F" w:rsidRDefault="009A498C" w:rsidP="00C33108">
                                  <w:pPr>
                                    <w:spacing w:line="180" w:lineRule="exact"/>
                                    <w:suppressOverlap/>
                                    <w:jc w:val="center"/>
                                    <w:rPr>
                                      <w:rFonts w:asciiTheme="majorEastAsia" w:eastAsiaTheme="majorEastAsia" w:hAnsiTheme="majorEastAsia"/>
                                      <w:color w:val="000000" w:themeColor="text1"/>
                                      <w:w w:val="90"/>
                                      <w:sz w:val="16"/>
                                      <w:szCs w:val="18"/>
                                    </w:rPr>
                                  </w:pPr>
                                  <w:r w:rsidRPr="00A8285F">
                                    <w:rPr>
                                      <w:rFonts w:asciiTheme="majorEastAsia" w:eastAsiaTheme="majorEastAsia" w:hAnsiTheme="majorEastAsia" w:hint="eastAsia"/>
                                      <w:color w:val="000000" w:themeColor="text1"/>
                                      <w:w w:val="90"/>
                                      <w:sz w:val="16"/>
                                      <w:szCs w:val="18"/>
                                    </w:rPr>
                                    <w:t>ﾌｧﾐｻﾎﾟでの</w:t>
                                  </w:r>
                                  <w:r w:rsidRPr="00A8285F">
                                    <w:rPr>
                                      <w:rFonts w:asciiTheme="majorEastAsia" w:eastAsiaTheme="majorEastAsia" w:hAnsiTheme="majorEastAsia"/>
                                      <w:color w:val="000000" w:themeColor="text1"/>
                                      <w:w w:val="90"/>
                                      <w:sz w:val="16"/>
                                      <w:szCs w:val="18"/>
                                    </w:rPr>
                                    <w:t>受け入れ</w:t>
                                  </w:r>
                                </w:p>
                                <w:p w:rsidR="009A498C" w:rsidRPr="00A8285F" w:rsidRDefault="009A498C" w:rsidP="00C33108">
                                  <w:pPr>
                                    <w:spacing w:line="180" w:lineRule="exact"/>
                                    <w:suppressOverlap/>
                                    <w:jc w:val="center"/>
                                    <w:rPr>
                                      <w:rFonts w:asciiTheme="majorEastAsia" w:eastAsiaTheme="majorEastAsia" w:hAnsiTheme="majorEastAsia"/>
                                      <w:color w:val="000000" w:themeColor="text1"/>
                                      <w:sz w:val="18"/>
                                      <w:szCs w:val="18"/>
                                    </w:rPr>
                                  </w:pPr>
                                  <w:r w:rsidRPr="00A8285F">
                                    <w:rPr>
                                      <w:rFonts w:asciiTheme="majorEastAsia" w:eastAsiaTheme="majorEastAsia" w:hAnsiTheme="majorEastAsia" w:hint="eastAsia"/>
                                      <w:color w:val="000000" w:themeColor="text1"/>
                                      <w:sz w:val="18"/>
                                      <w:szCs w:val="18"/>
                                    </w:rPr>
                                    <w:t>412</w:t>
                                  </w:r>
                                </w:p>
                              </w:tc>
                              <w:tc>
                                <w:tcPr>
                                  <w:tcW w:w="992" w:type="dxa"/>
                                  <w:tcBorders>
                                    <w:left w:val="single" w:sz="4" w:space="0" w:color="auto"/>
                                  </w:tcBorders>
                                  <w:shd w:val="clear" w:color="auto" w:fill="auto"/>
                                  <w:vAlign w:val="center"/>
                                </w:tcPr>
                                <w:p w:rsidR="009A498C" w:rsidRPr="00A8285F" w:rsidRDefault="009A498C" w:rsidP="000106C3">
                                  <w:pPr>
                                    <w:spacing w:line="260" w:lineRule="exact"/>
                                    <w:suppressOverlap/>
                                    <w:jc w:val="center"/>
                                    <w:rPr>
                                      <w:rFonts w:asciiTheme="majorEastAsia" w:eastAsiaTheme="majorEastAsia" w:hAnsiTheme="majorEastAsia"/>
                                      <w:color w:val="000000" w:themeColor="text1"/>
                                      <w:sz w:val="18"/>
                                      <w:szCs w:val="18"/>
                                    </w:rPr>
                                  </w:pPr>
                                  <w:r w:rsidRPr="00A8285F">
                                    <w:rPr>
                                      <w:rFonts w:asciiTheme="majorEastAsia" w:eastAsiaTheme="majorEastAsia" w:hAnsiTheme="majorEastAsia"/>
                                      <w:color w:val="000000" w:themeColor="text1"/>
                                      <w:sz w:val="18"/>
                                      <w:szCs w:val="18"/>
                                    </w:rPr>
                                    <w:t xml:space="preserve">  </w:t>
                                  </w:r>
                                  <w:r w:rsidRPr="00A8285F">
                                    <w:rPr>
                                      <w:rFonts w:asciiTheme="majorEastAsia" w:eastAsiaTheme="majorEastAsia" w:hAnsiTheme="majorEastAsia" w:hint="eastAsia"/>
                                      <w:color w:val="000000" w:themeColor="text1"/>
                                      <w:sz w:val="18"/>
                                      <w:szCs w:val="18"/>
                                    </w:rPr>
                                    <w:t>851</w:t>
                                  </w:r>
                                  <w:r w:rsidRPr="00A8285F">
                                    <w:rPr>
                                      <w:rFonts w:asciiTheme="majorEastAsia" w:eastAsiaTheme="majorEastAsia" w:hAnsiTheme="majorEastAsia"/>
                                      <w:color w:val="000000" w:themeColor="text1"/>
                                      <w:sz w:val="18"/>
                                      <w:szCs w:val="18"/>
                                    </w:rPr>
                                    <w:t xml:space="preserve"> </w:t>
                                  </w:r>
                                  <w:r w:rsidRPr="00A8285F">
                                    <w:rPr>
                                      <w:rFonts w:asciiTheme="majorEastAsia" w:eastAsiaTheme="majorEastAsia" w:hAnsiTheme="majorEastAsia" w:hint="eastAsia"/>
                                      <w:color w:val="000000" w:themeColor="text1"/>
                                      <w:sz w:val="18"/>
                                      <w:szCs w:val="18"/>
                                      <w:vertAlign w:val="superscript"/>
                                    </w:rPr>
                                    <w:t>※</w:t>
                                  </w:r>
                                </w:p>
                                <w:p w:rsidR="009A498C" w:rsidRPr="00A8285F" w:rsidRDefault="009A498C" w:rsidP="000106C3">
                                  <w:pPr>
                                    <w:spacing w:line="260" w:lineRule="exact"/>
                                    <w:suppressOverlap/>
                                    <w:jc w:val="center"/>
                                    <w:rPr>
                                      <w:rFonts w:asciiTheme="majorEastAsia" w:eastAsiaTheme="majorEastAsia" w:hAnsiTheme="majorEastAsia"/>
                                      <w:color w:val="000000" w:themeColor="text1"/>
                                      <w:sz w:val="18"/>
                                      <w:szCs w:val="18"/>
                                    </w:rPr>
                                  </w:pPr>
                                  <w:r w:rsidRPr="00A8285F">
                                    <w:rPr>
                                      <w:rFonts w:asciiTheme="majorEastAsia" w:eastAsiaTheme="majorEastAsia" w:hAnsiTheme="majorEastAsia" w:hint="eastAsia"/>
                                      <w:color w:val="000000" w:themeColor="text1"/>
                                      <w:sz w:val="18"/>
                                      <w:szCs w:val="18"/>
                                    </w:rPr>
                                    <w:t>[</w:t>
                                  </w:r>
                                  <w:r w:rsidRPr="00A8285F">
                                    <w:rPr>
                                      <w:rFonts w:asciiTheme="majorEastAsia" w:eastAsiaTheme="majorEastAsia" w:hAnsiTheme="majorEastAsia"/>
                                      <w:color w:val="000000" w:themeColor="text1"/>
                                      <w:sz w:val="18"/>
                                      <w:szCs w:val="18"/>
                                    </w:rPr>
                                    <w:t>42</w:t>
                                  </w:r>
                                  <w:r w:rsidRPr="00A8285F">
                                    <w:rPr>
                                      <w:rFonts w:asciiTheme="majorEastAsia" w:eastAsiaTheme="majorEastAsia" w:hAnsiTheme="majorEastAsia" w:hint="eastAsia"/>
                                      <w:color w:val="000000" w:themeColor="text1"/>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834</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832</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r>
                            <w:tr w:rsidR="009A498C" w:rsidRPr="007D5D6F" w:rsidTr="000106C3">
                              <w:trPr>
                                <w:trHeight w:val="86"/>
                              </w:trPr>
                              <w:tc>
                                <w:tcPr>
                                  <w:tcW w:w="8500" w:type="dxa"/>
                                  <w:gridSpan w:val="8"/>
                                  <w:tcBorders>
                                    <w:left w:val="nil"/>
                                    <w:right w:val="nil"/>
                                  </w:tcBorders>
                                  <w:shd w:val="clear" w:color="auto" w:fill="auto"/>
                                  <w:vAlign w:val="center"/>
                                </w:tcPr>
                                <w:p w:rsidR="009A498C" w:rsidRPr="00C33108" w:rsidRDefault="009A498C" w:rsidP="00C33108">
                                  <w:pPr>
                                    <w:spacing w:line="200" w:lineRule="exact"/>
                                    <w:suppressOverlap/>
                                    <w:jc w:val="left"/>
                                    <w:rPr>
                                      <w:rFonts w:asciiTheme="majorEastAsia" w:eastAsiaTheme="majorEastAsia" w:hAnsiTheme="majorEastAsia"/>
                                      <w:sz w:val="14"/>
                                      <w:szCs w:val="18"/>
                                    </w:rPr>
                                  </w:pPr>
                                  <w:r w:rsidRPr="00C33108">
                                    <w:rPr>
                                      <w:rFonts w:asciiTheme="majorEastAsia" w:eastAsiaTheme="majorEastAsia" w:hAnsiTheme="majorEastAsia" w:hint="eastAsia"/>
                                      <w:sz w:val="14"/>
                                      <w:szCs w:val="18"/>
                                    </w:rPr>
                                    <w:t>※Ｈ2</w:t>
                                  </w:r>
                                  <w:r w:rsidRPr="00C33108">
                                    <w:rPr>
                                      <w:rFonts w:asciiTheme="majorEastAsia" w:eastAsiaTheme="majorEastAsia" w:hAnsiTheme="majorEastAsia"/>
                                      <w:sz w:val="14"/>
                                      <w:szCs w:val="18"/>
                                    </w:rPr>
                                    <w:t>7</w:t>
                                  </w:r>
                                  <w:r w:rsidRPr="00C33108">
                                    <w:rPr>
                                      <w:rFonts w:asciiTheme="majorEastAsia" w:eastAsiaTheme="majorEastAsia" w:hAnsiTheme="majorEastAsia" w:hint="eastAsia"/>
                                      <w:sz w:val="14"/>
                                      <w:szCs w:val="18"/>
                                    </w:rPr>
                                    <w:t>年度の</w:t>
                                  </w:r>
                                  <w:r w:rsidRPr="00C33108">
                                    <w:rPr>
                                      <w:rFonts w:asciiTheme="majorEastAsia" w:eastAsiaTheme="majorEastAsia" w:hAnsiTheme="majorEastAsia"/>
                                      <w:sz w:val="14"/>
                                      <w:szCs w:val="18"/>
                                    </w:rPr>
                                    <w:t>確保</w:t>
                                  </w:r>
                                  <w:r w:rsidRPr="00C33108">
                                    <w:rPr>
                                      <w:rFonts w:asciiTheme="majorEastAsia" w:eastAsiaTheme="majorEastAsia" w:hAnsiTheme="majorEastAsia" w:hint="eastAsia"/>
                                      <w:sz w:val="14"/>
                                      <w:szCs w:val="18"/>
                                    </w:rPr>
                                    <w:t>方策</w:t>
                                  </w:r>
                                  <w:r w:rsidRPr="00C33108">
                                    <w:rPr>
                                      <w:rFonts w:asciiTheme="majorEastAsia" w:eastAsiaTheme="majorEastAsia" w:hAnsiTheme="majorEastAsia"/>
                                      <w:sz w:val="14"/>
                                      <w:szCs w:val="18"/>
                                    </w:rPr>
                                    <w:t>は、</w:t>
                                  </w:r>
                                  <w:r w:rsidRPr="00C33108">
                                    <w:rPr>
                                      <w:rFonts w:asciiTheme="majorEastAsia" w:eastAsiaTheme="majorEastAsia" w:hAnsiTheme="majorEastAsia" w:hint="eastAsia"/>
                                      <w:sz w:val="14"/>
                                      <w:szCs w:val="18"/>
                                    </w:rPr>
                                    <w:t>（病児</w:t>
                                  </w:r>
                                  <w:r w:rsidRPr="00C33108">
                                    <w:rPr>
                                      <w:rFonts w:asciiTheme="majorEastAsia" w:eastAsiaTheme="majorEastAsia" w:hAnsiTheme="majorEastAsia"/>
                                      <w:sz w:val="14"/>
                                      <w:szCs w:val="18"/>
                                    </w:rPr>
                                    <w:t>・</w:t>
                                  </w:r>
                                  <w:r w:rsidRPr="00C33108">
                                    <w:rPr>
                                      <w:rFonts w:asciiTheme="majorEastAsia" w:eastAsiaTheme="majorEastAsia" w:hAnsiTheme="majorEastAsia" w:hint="eastAsia"/>
                                      <w:sz w:val="14"/>
                                      <w:szCs w:val="18"/>
                                    </w:rPr>
                                    <w:t>緊急</w:t>
                                  </w:r>
                                  <w:r w:rsidRPr="00C33108">
                                    <w:rPr>
                                      <w:rFonts w:asciiTheme="majorEastAsia" w:eastAsiaTheme="majorEastAsia" w:hAnsiTheme="majorEastAsia"/>
                                      <w:sz w:val="14"/>
                                      <w:szCs w:val="18"/>
                                    </w:rPr>
                                    <w:t>対応</w:t>
                                  </w:r>
                                  <w:r w:rsidRPr="00C33108">
                                    <w:rPr>
                                      <w:rFonts w:asciiTheme="majorEastAsia" w:eastAsiaTheme="majorEastAsia" w:hAnsiTheme="majorEastAsia" w:hint="eastAsia"/>
                                      <w:sz w:val="14"/>
                                      <w:szCs w:val="18"/>
                                    </w:rPr>
                                    <w:t>強化</w:t>
                                  </w:r>
                                  <w:r w:rsidRPr="00C33108">
                                    <w:rPr>
                                      <w:rFonts w:asciiTheme="majorEastAsia" w:eastAsiaTheme="majorEastAsia" w:hAnsiTheme="majorEastAsia"/>
                                      <w:sz w:val="14"/>
                                      <w:szCs w:val="18"/>
                                    </w:rPr>
                                    <w:t>事業を除く</w:t>
                                  </w:r>
                                  <w:r w:rsidRPr="00C33108">
                                    <w:rPr>
                                      <w:rFonts w:asciiTheme="majorEastAsia" w:eastAsiaTheme="majorEastAsia" w:hAnsiTheme="majorEastAsia" w:hint="eastAsia"/>
                                      <w:sz w:val="14"/>
                                      <w:szCs w:val="18"/>
                                    </w:rPr>
                                    <w:t>）就学前</w:t>
                                  </w:r>
                                  <w:r w:rsidRPr="00C33108">
                                    <w:rPr>
                                      <w:rFonts w:asciiTheme="majorEastAsia" w:eastAsiaTheme="majorEastAsia" w:hAnsiTheme="majorEastAsia"/>
                                      <w:sz w:val="14"/>
                                      <w:szCs w:val="18"/>
                                    </w:rPr>
                                    <w:t>児のﾌｧﾐﾘｰ</w:t>
                                  </w:r>
                                  <w:r w:rsidRPr="00C33108">
                                    <w:rPr>
                                      <w:rFonts w:asciiTheme="majorEastAsia" w:eastAsiaTheme="majorEastAsia" w:hAnsiTheme="majorEastAsia" w:hint="eastAsia"/>
                                      <w:sz w:val="14"/>
                                      <w:szCs w:val="18"/>
                                    </w:rPr>
                                    <w:t>・</w:t>
                                  </w:r>
                                  <w:r w:rsidRPr="00C33108">
                                    <w:rPr>
                                      <w:rFonts w:asciiTheme="majorEastAsia" w:eastAsiaTheme="majorEastAsia" w:hAnsiTheme="majorEastAsia"/>
                                      <w:sz w:val="14"/>
                                      <w:szCs w:val="18"/>
                                    </w:rPr>
                                    <w:t>ｻﾎﾟｰﾄ・ｾﾝﾀｰ事業を含む</w:t>
                                  </w:r>
                                  <w:r w:rsidRPr="00C33108">
                                    <w:rPr>
                                      <w:rFonts w:asciiTheme="majorEastAsia" w:eastAsiaTheme="majorEastAsia" w:hAnsiTheme="majorEastAsia" w:hint="eastAsia"/>
                                      <w:sz w:val="14"/>
                                      <w:szCs w:val="18"/>
                                    </w:rPr>
                                    <w:t>。</w:t>
                                  </w:r>
                                </w:p>
                                <w:p w:rsidR="009A498C" w:rsidRPr="00C33108" w:rsidRDefault="009A498C" w:rsidP="00F02D4E">
                                  <w:pPr>
                                    <w:spacing w:line="260" w:lineRule="exact"/>
                                    <w:suppressOverlap/>
                                    <w:jc w:val="left"/>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ショートステイ</w:t>
                                  </w:r>
                                </w:p>
                              </w:tc>
                            </w:tr>
                            <w:tr w:rsidR="009A498C" w:rsidRPr="007D5D6F" w:rsidTr="00C33108">
                              <w:trPr>
                                <w:trHeight w:val="283"/>
                              </w:trPr>
                              <w:tc>
                                <w:tcPr>
                                  <w:tcW w:w="1838" w:type="dxa"/>
                                  <w:shd w:val="clear" w:color="auto" w:fill="auto"/>
                                  <w:vAlign w:val="center"/>
                                </w:tcPr>
                                <w:p w:rsidR="009A498C" w:rsidRPr="007D5D6F" w:rsidRDefault="009A498C" w:rsidP="00F02D4E">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①</w:t>
                                  </w:r>
                                  <w:r w:rsidRPr="007D5D6F">
                                    <w:rPr>
                                      <w:rFonts w:asciiTheme="majorEastAsia" w:eastAsiaTheme="majorEastAsia" w:hAnsiTheme="majorEastAsia"/>
                                      <w:sz w:val="18"/>
                                      <w:szCs w:val="18"/>
                                    </w:rPr>
                                    <w:t>量の見込み</w:t>
                                  </w:r>
                                </w:p>
                              </w:tc>
                              <w:tc>
                                <w:tcPr>
                                  <w:tcW w:w="709" w:type="dxa"/>
                                  <w:shd w:val="clear" w:color="auto" w:fill="auto"/>
                                  <w:vAlign w:val="center"/>
                                </w:tcPr>
                                <w:p w:rsidR="009A498C" w:rsidRPr="007D5D6F" w:rsidRDefault="009A498C" w:rsidP="00F02D4E">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shd w:val="clear" w:color="auto" w:fill="auto"/>
                                  <w:vAlign w:val="center"/>
                                </w:tcPr>
                                <w:p w:rsidR="009A498C" w:rsidRPr="007D5D6F" w:rsidRDefault="009A498C" w:rsidP="00C33108">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2" w:type="dxa"/>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2" w:type="dxa"/>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2" w:type="dxa"/>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3" w:type="dxa"/>
                                  <w:tcBorders>
                                    <w:right w:val="single" w:sz="4" w:space="0" w:color="auto"/>
                                  </w:tcBorders>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r>
                            <w:tr w:rsidR="009A498C" w:rsidRPr="007D5D6F" w:rsidTr="00C33108">
                              <w:trPr>
                                <w:trHeight w:val="283"/>
                              </w:trPr>
                              <w:tc>
                                <w:tcPr>
                                  <w:tcW w:w="1838" w:type="dxa"/>
                                  <w:shd w:val="clear" w:color="auto" w:fill="auto"/>
                                  <w:vAlign w:val="center"/>
                                </w:tcPr>
                                <w:p w:rsidR="009A498C" w:rsidRPr="007D5D6F" w:rsidRDefault="009A498C" w:rsidP="00F02D4E">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②</w:t>
                                  </w:r>
                                  <w:r w:rsidRPr="007D5D6F">
                                    <w:rPr>
                                      <w:rFonts w:asciiTheme="majorEastAsia" w:eastAsiaTheme="majorEastAsia" w:hAnsiTheme="majorEastAsia"/>
                                      <w:sz w:val="18"/>
                                      <w:szCs w:val="18"/>
                                    </w:rPr>
                                    <w:t>確保方策</w:t>
                                  </w:r>
                                </w:p>
                              </w:tc>
                              <w:tc>
                                <w:tcPr>
                                  <w:tcW w:w="709" w:type="dxa"/>
                                  <w:shd w:val="clear" w:color="auto" w:fill="auto"/>
                                  <w:vAlign w:val="center"/>
                                </w:tcPr>
                                <w:p w:rsidR="009A498C" w:rsidRPr="007D5D6F" w:rsidRDefault="009A498C" w:rsidP="00F02D4E">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shd w:val="clear" w:color="auto" w:fill="auto"/>
                                  <w:vAlign w:val="center"/>
                                </w:tcPr>
                                <w:p w:rsidR="009A498C" w:rsidRPr="007D5D6F" w:rsidRDefault="009A498C" w:rsidP="00C33108">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０</w:t>
                                  </w:r>
                                </w:p>
                              </w:tc>
                              <w:tc>
                                <w:tcPr>
                                  <w:tcW w:w="992" w:type="dxa"/>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c>
                                <w:tcPr>
                                  <w:tcW w:w="992" w:type="dxa"/>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c>
                                <w:tcPr>
                                  <w:tcW w:w="992" w:type="dxa"/>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c>
                                <w:tcPr>
                                  <w:tcW w:w="993" w:type="dxa"/>
                                  <w:tcBorders>
                                    <w:right w:val="single" w:sz="4" w:space="0" w:color="auto"/>
                                  </w:tcBorders>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r>
                          </w:tbl>
                          <w:p w:rsidR="009A498C"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sidRPr="00642CD3">
                              <w:rPr>
                                <w:rFonts w:asciiTheme="majorEastAsia" w:eastAsiaTheme="majorEastAsia" w:hAnsiTheme="majorEastAsia"/>
                                <w:sz w:val="14"/>
                                <w:szCs w:val="18"/>
                              </w:rPr>
                              <w:t>１</w:t>
                            </w:r>
                            <w:r>
                              <w:rPr>
                                <w:rFonts w:asciiTheme="majorEastAsia" w:eastAsiaTheme="majorEastAsia" w:hAnsiTheme="majorEastAsia" w:hint="eastAsia"/>
                                <w:sz w:val="14"/>
                                <w:szCs w:val="18"/>
                              </w:rPr>
                              <w:t>「</w:t>
                            </w:r>
                            <w:r w:rsidRPr="00C24149">
                              <w:rPr>
                                <w:rFonts w:asciiTheme="majorEastAsia" w:eastAsiaTheme="majorEastAsia" w:hAnsiTheme="majorEastAsia" w:hint="eastAsia"/>
                                <w:sz w:val="14"/>
                                <w:szCs w:val="18"/>
                              </w:rPr>
                              <w:t>①量の見込</w:t>
                            </w:r>
                            <w:r>
                              <w:rPr>
                                <w:rFonts w:asciiTheme="majorEastAsia" w:eastAsiaTheme="majorEastAsia" w:hAnsiTheme="majorEastAsia" w:hint="eastAsia"/>
                                <w:sz w:val="14"/>
                                <w:szCs w:val="18"/>
                              </w:rPr>
                              <w:t>み」…一般型</w:t>
                            </w:r>
                            <w:r>
                              <w:rPr>
                                <w:rFonts w:asciiTheme="majorEastAsia" w:eastAsiaTheme="majorEastAsia" w:hAnsiTheme="majorEastAsia"/>
                                <w:sz w:val="14"/>
                                <w:szCs w:val="18"/>
                              </w:rPr>
                              <w:t>の一時預かり、</w:t>
                            </w:r>
                            <w:r w:rsidRPr="00C24149">
                              <w:rPr>
                                <w:rFonts w:asciiTheme="majorEastAsia" w:eastAsiaTheme="majorEastAsia" w:hAnsiTheme="majorEastAsia" w:hint="eastAsia"/>
                                <w:w w:val="90"/>
                                <w:sz w:val="14"/>
                                <w:szCs w:val="18"/>
                              </w:rPr>
                              <w:t>(病児</w:t>
                            </w:r>
                            <w:r w:rsidRPr="00C24149">
                              <w:rPr>
                                <w:rFonts w:asciiTheme="majorEastAsia" w:eastAsiaTheme="majorEastAsia" w:hAnsiTheme="majorEastAsia"/>
                                <w:w w:val="90"/>
                                <w:sz w:val="14"/>
                                <w:szCs w:val="18"/>
                              </w:rPr>
                              <w:t>・緊急対応</w:t>
                            </w:r>
                            <w:r w:rsidRPr="00C24149">
                              <w:rPr>
                                <w:rFonts w:asciiTheme="majorEastAsia" w:eastAsiaTheme="majorEastAsia" w:hAnsiTheme="majorEastAsia" w:hint="eastAsia"/>
                                <w:w w:val="90"/>
                                <w:sz w:val="14"/>
                                <w:szCs w:val="18"/>
                              </w:rPr>
                              <w:t>強化</w:t>
                            </w:r>
                            <w:r w:rsidRPr="00C24149">
                              <w:rPr>
                                <w:rFonts w:asciiTheme="majorEastAsia" w:eastAsiaTheme="majorEastAsia" w:hAnsiTheme="majorEastAsia"/>
                                <w:w w:val="90"/>
                                <w:sz w:val="14"/>
                                <w:szCs w:val="18"/>
                              </w:rPr>
                              <w:t>事業を除く</w:t>
                            </w:r>
                            <w:r w:rsidRPr="00C24149">
                              <w:rPr>
                                <w:rFonts w:asciiTheme="majorEastAsia" w:eastAsiaTheme="majorEastAsia" w:hAnsiTheme="majorEastAsia" w:hint="eastAsia"/>
                                <w:w w:val="90"/>
                                <w:sz w:val="14"/>
                                <w:szCs w:val="18"/>
                              </w:rPr>
                              <w:t>)</w:t>
                            </w:r>
                            <w:r>
                              <w:rPr>
                                <w:rFonts w:asciiTheme="majorEastAsia" w:eastAsiaTheme="majorEastAsia" w:hAnsiTheme="majorEastAsia" w:hint="eastAsia"/>
                                <w:sz w:val="14"/>
                                <w:szCs w:val="18"/>
                              </w:rPr>
                              <w:t>ファミリー</w:t>
                            </w:r>
                            <w:r>
                              <w:rPr>
                                <w:rFonts w:asciiTheme="majorEastAsia" w:eastAsiaTheme="majorEastAsia" w:hAnsiTheme="majorEastAsia"/>
                                <w:sz w:val="14"/>
                                <w:szCs w:val="18"/>
                              </w:rPr>
                              <w:t>・サポート・センター</w:t>
                            </w:r>
                            <w:r>
                              <w:rPr>
                                <w:rFonts w:asciiTheme="majorEastAsia" w:eastAsiaTheme="majorEastAsia" w:hAnsiTheme="majorEastAsia" w:hint="eastAsia"/>
                                <w:sz w:val="14"/>
                                <w:szCs w:val="18"/>
                              </w:rPr>
                              <w:t>事業</w:t>
                            </w:r>
                            <w:r w:rsidRPr="00642CD3">
                              <w:rPr>
                                <w:rFonts w:asciiTheme="majorEastAsia" w:eastAsiaTheme="majorEastAsia" w:hAnsiTheme="majorEastAsia" w:hint="eastAsia"/>
                                <w:sz w:val="14"/>
                                <w:szCs w:val="18"/>
                              </w:rPr>
                              <w:t>の量の見込みを含む</w:t>
                            </w:r>
                            <w:r>
                              <w:rPr>
                                <w:rFonts w:asciiTheme="majorEastAsia" w:eastAsiaTheme="majorEastAsia" w:hAnsiTheme="majorEastAsia" w:hint="eastAsia"/>
                                <w:sz w:val="14"/>
                                <w:szCs w:val="18"/>
                              </w:rPr>
                              <w:t>。</w:t>
                            </w:r>
                          </w:p>
                          <w:p w:rsidR="009A498C" w:rsidRPr="00DE28B0"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F966E" id="テキスト ボックス 1374" o:spid="_x0000_s1097" type="#_x0000_t202" style="position:absolute;left:0;text-align:left;margin-left:-8.4pt;margin-top:79.25pt;width:449.5pt;height:170.4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" filled="f" stroked="f" strokeweight="3pt">
                <v:textbox>
                  <w:txbxContent>
                    <w:tbl>
                      <w:tblPr>
                        <w:tblStyle w:val="ac"/>
                        <w:tblOverlap w:val="never"/>
                        <w:tblW w:w="8500" w:type="dxa"/>
                        <w:tblLayout w:type="fixed"/>
                        <w:tblLook w:val="04A0" w:firstRow="1" w:lastRow="0" w:firstColumn="1" w:lastColumn="0" w:noHBand="0" w:noVBand="1"/>
                      </w:tblPr>
                      <w:tblGrid>
                        <w:gridCol w:w="1838"/>
                        <w:gridCol w:w="709"/>
                        <w:gridCol w:w="992"/>
                        <w:gridCol w:w="992"/>
                        <w:gridCol w:w="992"/>
                        <w:gridCol w:w="992"/>
                        <w:gridCol w:w="992"/>
                        <w:gridCol w:w="993"/>
                      </w:tblGrid>
                      <w:tr w:rsidR="009A498C" w:rsidRPr="00557564" w:rsidTr="00DE28B0">
                        <w:trPr>
                          <w:trHeight w:val="132"/>
                        </w:trPr>
                        <w:tc>
                          <w:tcPr>
                            <w:tcW w:w="1838"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2014DA">
                              <w:rPr>
                                <w:rFonts w:asciiTheme="majorEastAsia" w:eastAsiaTheme="majorEastAsia" w:hAnsiTheme="majorEastAsia" w:hint="eastAsia"/>
                                <w:sz w:val="18"/>
                                <w:szCs w:val="18"/>
                              </w:rPr>
                              <w:t>子育て短期支援事業</w:t>
                            </w:r>
                          </w:p>
                        </w:tc>
                        <w:tc>
                          <w:tcPr>
                            <w:tcW w:w="709"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592006">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E28B0">
                        <w:trPr>
                          <w:trHeight w:val="122"/>
                        </w:trPr>
                        <w:tc>
                          <w:tcPr>
                            <w:tcW w:w="1838"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7D5D6F" w:rsidRDefault="009A498C" w:rsidP="00592006">
                            <w:pPr>
                              <w:spacing w:line="24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7D5D6F" w:rsidTr="00DE28B0">
                        <w:trPr>
                          <w:trHeight w:val="68"/>
                        </w:trPr>
                        <w:tc>
                          <w:tcPr>
                            <w:tcW w:w="8500" w:type="dxa"/>
                            <w:gridSpan w:val="8"/>
                            <w:tcBorders>
                              <w:right w:val="single" w:sz="4" w:space="0" w:color="auto"/>
                            </w:tcBorders>
                            <w:shd w:val="clear" w:color="auto" w:fill="auto"/>
                            <w:vAlign w:val="center"/>
                          </w:tcPr>
                          <w:p w:rsidR="009A498C" w:rsidRPr="00B92A88" w:rsidRDefault="009A498C" w:rsidP="007D5D6F">
                            <w:pPr>
                              <w:spacing w:line="240" w:lineRule="exact"/>
                              <w:suppressOverlap/>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w:t>
                            </w:r>
                            <w:r w:rsidRPr="00C33108">
                              <w:rPr>
                                <w:rFonts w:asciiTheme="majorEastAsia" w:eastAsiaTheme="majorEastAsia" w:hAnsiTheme="majorEastAsia" w:hint="eastAsia"/>
                                <w:sz w:val="18"/>
                                <w:szCs w:val="18"/>
                              </w:rPr>
                              <w:t>トワイライト</w:t>
                            </w:r>
                            <w:r w:rsidRPr="00C33108">
                              <w:rPr>
                                <w:rFonts w:asciiTheme="majorEastAsia" w:eastAsiaTheme="majorEastAsia" w:hAnsiTheme="majorEastAsia"/>
                                <w:sz w:val="18"/>
                                <w:szCs w:val="18"/>
                              </w:rPr>
                              <w:t>ステイ</w:t>
                            </w:r>
                            <w:r w:rsidRPr="00C33108">
                              <w:rPr>
                                <w:rFonts w:asciiTheme="majorEastAsia" w:eastAsiaTheme="majorEastAsia" w:hAnsiTheme="majorEastAsia" w:hint="eastAsia"/>
                                <w:sz w:val="18"/>
                                <w:szCs w:val="18"/>
                              </w:rPr>
                              <w:t xml:space="preserve">　</w:t>
                            </w:r>
                          </w:p>
                        </w:tc>
                      </w:tr>
                      <w:tr w:rsidR="009A498C" w:rsidRPr="007D5D6F" w:rsidTr="00FB7611">
                        <w:trPr>
                          <w:trHeight w:val="86"/>
                        </w:trPr>
                        <w:tc>
                          <w:tcPr>
                            <w:tcW w:w="1838" w:type="dxa"/>
                            <w:shd w:val="clear" w:color="auto" w:fill="auto"/>
                            <w:vAlign w:val="center"/>
                          </w:tcPr>
                          <w:p w:rsidR="009A498C" w:rsidRPr="007D5D6F" w:rsidRDefault="009A498C" w:rsidP="00FB7611">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①</w:t>
                            </w:r>
                            <w:r w:rsidRPr="007D5D6F">
                              <w:rPr>
                                <w:rFonts w:asciiTheme="majorEastAsia" w:eastAsiaTheme="majorEastAsia" w:hAnsiTheme="majorEastAsia"/>
                                <w:sz w:val="18"/>
                                <w:szCs w:val="18"/>
                              </w:rPr>
                              <w:t>量の見込み</w:t>
                            </w:r>
                            <w:r w:rsidRPr="00DE28B0">
                              <w:rPr>
                                <w:rFonts w:asciiTheme="majorEastAsia" w:eastAsiaTheme="majorEastAsia" w:hAnsiTheme="majorEastAsia" w:hint="eastAsia"/>
                                <w:sz w:val="14"/>
                                <w:szCs w:val="18"/>
                              </w:rPr>
                              <w:t xml:space="preserve"> ※</w:t>
                            </w:r>
                            <w:r w:rsidRPr="00DE28B0">
                              <w:rPr>
                                <w:rFonts w:asciiTheme="majorEastAsia" w:eastAsiaTheme="majorEastAsia" w:hAnsiTheme="majorEastAsia"/>
                                <w:sz w:val="14"/>
                                <w:szCs w:val="18"/>
                              </w:rPr>
                              <w:t>１</w:t>
                            </w:r>
                          </w:p>
                        </w:tc>
                        <w:tc>
                          <w:tcPr>
                            <w:tcW w:w="709" w:type="dxa"/>
                            <w:shd w:val="clear" w:color="auto" w:fill="auto"/>
                            <w:vAlign w:val="center"/>
                          </w:tcPr>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人日</w:t>
                            </w:r>
                          </w:p>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851</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834</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832</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r>
                      <w:tr w:rsidR="009A498C" w:rsidRPr="007D5D6F" w:rsidTr="00A8285F">
                        <w:trPr>
                          <w:trHeight w:val="86"/>
                        </w:trPr>
                        <w:tc>
                          <w:tcPr>
                            <w:tcW w:w="1838" w:type="dxa"/>
                            <w:shd w:val="clear" w:color="auto" w:fill="auto"/>
                            <w:vAlign w:val="center"/>
                          </w:tcPr>
                          <w:p w:rsidR="009A498C" w:rsidRPr="007D5D6F" w:rsidRDefault="009A498C" w:rsidP="00FB7611">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②</w:t>
                            </w:r>
                            <w:r w:rsidRPr="007D5D6F">
                              <w:rPr>
                                <w:rFonts w:asciiTheme="majorEastAsia" w:eastAsiaTheme="majorEastAsia" w:hAnsiTheme="majorEastAsia"/>
                                <w:sz w:val="18"/>
                                <w:szCs w:val="18"/>
                              </w:rPr>
                              <w:t>確保方策</w:t>
                            </w:r>
                          </w:p>
                        </w:tc>
                        <w:tc>
                          <w:tcPr>
                            <w:tcW w:w="709" w:type="dxa"/>
                            <w:shd w:val="clear" w:color="auto" w:fill="auto"/>
                            <w:vAlign w:val="center"/>
                          </w:tcPr>
                          <w:p w:rsidR="009A498C" w:rsidRPr="00C33108" w:rsidRDefault="009A498C" w:rsidP="00FB7611">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人日</w:t>
                            </w:r>
                          </w:p>
                          <w:p w:rsidR="009A498C" w:rsidRPr="00764925" w:rsidRDefault="009A498C" w:rsidP="00FB7611">
                            <w:pPr>
                              <w:spacing w:line="240" w:lineRule="exact"/>
                              <w:suppressOverlap/>
                              <w:jc w:val="center"/>
                              <w:rPr>
                                <w:rFonts w:asciiTheme="majorEastAsia" w:eastAsiaTheme="majorEastAsia" w:hAnsiTheme="majorEastAsia"/>
                                <w:sz w:val="18"/>
                                <w:szCs w:val="18"/>
                                <w:u w:val="thick"/>
                              </w:rPr>
                            </w:pPr>
                            <w:r w:rsidRPr="00C33108">
                              <w:rPr>
                                <w:rFonts w:asciiTheme="majorEastAsia" w:eastAsiaTheme="majorEastAsia" w:hAnsiTheme="majorEastAsia" w:hint="eastAsia"/>
                                <w:sz w:val="18"/>
                                <w:szCs w:val="18"/>
                              </w:rPr>
                              <w:t>[人]</w:t>
                            </w:r>
                          </w:p>
                        </w:tc>
                        <w:tc>
                          <w:tcPr>
                            <w:tcW w:w="992" w:type="dxa"/>
                            <w:tcBorders>
                              <w:right w:val="single" w:sz="4" w:space="0" w:color="auto"/>
                            </w:tcBorders>
                            <w:shd w:val="clear" w:color="auto" w:fill="auto"/>
                            <w:vAlign w:val="center"/>
                          </w:tcPr>
                          <w:p w:rsidR="009A498C" w:rsidRPr="00A8285F" w:rsidRDefault="009A498C" w:rsidP="00C33108">
                            <w:pPr>
                              <w:spacing w:line="180" w:lineRule="exact"/>
                              <w:suppressOverlap/>
                              <w:jc w:val="center"/>
                              <w:rPr>
                                <w:rFonts w:asciiTheme="majorEastAsia" w:eastAsiaTheme="majorEastAsia" w:hAnsiTheme="majorEastAsia"/>
                                <w:color w:val="000000" w:themeColor="text1"/>
                                <w:w w:val="90"/>
                                <w:sz w:val="16"/>
                                <w:szCs w:val="18"/>
                              </w:rPr>
                            </w:pPr>
                            <w:r w:rsidRPr="00A8285F">
                              <w:rPr>
                                <w:rFonts w:asciiTheme="majorEastAsia" w:eastAsiaTheme="majorEastAsia" w:hAnsiTheme="majorEastAsia" w:hint="eastAsia"/>
                                <w:color w:val="000000" w:themeColor="text1"/>
                                <w:w w:val="90"/>
                                <w:sz w:val="16"/>
                                <w:szCs w:val="18"/>
                              </w:rPr>
                              <w:t>ﾌｧﾐｻﾎﾟでの</w:t>
                            </w:r>
                            <w:r w:rsidRPr="00A8285F">
                              <w:rPr>
                                <w:rFonts w:asciiTheme="majorEastAsia" w:eastAsiaTheme="majorEastAsia" w:hAnsiTheme="majorEastAsia"/>
                                <w:color w:val="000000" w:themeColor="text1"/>
                                <w:w w:val="90"/>
                                <w:sz w:val="16"/>
                                <w:szCs w:val="18"/>
                              </w:rPr>
                              <w:t>受け入れ</w:t>
                            </w:r>
                          </w:p>
                          <w:p w:rsidR="009A498C" w:rsidRPr="00A8285F" w:rsidRDefault="009A498C" w:rsidP="00C33108">
                            <w:pPr>
                              <w:spacing w:line="180" w:lineRule="exact"/>
                              <w:suppressOverlap/>
                              <w:jc w:val="center"/>
                              <w:rPr>
                                <w:rFonts w:asciiTheme="majorEastAsia" w:eastAsiaTheme="majorEastAsia" w:hAnsiTheme="majorEastAsia"/>
                                <w:color w:val="000000" w:themeColor="text1"/>
                                <w:sz w:val="18"/>
                                <w:szCs w:val="18"/>
                              </w:rPr>
                            </w:pPr>
                            <w:r w:rsidRPr="00A8285F">
                              <w:rPr>
                                <w:rFonts w:asciiTheme="majorEastAsia" w:eastAsiaTheme="majorEastAsia" w:hAnsiTheme="majorEastAsia" w:hint="eastAsia"/>
                                <w:color w:val="000000" w:themeColor="text1"/>
                                <w:sz w:val="18"/>
                                <w:szCs w:val="18"/>
                              </w:rPr>
                              <w:t>412</w:t>
                            </w:r>
                          </w:p>
                        </w:tc>
                        <w:tc>
                          <w:tcPr>
                            <w:tcW w:w="992" w:type="dxa"/>
                            <w:tcBorders>
                              <w:left w:val="single" w:sz="4" w:space="0" w:color="auto"/>
                            </w:tcBorders>
                            <w:shd w:val="clear" w:color="auto" w:fill="auto"/>
                            <w:vAlign w:val="center"/>
                          </w:tcPr>
                          <w:p w:rsidR="009A498C" w:rsidRPr="00A8285F" w:rsidRDefault="009A498C" w:rsidP="000106C3">
                            <w:pPr>
                              <w:spacing w:line="260" w:lineRule="exact"/>
                              <w:suppressOverlap/>
                              <w:jc w:val="center"/>
                              <w:rPr>
                                <w:rFonts w:asciiTheme="majorEastAsia" w:eastAsiaTheme="majorEastAsia" w:hAnsiTheme="majorEastAsia"/>
                                <w:color w:val="000000" w:themeColor="text1"/>
                                <w:sz w:val="18"/>
                                <w:szCs w:val="18"/>
                              </w:rPr>
                            </w:pPr>
                            <w:r w:rsidRPr="00A8285F">
                              <w:rPr>
                                <w:rFonts w:asciiTheme="majorEastAsia" w:eastAsiaTheme="majorEastAsia" w:hAnsiTheme="majorEastAsia"/>
                                <w:color w:val="000000" w:themeColor="text1"/>
                                <w:sz w:val="18"/>
                                <w:szCs w:val="18"/>
                              </w:rPr>
                              <w:t xml:space="preserve">  </w:t>
                            </w:r>
                            <w:r w:rsidRPr="00A8285F">
                              <w:rPr>
                                <w:rFonts w:asciiTheme="majorEastAsia" w:eastAsiaTheme="majorEastAsia" w:hAnsiTheme="majorEastAsia" w:hint="eastAsia"/>
                                <w:color w:val="000000" w:themeColor="text1"/>
                                <w:sz w:val="18"/>
                                <w:szCs w:val="18"/>
                              </w:rPr>
                              <w:t>851</w:t>
                            </w:r>
                            <w:r w:rsidRPr="00A8285F">
                              <w:rPr>
                                <w:rFonts w:asciiTheme="majorEastAsia" w:eastAsiaTheme="majorEastAsia" w:hAnsiTheme="majorEastAsia"/>
                                <w:color w:val="000000" w:themeColor="text1"/>
                                <w:sz w:val="18"/>
                                <w:szCs w:val="18"/>
                              </w:rPr>
                              <w:t xml:space="preserve"> </w:t>
                            </w:r>
                            <w:r w:rsidRPr="00A8285F">
                              <w:rPr>
                                <w:rFonts w:asciiTheme="majorEastAsia" w:eastAsiaTheme="majorEastAsia" w:hAnsiTheme="majorEastAsia" w:hint="eastAsia"/>
                                <w:color w:val="000000" w:themeColor="text1"/>
                                <w:sz w:val="18"/>
                                <w:szCs w:val="18"/>
                                <w:vertAlign w:val="superscript"/>
                              </w:rPr>
                              <w:t>※</w:t>
                            </w:r>
                          </w:p>
                          <w:p w:rsidR="009A498C" w:rsidRPr="00A8285F" w:rsidRDefault="009A498C" w:rsidP="000106C3">
                            <w:pPr>
                              <w:spacing w:line="260" w:lineRule="exact"/>
                              <w:suppressOverlap/>
                              <w:jc w:val="center"/>
                              <w:rPr>
                                <w:rFonts w:asciiTheme="majorEastAsia" w:eastAsiaTheme="majorEastAsia" w:hAnsiTheme="majorEastAsia"/>
                                <w:color w:val="000000" w:themeColor="text1"/>
                                <w:sz w:val="18"/>
                                <w:szCs w:val="18"/>
                              </w:rPr>
                            </w:pPr>
                            <w:r w:rsidRPr="00A8285F">
                              <w:rPr>
                                <w:rFonts w:asciiTheme="majorEastAsia" w:eastAsiaTheme="majorEastAsia" w:hAnsiTheme="majorEastAsia" w:hint="eastAsia"/>
                                <w:color w:val="000000" w:themeColor="text1"/>
                                <w:sz w:val="18"/>
                                <w:szCs w:val="18"/>
                              </w:rPr>
                              <w:t>[</w:t>
                            </w:r>
                            <w:r w:rsidRPr="00A8285F">
                              <w:rPr>
                                <w:rFonts w:asciiTheme="majorEastAsia" w:eastAsiaTheme="majorEastAsia" w:hAnsiTheme="majorEastAsia"/>
                                <w:color w:val="000000" w:themeColor="text1"/>
                                <w:sz w:val="18"/>
                                <w:szCs w:val="18"/>
                              </w:rPr>
                              <w:t>42</w:t>
                            </w:r>
                            <w:r w:rsidRPr="00A8285F">
                              <w:rPr>
                                <w:rFonts w:asciiTheme="majorEastAsia" w:eastAsiaTheme="majorEastAsia" w:hAnsiTheme="majorEastAsia" w:hint="eastAsia"/>
                                <w:color w:val="000000" w:themeColor="text1"/>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834</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2" w:type="dxa"/>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840</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42</w:t>
                            </w:r>
                            <w:r w:rsidRPr="00C33108">
                              <w:rPr>
                                <w:rFonts w:asciiTheme="majorEastAsia" w:eastAsiaTheme="majorEastAsia" w:hAnsiTheme="majorEastAsia" w:hint="eastAsia"/>
                                <w:sz w:val="18"/>
                                <w:szCs w:val="18"/>
                              </w:rPr>
                              <w:t>]</w:t>
                            </w:r>
                          </w:p>
                        </w:tc>
                        <w:tc>
                          <w:tcPr>
                            <w:tcW w:w="993" w:type="dxa"/>
                            <w:tcBorders>
                              <w:right w:val="single" w:sz="4" w:space="0" w:color="auto"/>
                            </w:tcBorders>
                            <w:shd w:val="clear" w:color="auto" w:fill="auto"/>
                            <w:vAlign w:val="center"/>
                          </w:tcPr>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832</w:t>
                            </w:r>
                          </w:p>
                          <w:p w:rsidR="009A498C" w:rsidRPr="00C33108" w:rsidRDefault="009A498C" w:rsidP="00FB7611">
                            <w:pPr>
                              <w:spacing w:line="26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41</w:t>
                            </w:r>
                            <w:r w:rsidRPr="00C33108">
                              <w:rPr>
                                <w:rFonts w:asciiTheme="majorEastAsia" w:eastAsiaTheme="majorEastAsia" w:hAnsiTheme="majorEastAsia" w:hint="eastAsia"/>
                                <w:sz w:val="18"/>
                                <w:szCs w:val="18"/>
                              </w:rPr>
                              <w:t>]</w:t>
                            </w:r>
                          </w:p>
                        </w:tc>
                      </w:tr>
                      <w:tr w:rsidR="009A498C" w:rsidRPr="007D5D6F" w:rsidTr="000106C3">
                        <w:trPr>
                          <w:trHeight w:val="86"/>
                        </w:trPr>
                        <w:tc>
                          <w:tcPr>
                            <w:tcW w:w="8500" w:type="dxa"/>
                            <w:gridSpan w:val="8"/>
                            <w:tcBorders>
                              <w:left w:val="nil"/>
                              <w:right w:val="nil"/>
                            </w:tcBorders>
                            <w:shd w:val="clear" w:color="auto" w:fill="auto"/>
                            <w:vAlign w:val="center"/>
                          </w:tcPr>
                          <w:p w:rsidR="009A498C" w:rsidRPr="00C33108" w:rsidRDefault="009A498C" w:rsidP="00C33108">
                            <w:pPr>
                              <w:spacing w:line="200" w:lineRule="exact"/>
                              <w:suppressOverlap/>
                              <w:jc w:val="left"/>
                              <w:rPr>
                                <w:rFonts w:asciiTheme="majorEastAsia" w:eastAsiaTheme="majorEastAsia" w:hAnsiTheme="majorEastAsia"/>
                                <w:sz w:val="14"/>
                                <w:szCs w:val="18"/>
                              </w:rPr>
                            </w:pPr>
                            <w:r w:rsidRPr="00C33108">
                              <w:rPr>
                                <w:rFonts w:asciiTheme="majorEastAsia" w:eastAsiaTheme="majorEastAsia" w:hAnsiTheme="majorEastAsia" w:hint="eastAsia"/>
                                <w:sz w:val="14"/>
                                <w:szCs w:val="18"/>
                              </w:rPr>
                              <w:t>※Ｈ2</w:t>
                            </w:r>
                            <w:r w:rsidRPr="00C33108">
                              <w:rPr>
                                <w:rFonts w:asciiTheme="majorEastAsia" w:eastAsiaTheme="majorEastAsia" w:hAnsiTheme="majorEastAsia"/>
                                <w:sz w:val="14"/>
                                <w:szCs w:val="18"/>
                              </w:rPr>
                              <w:t>7</w:t>
                            </w:r>
                            <w:r w:rsidRPr="00C33108">
                              <w:rPr>
                                <w:rFonts w:asciiTheme="majorEastAsia" w:eastAsiaTheme="majorEastAsia" w:hAnsiTheme="majorEastAsia" w:hint="eastAsia"/>
                                <w:sz w:val="14"/>
                                <w:szCs w:val="18"/>
                              </w:rPr>
                              <w:t>年度の</w:t>
                            </w:r>
                            <w:r w:rsidRPr="00C33108">
                              <w:rPr>
                                <w:rFonts w:asciiTheme="majorEastAsia" w:eastAsiaTheme="majorEastAsia" w:hAnsiTheme="majorEastAsia"/>
                                <w:sz w:val="14"/>
                                <w:szCs w:val="18"/>
                              </w:rPr>
                              <w:t>確保</w:t>
                            </w:r>
                            <w:r w:rsidRPr="00C33108">
                              <w:rPr>
                                <w:rFonts w:asciiTheme="majorEastAsia" w:eastAsiaTheme="majorEastAsia" w:hAnsiTheme="majorEastAsia" w:hint="eastAsia"/>
                                <w:sz w:val="14"/>
                                <w:szCs w:val="18"/>
                              </w:rPr>
                              <w:t>方策</w:t>
                            </w:r>
                            <w:r w:rsidRPr="00C33108">
                              <w:rPr>
                                <w:rFonts w:asciiTheme="majorEastAsia" w:eastAsiaTheme="majorEastAsia" w:hAnsiTheme="majorEastAsia"/>
                                <w:sz w:val="14"/>
                                <w:szCs w:val="18"/>
                              </w:rPr>
                              <w:t>は、</w:t>
                            </w:r>
                            <w:r w:rsidRPr="00C33108">
                              <w:rPr>
                                <w:rFonts w:asciiTheme="majorEastAsia" w:eastAsiaTheme="majorEastAsia" w:hAnsiTheme="majorEastAsia" w:hint="eastAsia"/>
                                <w:sz w:val="14"/>
                                <w:szCs w:val="18"/>
                              </w:rPr>
                              <w:t>（病児</w:t>
                            </w:r>
                            <w:r w:rsidRPr="00C33108">
                              <w:rPr>
                                <w:rFonts w:asciiTheme="majorEastAsia" w:eastAsiaTheme="majorEastAsia" w:hAnsiTheme="majorEastAsia"/>
                                <w:sz w:val="14"/>
                                <w:szCs w:val="18"/>
                              </w:rPr>
                              <w:t>・</w:t>
                            </w:r>
                            <w:r w:rsidRPr="00C33108">
                              <w:rPr>
                                <w:rFonts w:asciiTheme="majorEastAsia" w:eastAsiaTheme="majorEastAsia" w:hAnsiTheme="majorEastAsia" w:hint="eastAsia"/>
                                <w:sz w:val="14"/>
                                <w:szCs w:val="18"/>
                              </w:rPr>
                              <w:t>緊急</w:t>
                            </w:r>
                            <w:r w:rsidRPr="00C33108">
                              <w:rPr>
                                <w:rFonts w:asciiTheme="majorEastAsia" w:eastAsiaTheme="majorEastAsia" w:hAnsiTheme="majorEastAsia"/>
                                <w:sz w:val="14"/>
                                <w:szCs w:val="18"/>
                              </w:rPr>
                              <w:t>対応</w:t>
                            </w:r>
                            <w:r w:rsidRPr="00C33108">
                              <w:rPr>
                                <w:rFonts w:asciiTheme="majorEastAsia" w:eastAsiaTheme="majorEastAsia" w:hAnsiTheme="majorEastAsia" w:hint="eastAsia"/>
                                <w:sz w:val="14"/>
                                <w:szCs w:val="18"/>
                              </w:rPr>
                              <w:t>強化</w:t>
                            </w:r>
                            <w:r w:rsidRPr="00C33108">
                              <w:rPr>
                                <w:rFonts w:asciiTheme="majorEastAsia" w:eastAsiaTheme="majorEastAsia" w:hAnsiTheme="majorEastAsia"/>
                                <w:sz w:val="14"/>
                                <w:szCs w:val="18"/>
                              </w:rPr>
                              <w:t>事業を除く</w:t>
                            </w:r>
                            <w:r w:rsidRPr="00C33108">
                              <w:rPr>
                                <w:rFonts w:asciiTheme="majorEastAsia" w:eastAsiaTheme="majorEastAsia" w:hAnsiTheme="majorEastAsia" w:hint="eastAsia"/>
                                <w:sz w:val="14"/>
                                <w:szCs w:val="18"/>
                              </w:rPr>
                              <w:t>）就学前</w:t>
                            </w:r>
                            <w:r w:rsidRPr="00C33108">
                              <w:rPr>
                                <w:rFonts w:asciiTheme="majorEastAsia" w:eastAsiaTheme="majorEastAsia" w:hAnsiTheme="majorEastAsia"/>
                                <w:sz w:val="14"/>
                                <w:szCs w:val="18"/>
                              </w:rPr>
                              <w:t>児のﾌｧﾐﾘｰ</w:t>
                            </w:r>
                            <w:r w:rsidRPr="00C33108">
                              <w:rPr>
                                <w:rFonts w:asciiTheme="majorEastAsia" w:eastAsiaTheme="majorEastAsia" w:hAnsiTheme="majorEastAsia" w:hint="eastAsia"/>
                                <w:sz w:val="14"/>
                                <w:szCs w:val="18"/>
                              </w:rPr>
                              <w:t>・</w:t>
                            </w:r>
                            <w:r w:rsidRPr="00C33108">
                              <w:rPr>
                                <w:rFonts w:asciiTheme="majorEastAsia" w:eastAsiaTheme="majorEastAsia" w:hAnsiTheme="majorEastAsia"/>
                                <w:sz w:val="14"/>
                                <w:szCs w:val="18"/>
                              </w:rPr>
                              <w:t>ｻﾎﾟｰﾄ・ｾﾝﾀｰ事業を含む</w:t>
                            </w:r>
                            <w:r w:rsidRPr="00C33108">
                              <w:rPr>
                                <w:rFonts w:asciiTheme="majorEastAsia" w:eastAsiaTheme="majorEastAsia" w:hAnsiTheme="majorEastAsia" w:hint="eastAsia"/>
                                <w:sz w:val="14"/>
                                <w:szCs w:val="18"/>
                              </w:rPr>
                              <w:t>。</w:t>
                            </w:r>
                          </w:p>
                          <w:p w:rsidR="009A498C" w:rsidRPr="00C33108" w:rsidRDefault="009A498C" w:rsidP="00F02D4E">
                            <w:pPr>
                              <w:spacing w:line="260" w:lineRule="exact"/>
                              <w:suppressOverlap/>
                              <w:jc w:val="left"/>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w:t>
                            </w:r>
                            <w:r w:rsidRPr="00C33108">
                              <w:rPr>
                                <w:rFonts w:asciiTheme="majorEastAsia" w:eastAsiaTheme="majorEastAsia" w:hAnsiTheme="majorEastAsia"/>
                                <w:sz w:val="18"/>
                                <w:szCs w:val="18"/>
                              </w:rPr>
                              <w:t>ショートステイ</w:t>
                            </w:r>
                          </w:p>
                        </w:tc>
                      </w:tr>
                      <w:tr w:rsidR="009A498C" w:rsidRPr="007D5D6F" w:rsidTr="00C33108">
                        <w:trPr>
                          <w:trHeight w:val="283"/>
                        </w:trPr>
                        <w:tc>
                          <w:tcPr>
                            <w:tcW w:w="1838" w:type="dxa"/>
                            <w:shd w:val="clear" w:color="auto" w:fill="auto"/>
                            <w:vAlign w:val="center"/>
                          </w:tcPr>
                          <w:p w:rsidR="009A498C" w:rsidRPr="007D5D6F" w:rsidRDefault="009A498C" w:rsidP="00F02D4E">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①</w:t>
                            </w:r>
                            <w:r w:rsidRPr="007D5D6F">
                              <w:rPr>
                                <w:rFonts w:asciiTheme="majorEastAsia" w:eastAsiaTheme="majorEastAsia" w:hAnsiTheme="majorEastAsia"/>
                                <w:sz w:val="18"/>
                                <w:szCs w:val="18"/>
                              </w:rPr>
                              <w:t>量の見込み</w:t>
                            </w:r>
                          </w:p>
                        </w:tc>
                        <w:tc>
                          <w:tcPr>
                            <w:tcW w:w="709" w:type="dxa"/>
                            <w:shd w:val="clear" w:color="auto" w:fill="auto"/>
                            <w:vAlign w:val="center"/>
                          </w:tcPr>
                          <w:p w:rsidR="009A498C" w:rsidRPr="007D5D6F" w:rsidRDefault="009A498C" w:rsidP="00F02D4E">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shd w:val="clear" w:color="auto" w:fill="auto"/>
                            <w:vAlign w:val="center"/>
                          </w:tcPr>
                          <w:p w:rsidR="009A498C" w:rsidRPr="007D5D6F" w:rsidRDefault="009A498C" w:rsidP="00C33108">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2" w:type="dxa"/>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2" w:type="dxa"/>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2" w:type="dxa"/>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c>
                          <w:tcPr>
                            <w:tcW w:w="993" w:type="dxa"/>
                            <w:tcBorders>
                              <w:right w:val="single" w:sz="4" w:space="0" w:color="auto"/>
                            </w:tcBorders>
                            <w:shd w:val="clear" w:color="auto" w:fill="auto"/>
                            <w:vAlign w:val="center"/>
                          </w:tcPr>
                          <w:p w:rsidR="009A498C" w:rsidRPr="00093036" w:rsidRDefault="009A498C" w:rsidP="00F02D4E">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８</w:t>
                            </w:r>
                          </w:p>
                        </w:tc>
                      </w:tr>
                      <w:tr w:rsidR="009A498C" w:rsidRPr="007D5D6F" w:rsidTr="00C33108">
                        <w:trPr>
                          <w:trHeight w:val="283"/>
                        </w:trPr>
                        <w:tc>
                          <w:tcPr>
                            <w:tcW w:w="1838" w:type="dxa"/>
                            <w:shd w:val="clear" w:color="auto" w:fill="auto"/>
                            <w:vAlign w:val="center"/>
                          </w:tcPr>
                          <w:p w:rsidR="009A498C" w:rsidRPr="007D5D6F" w:rsidRDefault="009A498C" w:rsidP="00F02D4E">
                            <w:pPr>
                              <w:spacing w:line="240" w:lineRule="exact"/>
                              <w:suppressOverlap/>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②</w:t>
                            </w:r>
                            <w:r w:rsidRPr="007D5D6F">
                              <w:rPr>
                                <w:rFonts w:asciiTheme="majorEastAsia" w:eastAsiaTheme="majorEastAsia" w:hAnsiTheme="majorEastAsia"/>
                                <w:sz w:val="18"/>
                                <w:szCs w:val="18"/>
                              </w:rPr>
                              <w:t>確保方策</w:t>
                            </w:r>
                          </w:p>
                        </w:tc>
                        <w:tc>
                          <w:tcPr>
                            <w:tcW w:w="709" w:type="dxa"/>
                            <w:shd w:val="clear" w:color="auto" w:fill="auto"/>
                            <w:vAlign w:val="center"/>
                          </w:tcPr>
                          <w:p w:rsidR="009A498C" w:rsidRPr="007D5D6F" w:rsidRDefault="009A498C" w:rsidP="00F02D4E">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shd w:val="clear" w:color="auto" w:fill="auto"/>
                            <w:vAlign w:val="center"/>
                          </w:tcPr>
                          <w:p w:rsidR="009A498C" w:rsidRPr="007D5D6F" w:rsidRDefault="009A498C" w:rsidP="00C33108">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０</w:t>
                            </w:r>
                          </w:p>
                        </w:tc>
                        <w:tc>
                          <w:tcPr>
                            <w:tcW w:w="992" w:type="dxa"/>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c>
                          <w:tcPr>
                            <w:tcW w:w="992" w:type="dxa"/>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c>
                          <w:tcPr>
                            <w:tcW w:w="992" w:type="dxa"/>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c>
                          <w:tcPr>
                            <w:tcW w:w="993" w:type="dxa"/>
                            <w:tcBorders>
                              <w:right w:val="single" w:sz="4" w:space="0" w:color="auto"/>
                            </w:tcBorders>
                            <w:shd w:val="clear" w:color="auto" w:fill="auto"/>
                            <w:vAlign w:val="center"/>
                          </w:tcPr>
                          <w:p w:rsidR="009A498C" w:rsidRPr="00C33108" w:rsidRDefault="009A498C" w:rsidP="00F02D4E">
                            <w:pPr>
                              <w:spacing w:line="240" w:lineRule="exact"/>
                              <w:suppressOverlap/>
                              <w:jc w:val="center"/>
                              <w:rPr>
                                <w:rFonts w:asciiTheme="majorEastAsia" w:eastAsiaTheme="majorEastAsia" w:hAnsiTheme="majorEastAsia"/>
                                <w:sz w:val="18"/>
                                <w:szCs w:val="18"/>
                              </w:rPr>
                            </w:pPr>
                            <w:r w:rsidRPr="00C33108">
                              <w:rPr>
                                <w:rFonts w:asciiTheme="majorEastAsia" w:eastAsiaTheme="majorEastAsia" w:hAnsiTheme="majorEastAsia" w:hint="eastAsia"/>
                                <w:sz w:val="18"/>
                                <w:szCs w:val="18"/>
                              </w:rPr>
                              <w:t>８</w:t>
                            </w:r>
                          </w:p>
                        </w:tc>
                      </w:tr>
                    </w:tbl>
                    <w:p w:rsidR="009A498C"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sidRPr="00642CD3">
                        <w:rPr>
                          <w:rFonts w:asciiTheme="majorEastAsia" w:eastAsiaTheme="majorEastAsia" w:hAnsiTheme="majorEastAsia"/>
                          <w:sz w:val="14"/>
                          <w:szCs w:val="18"/>
                        </w:rPr>
                        <w:t>１</w:t>
                      </w:r>
                      <w:r>
                        <w:rPr>
                          <w:rFonts w:asciiTheme="majorEastAsia" w:eastAsiaTheme="majorEastAsia" w:hAnsiTheme="majorEastAsia" w:hint="eastAsia"/>
                          <w:sz w:val="14"/>
                          <w:szCs w:val="18"/>
                        </w:rPr>
                        <w:t>「</w:t>
                      </w:r>
                      <w:r w:rsidRPr="00C24149">
                        <w:rPr>
                          <w:rFonts w:asciiTheme="majorEastAsia" w:eastAsiaTheme="majorEastAsia" w:hAnsiTheme="majorEastAsia" w:hint="eastAsia"/>
                          <w:sz w:val="14"/>
                          <w:szCs w:val="18"/>
                        </w:rPr>
                        <w:t>①量の見込</w:t>
                      </w:r>
                      <w:r>
                        <w:rPr>
                          <w:rFonts w:asciiTheme="majorEastAsia" w:eastAsiaTheme="majorEastAsia" w:hAnsiTheme="majorEastAsia" w:hint="eastAsia"/>
                          <w:sz w:val="14"/>
                          <w:szCs w:val="18"/>
                        </w:rPr>
                        <w:t>み」…一般型</w:t>
                      </w:r>
                      <w:r>
                        <w:rPr>
                          <w:rFonts w:asciiTheme="majorEastAsia" w:eastAsiaTheme="majorEastAsia" w:hAnsiTheme="majorEastAsia"/>
                          <w:sz w:val="14"/>
                          <w:szCs w:val="18"/>
                        </w:rPr>
                        <w:t>の一時預かり、</w:t>
                      </w:r>
                      <w:r w:rsidRPr="00C24149">
                        <w:rPr>
                          <w:rFonts w:asciiTheme="majorEastAsia" w:eastAsiaTheme="majorEastAsia" w:hAnsiTheme="majorEastAsia" w:hint="eastAsia"/>
                          <w:w w:val="90"/>
                          <w:sz w:val="14"/>
                          <w:szCs w:val="18"/>
                        </w:rPr>
                        <w:t>(病児</w:t>
                      </w:r>
                      <w:r w:rsidRPr="00C24149">
                        <w:rPr>
                          <w:rFonts w:asciiTheme="majorEastAsia" w:eastAsiaTheme="majorEastAsia" w:hAnsiTheme="majorEastAsia"/>
                          <w:w w:val="90"/>
                          <w:sz w:val="14"/>
                          <w:szCs w:val="18"/>
                        </w:rPr>
                        <w:t>・緊急対応</w:t>
                      </w:r>
                      <w:r w:rsidRPr="00C24149">
                        <w:rPr>
                          <w:rFonts w:asciiTheme="majorEastAsia" w:eastAsiaTheme="majorEastAsia" w:hAnsiTheme="majorEastAsia" w:hint="eastAsia"/>
                          <w:w w:val="90"/>
                          <w:sz w:val="14"/>
                          <w:szCs w:val="18"/>
                        </w:rPr>
                        <w:t>強化</w:t>
                      </w:r>
                      <w:r w:rsidRPr="00C24149">
                        <w:rPr>
                          <w:rFonts w:asciiTheme="majorEastAsia" w:eastAsiaTheme="majorEastAsia" w:hAnsiTheme="majorEastAsia"/>
                          <w:w w:val="90"/>
                          <w:sz w:val="14"/>
                          <w:szCs w:val="18"/>
                        </w:rPr>
                        <w:t>事業を除く</w:t>
                      </w:r>
                      <w:r w:rsidRPr="00C24149">
                        <w:rPr>
                          <w:rFonts w:asciiTheme="majorEastAsia" w:eastAsiaTheme="majorEastAsia" w:hAnsiTheme="majorEastAsia" w:hint="eastAsia"/>
                          <w:w w:val="90"/>
                          <w:sz w:val="14"/>
                          <w:szCs w:val="18"/>
                        </w:rPr>
                        <w:t>)</w:t>
                      </w:r>
                      <w:r>
                        <w:rPr>
                          <w:rFonts w:asciiTheme="majorEastAsia" w:eastAsiaTheme="majorEastAsia" w:hAnsiTheme="majorEastAsia" w:hint="eastAsia"/>
                          <w:sz w:val="14"/>
                          <w:szCs w:val="18"/>
                        </w:rPr>
                        <w:t>ファミリー</w:t>
                      </w:r>
                      <w:r>
                        <w:rPr>
                          <w:rFonts w:asciiTheme="majorEastAsia" w:eastAsiaTheme="majorEastAsia" w:hAnsiTheme="majorEastAsia"/>
                          <w:sz w:val="14"/>
                          <w:szCs w:val="18"/>
                        </w:rPr>
                        <w:t>・サポート・センター</w:t>
                      </w:r>
                      <w:r>
                        <w:rPr>
                          <w:rFonts w:asciiTheme="majorEastAsia" w:eastAsiaTheme="majorEastAsia" w:hAnsiTheme="majorEastAsia" w:hint="eastAsia"/>
                          <w:sz w:val="14"/>
                          <w:szCs w:val="18"/>
                        </w:rPr>
                        <w:t>事業</w:t>
                      </w:r>
                      <w:r w:rsidRPr="00642CD3">
                        <w:rPr>
                          <w:rFonts w:asciiTheme="majorEastAsia" w:eastAsiaTheme="majorEastAsia" w:hAnsiTheme="majorEastAsia" w:hint="eastAsia"/>
                          <w:sz w:val="14"/>
                          <w:szCs w:val="18"/>
                        </w:rPr>
                        <w:t>の量の見込みを含む</w:t>
                      </w:r>
                      <w:r>
                        <w:rPr>
                          <w:rFonts w:asciiTheme="majorEastAsia" w:eastAsiaTheme="majorEastAsia" w:hAnsiTheme="majorEastAsia" w:hint="eastAsia"/>
                          <w:sz w:val="14"/>
                          <w:szCs w:val="18"/>
                        </w:rPr>
                        <w:t>。</w:t>
                      </w:r>
                    </w:p>
                    <w:p w:rsidR="009A498C" w:rsidRPr="00DE28B0" w:rsidRDefault="009A498C" w:rsidP="00F12143"/>
                  </w:txbxContent>
                </v:textbox>
              </v:shape>
            </w:pict>
          </mc:Fallback>
        </mc:AlternateContent>
      </w:r>
      <w:r w:rsidRPr="00093036">
        <w:rPr>
          <w:rFonts w:ascii="HG丸ｺﾞｼｯｸM-PRO" w:eastAsia="HG丸ｺﾞｼｯｸM-PRO" w:hAnsi="HG丸ｺﾞｼｯｸM-PRO" w:hint="eastAsia"/>
          <w:szCs w:val="32"/>
        </w:rPr>
        <w:t>今後</w:t>
      </w:r>
      <w:r w:rsidRPr="00C33108">
        <w:rPr>
          <w:rFonts w:ascii="HG丸ｺﾞｼｯｸM-PRO" w:eastAsia="HG丸ｺﾞｼｯｸM-PRO" w:hAnsi="HG丸ｺﾞｼｯｸM-PRO" w:hint="eastAsia"/>
          <w:szCs w:val="32"/>
        </w:rPr>
        <w:t>とも</w:t>
      </w:r>
      <w:r w:rsidRPr="00A8285F">
        <w:rPr>
          <w:rFonts w:ascii="HG丸ｺﾞｼｯｸM-PRO" w:eastAsia="HG丸ｺﾞｼｯｸM-PRO" w:hAnsi="HG丸ｺﾞｼｯｸM-PRO" w:hint="eastAsia"/>
          <w:szCs w:val="32"/>
        </w:rPr>
        <w:t>、「夜間養護等（トワイライトステイ）事業」については、やんばる町村ファミリーサポートセンターでの対応を継続的に行うとともに、</w:t>
      </w:r>
      <w:r w:rsidRPr="00C33108">
        <w:rPr>
          <w:rFonts w:ascii="HG丸ｺﾞｼｯｸM-PRO" w:eastAsia="HG丸ｺﾞｼｯｸM-PRO" w:hAnsi="HG丸ｺﾞｼｯｸM-PRO" w:hint="eastAsia"/>
          <w:szCs w:val="32"/>
        </w:rPr>
        <w:t>「短期入所生活援助（ショートステイ）事業」については、</w:t>
      </w:r>
      <w:r w:rsidRPr="006D3E11">
        <w:rPr>
          <w:rFonts w:ascii="HG丸ｺﾞｼｯｸM-PRO" w:eastAsia="HG丸ｺﾞｼｯｸM-PRO" w:hAnsi="HG丸ｺﾞｼｯｸM-PRO" w:hint="eastAsia"/>
          <w:szCs w:val="32"/>
        </w:rPr>
        <w:t>本事業</w:t>
      </w:r>
      <w:r w:rsidRPr="006F6AF8">
        <w:rPr>
          <w:rFonts w:ascii="HG丸ｺﾞｼｯｸM-PRO" w:eastAsia="HG丸ｺﾞｼｯｸM-PRO" w:hAnsi="HG丸ｺﾞｼｯｸM-PRO" w:hint="eastAsia"/>
          <w:szCs w:val="32"/>
        </w:rPr>
        <w:t>の</w:t>
      </w:r>
      <w:r w:rsidRPr="00093036">
        <w:rPr>
          <w:rFonts w:ascii="HG丸ｺﾞｼｯｸM-PRO" w:eastAsia="HG丸ｺﾞｼｯｸM-PRO" w:hAnsi="HG丸ｺﾞｼｯｸM-PRO" w:hint="eastAsia"/>
          <w:szCs w:val="32"/>
        </w:rPr>
        <w:t>実施施設である児童養護施設なごみ（名護市在）での</w:t>
      </w:r>
      <w:r w:rsidRPr="00A8285F">
        <w:rPr>
          <w:rFonts w:ascii="HG丸ｺﾞｼｯｸM-PRO" w:eastAsia="HG丸ｺﾞｼｯｸM-PRO" w:hAnsi="HG丸ｺﾞｼｯｸM-PRO" w:hint="eastAsia"/>
          <w:szCs w:val="32"/>
        </w:rPr>
        <w:t>早期</w:t>
      </w:r>
      <w:r w:rsidRPr="006D3E11">
        <w:rPr>
          <w:rFonts w:ascii="HG丸ｺﾞｼｯｸM-PRO" w:eastAsia="HG丸ｺﾞｼｯｸM-PRO" w:hAnsi="HG丸ｺﾞｼｯｸM-PRO" w:hint="eastAsia"/>
          <w:szCs w:val="32"/>
        </w:rPr>
        <w:t>利</w:t>
      </w:r>
      <w:r w:rsidRPr="00093036">
        <w:rPr>
          <w:rFonts w:ascii="HG丸ｺﾞｼｯｸM-PRO" w:eastAsia="HG丸ｺﾞｼｯｸM-PRO" w:hAnsi="HG丸ｺﾞｼｯｸM-PRO" w:hint="eastAsia"/>
          <w:szCs w:val="32"/>
        </w:rPr>
        <w:t>用が可能となるよう、</w:t>
      </w:r>
      <w:r w:rsidRPr="00A8285F">
        <w:rPr>
          <w:rFonts w:ascii="HG丸ｺﾞｼｯｸM-PRO" w:eastAsia="HG丸ｺﾞｼｯｸM-PRO" w:hAnsi="HG丸ｺﾞｼｯｸM-PRO" w:hint="eastAsia"/>
          <w:szCs w:val="32"/>
        </w:rPr>
        <w:t>平成28年度からの対応を目指して</w:t>
      </w:r>
      <w:r w:rsidRPr="00932BF6">
        <w:rPr>
          <w:rFonts w:ascii="HG丸ｺﾞｼｯｸM-PRO" w:eastAsia="HG丸ｺﾞｼｯｸM-PRO" w:hAnsi="HG丸ｺﾞｼｯｸM-PRO" w:hint="eastAsia"/>
          <w:szCs w:val="32"/>
        </w:rPr>
        <w:t>児</w:t>
      </w:r>
      <w:r w:rsidRPr="00093036">
        <w:rPr>
          <w:rFonts w:ascii="HG丸ｺﾞｼｯｸM-PRO" w:eastAsia="HG丸ｺﾞｼｯｸM-PRO" w:hAnsi="HG丸ｺﾞｼｯｸM-PRO" w:hint="eastAsia"/>
          <w:szCs w:val="32"/>
        </w:rPr>
        <w:t>童養護施設なごみとの調整を行います。</w: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Pr="00C33108" w:rsidRDefault="00F12143" w:rsidP="00F12143">
      <w:pPr>
        <w:rPr>
          <w:rFonts w:ascii="HG丸ｺﾞｼｯｸM-PRO" w:eastAsia="HG丸ｺﾞｼｯｸM-PRO" w:hAnsi="HG丸ｺﾞｼｯｸM-PRO"/>
          <w:szCs w:val="32"/>
        </w:rPr>
      </w:pPr>
    </w:p>
    <w:p w:rsidR="00F12143" w:rsidRPr="008673DA"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Pr="00093036" w:rsidRDefault="00F12143" w:rsidP="00F12143">
      <w:pPr>
        <w:rPr>
          <w:rFonts w:ascii="HG丸ｺﾞｼｯｸM-PRO" w:eastAsia="HG丸ｺﾞｼｯｸM-PRO" w:hAnsi="HG丸ｺﾞｼｯｸM-PRO"/>
          <w:b/>
          <w:szCs w:val="32"/>
          <w:u w:val="single"/>
        </w:rPr>
      </w:pPr>
      <w:r w:rsidRPr="00093036">
        <w:rPr>
          <w:rFonts w:ascii="HG丸ｺﾞｼｯｸM-PRO" w:eastAsia="HG丸ｺﾞｼｯｸM-PRO" w:hAnsi="HG丸ｺﾞｼｯｸM-PRO" w:hint="eastAsia"/>
          <w:b/>
          <w:szCs w:val="32"/>
          <w:u w:val="single"/>
        </w:rPr>
        <w:t>（３）病児・病後児保育事業【新規】</w:t>
      </w:r>
      <w:r w:rsidRPr="00093036">
        <w:rPr>
          <w:rFonts w:ascii="HG丸ｺﾞｼｯｸM-PRO" w:eastAsia="HG丸ｺﾞｼｯｸM-PRO" w:hAnsi="ＭＳ ゴシック" w:hint="eastAsia"/>
          <w:b/>
          <w:u w:val="single"/>
        </w:rPr>
        <w:t xml:space="preserve">（主管：福祉保健課）　　　　　　　　　　　　　　　</w:t>
      </w:r>
    </w:p>
    <w:p w:rsidR="00F12143" w:rsidRPr="00093036" w:rsidRDefault="00F12143" w:rsidP="00F12143">
      <w:pPr>
        <w:spacing w:line="340" w:lineRule="exact"/>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 xml:space="preserve">　病児・病後児保育事業は、児童が発熱等の急な病気となった場合、病院や保育所等に付設された専用スペース等において看護師等が一時的に保育をする事業です。</w:t>
      </w:r>
    </w:p>
    <w:p w:rsidR="00F12143" w:rsidRPr="00093036" w:rsidRDefault="00F12143" w:rsidP="00F12143">
      <w:pPr>
        <w:spacing w:line="340" w:lineRule="exact"/>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 xml:space="preserve">　本村において、病児・病後児保育はやんばる町村ファミリーサポートセンターがその役割を担っており、病院や保育所等における病児・病後児保育は未実施となっています。本事業については、通常の保育事業と異なり、突発的・集中的に利用児童が発生する傾向が強いため安定的な運営が課題となります。また、病児については、病状が急変する恐れがあるため事前にかかりつけ医を受診するなど、本事業の運用に際しては安全面で十分な配慮が必要とされています。</w:t>
      </w:r>
    </w:p>
    <w:p w:rsidR="00F12143" w:rsidRPr="00093036" w:rsidRDefault="00F12143" w:rsidP="00F12143">
      <w:pPr>
        <w:spacing w:line="340" w:lineRule="exact"/>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 xml:space="preserve">　今後は、村立保育所及び村内外の医療施設での対応が可能となるよう、実施に向けて取り組みます。</w:t>
      </w: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noProof/>
          <w:szCs w:val="32"/>
        </w:rPr>
        <mc:AlternateContent>
          <mc:Choice Requires="wps">
            <w:drawing>
              <wp:anchor distT="0" distB="0" distL="114300" distR="114300" simplePos="0" relativeHeight="252533760" behindDoc="0" locked="0" layoutInCell="1" allowOverlap="1" wp14:anchorId="167FF4F8" wp14:editId="45E59E1E">
                <wp:simplePos x="0" y="0"/>
                <wp:positionH relativeFrom="column">
                  <wp:posOffset>-106680</wp:posOffset>
                </wp:positionH>
                <wp:positionV relativeFrom="paragraph">
                  <wp:posOffset>23800</wp:posOffset>
                </wp:positionV>
                <wp:extent cx="5608955" cy="1016635"/>
                <wp:effectExtent l="0" t="0" r="0" b="0"/>
                <wp:wrapNone/>
                <wp:docPr id="1359" name="テキスト ボックス 1359"/>
                <wp:cNvGraphicFramePr/>
                <a:graphic xmlns:a="http://schemas.openxmlformats.org/drawingml/2006/main">
                  <a:graphicData uri="http://schemas.microsoft.com/office/word/2010/wordprocessingShape">
                    <wps:wsp>
                      <wps:cNvSpPr txBox="1"/>
                      <wps:spPr>
                        <a:xfrm>
                          <a:off x="0" y="0"/>
                          <a:ext cx="5608955" cy="101663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709"/>
                              <w:gridCol w:w="1134"/>
                              <w:gridCol w:w="992"/>
                              <w:gridCol w:w="992"/>
                              <w:gridCol w:w="992"/>
                              <w:gridCol w:w="992"/>
                              <w:gridCol w:w="993"/>
                            </w:tblGrid>
                            <w:tr w:rsidR="009A498C" w:rsidRPr="00557564" w:rsidTr="00592006">
                              <w:trPr>
                                <w:trHeight w:val="132"/>
                              </w:trPr>
                              <w:tc>
                                <w:tcPr>
                                  <w:tcW w:w="1696"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病児・病後児保育事業</w:t>
                                  </w:r>
                                </w:p>
                              </w:tc>
                              <w:tc>
                                <w:tcPr>
                                  <w:tcW w:w="709"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1134"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592006">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592006">
                              <w:trPr>
                                <w:trHeight w:val="122"/>
                              </w:trPr>
                              <w:tc>
                                <w:tcPr>
                                  <w:tcW w:w="1696"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1134" w:type="dxa"/>
                                  <w:vMerge/>
                                  <w:shd w:val="clear" w:color="auto" w:fill="F2F2F2" w:themeFill="background1" w:themeFillShade="F2"/>
                                </w:tcPr>
                                <w:p w:rsidR="009A498C" w:rsidRPr="007D5D6F" w:rsidRDefault="009A498C" w:rsidP="00592006">
                                  <w:pPr>
                                    <w:spacing w:line="24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592006">
                              <w:trPr>
                                <w:trHeight w:val="86"/>
                              </w:trPr>
                              <w:tc>
                                <w:tcPr>
                                  <w:tcW w:w="1696" w:type="dxa"/>
                                  <w:shd w:val="clear" w:color="auto" w:fill="auto"/>
                                  <w:vAlign w:val="center"/>
                                </w:tcPr>
                                <w:p w:rsidR="009A498C" w:rsidRPr="00AC38CC" w:rsidRDefault="009A498C" w:rsidP="00DE28B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r w:rsidRPr="00642CD3">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１</w:t>
                                  </w:r>
                                </w:p>
                              </w:tc>
                              <w:tc>
                                <w:tcPr>
                                  <w:tcW w:w="709" w:type="dxa"/>
                                  <w:shd w:val="clear" w:color="auto" w:fill="auto"/>
                                  <w:vAlign w:val="center"/>
                                </w:tcPr>
                                <w:p w:rsidR="009A498C" w:rsidRPr="007D5D6F" w:rsidRDefault="009A498C" w:rsidP="00DE28B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1134" w:type="dxa"/>
                                  <w:tcBorders>
                                    <w:right w:val="single" w:sz="4" w:space="0" w:color="auto"/>
                                  </w:tcBorders>
                                </w:tcPr>
                                <w:p w:rsidR="009A498C" w:rsidRPr="007D5D6F" w:rsidRDefault="009A498C" w:rsidP="00DE28B0">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3" w:type="dxa"/>
                                  <w:tcBorders>
                                    <w:righ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592006">
                              <w:trPr>
                                <w:trHeight w:val="86"/>
                              </w:trPr>
                              <w:tc>
                                <w:tcPr>
                                  <w:tcW w:w="1696" w:type="dxa"/>
                                  <w:shd w:val="clear" w:color="auto" w:fill="auto"/>
                                </w:tcPr>
                                <w:p w:rsidR="009A498C" w:rsidRPr="00AC38CC" w:rsidRDefault="009A498C" w:rsidP="00DE28B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p>
                              </w:tc>
                              <w:tc>
                                <w:tcPr>
                                  <w:tcW w:w="709" w:type="dxa"/>
                                  <w:shd w:val="clear" w:color="auto" w:fill="auto"/>
                                  <w:vAlign w:val="center"/>
                                </w:tcPr>
                                <w:p w:rsidR="009A498C" w:rsidRPr="007D5D6F" w:rsidRDefault="009A498C" w:rsidP="00DE28B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1134" w:type="dxa"/>
                                  <w:tcBorders>
                                    <w:right w:val="single" w:sz="4" w:space="0" w:color="auto"/>
                                  </w:tcBorders>
                                </w:tcPr>
                                <w:p w:rsidR="009A498C" w:rsidRPr="007D5D6F" w:rsidRDefault="009A498C" w:rsidP="00DE28B0">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3" w:type="dxa"/>
                                  <w:tcBorders>
                                    <w:righ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bl>
                          <w:p w:rsidR="009A498C" w:rsidRPr="00DE28B0"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r w:rsidRPr="00DE28B0">
                              <w:rPr>
                                <w:rFonts w:asciiTheme="majorEastAsia" w:eastAsiaTheme="majorEastAsia" w:hAnsiTheme="majorEastAsia" w:hint="eastAsia"/>
                                <w:sz w:val="14"/>
                                <w:szCs w:val="18"/>
                              </w:rPr>
                              <w:t>(病児</w:t>
                            </w:r>
                            <w:r w:rsidRPr="00DE28B0">
                              <w:rPr>
                                <w:rFonts w:asciiTheme="majorEastAsia" w:eastAsiaTheme="majorEastAsia" w:hAnsiTheme="majorEastAsia"/>
                                <w:sz w:val="14"/>
                                <w:szCs w:val="18"/>
                              </w:rPr>
                              <w:t>・緊急対応</w:t>
                            </w:r>
                            <w:r w:rsidRPr="00DE28B0">
                              <w:rPr>
                                <w:rFonts w:asciiTheme="majorEastAsia" w:eastAsiaTheme="majorEastAsia" w:hAnsiTheme="majorEastAsia" w:hint="eastAsia"/>
                                <w:sz w:val="14"/>
                                <w:szCs w:val="18"/>
                              </w:rPr>
                              <w:t>強化</w:t>
                            </w:r>
                            <w:r w:rsidRPr="00DE28B0">
                              <w:rPr>
                                <w:rFonts w:asciiTheme="majorEastAsia" w:eastAsiaTheme="majorEastAsia" w:hAnsiTheme="majorEastAsia"/>
                                <w:sz w:val="14"/>
                                <w:szCs w:val="18"/>
                              </w:rPr>
                              <w:t>事業</w:t>
                            </w:r>
                            <w:r w:rsidRPr="00DE28B0">
                              <w:rPr>
                                <w:rFonts w:asciiTheme="majorEastAsia" w:eastAsiaTheme="majorEastAsia" w:hAnsiTheme="majorEastAsia" w:hint="eastAsia"/>
                                <w:sz w:val="14"/>
                                <w:szCs w:val="18"/>
                              </w:rPr>
                              <w:t>)</w:t>
                            </w:r>
                            <w:r w:rsidRPr="00E11FF0">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ファミリー</w:t>
                            </w:r>
                            <w:r>
                              <w:rPr>
                                <w:rFonts w:asciiTheme="majorEastAsia" w:eastAsiaTheme="majorEastAsia" w:hAnsiTheme="majorEastAsia"/>
                                <w:sz w:val="14"/>
                                <w:szCs w:val="18"/>
                              </w:rPr>
                              <w:t>・サポート・センター</w:t>
                            </w:r>
                            <w:r>
                              <w:rPr>
                                <w:rFonts w:asciiTheme="majorEastAsia" w:eastAsiaTheme="majorEastAsia" w:hAnsiTheme="majorEastAsia" w:hint="eastAsia"/>
                                <w:sz w:val="14"/>
                                <w:szCs w:val="18"/>
                              </w:rPr>
                              <w:t>事業</w:t>
                            </w:r>
                            <w:r w:rsidRPr="00DE28B0">
                              <w:rPr>
                                <w:rFonts w:asciiTheme="majorEastAsia" w:eastAsiaTheme="majorEastAsia" w:hAnsiTheme="majorEastAsia" w:hint="eastAsia"/>
                                <w:sz w:val="14"/>
                                <w:szCs w:val="18"/>
                              </w:rPr>
                              <w:t>の量の見込み</w:t>
                            </w:r>
                            <w:r>
                              <w:rPr>
                                <w:rFonts w:asciiTheme="majorEastAsia" w:eastAsiaTheme="majorEastAsia" w:hAnsiTheme="majorEastAsia" w:hint="eastAsia"/>
                                <w:sz w:val="14"/>
                                <w:szCs w:val="18"/>
                              </w:rPr>
                              <w:t>・</w:t>
                            </w:r>
                            <w:r>
                              <w:rPr>
                                <w:rFonts w:asciiTheme="majorEastAsia" w:eastAsiaTheme="majorEastAsia" w:hAnsiTheme="majorEastAsia"/>
                                <w:sz w:val="14"/>
                                <w:szCs w:val="18"/>
                              </w:rPr>
                              <w:t>確保方策</w:t>
                            </w:r>
                            <w:r w:rsidRPr="00DE28B0">
                              <w:rPr>
                                <w:rFonts w:asciiTheme="majorEastAsia" w:eastAsiaTheme="majorEastAsia" w:hAnsiTheme="majorEastAsia" w:hint="eastAsia"/>
                                <w:sz w:val="14"/>
                                <w:szCs w:val="18"/>
                              </w:rPr>
                              <w:t>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F4F8" id="テキスト ボックス 1359" o:spid="_x0000_s1098" type="#_x0000_t202" style="position:absolute;margin-left:-8.4pt;margin-top:1.85pt;width:441.65pt;height:80.0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" filled="f" stroked="f" strokeweight="2.25pt">
                <v:textbox>
                  <w:txbxContent>
                    <w:tbl>
                      <w:tblPr>
                        <w:tblStyle w:val="ac"/>
                        <w:tblOverlap w:val="never"/>
                        <w:tblW w:w="8500" w:type="dxa"/>
                        <w:tblLayout w:type="fixed"/>
                        <w:tblLook w:val="04A0" w:firstRow="1" w:lastRow="0" w:firstColumn="1" w:lastColumn="0" w:noHBand="0" w:noVBand="1"/>
                      </w:tblPr>
                      <w:tblGrid>
                        <w:gridCol w:w="1696"/>
                        <w:gridCol w:w="709"/>
                        <w:gridCol w:w="1134"/>
                        <w:gridCol w:w="992"/>
                        <w:gridCol w:w="992"/>
                        <w:gridCol w:w="992"/>
                        <w:gridCol w:w="992"/>
                        <w:gridCol w:w="993"/>
                      </w:tblGrid>
                      <w:tr w:rsidR="009A498C" w:rsidRPr="00557564" w:rsidTr="00592006">
                        <w:trPr>
                          <w:trHeight w:val="132"/>
                        </w:trPr>
                        <w:tc>
                          <w:tcPr>
                            <w:tcW w:w="1696"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病児・病後児保育事業</w:t>
                            </w:r>
                          </w:p>
                        </w:tc>
                        <w:tc>
                          <w:tcPr>
                            <w:tcW w:w="709"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1134" w:type="dxa"/>
                            <w:vMerge w:val="restart"/>
                            <w:shd w:val="clear" w:color="auto" w:fill="F2F2F2" w:themeFill="background1" w:themeFillShade="F2"/>
                            <w:vAlign w:val="center"/>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592006">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7D5D6F">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592006">
                        <w:trPr>
                          <w:trHeight w:val="122"/>
                        </w:trPr>
                        <w:tc>
                          <w:tcPr>
                            <w:tcW w:w="1696"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1134" w:type="dxa"/>
                            <w:vMerge/>
                            <w:shd w:val="clear" w:color="auto" w:fill="F2F2F2" w:themeFill="background1" w:themeFillShade="F2"/>
                          </w:tcPr>
                          <w:p w:rsidR="009A498C" w:rsidRPr="007D5D6F" w:rsidRDefault="009A498C" w:rsidP="00592006">
                            <w:pPr>
                              <w:spacing w:line="24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592006">
                        <w:trPr>
                          <w:trHeight w:val="86"/>
                        </w:trPr>
                        <w:tc>
                          <w:tcPr>
                            <w:tcW w:w="1696" w:type="dxa"/>
                            <w:shd w:val="clear" w:color="auto" w:fill="auto"/>
                            <w:vAlign w:val="center"/>
                          </w:tcPr>
                          <w:p w:rsidR="009A498C" w:rsidRPr="00AC38CC" w:rsidRDefault="009A498C" w:rsidP="00DE28B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r w:rsidRPr="00642CD3">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１</w:t>
                            </w:r>
                          </w:p>
                        </w:tc>
                        <w:tc>
                          <w:tcPr>
                            <w:tcW w:w="709" w:type="dxa"/>
                            <w:shd w:val="clear" w:color="auto" w:fill="auto"/>
                            <w:vAlign w:val="center"/>
                          </w:tcPr>
                          <w:p w:rsidR="009A498C" w:rsidRPr="007D5D6F" w:rsidRDefault="009A498C" w:rsidP="00DE28B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1134" w:type="dxa"/>
                            <w:tcBorders>
                              <w:right w:val="single" w:sz="4" w:space="0" w:color="auto"/>
                            </w:tcBorders>
                          </w:tcPr>
                          <w:p w:rsidR="009A498C" w:rsidRPr="007D5D6F" w:rsidRDefault="009A498C" w:rsidP="00DE28B0">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3" w:type="dxa"/>
                            <w:tcBorders>
                              <w:righ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592006">
                        <w:trPr>
                          <w:trHeight w:val="86"/>
                        </w:trPr>
                        <w:tc>
                          <w:tcPr>
                            <w:tcW w:w="1696" w:type="dxa"/>
                            <w:shd w:val="clear" w:color="auto" w:fill="auto"/>
                          </w:tcPr>
                          <w:p w:rsidR="009A498C" w:rsidRPr="00AC38CC" w:rsidRDefault="009A498C" w:rsidP="00DE28B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p>
                        </w:tc>
                        <w:tc>
                          <w:tcPr>
                            <w:tcW w:w="709" w:type="dxa"/>
                            <w:shd w:val="clear" w:color="auto" w:fill="auto"/>
                            <w:vAlign w:val="center"/>
                          </w:tcPr>
                          <w:p w:rsidR="009A498C" w:rsidRPr="007D5D6F" w:rsidRDefault="009A498C" w:rsidP="00DE28B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1134" w:type="dxa"/>
                            <w:tcBorders>
                              <w:right w:val="single" w:sz="4" w:space="0" w:color="auto"/>
                            </w:tcBorders>
                          </w:tcPr>
                          <w:p w:rsidR="009A498C" w:rsidRPr="007D5D6F" w:rsidRDefault="009A498C" w:rsidP="00DE28B0">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3" w:type="dxa"/>
                            <w:tcBorders>
                              <w:right w:val="single" w:sz="4" w:space="0" w:color="auto"/>
                            </w:tcBorders>
                            <w:shd w:val="clear" w:color="auto" w:fill="auto"/>
                            <w:vAlign w:val="center"/>
                          </w:tcPr>
                          <w:p w:rsidR="009A498C" w:rsidRPr="00DE28B0" w:rsidRDefault="009A498C" w:rsidP="00DE28B0">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bl>
                    <w:p w:rsidR="009A498C" w:rsidRPr="00DE28B0"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r w:rsidRPr="00DE28B0">
                        <w:rPr>
                          <w:rFonts w:asciiTheme="majorEastAsia" w:eastAsiaTheme="majorEastAsia" w:hAnsiTheme="majorEastAsia" w:hint="eastAsia"/>
                          <w:sz w:val="14"/>
                          <w:szCs w:val="18"/>
                        </w:rPr>
                        <w:t>(病児</w:t>
                      </w:r>
                      <w:r w:rsidRPr="00DE28B0">
                        <w:rPr>
                          <w:rFonts w:asciiTheme="majorEastAsia" w:eastAsiaTheme="majorEastAsia" w:hAnsiTheme="majorEastAsia"/>
                          <w:sz w:val="14"/>
                          <w:szCs w:val="18"/>
                        </w:rPr>
                        <w:t>・緊急対応</w:t>
                      </w:r>
                      <w:r w:rsidRPr="00DE28B0">
                        <w:rPr>
                          <w:rFonts w:asciiTheme="majorEastAsia" w:eastAsiaTheme="majorEastAsia" w:hAnsiTheme="majorEastAsia" w:hint="eastAsia"/>
                          <w:sz w:val="14"/>
                          <w:szCs w:val="18"/>
                        </w:rPr>
                        <w:t>強化</w:t>
                      </w:r>
                      <w:r w:rsidRPr="00DE28B0">
                        <w:rPr>
                          <w:rFonts w:asciiTheme="majorEastAsia" w:eastAsiaTheme="majorEastAsia" w:hAnsiTheme="majorEastAsia"/>
                          <w:sz w:val="14"/>
                          <w:szCs w:val="18"/>
                        </w:rPr>
                        <w:t>事業</w:t>
                      </w:r>
                      <w:r w:rsidRPr="00DE28B0">
                        <w:rPr>
                          <w:rFonts w:asciiTheme="majorEastAsia" w:eastAsiaTheme="majorEastAsia" w:hAnsiTheme="majorEastAsia" w:hint="eastAsia"/>
                          <w:sz w:val="14"/>
                          <w:szCs w:val="18"/>
                        </w:rPr>
                        <w:t>)</w:t>
                      </w:r>
                      <w:r w:rsidRPr="00E11FF0">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ファミリー</w:t>
                      </w:r>
                      <w:r>
                        <w:rPr>
                          <w:rFonts w:asciiTheme="majorEastAsia" w:eastAsiaTheme="majorEastAsia" w:hAnsiTheme="majorEastAsia"/>
                          <w:sz w:val="14"/>
                          <w:szCs w:val="18"/>
                        </w:rPr>
                        <w:t>・サポート・センター</w:t>
                      </w:r>
                      <w:r>
                        <w:rPr>
                          <w:rFonts w:asciiTheme="majorEastAsia" w:eastAsiaTheme="majorEastAsia" w:hAnsiTheme="majorEastAsia" w:hint="eastAsia"/>
                          <w:sz w:val="14"/>
                          <w:szCs w:val="18"/>
                        </w:rPr>
                        <w:t>事業</w:t>
                      </w:r>
                      <w:r w:rsidRPr="00DE28B0">
                        <w:rPr>
                          <w:rFonts w:asciiTheme="majorEastAsia" w:eastAsiaTheme="majorEastAsia" w:hAnsiTheme="majorEastAsia" w:hint="eastAsia"/>
                          <w:sz w:val="14"/>
                          <w:szCs w:val="18"/>
                        </w:rPr>
                        <w:t>の量の見込み</w:t>
                      </w:r>
                      <w:r>
                        <w:rPr>
                          <w:rFonts w:asciiTheme="majorEastAsia" w:eastAsiaTheme="majorEastAsia" w:hAnsiTheme="majorEastAsia" w:hint="eastAsia"/>
                          <w:sz w:val="14"/>
                          <w:szCs w:val="18"/>
                        </w:rPr>
                        <w:t>・</w:t>
                      </w:r>
                      <w:r>
                        <w:rPr>
                          <w:rFonts w:asciiTheme="majorEastAsia" w:eastAsiaTheme="majorEastAsia" w:hAnsiTheme="majorEastAsia"/>
                          <w:sz w:val="14"/>
                          <w:szCs w:val="18"/>
                        </w:rPr>
                        <w:t>確保方策</w:t>
                      </w:r>
                      <w:r w:rsidRPr="00DE28B0">
                        <w:rPr>
                          <w:rFonts w:asciiTheme="majorEastAsia" w:eastAsiaTheme="majorEastAsia" w:hAnsiTheme="majorEastAsia" w:hint="eastAsia"/>
                          <w:sz w:val="14"/>
                          <w:szCs w:val="18"/>
                        </w:rPr>
                        <w:t>を含む。</w:t>
                      </w:r>
                    </w:p>
                  </w:txbxContent>
                </v:textbox>
              </v:shape>
            </w:pict>
          </mc:Fallback>
        </mc:AlternateContent>
      </w:r>
      <w:r>
        <w:rPr>
          <w:rFonts w:ascii="HG丸ｺﾞｼｯｸM-PRO" w:eastAsia="HG丸ｺﾞｼｯｸM-PRO" w:hAnsi="HG丸ｺﾞｼｯｸM-PRO"/>
          <w:szCs w:val="32"/>
        </w:rPr>
        <w:br w:type="page"/>
      </w:r>
    </w:p>
    <w:p w:rsidR="00F12143" w:rsidRPr="006A3DD5"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sidRPr="006A3DD5">
        <w:rPr>
          <w:rFonts w:ascii="HG丸ｺﾞｼｯｸM-PRO" w:eastAsia="HG丸ｺﾞｼｯｸM-PRO" w:hAnsi="HG丸ｺﾞｼｯｸM-PRO" w:hint="eastAsia"/>
          <w:b/>
          <w:szCs w:val="32"/>
          <w:u w:val="single"/>
        </w:rPr>
        <w:t>４）やんばる町村ファミリーサポートセンター利用支援事業</w:t>
      </w:r>
      <w:r w:rsidRPr="006A3DD5">
        <w:rPr>
          <w:rFonts w:ascii="HG丸ｺﾞｼｯｸM-PRO" w:eastAsia="HG丸ｺﾞｼｯｸM-PRO" w:hAnsi="ＭＳ ゴシック" w:hint="eastAsia"/>
          <w:b/>
          <w:kern w:val="0"/>
          <w:u w:val="single"/>
        </w:rPr>
        <w:t>（主管：福祉保健課）</w:t>
      </w:r>
      <w:r w:rsidRPr="006A3DD5">
        <w:rPr>
          <w:rFonts w:ascii="HG丸ｺﾞｼｯｸM-PRO" w:eastAsia="HG丸ｺﾞｼｯｸM-PRO" w:hAnsi="HG丸ｺﾞｼｯｸM-PRO" w:hint="eastAsia"/>
          <w:b/>
          <w:szCs w:val="32"/>
          <w:u w:val="single"/>
        </w:rPr>
        <w:t xml:space="preserve">　</w:t>
      </w:r>
      <w:r w:rsidR="0034541F">
        <w:rPr>
          <w:rFonts w:ascii="HG丸ｺﾞｼｯｸM-PRO" w:eastAsia="HG丸ｺﾞｼｯｸM-PRO" w:hAnsi="HG丸ｺﾞｼｯｸM-PRO" w:hint="eastAsia"/>
          <w:b/>
          <w:szCs w:val="32"/>
          <w:u w:val="single"/>
        </w:rPr>
        <w:t xml:space="preserve">　</w:t>
      </w:r>
      <w:r w:rsidRPr="006A3DD5">
        <w:rPr>
          <w:rFonts w:ascii="HG丸ｺﾞｼｯｸM-PRO" w:eastAsia="HG丸ｺﾞｼｯｸM-PRO" w:hAnsi="HG丸ｺﾞｼｯｸM-PRO" w:hint="eastAsia"/>
          <w:b/>
          <w:szCs w:val="32"/>
          <w:u w:val="single"/>
        </w:rPr>
        <w:t xml:space="preserve">　</w:t>
      </w:r>
    </w:p>
    <w:p w:rsidR="00F12143" w:rsidRPr="006A3DD5" w:rsidRDefault="00F12143" w:rsidP="00F12143">
      <w:pPr>
        <w:ind w:firstLineChars="100" w:firstLine="210"/>
        <w:rPr>
          <w:rFonts w:ascii="HG丸ｺﾞｼｯｸM-PRO" w:eastAsia="HG丸ｺﾞｼｯｸM-PRO" w:hAnsi="HG丸ｺﾞｼｯｸM-PRO"/>
          <w:szCs w:val="32"/>
        </w:rPr>
      </w:pPr>
      <w:r w:rsidRPr="006A3DD5">
        <w:rPr>
          <w:rFonts w:ascii="HG丸ｺﾞｼｯｸM-PRO" w:eastAsia="HG丸ｺﾞｼｯｸM-PRO" w:hAnsi="HG丸ｺﾞｼｯｸM-PRO" w:hint="eastAsia"/>
          <w:szCs w:val="32"/>
        </w:rPr>
        <w:t>乳幼児や小学生等の児童（概ね０～12歳児まで）を有する子育て家庭を対象に、育児の支援をお願いしたい方（おねがい会員）、育児の援助を行いたい方（まかせて会員）との相互援助活動に関する連絡・調整を行う事業です。やんばる町村ファミリーサポートセンターでは、</w:t>
      </w:r>
      <w:r w:rsidRPr="00866AA2">
        <w:rPr>
          <w:rFonts w:ascii="HG丸ｺﾞｼｯｸM-PRO" w:eastAsia="HG丸ｺﾞｼｯｸM-PRO" w:hAnsi="HG丸ｺﾞｼｯｸM-PRO" w:hint="eastAsia"/>
          <w:szCs w:val="32"/>
        </w:rPr>
        <w:t>本</w:t>
      </w:r>
      <w:r w:rsidRPr="006A3DD5">
        <w:rPr>
          <w:rFonts w:ascii="HG丸ｺﾞｼｯｸM-PRO" w:eastAsia="HG丸ｺﾞｼｯｸM-PRO" w:hAnsi="HG丸ｺﾞｼｯｸM-PRO" w:hint="eastAsia"/>
          <w:szCs w:val="32"/>
        </w:rPr>
        <w:t>村をはじめ北部地域の９町村（今帰仁村・国頭村・大宜味村・東村・本部町・宜野座村・金武町・恩納村・伊江村）が共同で本事業を実施しています。</w:t>
      </w:r>
    </w:p>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本村においては、就学前児童（０～５歳児）の預かり等を目的とした利用が多くなっています。育児の支援をお願いしたい方（おねがい会員）に対して、育児の援助を行いたい方（まかせて会員）が少なく、まかせて会員の育成・確保が課題となっています。また、本事業においては病児・病後児保育にも対応するなど、</w:t>
      </w:r>
      <w:r w:rsidRPr="00C33108">
        <w:rPr>
          <w:rFonts w:ascii="HG丸ｺﾞｼｯｸM-PRO" w:eastAsia="HG丸ｺﾞｼｯｸM-PRO" w:hAnsi="HG丸ｺﾞｼｯｸM-PRO" w:hint="eastAsia"/>
          <w:szCs w:val="32"/>
        </w:rPr>
        <w:t>その</w:t>
      </w:r>
      <w:r w:rsidRPr="00093036">
        <w:rPr>
          <w:rFonts w:ascii="HG丸ｺﾞｼｯｸM-PRO" w:eastAsia="HG丸ｺﾞｼｯｸM-PRO" w:hAnsi="HG丸ｺﾞｼｯｸM-PRO" w:hint="eastAsia"/>
          <w:szCs w:val="32"/>
        </w:rPr>
        <w:t>預かり先としても重要な役割を担っています。</w:t>
      </w:r>
    </w:p>
    <w:p w:rsidR="00F12143" w:rsidRPr="00093036" w:rsidRDefault="00F12143" w:rsidP="00F12143">
      <w:pPr>
        <w:ind w:firstLineChars="100" w:firstLine="210"/>
        <w:rPr>
          <w:rFonts w:ascii="HG丸ｺﾞｼｯｸM-PRO" w:eastAsia="HG丸ｺﾞｼｯｸM-PRO" w:hAnsi="HG丸ｺﾞｼｯｸM-PRO"/>
          <w:strike/>
          <w:szCs w:val="32"/>
        </w:rPr>
      </w:pPr>
      <w:r w:rsidRPr="00093036">
        <w:rPr>
          <w:rFonts w:ascii="HG丸ｺﾞｼｯｸM-PRO" w:eastAsia="HG丸ｺﾞｼｯｸM-PRO" w:hAnsi="HG丸ｺﾞｼｯｸM-PRO" w:hint="eastAsia"/>
          <w:szCs w:val="32"/>
        </w:rPr>
        <w:t>今後は、やんばる町村ファミリーサポートセンターを通してまかせて会員の育成・確保に努めつつ、円滑な相互援助活動の支援に取り組みます。</w:t>
      </w:r>
    </w:p>
    <w:p w:rsidR="00F12143" w:rsidRDefault="00F12143" w:rsidP="00F12143">
      <w:pPr>
        <w:rPr>
          <w:rFonts w:ascii="HG丸ｺﾞｼｯｸM-PRO" w:eastAsia="HG丸ｺﾞｼｯｸM-PRO" w:hAnsi="HG丸ｺﾞｼｯｸM-PRO"/>
          <w:szCs w:val="32"/>
        </w:rPr>
      </w:pPr>
      <w:r>
        <w:rPr>
          <w:rFonts w:ascii="HG丸ｺﾞｼｯｸM-PRO" w:eastAsia="HG丸ｺﾞｼｯｸM-PRO" w:hAnsi="HG丸ｺﾞｼｯｸM-PRO"/>
          <w:noProof/>
          <w:szCs w:val="32"/>
        </w:rPr>
        <mc:AlternateContent>
          <mc:Choice Requires="wps">
            <w:drawing>
              <wp:anchor distT="0" distB="0" distL="114300" distR="114300" simplePos="0" relativeHeight="252534784" behindDoc="0" locked="0" layoutInCell="1" allowOverlap="1" wp14:anchorId="14EFBE71" wp14:editId="4C69AAD9">
                <wp:simplePos x="0" y="0"/>
                <wp:positionH relativeFrom="column">
                  <wp:posOffset>-119297</wp:posOffset>
                </wp:positionH>
                <wp:positionV relativeFrom="paragraph">
                  <wp:posOffset>77663</wp:posOffset>
                </wp:positionV>
                <wp:extent cx="5636526" cy="3657600"/>
                <wp:effectExtent l="0" t="0" r="0" b="0"/>
                <wp:wrapNone/>
                <wp:docPr id="1360" name="テキスト ボックス 1360"/>
                <wp:cNvGraphicFramePr/>
                <a:graphic xmlns:a="http://schemas.openxmlformats.org/drawingml/2006/main">
                  <a:graphicData uri="http://schemas.microsoft.com/office/word/2010/wordprocessingShape">
                    <wps:wsp>
                      <wps:cNvSpPr txBox="1"/>
                      <wps:spPr>
                        <a:xfrm>
                          <a:off x="0" y="0"/>
                          <a:ext cx="5636526" cy="365760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F12143">
                            <w:pPr>
                              <w:spacing w:line="200" w:lineRule="exact"/>
                              <w:rPr>
                                <w:rFonts w:asciiTheme="majorEastAsia" w:eastAsiaTheme="majorEastAsia" w:hAnsiTheme="majorEastAsia"/>
                                <w:sz w:val="14"/>
                                <w:szCs w:val="18"/>
                              </w:rPr>
                            </w:pPr>
                          </w:p>
                          <w:tbl>
                            <w:tblPr>
                              <w:tblStyle w:val="ac"/>
                              <w:tblOverlap w:val="never"/>
                              <w:tblW w:w="8500" w:type="dxa"/>
                              <w:tblInd w:w="-5"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D9412B">
                              <w:trPr>
                                <w:trHeight w:val="132"/>
                              </w:trPr>
                              <w:tc>
                                <w:tcPr>
                                  <w:tcW w:w="3256" w:type="dxa"/>
                                  <w:vMerge w:val="restart"/>
                                  <w:shd w:val="clear" w:color="auto" w:fill="F2F2F2" w:themeFill="background1" w:themeFillShade="F2"/>
                                  <w:vAlign w:val="center"/>
                                </w:tcPr>
                                <w:p w:rsidR="009A498C" w:rsidRDefault="009A498C" w:rsidP="00633BE5">
                                  <w:pPr>
                                    <w:spacing w:line="240" w:lineRule="exact"/>
                                    <w:suppressOverlap/>
                                    <w:jc w:val="left"/>
                                    <w:rPr>
                                      <w:rFonts w:asciiTheme="majorEastAsia" w:eastAsiaTheme="majorEastAsia" w:hAnsiTheme="majorEastAsia"/>
                                      <w:w w:val="95"/>
                                      <w:sz w:val="14"/>
                                      <w:szCs w:val="32"/>
                                    </w:rPr>
                                  </w:pPr>
                                  <w:r>
                                    <w:rPr>
                                      <w:rFonts w:asciiTheme="majorEastAsia" w:eastAsiaTheme="majorEastAsia" w:hAnsiTheme="majorEastAsia" w:hint="eastAsia"/>
                                      <w:sz w:val="14"/>
                                      <w:szCs w:val="32"/>
                                      <w:bdr w:val="single" w:sz="4" w:space="0" w:color="auto"/>
                                      <w:shd w:val="pct15" w:color="auto" w:fill="FFFFFF"/>
                                    </w:rPr>
                                    <w:t>就学前</w:t>
                                  </w:r>
                                  <w:r>
                                    <w:rPr>
                                      <w:rFonts w:asciiTheme="majorEastAsia" w:eastAsiaTheme="majorEastAsia" w:hAnsiTheme="majorEastAsia"/>
                                      <w:sz w:val="14"/>
                                      <w:szCs w:val="32"/>
                                      <w:bdr w:val="single" w:sz="4" w:space="0" w:color="auto"/>
                                      <w:shd w:val="pct15" w:color="auto" w:fill="FFFFFF"/>
                                    </w:rPr>
                                    <w:t>児</w:t>
                                  </w:r>
                                  <w:r>
                                    <w:rPr>
                                      <w:rFonts w:asciiTheme="majorEastAsia" w:eastAsiaTheme="majorEastAsia" w:hAnsiTheme="majorEastAsia" w:hint="eastAsia"/>
                                      <w:sz w:val="14"/>
                                      <w:szCs w:val="32"/>
                                      <w:bdr w:val="single" w:sz="4" w:space="0" w:color="auto"/>
                                      <w:shd w:val="pct15" w:color="auto" w:fill="FFFFFF"/>
                                    </w:rPr>
                                    <w:t>の</w:t>
                                  </w:r>
                                  <w:r w:rsidRPr="00A33FDD">
                                    <w:rPr>
                                      <w:rFonts w:asciiTheme="majorEastAsia" w:eastAsiaTheme="majorEastAsia" w:hAnsiTheme="majorEastAsia" w:hint="eastAsia"/>
                                      <w:w w:val="95"/>
                                      <w:sz w:val="14"/>
                                      <w:szCs w:val="32"/>
                                    </w:rPr>
                                    <w:t>ファミリー・サポート・センター事業</w:t>
                                  </w:r>
                                </w:p>
                                <w:p w:rsidR="009A498C" w:rsidRPr="007D5D6F" w:rsidRDefault="009A498C" w:rsidP="00633BE5">
                                  <w:pPr>
                                    <w:spacing w:line="240" w:lineRule="exact"/>
                                    <w:suppressOverlap/>
                                    <w:jc w:val="left"/>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8" w:type="dxa"/>
                                  <w:vMerge w:val="restart"/>
                                  <w:shd w:val="clear" w:color="auto" w:fill="F2F2F2" w:themeFill="background1" w:themeFillShade="F2"/>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vMerge w:val="restart"/>
                                  <w:shd w:val="clear" w:color="auto" w:fill="F2F2F2" w:themeFill="background1" w:themeFillShade="F2"/>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A33FDD">
                                  <w:pPr>
                                    <w:spacing w:line="240" w:lineRule="exact"/>
                                    <w:ind w:leftChars="-51" w:left="1" w:rightChars="-51" w:right="-107" w:hangingChars="77" w:hanging="108"/>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3685"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9412B">
                              <w:trPr>
                                <w:trHeight w:val="122"/>
                              </w:trPr>
                              <w:tc>
                                <w:tcPr>
                                  <w:tcW w:w="3256"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708"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7D5D6F" w:rsidRDefault="009A498C" w:rsidP="00592006">
                                  <w:pPr>
                                    <w:spacing w:line="240" w:lineRule="exact"/>
                                    <w:suppressOverlap/>
                                    <w:jc w:val="center"/>
                                    <w:rPr>
                                      <w:rFonts w:asciiTheme="majorEastAsia" w:eastAsiaTheme="majorEastAsia" w:hAnsiTheme="majorEastAsia"/>
                                      <w:sz w:val="18"/>
                                      <w:szCs w:val="18"/>
                                    </w:rPr>
                                  </w:pP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right w:val="single" w:sz="4" w:space="0" w:color="auto"/>
                                  </w:tcBorders>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D9412B">
                              <w:trPr>
                                <w:trHeight w:val="86"/>
                              </w:trPr>
                              <w:tc>
                                <w:tcPr>
                                  <w:tcW w:w="3256" w:type="dxa"/>
                                  <w:shd w:val="clear" w:color="auto" w:fill="auto"/>
                                  <w:vAlign w:val="center"/>
                                </w:tcPr>
                                <w:p w:rsidR="009A498C" w:rsidRPr="00AC38CC" w:rsidRDefault="009A498C" w:rsidP="00633BE5">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r w:rsidRPr="00642CD3">
                                    <w:rPr>
                                      <w:rFonts w:asciiTheme="majorEastAsia" w:eastAsiaTheme="majorEastAsia" w:hAnsiTheme="majorEastAsia" w:hint="eastAsia"/>
                                      <w:sz w:val="14"/>
                                      <w:szCs w:val="18"/>
                                    </w:rPr>
                                    <w:t xml:space="preserve"> ※</w:t>
                                  </w:r>
                                  <w:r w:rsidRPr="00642CD3">
                                    <w:rPr>
                                      <w:rFonts w:asciiTheme="majorEastAsia" w:eastAsiaTheme="majorEastAsia" w:hAnsiTheme="majorEastAsia"/>
                                      <w:sz w:val="14"/>
                                      <w:szCs w:val="18"/>
                                    </w:rPr>
                                    <w:t>１</w:t>
                                  </w:r>
                                </w:p>
                              </w:tc>
                              <w:tc>
                                <w:tcPr>
                                  <w:tcW w:w="708" w:type="dxa"/>
                                  <w:shd w:val="clear" w:color="auto" w:fill="auto"/>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633BE5">
                                  <w:pPr>
                                    <w:spacing w:line="24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851</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834</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840</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832</w:t>
                                  </w:r>
                                </w:p>
                              </w:tc>
                              <w:tc>
                                <w:tcPr>
                                  <w:tcW w:w="737" w:type="dxa"/>
                                  <w:tcBorders>
                                    <w:righ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832</w:t>
                                  </w:r>
                                </w:p>
                              </w:tc>
                            </w:tr>
                            <w:tr w:rsidR="009A498C" w:rsidRPr="00557564" w:rsidTr="00D9412B">
                              <w:trPr>
                                <w:trHeight w:val="86"/>
                              </w:trPr>
                              <w:tc>
                                <w:tcPr>
                                  <w:tcW w:w="3256" w:type="dxa"/>
                                  <w:shd w:val="clear" w:color="auto" w:fill="auto"/>
                                </w:tcPr>
                                <w:p w:rsidR="009A498C" w:rsidRPr="00AC38CC" w:rsidRDefault="009A498C" w:rsidP="00633BE5">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２</w:t>
                                  </w:r>
                                </w:p>
                              </w:tc>
                              <w:tc>
                                <w:tcPr>
                                  <w:tcW w:w="708" w:type="dxa"/>
                                  <w:shd w:val="clear" w:color="auto" w:fill="auto"/>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633BE5">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412</w:t>
                                  </w:r>
                                </w:p>
                              </w:tc>
                              <w:tc>
                                <w:tcPr>
                                  <w:tcW w:w="737" w:type="dxa"/>
                                  <w:tcBorders>
                                    <w:lef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851</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834</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840</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832</w:t>
                                  </w:r>
                                </w:p>
                              </w:tc>
                              <w:tc>
                                <w:tcPr>
                                  <w:tcW w:w="737" w:type="dxa"/>
                                  <w:tcBorders>
                                    <w:righ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832</w:t>
                                  </w:r>
                                </w:p>
                              </w:tc>
                            </w:tr>
                          </w:tbl>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sidRPr="00642CD3">
                              <w:rPr>
                                <w:rFonts w:asciiTheme="majorEastAsia" w:eastAsiaTheme="majorEastAsia" w:hAnsiTheme="majorEastAsia"/>
                                <w:sz w:val="14"/>
                                <w:szCs w:val="18"/>
                              </w:rPr>
                              <w:t>１</w:t>
                            </w:r>
                            <w:r>
                              <w:rPr>
                                <w:rFonts w:asciiTheme="majorEastAsia" w:eastAsiaTheme="majorEastAsia" w:hAnsiTheme="majorEastAsia" w:hint="eastAsia"/>
                                <w:sz w:val="14"/>
                                <w:szCs w:val="18"/>
                              </w:rPr>
                              <w:t>「</w:t>
                            </w:r>
                            <w:r w:rsidRPr="00C24149">
                              <w:rPr>
                                <w:rFonts w:asciiTheme="majorEastAsia" w:eastAsiaTheme="majorEastAsia" w:hAnsiTheme="majorEastAsia" w:hint="eastAsia"/>
                                <w:sz w:val="14"/>
                                <w:szCs w:val="18"/>
                              </w:rPr>
                              <w:t>①量の見込</w:t>
                            </w:r>
                            <w:r>
                              <w:rPr>
                                <w:rFonts w:asciiTheme="majorEastAsia" w:eastAsiaTheme="majorEastAsia" w:hAnsiTheme="majorEastAsia" w:hint="eastAsia"/>
                                <w:sz w:val="14"/>
                                <w:szCs w:val="18"/>
                              </w:rPr>
                              <w:t>み」…</w:t>
                            </w:r>
                            <w:r w:rsidRPr="00633BE5">
                              <w:rPr>
                                <w:rFonts w:asciiTheme="majorEastAsia" w:eastAsiaTheme="majorEastAsia" w:hAnsiTheme="majorEastAsia" w:hint="eastAsia"/>
                                <w:sz w:val="14"/>
                                <w:szCs w:val="18"/>
                              </w:rPr>
                              <w:t>一般型の</w:t>
                            </w:r>
                            <w:r w:rsidRPr="00633BE5">
                              <w:rPr>
                                <w:rFonts w:asciiTheme="majorEastAsia" w:eastAsiaTheme="majorEastAsia" w:hAnsiTheme="majorEastAsia"/>
                                <w:sz w:val="14"/>
                                <w:szCs w:val="18"/>
                              </w:rPr>
                              <w:t>一時預かり</w:t>
                            </w:r>
                            <w:r>
                              <w:rPr>
                                <w:rFonts w:asciiTheme="majorEastAsia" w:eastAsiaTheme="majorEastAsia" w:hAnsiTheme="majorEastAsia" w:hint="eastAsia"/>
                                <w:sz w:val="14"/>
                                <w:szCs w:val="18"/>
                              </w:rPr>
                              <w:t>、</w:t>
                            </w:r>
                            <w:r w:rsidRPr="00642CD3">
                              <w:rPr>
                                <w:rFonts w:asciiTheme="majorEastAsia" w:eastAsiaTheme="majorEastAsia" w:hAnsiTheme="majorEastAsia" w:hint="eastAsia"/>
                                <w:sz w:val="14"/>
                                <w:szCs w:val="18"/>
                              </w:rPr>
                              <w:t>トワイライト</w:t>
                            </w:r>
                            <w:r w:rsidRPr="00642CD3">
                              <w:rPr>
                                <w:rFonts w:asciiTheme="majorEastAsia" w:eastAsiaTheme="majorEastAsia" w:hAnsiTheme="majorEastAsia"/>
                                <w:sz w:val="14"/>
                                <w:szCs w:val="18"/>
                              </w:rPr>
                              <w:t>ステイ</w:t>
                            </w:r>
                            <w:r w:rsidRPr="00642CD3">
                              <w:rPr>
                                <w:rFonts w:asciiTheme="majorEastAsia" w:eastAsiaTheme="majorEastAsia" w:hAnsiTheme="majorEastAsia" w:hint="eastAsia"/>
                                <w:sz w:val="14"/>
                                <w:szCs w:val="18"/>
                              </w:rPr>
                              <w:t>の量の見込みを含む</w:t>
                            </w:r>
                            <w:r>
                              <w:rPr>
                                <w:rFonts w:asciiTheme="majorEastAsia" w:eastAsiaTheme="majorEastAsia" w:hAnsiTheme="majorEastAsia" w:hint="eastAsia"/>
                                <w:sz w:val="14"/>
                                <w:szCs w:val="18"/>
                              </w:rPr>
                              <w:t>。</w:t>
                            </w:r>
                          </w:p>
                          <w:p w:rsidR="009A498C"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sidRPr="00642CD3">
                              <w:rPr>
                                <w:rFonts w:asciiTheme="majorEastAsia" w:eastAsiaTheme="majorEastAsia" w:hAnsiTheme="majorEastAsia"/>
                                <w:sz w:val="14"/>
                                <w:szCs w:val="18"/>
                              </w:rPr>
                              <w:t>２</w:t>
                            </w:r>
                            <w:r>
                              <w:rPr>
                                <w:rFonts w:asciiTheme="majorEastAsia" w:eastAsiaTheme="majorEastAsia" w:hAnsiTheme="majorEastAsia" w:hint="eastAsia"/>
                                <w:sz w:val="14"/>
                                <w:szCs w:val="18"/>
                              </w:rPr>
                              <w:t>「</w:t>
                            </w:r>
                            <w:r w:rsidRPr="00C24149">
                              <w:rPr>
                                <w:rFonts w:asciiTheme="majorEastAsia" w:eastAsiaTheme="majorEastAsia" w:hAnsiTheme="majorEastAsia" w:hint="eastAsia"/>
                                <w:sz w:val="14"/>
                                <w:szCs w:val="18"/>
                              </w:rPr>
                              <w:t>②確保方策</w:t>
                            </w:r>
                            <w:r>
                              <w:rPr>
                                <w:rFonts w:asciiTheme="majorEastAsia" w:eastAsiaTheme="majorEastAsia" w:hAnsiTheme="majorEastAsia" w:hint="eastAsia"/>
                                <w:sz w:val="14"/>
                                <w:szCs w:val="18"/>
                              </w:rPr>
                              <w:t>」…</w:t>
                            </w:r>
                            <w:r w:rsidRPr="00633BE5">
                              <w:rPr>
                                <w:rFonts w:asciiTheme="majorEastAsia" w:eastAsiaTheme="majorEastAsia" w:hAnsiTheme="majorEastAsia" w:hint="eastAsia"/>
                                <w:sz w:val="14"/>
                                <w:szCs w:val="18"/>
                              </w:rPr>
                              <w:t>一般型の</w:t>
                            </w:r>
                            <w:r w:rsidRPr="00633BE5">
                              <w:rPr>
                                <w:rFonts w:asciiTheme="majorEastAsia" w:eastAsiaTheme="majorEastAsia" w:hAnsiTheme="majorEastAsia"/>
                                <w:sz w:val="14"/>
                                <w:szCs w:val="18"/>
                              </w:rPr>
                              <w:t>一時預かり</w:t>
                            </w:r>
                            <w:r>
                              <w:rPr>
                                <w:rFonts w:asciiTheme="majorEastAsia" w:eastAsiaTheme="majorEastAsia" w:hAnsiTheme="majorEastAsia" w:hint="eastAsia"/>
                                <w:sz w:val="14"/>
                                <w:szCs w:val="18"/>
                              </w:rPr>
                              <w:t>の</w:t>
                            </w:r>
                            <w:r>
                              <w:rPr>
                                <w:rFonts w:asciiTheme="majorEastAsia" w:eastAsiaTheme="majorEastAsia" w:hAnsiTheme="majorEastAsia"/>
                                <w:sz w:val="14"/>
                                <w:szCs w:val="18"/>
                              </w:rPr>
                              <w:t>確保方策を</w:t>
                            </w:r>
                            <w:r>
                              <w:rPr>
                                <w:rFonts w:asciiTheme="majorEastAsia" w:eastAsiaTheme="majorEastAsia" w:hAnsiTheme="majorEastAsia" w:hint="eastAsia"/>
                                <w:sz w:val="14"/>
                                <w:szCs w:val="18"/>
                              </w:rPr>
                              <w:t>含む</w:t>
                            </w:r>
                            <w:r>
                              <w:rPr>
                                <w:rFonts w:asciiTheme="majorEastAsia" w:eastAsiaTheme="majorEastAsia" w:hAnsiTheme="majorEastAsia"/>
                                <w:sz w:val="14"/>
                                <w:szCs w:val="18"/>
                              </w:rPr>
                              <w:t>。</w:t>
                            </w:r>
                          </w:p>
                          <w:p w:rsidR="009A498C" w:rsidRDefault="009A498C" w:rsidP="00F12143">
                            <w:pPr>
                              <w:spacing w:line="240" w:lineRule="exact"/>
                              <w:rPr>
                                <w:rFonts w:asciiTheme="majorEastAsia" w:eastAsiaTheme="majorEastAsia" w:hAnsiTheme="majorEastAsia"/>
                                <w:sz w:val="14"/>
                                <w:szCs w:val="18"/>
                              </w:rPr>
                            </w:pPr>
                          </w:p>
                          <w:tbl>
                            <w:tblPr>
                              <w:tblStyle w:val="ac"/>
                              <w:tblOverlap w:val="never"/>
                              <w:tblW w:w="8500"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021EB3">
                              <w:trPr>
                                <w:trHeight w:val="132"/>
                              </w:trPr>
                              <w:tc>
                                <w:tcPr>
                                  <w:tcW w:w="3256" w:type="dxa"/>
                                  <w:vMerge w:val="restart"/>
                                  <w:shd w:val="clear" w:color="auto" w:fill="F2F2F2" w:themeFill="background1" w:themeFillShade="F2"/>
                                  <w:vAlign w:val="center"/>
                                </w:tcPr>
                                <w:p w:rsidR="009A498C" w:rsidRDefault="009A498C" w:rsidP="00021EB3">
                                  <w:pPr>
                                    <w:spacing w:line="240" w:lineRule="exact"/>
                                    <w:suppressOverlap/>
                                    <w:jc w:val="left"/>
                                    <w:rPr>
                                      <w:rFonts w:asciiTheme="majorEastAsia" w:eastAsiaTheme="majorEastAsia" w:hAnsiTheme="majorEastAsia"/>
                                      <w:sz w:val="14"/>
                                      <w:szCs w:val="32"/>
                                    </w:rPr>
                                  </w:pPr>
                                  <w:r w:rsidRPr="00DE28B0">
                                    <w:rPr>
                                      <w:rFonts w:asciiTheme="majorEastAsia" w:eastAsiaTheme="majorEastAsia" w:hAnsiTheme="majorEastAsia"/>
                                      <w:sz w:val="14"/>
                                      <w:szCs w:val="32"/>
                                      <w:bdr w:val="single" w:sz="4" w:space="0" w:color="auto"/>
                                      <w:shd w:val="pct15" w:color="auto" w:fill="FFFFFF"/>
                                    </w:rPr>
                                    <w:t>就学児</w:t>
                                  </w:r>
                                  <w:r>
                                    <w:rPr>
                                      <w:rFonts w:asciiTheme="majorEastAsia" w:eastAsiaTheme="majorEastAsia" w:hAnsiTheme="majorEastAsia" w:hint="eastAsia"/>
                                      <w:sz w:val="14"/>
                                      <w:szCs w:val="32"/>
                                      <w:bdr w:val="single" w:sz="4" w:space="0" w:color="auto"/>
                                      <w:shd w:val="pct15" w:color="auto" w:fill="FFFFFF"/>
                                    </w:rPr>
                                    <w:t>の</w:t>
                                  </w:r>
                                  <w:r w:rsidRPr="00A33FDD">
                                    <w:rPr>
                                      <w:rFonts w:asciiTheme="majorEastAsia" w:eastAsiaTheme="majorEastAsia" w:hAnsiTheme="majorEastAsia" w:hint="eastAsia"/>
                                      <w:sz w:val="14"/>
                                      <w:szCs w:val="32"/>
                                    </w:rPr>
                                    <w:t>ファミリー・サポート・センター事業</w:t>
                                  </w:r>
                                </w:p>
                                <w:p w:rsidR="009A498C" w:rsidRPr="007D5D6F" w:rsidRDefault="009A498C" w:rsidP="00021EB3">
                                  <w:pPr>
                                    <w:spacing w:line="240" w:lineRule="exact"/>
                                    <w:suppressOverlap/>
                                    <w:jc w:val="left"/>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8"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D9412B">
                                  <w:pPr>
                                    <w:spacing w:line="240" w:lineRule="exact"/>
                                    <w:ind w:leftChars="-51" w:left="1" w:rightChars="-51" w:right="-107" w:hangingChars="77" w:hanging="108"/>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3685"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021EB3">
                              <w:trPr>
                                <w:trHeight w:val="122"/>
                              </w:trPr>
                              <w:tc>
                                <w:tcPr>
                                  <w:tcW w:w="3256"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708"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right w:val="single" w:sz="4" w:space="0" w:color="auto"/>
                                  </w:tcBorders>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021EB3">
                              <w:trPr>
                                <w:trHeight w:val="86"/>
                              </w:trPr>
                              <w:tc>
                                <w:tcPr>
                                  <w:tcW w:w="3256" w:type="dxa"/>
                                  <w:shd w:val="clear" w:color="auto" w:fill="auto"/>
                                  <w:vAlign w:val="center"/>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r>
                            <w:tr w:rsidR="009A498C" w:rsidRPr="00557564" w:rsidTr="00021EB3">
                              <w:trPr>
                                <w:trHeight w:val="86"/>
                              </w:trPr>
                              <w:tc>
                                <w:tcPr>
                                  <w:tcW w:w="3256" w:type="dxa"/>
                                  <w:shd w:val="clear" w:color="auto" w:fill="auto"/>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１</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r>
                          </w:tbl>
                          <w:p w:rsidR="009A498C" w:rsidRPr="00093036" w:rsidRDefault="009A498C" w:rsidP="00F12143">
                            <w:pPr>
                              <w:spacing w:line="240" w:lineRule="exact"/>
                              <w:rPr>
                                <w:rFonts w:asciiTheme="majorEastAsia" w:eastAsiaTheme="majorEastAsia" w:hAnsiTheme="majorEastAsia"/>
                                <w:sz w:val="14"/>
                                <w:szCs w:val="18"/>
                              </w:rPr>
                            </w:pPr>
                            <w:r w:rsidRPr="00093036">
                              <w:rPr>
                                <w:rFonts w:asciiTheme="majorEastAsia" w:eastAsiaTheme="majorEastAsia" w:hAnsiTheme="majorEastAsia" w:hint="eastAsia"/>
                                <w:sz w:val="14"/>
                                <w:szCs w:val="18"/>
                              </w:rPr>
                              <w:t>※１…ニーズ調査</w:t>
                            </w:r>
                            <w:r w:rsidRPr="00093036">
                              <w:rPr>
                                <w:rFonts w:asciiTheme="majorEastAsia" w:eastAsiaTheme="majorEastAsia" w:hAnsiTheme="majorEastAsia"/>
                                <w:sz w:val="14"/>
                                <w:szCs w:val="18"/>
                              </w:rPr>
                              <w:t>に基づく</w:t>
                            </w:r>
                            <w:r w:rsidRPr="00093036">
                              <w:rPr>
                                <w:rFonts w:asciiTheme="majorEastAsia" w:eastAsiaTheme="majorEastAsia" w:hAnsiTheme="majorEastAsia" w:hint="eastAsia"/>
                                <w:sz w:val="14"/>
                                <w:szCs w:val="18"/>
                              </w:rPr>
                              <w:t>「①</w:t>
                            </w:r>
                            <w:r w:rsidRPr="00093036">
                              <w:rPr>
                                <w:rFonts w:asciiTheme="majorEastAsia" w:eastAsiaTheme="majorEastAsia" w:hAnsiTheme="majorEastAsia"/>
                                <w:sz w:val="14"/>
                                <w:szCs w:val="18"/>
                              </w:rPr>
                              <w:t>量の見込み</w:t>
                            </w:r>
                            <w:r w:rsidRPr="00093036">
                              <w:rPr>
                                <w:rFonts w:asciiTheme="majorEastAsia" w:eastAsiaTheme="majorEastAsia" w:hAnsiTheme="majorEastAsia" w:hint="eastAsia"/>
                                <w:sz w:val="14"/>
                                <w:szCs w:val="18"/>
                              </w:rPr>
                              <w:t>」</w:t>
                            </w:r>
                            <w:r w:rsidRPr="00093036">
                              <w:rPr>
                                <w:rFonts w:asciiTheme="majorEastAsia" w:eastAsiaTheme="majorEastAsia" w:hAnsiTheme="majorEastAsia"/>
                                <w:sz w:val="14"/>
                                <w:szCs w:val="18"/>
                              </w:rPr>
                              <w:t>算出</w:t>
                            </w:r>
                            <w:r w:rsidRPr="00093036">
                              <w:rPr>
                                <w:rFonts w:asciiTheme="majorEastAsia" w:eastAsiaTheme="majorEastAsia" w:hAnsiTheme="majorEastAsia" w:hint="eastAsia"/>
                                <w:sz w:val="14"/>
                                <w:szCs w:val="18"/>
                              </w:rPr>
                              <w:t>において、利用希望</w:t>
                            </w:r>
                            <w:r w:rsidRPr="00093036">
                              <w:rPr>
                                <w:rFonts w:asciiTheme="majorEastAsia" w:eastAsiaTheme="majorEastAsia" w:hAnsiTheme="majorEastAsia"/>
                                <w:sz w:val="14"/>
                                <w:szCs w:val="18"/>
                              </w:rPr>
                              <w:t>が</w:t>
                            </w:r>
                            <w:r w:rsidRPr="00093036">
                              <w:rPr>
                                <w:rFonts w:asciiTheme="majorEastAsia" w:eastAsiaTheme="majorEastAsia" w:hAnsiTheme="majorEastAsia" w:hint="eastAsia"/>
                                <w:sz w:val="14"/>
                                <w:szCs w:val="18"/>
                              </w:rPr>
                              <w:t>なかった</w:t>
                            </w:r>
                            <w:r w:rsidRPr="00093036">
                              <w:rPr>
                                <w:rFonts w:asciiTheme="majorEastAsia" w:eastAsiaTheme="majorEastAsia" w:hAnsiTheme="majorEastAsia"/>
                                <w:sz w:val="14"/>
                                <w:szCs w:val="18"/>
                              </w:rPr>
                              <w:t>ことから特に確保方策等は定めないが実施</w:t>
                            </w:r>
                            <w:r w:rsidRPr="00093036">
                              <w:rPr>
                                <w:rFonts w:asciiTheme="majorEastAsia" w:eastAsiaTheme="majorEastAsia" w:hAnsiTheme="majorEastAsia" w:hint="eastAsia"/>
                                <w:sz w:val="14"/>
                                <w:szCs w:val="18"/>
                              </w:rPr>
                              <w:t>を継続</w:t>
                            </w:r>
                            <w:r w:rsidRPr="00093036">
                              <w:rPr>
                                <w:rFonts w:asciiTheme="majorEastAsia" w:eastAsiaTheme="majorEastAsia" w:hAnsiTheme="majorEastAsia"/>
                                <w:sz w:val="14"/>
                                <w:szCs w:val="18"/>
                              </w:rPr>
                              <w:t>する</w:t>
                            </w:r>
                            <w:r w:rsidRPr="00093036">
                              <w:rPr>
                                <w:rFonts w:asciiTheme="majorEastAsia" w:eastAsiaTheme="majorEastAsia" w:hAnsiTheme="majorEastAsia" w:hint="eastAsia"/>
                                <w:sz w:val="14"/>
                                <w:szCs w:val="18"/>
                              </w:rPr>
                              <w:t>。</w:t>
                            </w:r>
                          </w:p>
                          <w:p w:rsidR="009A498C" w:rsidRDefault="009A498C" w:rsidP="00F12143">
                            <w:pPr>
                              <w:spacing w:line="240" w:lineRule="exact"/>
                              <w:rPr>
                                <w:rFonts w:asciiTheme="majorEastAsia" w:eastAsiaTheme="majorEastAsia" w:hAnsiTheme="majorEastAsia"/>
                                <w:sz w:val="14"/>
                                <w:szCs w:val="18"/>
                              </w:rPr>
                            </w:pPr>
                          </w:p>
                          <w:tbl>
                            <w:tblPr>
                              <w:tblStyle w:val="ac"/>
                              <w:tblOverlap w:val="never"/>
                              <w:tblW w:w="8500"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D9412B">
                              <w:trPr>
                                <w:trHeight w:val="132"/>
                              </w:trPr>
                              <w:tc>
                                <w:tcPr>
                                  <w:tcW w:w="3256" w:type="dxa"/>
                                  <w:vMerge w:val="restart"/>
                                  <w:shd w:val="clear" w:color="auto" w:fill="F2F2F2" w:themeFill="background1" w:themeFillShade="F2"/>
                                  <w:vAlign w:val="center"/>
                                </w:tcPr>
                                <w:p w:rsidR="009A498C" w:rsidRDefault="009A498C" w:rsidP="00021EB3">
                                  <w:pPr>
                                    <w:spacing w:line="240" w:lineRule="exact"/>
                                    <w:suppressOverlap/>
                                    <w:rPr>
                                      <w:rFonts w:asciiTheme="majorEastAsia" w:eastAsiaTheme="majorEastAsia" w:hAnsiTheme="majorEastAsia"/>
                                      <w:sz w:val="14"/>
                                      <w:szCs w:val="32"/>
                                      <w:bdr w:val="single" w:sz="4" w:space="0" w:color="auto"/>
                                      <w:shd w:val="pct15" w:color="auto" w:fill="FFFFFF"/>
                                    </w:rPr>
                                  </w:pPr>
                                  <w:r w:rsidRPr="00D9412B">
                                    <w:rPr>
                                      <w:rFonts w:asciiTheme="majorEastAsia" w:eastAsiaTheme="majorEastAsia" w:hAnsiTheme="majorEastAsia" w:hint="eastAsia"/>
                                      <w:sz w:val="14"/>
                                      <w:szCs w:val="32"/>
                                      <w:bdr w:val="single" w:sz="4" w:space="0" w:color="auto"/>
                                      <w:shd w:val="pct15" w:color="auto" w:fill="FFFFFF"/>
                                    </w:rPr>
                                    <w:t>病児・緊急対応強化事業の</w:t>
                                  </w:r>
                                </w:p>
                                <w:p w:rsidR="009A498C" w:rsidRPr="00EB72F9" w:rsidRDefault="009A498C" w:rsidP="00021EB3">
                                  <w:pPr>
                                    <w:spacing w:line="240" w:lineRule="exact"/>
                                    <w:suppressOverlap/>
                                    <w:rPr>
                                      <w:rFonts w:asciiTheme="majorEastAsia" w:eastAsiaTheme="majorEastAsia" w:hAnsiTheme="majorEastAsia"/>
                                      <w:sz w:val="13"/>
                                      <w:szCs w:val="15"/>
                                    </w:rPr>
                                  </w:pPr>
                                  <w:r w:rsidRPr="00D9412B">
                                    <w:rPr>
                                      <w:rFonts w:asciiTheme="majorEastAsia" w:eastAsiaTheme="majorEastAsia" w:hAnsiTheme="majorEastAsia" w:hint="eastAsia"/>
                                      <w:sz w:val="13"/>
                                      <w:szCs w:val="15"/>
                                    </w:rPr>
                                    <w:t>ファミリー・サポート・センター事業</w:t>
                                  </w:r>
                                </w:p>
                              </w:tc>
                              <w:tc>
                                <w:tcPr>
                                  <w:tcW w:w="708"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D9412B">
                                  <w:pPr>
                                    <w:spacing w:line="240" w:lineRule="exact"/>
                                    <w:ind w:leftChars="-51" w:left="-107" w:rightChars="-51" w:right="-107" w:firstLine="1"/>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3685"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9412B">
                              <w:trPr>
                                <w:trHeight w:val="122"/>
                              </w:trPr>
                              <w:tc>
                                <w:tcPr>
                                  <w:tcW w:w="3256"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708"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right w:val="single" w:sz="4" w:space="0" w:color="auto"/>
                                  </w:tcBorders>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D9412B">
                              <w:trPr>
                                <w:trHeight w:val="86"/>
                              </w:trPr>
                              <w:tc>
                                <w:tcPr>
                                  <w:tcW w:w="3256" w:type="dxa"/>
                                  <w:shd w:val="clear" w:color="auto" w:fill="auto"/>
                                  <w:vAlign w:val="center"/>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r w:rsidRPr="00642CD3">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１</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D9412B">
                              <w:trPr>
                                <w:trHeight w:val="86"/>
                              </w:trPr>
                              <w:tc>
                                <w:tcPr>
                                  <w:tcW w:w="3256" w:type="dxa"/>
                                  <w:shd w:val="clear" w:color="auto" w:fill="auto"/>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bl>
                          <w:p w:rsidR="009A498C" w:rsidRPr="00D9412B" w:rsidRDefault="009A498C" w:rsidP="00F12143">
                            <w:pPr>
                              <w:spacing w:line="240" w:lineRule="exact"/>
                              <w:rPr>
                                <w:rFonts w:asciiTheme="majorEastAsia" w:eastAsiaTheme="majorEastAsia" w:hAnsiTheme="majorEastAsia"/>
                                <w:sz w:val="14"/>
                                <w:szCs w:val="18"/>
                              </w:rPr>
                            </w:pPr>
                            <w:r w:rsidRPr="00D9412B">
                              <w:rPr>
                                <w:rFonts w:asciiTheme="majorEastAsia" w:eastAsiaTheme="majorEastAsia" w:hAnsiTheme="majorEastAsia" w:hint="eastAsia"/>
                                <w:sz w:val="14"/>
                                <w:szCs w:val="18"/>
                              </w:rPr>
                              <w:t>※１…病児・病後児保育事業の量の見込み・確保方策を含む。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BE71" id="テキスト ボックス 1360" o:spid="_x0000_s1099" type="#_x0000_t202" style="position:absolute;left:0;text-align:left;margin-left:-9.4pt;margin-top:6.1pt;width:443.8pt;height:4in;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" filled="f" stroked="f" strokeweight="2.25pt">
                <v:textbox>
                  <w:txbxContent>
                    <w:p w:rsidR="009A498C" w:rsidRDefault="009A498C" w:rsidP="00F12143">
                      <w:pPr>
                        <w:spacing w:line="200" w:lineRule="exact"/>
                        <w:rPr>
                          <w:rFonts w:asciiTheme="majorEastAsia" w:eastAsiaTheme="majorEastAsia" w:hAnsiTheme="majorEastAsia"/>
                          <w:sz w:val="14"/>
                          <w:szCs w:val="18"/>
                        </w:rPr>
                      </w:pPr>
                    </w:p>
                    <w:tbl>
                      <w:tblPr>
                        <w:tblStyle w:val="ac"/>
                        <w:tblOverlap w:val="never"/>
                        <w:tblW w:w="8500" w:type="dxa"/>
                        <w:tblInd w:w="-5"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D9412B">
                        <w:trPr>
                          <w:trHeight w:val="132"/>
                        </w:trPr>
                        <w:tc>
                          <w:tcPr>
                            <w:tcW w:w="3256" w:type="dxa"/>
                            <w:vMerge w:val="restart"/>
                            <w:shd w:val="clear" w:color="auto" w:fill="F2F2F2" w:themeFill="background1" w:themeFillShade="F2"/>
                            <w:vAlign w:val="center"/>
                          </w:tcPr>
                          <w:p w:rsidR="009A498C" w:rsidRDefault="009A498C" w:rsidP="00633BE5">
                            <w:pPr>
                              <w:spacing w:line="240" w:lineRule="exact"/>
                              <w:suppressOverlap/>
                              <w:jc w:val="left"/>
                              <w:rPr>
                                <w:rFonts w:asciiTheme="majorEastAsia" w:eastAsiaTheme="majorEastAsia" w:hAnsiTheme="majorEastAsia"/>
                                <w:w w:val="95"/>
                                <w:sz w:val="14"/>
                                <w:szCs w:val="32"/>
                              </w:rPr>
                            </w:pPr>
                            <w:r>
                              <w:rPr>
                                <w:rFonts w:asciiTheme="majorEastAsia" w:eastAsiaTheme="majorEastAsia" w:hAnsiTheme="majorEastAsia" w:hint="eastAsia"/>
                                <w:sz w:val="14"/>
                                <w:szCs w:val="32"/>
                                <w:bdr w:val="single" w:sz="4" w:space="0" w:color="auto"/>
                                <w:shd w:val="pct15" w:color="auto" w:fill="FFFFFF"/>
                              </w:rPr>
                              <w:t>就学前</w:t>
                            </w:r>
                            <w:r>
                              <w:rPr>
                                <w:rFonts w:asciiTheme="majorEastAsia" w:eastAsiaTheme="majorEastAsia" w:hAnsiTheme="majorEastAsia"/>
                                <w:sz w:val="14"/>
                                <w:szCs w:val="32"/>
                                <w:bdr w:val="single" w:sz="4" w:space="0" w:color="auto"/>
                                <w:shd w:val="pct15" w:color="auto" w:fill="FFFFFF"/>
                              </w:rPr>
                              <w:t>児</w:t>
                            </w:r>
                            <w:r>
                              <w:rPr>
                                <w:rFonts w:asciiTheme="majorEastAsia" w:eastAsiaTheme="majorEastAsia" w:hAnsiTheme="majorEastAsia" w:hint="eastAsia"/>
                                <w:sz w:val="14"/>
                                <w:szCs w:val="32"/>
                                <w:bdr w:val="single" w:sz="4" w:space="0" w:color="auto"/>
                                <w:shd w:val="pct15" w:color="auto" w:fill="FFFFFF"/>
                              </w:rPr>
                              <w:t>の</w:t>
                            </w:r>
                            <w:r w:rsidRPr="00A33FDD">
                              <w:rPr>
                                <w:rFonts w:asciiTheme="majorEastAsia" w:eastAsiaTheme="majorEastAsia" w:hAnsiTheme="majorEastAsia" w:hint="eastAsia"/>
                                <w:w w:val="95"/>
                                <w:sz w:val="14"/>
                                <w:szCs w:val="32"/>
                              </w:rPr>
                              <w:t>ファミリー・サポート・センター事業</w:t>
                            </w:r>
                          </w:p>
                          <w:p w:rsidR="009A498C" w:rsidRPr="007D5D6F" w:rsidRDefault="009A498C" w:rsidP="00633BE5">
                            <w:pPr>
                              <w:spacing w:line="240" w:lineRule="exact"/>
                              <w:suppressOverlap/>
                              <w:jc w:val="left"/>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8" w:type="dxa"/>
                            <w:vMerge w:val="restart"/>
                            <w:shd w:val="clear" w:color="auto" w:fill="F2F2F2" w:themeFill="background1" w:themeFillShade="F2"/>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vMerge w:val="restart"/>
                            <w:shd w:val="clear" w:color="auto" w:fill="F2F2F2" w:themeFill="background1" w:themeFillShade="F2"/>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A33FDD">
                            <w:pPr>
                              <w:spacing w:line="240" w:lineRule="exact"/>
                              <w:ind w:leftChars="-51" w:left="1" w:rightChars="-51" w:right="-107" w:hangingChars="77" w:hanging="108"/>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3685"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9412B">
                        <w:trPr>
                          <w:trHeight w:val="122"/>
                        </w:trPr>
                        <w:tc>
                          <w:tcPr>
                            <w:tcW w:w="3256"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708" w:type="dxa"/>
                            <w:vMerge/>
                            <w:shd w:val="clear" w:color="auto" w:fill="F2F2F2" w:themeFill="background1" w:themeFillShade="F2"/>
                          </w:tcPr>
                          <w:p w:rsidR="009A498C" w:rsidRPr="007D5D6F" w:rsidRDefault="009A498C" w:rsidP="00592006">
                            <w:pPr>
                              <w:spacing w:line="24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7D5D6F" w:rsidRDefault="009A498C" w:rsidP="00592006">
                            <w:pPr>
                              <w:spacing w:line="240" w:lineRule="exact"/>
                              <w:suppressOverlap/>
                              <w:jc w:val="center"/>
                              <w:rPr>
                                <w:rFonts w:asciiTheme="majorEastAsia" w:eastAsiaTheme="majorEastAsia" w:hAnsiTheme="majorEastAsia"/>
                                <w:sz w:val="18"/>
                                <w:szCs w:val="18"/>
                              </w:rPr>
                            </w:pP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right w:val="single" w:sz="4" w:space="0" w:color="auto"/>
                            </w:tcBorders>
                            <w:shd w:val="clear" w:color="auto" w:fill="F2F2F2" w:themeFill="background1" w:themeFillShade="F2"/>
                            <w:vAlign w:val="center"/>
                          </w:tcPr>
                          <w:p w:rsidR="009A498C" w:rsidRPr="00557564" w:rsidRDefault="009A498C" w:rsidP="00592006">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D9412B">
                        <w:trPr>
                          <w:trHeight w:val="86"/>
                        </w:trPr>
                        <w:tc>
                          <w:tcPr>
                            <w:tcW w:w="3256" w:type="dxa"/>
                            <w:shd w:val="clear" w:color="auto" w:fill="auto"/>
                            <w:vAlign w:val="center"/>
                          </w:tcPr>
                          <w:p w:rsidR="009A498C" w:rsidRPr="00AC38CC" w:rsidRDefault="009A498C" w:rsidP="00633BE5">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r w:rsidRPr="00642CD3">
                              <w:rPr>
                                <w:rFonts w:asciiTheme="majorEastAsia" w:eastAsiaTheme="majorEastAsia" w:hAnsiTheme="majorEastAsia" w:hint="eastAsia"/>
                                <w:sz w:val="14"/>
                                <w:szCs w:val="18"/>
                              </w:rPr>
                              <w:t xml:space="preserve"> ※</w:t>
                            </w:r>
                            <w:r w:rsidRPr="00642CD3">
                              <w:rPr>
                                <w:rFonts w:asciiTheme="majorEastAsia" w:eastAsiaTheme="majorEastAsia" w:hAnsiTheme="majorEastAsia"/>
                                <w:sz w:val="14"/>
                                <w:szCs w:val="18"/>
                              </w:rPr>
                              <w:t>１</w:t>
                            </w:r>
                          </w:p>
                        </w:tc>
                        <w:tc>
                          <w:tcPr>
                            <w:tcW w:w="708" w:type="dxa"/>
                            <w:shd w:val="clear" w:color="auto" w:fill="auto"/>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633BE5">
                            <w:pPr>
                              <w:spacing w:line="24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851</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834</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840</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832</w:t>
                            </w:r>
                          </w:p>
                        </w:tc>
                        <w:tc>
                          <w:tcPr>
                            <w:tcW w:w="737" w:type="dxa"/>
                            <w:tcBorders>
                              <w:righ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832</w:t>
                            </w:r>
                          </w:p>
                        </w:tc>
                      </w:tr>
                      <w:tr w:rsidR="009A498C" w:rsidRPr="00557564" w:rsidTr="00D9412B">
                        <w:trPr>
                          <w:trHeight w:val="86"/>
                        </w:trPr>
                        <w:tc>
                          <w:tcPr>
                            <w:tcW w:w="3256" w:type="dxa"/>
                            <w:shd w:val="clear" w:color="auto" w:fill="auto"/>
                          </w:tcPr>
                          <w:p w:rsidR="009A498C" w:rsidRPr="00AC38CC" w:rsidRDefault="009A498C" w:rsidP="00633BE5">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２</w:t>
                            </w:r>
                          </w:p>
                        </w:tc>
                        <w:tc>
                          <w:tcPr>
                            <w:tcW w:w="708" w:type="dxa"/>
                            <w:shd w:val="clear" w:color="auto" w:fill="auto"/>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633BE5">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412</w:t>
                            </w:r>
                          </w:p>
                        </w:tc>
                        <w:tc>
                          <w:tcPr>
                            <w:tcW w:w="737" w:type="dxa"/>
                            <w:tcBorders>
                              <w:lef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851</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834</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840</w:t>
                            </w:r>
                          </w:p>
                        </w:tc>
                        <w:tc>
                          <w:tcPr>
                            <w:tcW w:w="737" w:type="dxa"/>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832</w:t>
                            </w:r>
                          </w:p>
                        </w:tc>
                        <w:tc>
                          <w:tcPr>
                            <w:tcW w:w="737" w:type="dxa"/>
                            <w:tcBorders>
                              <w:right w:val="single" w:sz="4" w:space="0" w:color="auto"/>
                            </w:tcBorders>
                            <w:shd w:val="clear" w:color="auto" w:fill="auto"/>
                            <w:vAlign w:val="center"/>
                          </w:tcPr>
                          <w:p w:rsidR="009A498C" w:rsidRPr="00AC38CC" w:rsidRDefault="009A498C" w:rsidP="00633BE5">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832</w:t>
                            </w:r>
                          </w:p>
                        </w:tc>
                      </w:tr>
                    </w:tbl>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sidRPr="00642CD3">
                        <w:rPr>
                          <w:rFonts w:asciiTheme="majorEastAsia" w:eastAsiaTheme="majorEastAsia" w:hAnsiTheme="majorEastAsia"/>
                          <w:sz w:val="14"/>
                          <w:szCs w:val="18"/>
                        </w:rPr>
                        <w:t>１</w:t>
                      </w:r>
                      <w:r>
                        <w:rPr>
                          <w:rFonts w:asciiTheme="majorEastAsia" w:eastAsiaTheme="majorEastAsia" w:hAnsiTheme="majorEastAsia" w:hint="eastAsia"/>
                          <w:sz w:val="14"/>
                          <w:szCs w:val="18"/>
                        </w:rPr>
                        <w:t>「</w:t>
                      </w:r>
                      <w:r w:rsidRPr="00C24149">
                        <w:rPr>
                          <w:rFonts w:asciiTheme="majorEastAsia" w:eastAsiaTheme="majorEastAsia" w:hAnsiTheme="majorEastAsia" w:hint="eastAsia"/>
                          <w:sz w:val="14"/>
                          <w:szCs w:val="18"/>
                        </w:rPr>
                        <w:t>①量の見込</w:t>
                      </w:r>
                      <w:r>
                        <w:rPr>
                          <w:rFonts w:asciiTheme="majorEastAsia" w:eastAsiaTheme="majorEastAsia" w:hAnsiTheme="majorEastAsia" w:hint="eastAsia"/>
                          <w:sz w:val="14"/>
                          <w:szCs w:val="18"/>
                        </w:rPr>
                        <w:t>み」…</w:t>
                      </w:r>
                      <w:r w:rsidRPr="00633BE5">
                        <w:rPr>
                          <w:rFonts w:asciiTheme="majorEastAsia" w:eastAsiaTheme="majorEastAsia" w:hAnsiTheme="majorEastAsia" w:hint="eastAsia"/>
                          <w:sz w:val="14"/>
                          <w:szCs w:val="18"/>
                        </w:rPr>
                        <w:t>一般型の</w:t>
                      </w:r>
                      <w:r w:rsidRPr="00633BE5">
                        <w:rPr>
                          <w:rFonts w:asciiTheme="majorEastAsia" w:eastAsiaTheme="majorEastAsia" w:hAnsiTheme="majorEastAsia"/>
                          <w:sz w:val="14"/>
                          <w:szCs w:val="18"/>
                        </w:rPr>
                        <w:t>一時預かり</w:t>
                      </w:r>
                      <w:r>
                        <w:rPr>
                          <w:rFonts w:asciiTheme="majorEastAsia" w:eastAsiaTheme="majorEastAsia" w:hAnsiTheme="majorEastAsia" w:hint="eastAsia"/>
                          <w:sz w:val="14"/>
                          <w:szCs w:val="18"/>
                        </w:rPr>
                        <w:t>、</w:t>
                      </w:r>
                      <w:r w:rsidRPr="00642CD3">
                        <w:rPr>
                          <w:rFonts w:asciiTheme="majorEastAsia" w:eastAsiaTheme="majorEastAsia" w:hAnsiTheme="majorEastAsia" w:hint="eastAsia"/>
                          <w:sz w:val="14"/>
                          <w:szCs w:val="18"/>
                        </w:rPr>
                        <w:t>トワイライト</w:t>
                      </w:r>
                      <w:r w:rsidRPr="00642CD3">
                        <w:rPr>
                          <w:rFonts w:asciiTheme="majorEastAsia" w:eastAsiaTheme="majorEastAsia" w:hAnsiTheme="majorEastAsia"/>
                          <w:sz w:val="14"/>
                          <w:szCs w:val="18"/>
                        </w:rPr>
                        <w:t>ステイ</w:t>
                      </w:r>
                      <w:r w:rsidRPr="00642CD3">
                        <w:rPr>
                          <w:rFonts w:asciiTheme="majorEastAsia" w:eastAsiaTheme="majorEastAsia" w:hAnsiTheme="majorEastAsia" w:hint="eastAsia"/>
                          <w:sz w:val="14"/>
                          <w:szCs w:val="18"/>
                        </w:rPr>
                        <w:t>の量の見込みを含む</w:t>
                      </w:r>
                      <w:r>
                        <w:rPr>
                          <w:rFonts w:asciiTheme="majorEastAsia" w:eastAsiaTheme="majorEastAsia" w:hAnsiTheme="majorEastAsia" w:hint="eastAsia"/>
                          <w:sz w:val="14"/>
                          <w:szCs w:val="18"/>
                        </w:rPr>
                        <w:t>。</w:t>
                      </w:r>
                    </w:p>
                    <w:p w:rsidR="009A498C"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sidRPr="00642CD3">
                        <w:rPr>
                          <w:rFonts w:asciiTheme="majorEastAsia" w:eastAsiaTheme="majorEastAsia" w:hAnsiTheme="majorEastAsia"/>
                          <w:sz w:val="14"/>
                          <w:szCs w:val="18"/>
                        </w:rPr>
                        <w:t>２</w:t>
                      </w:r>
                      <w:r>
                        <w:rPr>
                          <w:rFonts w:asciiTheme="majorEastAsia" w:eastAsiaTheme="majorEastAsia" w:hAnsiTheme="majorEastAsia" w:hint="eastAsia"/>
                          <w:sz w:val="14"/>
                          <w:szCs w:val="18"/>
                        </w:rPr>
                        <w:t>「</w:t>
                      </w:r>
                      <w:r w:rsidRPr="00C24149">
                        <w:rPr>
                          <w:rFonts w:asciiTheme="majorEastAsia" w:eastAsiaTheme="majorEastAsia" w:hAnsiTheme="majorEastAsia" w:hint="eastAsia"/>
                          <w:sz w:val="14"/>
                          <w:szCs w:val="18"/>
                        </w:rPr>
                        <w:t>②確保方策</w:t>
                      </w:r>
                      <w:r>
                        <w:rPr>
                          <w:rFonts w:asciiTheme="majorEastAsia" w:eastAsiaTheme="majorEastAsia" w:hAnsiTheme="majorEastAsia" w:hint="eastAsia"/>
                          <w:sz w:val="14"/>
                          <w:szCs w:val="18"/>
                        </w:rPr>
                        <w:t>」…</w:t>
                      </w:r>
                      <w:r w:rsidRPr="00633BE5">
                        <w:rPr>
                          <w:rFonts w:asciiTheme="majorEastAsia" w:eastAsiaTheme="majorEastAsia" w:hAnsiTheme="majorEastAsia" w:hint="eastAsia"/>
                          <w:sz w:val="14"/>
                          <w:szCs w:val="18"/>
                        </w:rPr>
                        <w:t>一般型の</w:t>
                      </w:r>
                      <w:r w:rsidRPr="00633BE5">
                        <w:rPr>
                          <w:rFonts w:asciiTheme="majorEastAsia" w:eastAsiaTheme="majorEastAsia" w:hAnsiTheme="majorEastAsia"/>
                          <w:sz w:val="14"/>
                          <w:szCs w:val="18"/>
                        </w:rPr>
                        <w:t>一時預かり</w:t>
                      </w:r>
                      <w:r>
                        <w:rPr>
                          <w:rFonts w:asciiTheme="majorEastAsia" w:eastAsiaTheme="majorEastAsia" w:hAnsiTheme="majorEastAsia" w:hint="eastAsia"/>
                          <w:sz w:val="14"/>
                          <w:szCs w:val="18"/>
                        </w:rPr>
                        <w:t>の</w:t>
                      </w:r>
                      <w:r>
                        <w:rPr>
                          <w:rFonts w:asciiTheme="majorEastAsia" w:eastAsiaTheme="majorEastAsia" w:hAnsiTheme="majorEastAsia"/>
                          <w:sz w:val="14"/>
                          <w:szCs w:val="18"/>
                        </w:rPr>
                        <w:t>確保方策を</w:t>
                      </w:r>
                      <w:r>
                        <w:rPr>
                          <w:rFonts w:asciiTheme="majorEastAsia" w:eastAsiaTheme="majorEastAsia" w:hAnsiTheme="majorEastAsia" w:hint="eastAsia"/>
                          <w:sz w:val="14"/>
                          <w:szCs w:val="18"/>
                        </w:rPr>
                        <w:t>含む</w:t>
                      </w:r>
                      <w:r>
                        <w:rPr>
                          <w:rFonts w:asciiTheme="majorEastAsia" w:eastAsiaTheme="majorEastAsia" w:hAnsiTheme="majorEastAsia"/>
                          <w:sz w:val="14"/>
                          <w:szCs w:val="18"/>
                        </w:rPr>
                        <w:t>。</w:t>
                      </w:r>
                    </w:p>
                    <w:p w:rsidR="009A498C" w:rsidRDefault="009A498C" w:rsidP="00F12143">
                      <w:pPr>
                        <w:spacing w:line="240" w:lineRule="exact"/>
                        <w:rPr>
                          <w:rFonts w:asciiTheme="majorEastAsia" w:eastAsiaTheme="majorEastAsia" w:hAnsiTheme="majorEastAsia"/>
                          <w:sz w:val="14"/>
                          <w:szCs w:val="18"/>
                        </w:rPr>
                      </w:pPr>
                    </w:p>
                    <w:tbl>
                      <w:tblPr>
                        <w:tblStyle w:val="ac"/>
                        <w:tblOverlap w:val="never"/>
                        <w:tblW w:w="8500"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021EB3">
                        <w:trPr>
                          <w:trHeight w:val="132"/>
                        </w:trPr>
                        <w:tc>
                          <w:tcPr>
                            <w:tcW w:w="3256" w:type="dxa"/>
                            <w:vMerge w:val="restart"/>
                            <w:shd w:val="clear" w:color="auto" w:fill="F2F2F2" w:themeFill="background1" w:themeFillShade="F2"/>
                            <w:vAlign w:val="center"/>
                          </w:tcPr>
                          <w:p w:rsidR="009A498C" w:rsidRDefault="009A498C" w:rsidP="00021EB3">
                            <w:pPr>
                              <w:spacing w:line="240" w:lineRule="exact"/>
                              <w:suppressOverlap/>
                              <w:jc w:val="left"/>
                              <w:rPr>
                                <w:rFonts w:asciiTheme="majorEastAsia" w:eastAsiaTheme="majorEastAsia" w:hAnsiTheme="majorEastAsia"/>
                                <w:sz w:val="14"/>
                                <w:szCs w:val="32"/>
                              </w:rPr>
                            </w:pPr>
                            <w:r w:rsidRPr="00DE28B0">
                              <w:rPr>
                                <w:rFonts w:asciiTheme="majorEastAsia" w:eastAsiaTheme="majorEastAsia" w:hAnsiTheme="majorEastAsia"/>
                                <w:sz w:val="14"/>
                                <w:szCs w:val="32"/>
                                <w:bdr w:val="single" w:sz="4" w:space="0" w:color="auto"/>
                                <w:shd w:val="pct15" w:color="auto" w:fill="FFFFFF"/>
                              </w:rPr>
                              <w:t>就学児</w:t>
                            </w:r>
                            <w:r>
                              <w:rPr>
                                <w:rFonts w:asciiTheme="majorEastAsia" w:eastAsiaTheme="majorEastAsia" w:hAnsiTheme="majorEastAsia" w:hint="eastAsia"/>
                                <w:sz w:val="14"/>
                                <w:szCs w:val="32"/>
                                <w:bdr w:val="single" w:sz="4" w:space="0" w:color="auto"/>
                                <w:shd w:val="pct15" w:color="auto" w:fill="FFFFFF"/>
                              </w:rPr>
                              <w:t>の</w:t>
                            </w:r>
                            <w:r w:rsidRPr="00A33FDD">
                              <w:rPr>
                                <w:rFonts w:asciiTheme="majorEastAsia" w:eastAsiaTheme="majorEastAsia" w:hAnsiTheme="majorEastAsia" w:hint="eastAsia"/>
                                <w:sz w:val="14"/>
                                <w:szCs w:val="32"/>
                              </w:rPr>
                              <w:t>ファミリー・サポート・センター事業</w:t>
                            </w:r>
                          </w:p>
                          <w:p w:rsidR="009A498C" w:rsidRPr="007D5D6F" w:rsidRDefault="009A498C" w:rsidP="00021EB3">
                            <w:pPr>
                              <w:spacing w:line="240" w:lineRule="exact"/>
                              <w:suppressOverlap/>
                              <w:jc w:val="left"/>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8"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D9412B">
                            <w:pPr>
                              <w:spacing w:line="240" w:lineRule="exact"/>
                              <w:ind w:leftChars="-51" w:left="1" w:rightChars="-51" w:right="-107" w:hangingChars="77" w:hanging="108"/>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3685"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021EB3">
                        <w:trPr>
                          <w:trHeight w:val="122"/>
                        </w:trPr>
                        <w:tc>
                          <w:tcPr>
                            <w:tcW w:w="3256"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708"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right w:val="single" w:sz="4" w:space="0" w:color="auto"/>
                            </w:tcBorders>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021EB3">
                        <w:trPr>
                          <w:trHeight w:val="86"/>
                        </w:trPr>
                        <w:tc>
                          <w:tcPr>
                            <w:tcW w:w="3256" w:type="dxa"/>
                            <w:shd w:val="clear" w:color="auto" w:fill="auto"/>
                            <w:vAlign w:val="center"/>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r>
                      <w:tr w:rsidR="009A498C" w:rsidRPr="00557564" w:rsidTr="00021EB3">
                        <w:trPr>
                          <w:trHeight w:val="86"/>
                        </w:trPr>
                        <w:tc>
                          <w:tcPr>
                            <w:tcW w:w="3256" w:type="dxa"/>
                            <w:shd w:val="clear" w:color="auto" w:fill="auto"/>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１</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実施</w:t>
                            </w:r>
                          </w:p>
                        </w:tc>
                      </w:tr>
                    </w:tbl>
                    <w:p w:rsidR="009A498C" w:rsidRPr="00093036" w:rsidRDefault="009A498C" w:rsidP="00F12143">
                      <w:pPr>
                        <w:spacing w:line="240" w:lineRule="exact"/>
                        <w:rPr>
                          <w:rFonts w:asciiTheme="majorEastAsia" w:eastAsiaTheme="majorEastAsia" w:hAnsiTheme="majorEastAsia"/>
                          <w:sz w:val="14"/>
                          <w:szCs w:val="18"/>
                        </w:rPr>
                      </w:pPr>
                      <w:r w:rsidRPr="00093036">
                        <w:rPr>
                          <w:rFonts w:asciiTheme="majorEastAsia" w:eastAsiaTheme="majorEastAsia" w:hAnsiTheme="majorEastAsia" w:hint="eastAsia"/>
                          <w:sz w:val="14"/>
                          <w:szCs w:val="18"/>
                        </w:rPr>
                        <w:t>※１…ニーズ調査</w:t>
                      </w:r>
                      <w:r w:rsidRPr="00093036">
                        <w:rPr>
                          <w:rFonts w:asciiTheme="majorEastAsia" w:eastAsiaTheme="majorEastAsia" w:hAnsiTheme="majorEastAsia"/>
                          <w:sz w:val="14"/>
                          <w:szCs w:val="18"/>
                        </w:rPr>
                        <w:t>に基づく</w:t>
                      </w:r>
                      <w:r w:rsidRPr="00093036">
                        <w:rPr>
                          <w:rFonts w:asciiTheme="majorEastAsia" w:eastAsiaTheme="majorEastAsia" w:hAnsiTheme="majorEastAsia" w:hint="eastAsia"/>
                          <w:sz w:val="14"/>
                          <w:szCs w:val="18"/>
                        </w:rPr>
                        <w:t>「①</w:t>
                      </w:r>
                      <w:r w:rsidRPr="00093036">
                        <w:rPr>
                          <w:rFonts w:asciiTheme="majorEastAsia" w:eastAsiaTheme="majorEastAsia" w:hAnsiTheme="majorEastAsia"/>
                          <w:sz w:val="14"/>
                          <w:szCs w:val="18"/>
                        </w:rPr>
                        <w:t>量の見込み</w:t>
                      </w:r>
                      <w:r w:rsidRPr="00093036">
                        <w:rPr>
                          <w:rFonts w:asciiTheme="majorEastAsia" w:eastAsiaTheme="majorEastAsia" w:hAnsiTheme="majorEastAsia" w:hint="eastAsia"/>
                          <w:sz w:val="14"/>
                          <w:szCs w:val="18"/>
                        </w:rPr>
                        <w:t>」</w:t>
                      </w:r>
                      <w:r w:rsidRPr="00093036">
                        <w:rPr>
                          <w:rFonts w:asciiTheme="majorEastAsia" w:eastAsiaTheme="majorEastAsia" w:hAnsiTheme="majorEastAsia"/>
                          <w:sz w:val="14"/>
                          <w:szCs w:val="18"/>
                        </w:rPr>
                        <w:t>算出</w:t>
                      </w:r>
                      <w:r w:rsidRPr="00093036">
                        <w:rPr>
                          <w:rFonts w:asciiTheme="majorEastAsia" w:eastAsiaTheme="majorEastAsia" w:hAnsiTheme="majorEastAsia" w:hint="eastAsia"/>
                          <w:sz w:val="14"/>
                          <w:szCs w:val="18"/>
                        </w:rPr>
                        <w:t>において、利用希望</w:t>
                      </w:r>
                      <w:r w:rsidRPr="00093036">
                        <w:rPr>
                          <w:rFonts w:asciiTheme="majorEastAsia" w:eastAsiaTheme="majorEastAsia" w:hAnsiTheme="majorEastAsia"/>
                          <w:sz w:val="14"/>
                          <w:szCs w:val="18"/>
                        </w:rPr>
                        <w:t>が</w:t>
                      </w:r>
                      <w:r w:rsidRPr="00093036">
                        <w:rPr>
                          <w:rFonts w:asciiTheme="majorEastAsia" w:eastAsiaTheme="majorEastAsia" w:hAnsiTheme="majorEastAsia" w:hint="eastAsia"/>
                          <w:sz w:val="14"/>
                          <w:szCs w:val="18"/>
                        </w:rPr>
                        <w:t>なかった</w:t>
                      </w:r>
                      <w:r w:rsidRPr="00093036">
                        <w:rPr>
                          <w:rFonts w:asciiTheme="majorEastAsia" w:eastAsiaTheme="majorEastAsia" w:hAnsiTheme="majorEastAsia"/>
                          <w:sz w:val="14"/>
                          <w:szCs w:val="18"/>
                        </w:rPr>
                        <w:t>ことから特に確保方策等は定めないが実施</w:t>
                      </w:r>
                      <w:r w:rsidRPr="00093036">
                        <w:rPr>
                          <w:rFonts w:asciiTheme="majorEastAsia" w:eastAsiaTheme="majorEastAsia" w:hAnsiTheme="majorEastAsia" w:hint="eastAsia"/>
                          <w:sz w:val="14"/>
                          <w:szCs w:val="18"/>
                        </w:rPr>
                        <w:t>を継続</w:t>
                      </w:r>
                      <w:r w:rsidRPr="00093036">
                        <w:rPr>
                          <w:rFonts w:asciiTheme="majorEastAsia" w:eastAsiaTheme="majorEastAsia" w:hAnsiTheme="majorEastAsia"/>
                          <w:sz w:val="14"/>
                          <w:szCs w:val="18"/>
                        </w:rPr>
                        <w:t>する</w:t>
                      </w:r>
                      <w:r w:rsidRPr="00093036">
                        <w:rPr>
                          <w:rFonts w:asciiTheme="majorEastAsia" w:eastAsiaTheme="majorEastAsia" w:hAnsiTheme="majorEastAsia" w:hint="eastAsia"/>
                          <w:sz w:val="14"/>
                          <w:szCs w:val="18"/>
                        </w:rPr>
                        <w:t>。</w:t>
                      </w:r>
                    </w:p>
                    <w:p w:rsidR="009A498C" w:rsidRDefault="009A498C" w:rsidP="00F12143">
                      <w:pPr>
                        <w:spacing w:line="240" w:lineRule="exact"/>
                        <w:rPr>
                          <w:rFonts w:asciiTheme="majorEastAsia" w:eastAsiaTheme="majorEastAsia" w:hAnsiTheme="majorEastAsia"/>
                          <w:sz w:val="14"/>
                          <w:szCs w:val="18"/>
                        </w:rPr>
                      </w:pPr>
                    </w:p>
                    <w:tbl>
                      <w:tblPr>
                        <w:tblStyle w:val="ac"/>
                        <w:tblOverlap w:val="never"/>
                        <w:tblW w:w="8500"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D9412B">
                        <w:trPr>
                          <w:trHeight w:val="132"/>
                        </w:trPr>
                        <w:tc>
                          <w:tcPr>
                            <w:tcW w:w="3256" w:type="dxa"/>
                            <w:vMerge w:val="restart"/>
                            <w:shd w:val="clear" w:color="auto" w:fill="F2F2F2" w:themeFill="background1" w:themeFillShade="F2"/>
                            <w:vAlign w:val="center"/>
                          </w:tcPr>
                          <w:p w:rsidR="009A498C" w:rsidRDefault="009A498C" w:rsidP="00021EB3">
                            <w:pPr>
                              <w:spacing w:line="240" w:lineRule="exact"/>
                              <w:suppressOverlap/>
                              <w:rPr>
                                <w:rFonts w:asciiTheme="majorEastAsia" w:eastAsiaTheme="majorEastAsia" w:hAnsiTheme="majorEastAsia"/>
                                <w:sz w:val="14"/>
                                <w:szCs w:val="32"/>
                                <w:bdr w:val="single" w:sz="4" w:space="0" w:color="auto"/>
                                <w:shd w:val="pct15" w:color="auto" w:fill="FFFFFF"/>
                              </w:rPr>
                            </w:pPr>
                            <w:r w:rsidRPr="00D9412B">
                              <w:rPr>
                                <w:rFonts w:asciiTheme="majorEastAsia" w:eastAsiaTheme="majorEastAsia" w:hAnsiTheme="majorEastAsia" w:hint="eastAsia"/>
                                <w:sz w:val="14"/>
                                <w:szCs w:val="32"/>
                                <w:bdr w:val="single" w:sz="4" w:space="0" w:color="auto"/>
                                <w:shd w:val="pct15" w:color="auto" w:fill="FFFFFF"/>
                              </w:rPr>
                              <w:t>病児・緊急対応強化事業の</w:t>
                            </w:r>
                          </w:p>
                          <w:p w:rsidR="009A498C" w:rsidRPr="00EB72F9" w:rsidRDefault="009A498C" w:rsidP="00021EB3">
                            <w:pPr>
                              <w:spacing w:line="240" w:lineRule="exact"/>
                              <w:suppressOverlap/>
                              <w:rPr>
                                <w:rFonts w:asciiTheme="majorEastAsia" w:eastAsiaTheme="majorEastAsia" w:hAnsiTheme="majorEastAsia"/>
                                <w:sz w:val="13"/>
                                <w:szCs w:val="15"/>
                              </w:rPr>
                            </w:pPr>
                            <w:r w:rsidRPr="00D9412B">
                              <w:rPr>
                                <w:rFonts w:asciiTheme="majorEastAsia" w:eastAsiaTheme="majorEastAsia" w:hAnsiTheme="majorEastAsia" w:hint="eastAsia"/>
                                <w:sz w:val="13"/>
                                <w:szCs w:val="15"/>
                              </w:rPr>
                              <w:t>ファミリー・サポート・センター事業</w:t>
                            </w:r>
                          </w:p>
                        </w:tc>
                        <w:tc>
                          <w:tcPr>
                            <w:tcW w:w="708"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vMerge w:val="restart"/>
                            <w:shd w:val="clear" w:color="auto" w:fill="F2F2F2" w:themeFill="background1" w:themeFillShade="F2"/>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D9412B">
                            <w:pPr>
                              <w:spacing w:line="240" w:lineRule="exact"/>
                              <w:ind w:leftChars="-51" w:left="-107" w:rightChars="-51" w:right="-107" w:firstLine="1"/>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3685"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D9412B">
                        <w:trPr>
                          <w:trHeight w:val="122"/>
                        </w:trPr>
                        <w:tc>
                          <w:tcPr>
                            <w:tcW w:w="3256"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708" w:type="dxa"/>
                            <w:vMerge/>
                            <w:shd w:val="clear" w:color="auto" w:fill="F2F2F2" w:themeFill="background1" w:themeFillShade="F2"/>
                          </w:tcPr>
                          <w:p w:rsidR="009A498C" w:rsidRPr="007D5D6F" w:rsidRDefault="009A498C" w:rsidP="00D9412B">
                            <w:pPr>
                              <w:spacing w:line="240" w:lineRule="exact"/>
                              <w:suppressOverlap/>
                              <w:rPr>
                                <w:rFonts w:asciiTheme="majorEastAsia" w:eastAsiaTheme="majorEastAsia" w:hAnsiTheme="majorEastAsia"/>
                                <w:sz w:val="18"/>
                                <w:szCs w:val="18"/>
                              </w:rPr>
                            </w:pPr>
                          </w:p>
                        </w:tc>
                        <w:tc>
                          <w:tcPr>
                            <w:tcW w:w="851" w:type="dxa"/>
                            <w:vMerge/>
                            <w:shd w:val="clear" w:color="auto" w:fill="F2F2F2" w:themeFill="background1" w:themeFillShade="F2"/>
                          </w:tcPr>
                          <w:p w:rsidR="009A498C" w:rsidRPr="007D5D6F" w:rsidRDefault="009A498C" w:rsidP="00D9412B">
                            <w:pPr>
                              <w:spacing w:line="240" w:lineRule="exact"/>
                              <w:suppressOverlap/>
                              <w:jc w:val="center"/>
                              <w:rPr>
                                <w:rFonts w:asciiTheme="majorEastAsia" w:eastAsiaTheme="majorEastAsia" w:hAnsiTheme="majorEastAsia"/>
                                <w:sz w:val="18"/>
                                <w:szCs w:val="18"/>
                              </w:rPr>
                            </w:pP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right w:val="single" w:sz="4" w:space="0" w:color="auto"/>
                            </w:tcBorders>
                            <w:shd w:val="clear" w:color="auto" w:fill="F2F2F2" w:themeFill="background1" w:themeFillShade="F2"/>
                            <w:vAlign w:val="center"/>
                          </w:tcPr>
                          <w:p w:rsidR="009A498C" w:rsidRPr="00557564" w:rsidRDefault="009A498C" w:rsidP="00D9412B">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D9412B">
                        <w:trPr>
                          <w:trHeight w:val="86"/>
                        </w:trPr>
                        <w:tc>
                          <w:tcPr>
                            <w:tcW w:w="3256" w:type="dxa"/>
                            <w:shd w:val="clear" w:color="auto" w:fill="auto"/>
                            <w:vAlign w:val="center"/>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w:t>
                            </w:r>
                            <w:r>
                              <w:rPr>
                                <w:rFonts w:asciiTheme="majorEastAsia" w:eastAsiaTheme="majorEastAsia" w:hAnsiTheme="majorEastAsia"/>
                                <w:sz w:val="18"/>
                                <w:szCs w:val="18"/>
                              </w:rPr>
                              <w:t>量の見込み</w:t>
                            </w:r>
                            <w:r w:rsidRPr="00642CD3">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１</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D9412B">
                        <w:trPr>
                          <w:trHeight w:val="86"/>
                        </w:trPr>
                        <w:tc>
                          <w:tcPr>
                            <w:tcW w:w="3256" w:type="dxa"/>
                            <w:shd w:val="clear" w:color="auto" w:fill="auto"/>
                          </w:tcPr>
                          <w:p w:rsidR="009A498C" w:rsidRPr="00AC38CC" w:rsidRDefault="009A498C" w:rsidP="00D9412B">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r>
                              <w:rPr>
                                <w:rFonts w:asciiTheme="majorEastAsia" w:eastAsiaTheme="majorEastAsia" w:hAnsiTheme="majorEastAsia" w:hint="eastAsia"/>
                                <w:sz w:val="18"/>
                                <w:szCs w:val="18"/>
                              </w:rPr>
                              <w:t xml:space="preserve"> </w:t>
                            </w: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p>
                        </w:tc>
                        <w:tc>
                          <w:tcPr>
                            <w:tcW w:w="708" w:type="dxa"/>
                            <w:shd w:val="clear" w:color="auto" w:fill="auto"/>
                            <w:vAlign w:val="center"/>
                          </w:tcPr>
                          <w:p w:rsidR="009A498C" w:rsidRPr="007D5D6F" w:rsidRDefault="009A498C" w:rsidP="00D9412B">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tcPr>
                          <w:p w:rsidR="009A498C" w:rsidRPr="007D5D6F" w:rsidRDefault="009A498C" w:rsidP="00D9412B">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737" w:type="dxa"/>
                            <w:tcBorders>
                              <w:lef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737" w:type="dxa"/>
                            <w:tcBorders>
                              <w:right w:val="single" w:sz="4" w:space="0" w:color="auto"/>
                            </w:tcBorders>
                            <w:shd w:val="clear" w:color="auto" w:fill="auto"/>
                            <w:vAlign w:val="center"/>
                          </w:tcPr>
                          <w:p w:rsidR="009A498C" w:rsidRPr="00DE28B0" w:rsidRDefault="009A498C" w:rsidP="00D9412B">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bl>
                    <w:p w:rsidR="009A498C" w:rsidRPr="00D9412B" w:rsidRDefault="009A498C" w:rsidP="00F12143">
                      <w:pPr>
                        <w:spacing w:line="240" w:lineRule="exact"/>
                        <w:rPr>
                          <w:rFonts w:asciiTheme="majorEastAsia" w:eastAsiaTheme="majorEastAsia" w:hAnsiTheme="majorEastAsia"/>
                          <w:sz w:val="14"/>
                          <w:szCs w:val="18"/>
                        </w:rPr>
                      </w:pPr>
                      <w:r w:rsidRPr="00D9412B">
                        <w:rPr>
                          <w:rFonts w:asciiTheme="majorEastAsia" w:eastAsiaTheme="majorEastAsia" w:hAnsiTheme="majorEastAsia" w:hint="eastAsia"/>
                          <w:sz w:val="14"/>
                          <w:szCs w:val="18"/>
                        </w:rPr>
                        <w:t>※１…病児・病後児保育事業の量の見込み・確保方策を含む。</w:t>
                      </w:r>
                    </w:p>
                  </w:txbxContent>
                </v:textbox>
              </v:shape>
            </w:pict>
          </mc:Fallback>
        </mc:AlternateContent>
      </w: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sidRPr="006A3DD5">
        <w:rPr>
          <w:rFonts w:ascii="HG丸ｺﾞｼｯｸM-PRO" w:eastAsia="HG丸ｺﾞｼｯｸM-PRO" w:hAnsi="HG丸ｺﾞｼｯｸM-PRO" w:hint="eastAsia"/>
          <w:b/>
          <w:szCs w:val="32"/>
          <w:u w:val="single"/>
        </w:rPr>
        <w:t>５）</w:t>
      </w:r>
      <w:r w:rsidRPr="001E7DF0">
        <w:rPr>
          <w:rFonts w:ascii="HG丸ｺﾞｼｯｸM-PRO" w:eastAsia="HG丸ｺﾞｼｯｸM-PRO" w:hAnsi="HG丸ｺﾞｼｯｸM-PRO" w:hint="eastAsia"/>
          <w:b/>
          <w:szCs w:val="32"/>
          <w:u w:val="single"/>
        </w:rPr>
        <w:t>ピアママ教室事業</w:t>
      </w:r>
      <w:r>
        <w:rPr>
          <w:rFonts w:ascii="HG丸ｺﾞｼｯｸM-PRO" w:eastAsia="HG丸ｺﾞｼｯｸM-PRO" w:hAnsi="ＭＳ ゴシック" w:hint="eastAsia"/>
          <w:b/>
          <w:kern w:val="0"/>
          <w:u w:val="single"/>
        </w:rPr>
        <w:t>（主管：福祉保健課）</w:t>
      </w:r>
      <w:r>
        <w:rPr>
          <w:rFonts w:ascii="HG丸ｺﾞｼｯｸM-PRO" w:eastAsia="HG丸ｺﾞｼｯｸM-PRO" w:hAnsi="HG丸ｺﾞｼｯｸM-PRO" w:hint="eastAsia"/>
          <w:b/>
          <w:szCs w:val="32"/>
          <w:u w:val="single"/>
        </w:rPr>
        <w:t xml:space="preserve">　　　　　　　　　　　　　　　　　　　　</w:t>
      </w:r>
    </w:p>
    <w:p w:rsidR="00F12143" w:rsidRPr="00093036"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乳幼児（０～５歳児）をもつ保護者と妊婦を対象に、</w:t>
      </w:r>
      <w:r w:rsidRPr="00093036">
        <w:rPr>
          <w:rFonts w:ascii="HG丸ｺﾞｼｯｸM-PRO" w:eastAsia="HG丸ｺﾞｼｯｸM-PRO" w:hAnsi="HG丸ｺﾞｼｯｸM-PRO" w:hint="eastAsia"/>
          <w:szCs w:val="32"/>
        </w:rPr>
        <w:t>子育てに関する各種講習を開催し、育児力の向上、保護者間の交流を通した育児不安の軽減等を目的とした事業です。</w:t>
      </w:r>
    </w:p>
    <w:p w:rsidR="00F12143" w:rsidRPr="00093036"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参加者のニーズを把握し講習内容への反映を行うなど、村民ニーズに応じた教室の開催に努めています</w:t>
      </w:r>
      <w:r w:rsidRPr="00D94BF8">
        <w:rPr>
          <w:rFonts w:ascii="HG丸ｺﾞｼｯｸM-PRO" w:eastAsia="HG丸ｺﾞｼｯｸM-PRO" w:hAnsi="HG丸ｺﾞｼｯｸM-PRO" w:hint="eastAsia"/>
          <w:szCs w:val="32"/>
        </w:rPr>
        <w:t>。</w:t>
      </w:r>
      <w:r w:rsidRPr="009F4B27">
        <w:rPr>
          <w:rFonts w:ascii="HG丸ｺﾞｼｯｸM-PRO" w:eastAsia="HG丸ｺﾞｼｯｸM-PRO" w:hAnsi="HG丸ｺﾞｼｯｸM-PRO" w:hint="eastAsia"/>
          <w:szCs w:val="32"/>
        </w:rPr>
        <w:t>毎回、参加者数が多く比較的好評な感想が多いなど、一定の評価が得られています。</w:t>
      </w:r>
    </w:p>
    <w:p w:rsidR="00F12143" w:rsidRDefault="00F12143" w:rsidP="00F12143">
      <w:pPr>
        <w:ind w:firstLineChars="100" w:firstLine="210"/>
        <w:rPr>
          <w:rFonts w:ascii="HG丸ｺﾞｼｯｸM-PRO" w:eastAsia="HG丸ｺﾞｼｯｸM-PRO" w:hAnsi="HG丸ｺﾞｼｯｸM-PRO"/>
          <w:szCs w:val="32"/>
        </w:rPr>
      </w:pPr>
      <w:r w:rsidRPr="00093036">
        <w:rPr>
          <w:rFonts w:ascii="HG丸ｺﾞｼｯｸM-PRO" w:eastAsia="HG丸ｺﾞｼｯｸM-PRO" w:hAnsi="HG丸ｺﾞｼｯｸM-PRO" w:hint="eastAsia"/>
          <w:szCs w:val="32"/>
        </w:rPr>
        <w:t>引き続き、本事業を実施するとともに村民ニーズに応じた講習内</w:t>
      </w:r>
      <w:r>
        <w:rPr>
          <w:rFonts w:ascii="HG丸ｺﾞｼｯｸM-PRO" w:eastAsia="HG丸ｺﾞｼｯｸM-PRO" w:hAnsi="HG丸ｺﾞｼｯｸM-PRO" w:hint="eastAsia"/>
          <w:szCs w:val="32"/>
        </w:rPr>
        <w:t>容の充実</w:t>
      </w:r>
      <w:r w:rsidRPr="00B92A88">
        <w:rPr>
          <w:rFonts w:ascii="HG丸ｺﾞｼｯｸM-PRO" w:eastAsia="HG丸ｺﾞｼｯｸM-PRO" w:hAnsi="HG丸ｺﾞｼｯｸM-PRO" w:hint="eastAsia"/>
          <w:szCs w:val="32"/>
        </w:rPr>
        <w:t>に取り組みます。</w:t>
      </w:r>
    </w:p>
    <w:p w:rsidR="00F12143" w:rsidRDefault="00F12143" w:rsidP="00F12143">
      <w:pPr>
        <w:widowControl/>
        <w:jc w:val="left"/>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3520" behindDoc="0" locked="0" layoutInCell="1" allowOverlap="1" wp14:anchorId="0CCC30B6" wp14:editId="10755C7C">
                <wp:simplePos x="0" y="0"/>
                <wp:positionH relativeFrom="column">
                  <wp:posOffset>-83848</wp:posOffset>
                </wp:positionH>
                <wp:positionV relativeFrom="paragraph">
                  <wp:posOffset>29238</wp:posOffset>
                </wp:positionV>
                <wp:extent cx="5588758" cy="941696"/>
                <wp:effectExtent l="0" t="0" r="0" b="0"/>
                <wp:wrapNone/>
                <wp:docPr id="1365" name="テキスト ボックス 1365"/>
                <wp:cNvGraphicFramePr/>
                <a:graphic xmlns:a="http://schemas.openxmlformats.org/drawingml/2006/main">
                  <a:graphicData uri="http://schemas.microsoft.com/office/word/2010/wordprocessingShape">
                    <wps:wsp>
                      <wps:cNvSpPr txBox="1"/>
                      <wps:spPr>
                        <a:xfrm>
                          <a:off x="0" y="0"/>
                          <a:ext cx="5588758" cy="941696"/>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709"/>
                              <w:gridCol w:w="992"/>
                              <w:gridCol w:w="1020"/>
                              <w:gridCol w:w="1021"/>
                              <w:gridCol w:w="1020"/>
                              <w:gridCol w:w="1021"/>
                              <w:gridCol w:w="1021"/>
                            </w:tblGrid>
                            <w:tr w:rsidR="009A498C" w:rsidTr="00592006">
                              <w:trPr>
                                <w:trHeight w:val="283"/>
                              </w:trPr>
                              <w:tc>
                                <w:tcPr>
                                  <w:tcW w:w="1696"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ピアママ教室事業</w:t>
                                  </w:r>
                                </w:p>
                              </w:tc>
                              <w:tc>
                                <w:tcPr>
                                  <w:tcW w:w="709"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592006">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592006">
                              <w:trPr>
                                <w:trHeight w:val="283"/>
                              </w:trPr>
                              <w:tc>
                                <w:tcPr>
                                  <w:tcW w:w="1696" w:type="dxa"/>
                                  <w:vMerge/>
                                  <w:shd w:val="clear" w:color="auto" w:fill="F2F2F2" w:themeFill="background1" w:themeFillShade="F2"/>
                                </w:tcPr>
                                <w:p w:rsidR="009A498C" w:rsidRPr="00C43870" w:rsidRDefault="009A498C" w:rsidP="00592006">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C43870" w:rsidRDefault="009A498C" w:rsidP="00592006">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C43870" w:rsidRDefault="009A498C" w:rsidP="00592006">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592006">
                              <w:trPr>
                                <w:trHeight w:val="283"/>
                              </w:trPr>
                              <w:tc>
                                <w:tcPr>
                                  <w:tcW w:w="1696" w:type="dxa"/>
                                  <w:shd w:val="clear" w:color="auto" w:fill="auto"/>
                                </w:tcPr>
                                <w:p w:rsidR="009A498C" w:rsidRPr="00C43870" w:rsidRDefault="009A498C" w:rsidP="00C43870">
                                  <w:pPr>
                                    <w:spacing w:line="260" w:lineRule="exact"/>
                                    <w:suppressOverlap/>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開催回数</w:t>
                                  </w:r>
                                </w:p>
                              </w:tc>
                              <w:tc>
                                <w:tcPr>
                                  <w:tcW w:w="709" w:type="dxa"/>
                                  <w:shd w:val="clear" w:color="auto" w:fill="auto"/>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回</w:t>
                                  </w:r>
                                </w:p>
                              </w:tc>
                              <w:tc>
                                <w:tcPr>
                                  <w:tcW w:w="992" w:type="dxa"/>
                                  <w:tcBorders>
                                    <w:right w:val="single" w:sz="4" w:space="0" w:color="auto"/>
                                  </w:tcBorders>
                                </w:tcPr>
                                <w:p w:rsidR="009A498C" w:rsidRPr="00633BE5" w:rsidRDefault="009A498C" w:rsidP="00C43870">
                                  <w:pPr>
                                    <w:spacing w:line="260" w:lineRule="exact"/>
                                    <w:suppressOverlap/>
                                    <w:jc w:val="center"/>
                                    <w:rPr>
                                      <w:rFonts w:asciiTheme="majorEastAsia" w:eastAsiaTheme="majorEastAsia" w:hAnsiTheme="majorEastAsia"/>
                                      <w:sz w:val="18"/>
                                      <w:szCs w:val="18"/>
                                    </w:rPr>
                                  </w:pPr>
                                  <w:r w:rsidRPr="00633BE5">
                                    <w:rPr>
                                      <w:rFonts w:asciiTheme="majorEastAsia" w:eastAsiaTheme="majorEastAsia" w:hAnsiTheme="majorEastAsia" w:hint="eastAsia"/>
                                      <w:sz w:val="18"/>
                                      <w:szCs w:val="18"/>
                                    </w:rPr>
                                    <w:t>２</w:t>
                                  </w:r>
                                </w:p>
                              </w:tc>
                              <w:tc>
                                <w:tcPr>
                                  <w:tcW w:w="1020" w:type="dxa"/>
                                  <w:tcBorders>
                                    <w:left w:val="single" w:sz="4" w:space="0" w:color="auto"/>
                                  </w:tcBorders>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1"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0"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1"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1" w:type="dxa"/>
                                  <w:tcBorders>
                                    <w:right w:val="single" w:sz="4" w:space="0" w:color="auto"/>
                                  </w:tcBorders>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r>
                            <w:tr w:rsidR="009A498C" w:rsidTr="00592006">
                              <w:trPr>
                                <w:trHeight w:val="283"/>
                              </w:trPr>
                              <w:tc>
                                <w:tcPr>
                                  <w:tcW w:w="1696" w:type="dxa"/>
                                  <w:shd w:val="clear" w:color="auto" w:fill="auto"/>
                                </w:tcPr>
                                <w:p w:rsidR="009A498C" w:rsidRPr="00C43870" w:rsidRDefault="009A498C" w:rsidP="00C43870">
                                  <w:pPr>
                                    <w:spacing w:line="260" w:lineRule="exact"/>
                                    <w:suppressOverlap/>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延参加人数</w:t>
                                  </w:r>
                                </w:p>
                              </w:tc>
                              <w:tc>
                                <w:tcPr>
                                  <w:tcW w:w="709" w:type="dxa"/>
                                  <w:shd w:val="clear" w:color="auto" w:fill="auto"/>
                                </w:tcPr>
                                <w:p w:rsidR="009A498C" w:rsidRPr="00C43870" w:rsidRDefault="009A498C" w:rsidP="00592006">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r w:rsidRPr="00C43870">
                                    <w:rPr>
                                      <w:rFonts w:asciiTheme="majorEastAsia" w:eastAsiaTheme="majorEastAsia" w:hAnsiTheme="majorEastAsia" w:hint="eastAsia"/>
                                      <w:sz w:val="18"/>
                                      <w:szCs w:val="18"/>
                                    </w:rPr>
                                    <w:t>年</w:t>
                                  </w:r>
                                </w:p>
                              </w:tc>
                              <w:tc>
                                <w:tcPr>
                                  <w:tcW w:w="992" w:type="dxa"/>
                                  <w:tcBorders>
                                    <w:right w:val="single" w:sz="4" w:space="0" w:color="auto"/>
                                  </w:tcBorders>
                                </w:tcPr>
                                <w:p w:rsidR="009A498C" w:rsidRPr="00633BE5" w:rsidRDefault="009A498C" w:rsidP="00C43870">
                                  <w:pPr>
                                    <w:spacing w:line="260" w:lineRule="exact"/>
                                    <w:suppressOverlap/>
                                    <w:jc w:val="center"/>
                                    <w:rPr>
                                      <w:rFonts w:asciiTheme="majorEastAsia" w:eastAsiaTheme="majorEastAsia" w:hAnsiTheme="majorEastAsia"/>
                                      <w:sz w:val="18"/>
                                      <w:szCs w:val="18"/>
                                    </w:rPr>
                                  </w:pPr>
                                  <w:r w:rsidRPr="00633BE5">
                                    <w:rPr>
                                      <w:rFonts w:asciiTheme="majorEastAsia" w:eastAsiaTheme="majorEastAsia" w:hAnsiTheme="majorEastAsia" w:hint="eastAsia"/>
                                      <w:sz w:val="18"/>
                                      <w:szCs w:val="18"/>
                                    </w:rPr>
                                    <w:t>48</w:t>
                                  </w:r>
                                </w:p>
                              </w:tc>
                              <w:tc>
                                <w:tcPr>
                                  <w:tcW w:w="1020" w:type="dxa"/>
                                  <w:tcBorders>
                                    <w:left w:val="single" w:sz="4" w:space="0" w:color="auto"/>
                                  </w:tcBorders>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sz w:val="18"/>
                                      <w:szCs w:val="18"/>
                                    </w:rPr>
                                    <w:t>50</w:t>
                                  </w:r>
                                </w:p>
                              </w:tc>
                              <w:tc>
                                <w:tcPr>
                                  <w:tcW w:w="1021"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sz w:val="18"/>
                                      <w:szCs w:val="18"/>
                                    </w:rPr>
                                    <w:t>50</w:t>
                                  </w:r>
                                </w:p>
                              </w:tc>
                              <w:tc>
                                <w:tcPr>
                                  <w:tcW w:w="1020"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sz w:val="18"/>
                                      <w:szCs w:val="18"/>
                                    </w:rPr>
                                    <w:t>50</w:t>
                                  </w:r>
                                </w:p>
                              </w:tc>
                              <w:tc>
                                <w:tcPr>
                                  <w:tcW w:w="1021" w:type="dxa"/>
                                  <w:shd w:val="clear" w:color="auto" w:fill="auto"/>
                                  <w:vAlign w:val="center"/>
                                </w:tcPr>
                                <w:p w:rsidR="009A498C" w:rsidRPr="00B92A88" w:rsidRDefault="009A498C" w:rsidP="00C43870">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5</w:t>
                                  </w:r>
                                  <w:r w:rsidRPr="00B92A88">
                                    <w:rPr>
                                      <w:rFonts w:asciiTheme="majorEastAsia" w:eastAsiaTheme="majorEastAsia" w:hAnsiTheme="majorEastAsia"/>
                                      <w:sz w:val="18"/>
                                      <w:szCs w:val="18"/>
                                    </w:rPr>
                                    <w:t>0</w:t>
                                  </w:r>
                                </w:p>
                              </w:tc>
                              <w:tc>
                                <w:tcPr>
                                  <w:tcW w:w="1021" w:type="dxa"/>
                                  <w:tcBorders>
                                    <w:right w:val="single" w:sz="4" w:space="0" w:color="auto"/>
                                  </w:tcBorders>
                                  <w:shd w:val="clear" w:color="auto" w:fill="auto"/>
                                  <w:vAlign w:val="center"/>
                                </w:tcPr>
                                <w:p w:rsidR="009A498C" w:rsidRPr="00B92A88" w:rsidRDefault="009A498C" w:rsidP="00C43870">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5</w:t>
                                  </w:r>
                                  <w:r w:rsidRPr="00B92A88">
                                    <w:rPr>
                                      <w:rFonts w:asciiTheme="majorEastAsia" w:eastAsiaTheme="majorEastAsia" w:hAnsiTheme="majorEastAsia"/>
                                      <w:sz w:val="18"/>
                                      <w:szCs w:val="18"/>
                                    </w:rPr>
                                    <w:t>0</w:t>
                                  </w:r>
                                </w:p>
                              </w:tc>
                            </w:tr>
                          </w:tbl>
                          <w:p w:rsidR="009A498C" w:rsidRPr="00C43870" w:rsidRDefault="009A498C" w:rsidP="00F12143">
                            <w:pPr>
                              <w:spacing w:line="260" w:lineRule="exact"/>
                              <w:rPr>
                                <w:sz w:val="18"/>
                                <w:szCs w:val="18"/>
                              </w:rPr>
                            </w:pPr>
                          </w:p>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C30B6" id="テキスト ボックス 1365" o:spid="_x0000_s1100" type="#_x0000_t202" style="position:absolute;margin-left:-6.6pt;margin-top:2.3pt;width:440.05pt;height:74.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709"/>
                        <w:gridCol w:w="992"/>
                        <w:gridCol w:w="1020"/>
                        <w:gridCol w:w="1021"/>
                        <w:gridCol w:w="1020"/>
                        <w:gridCol w:w="1021"/>
                        <w:gridCol w:w="1021"/>
                      </w:tblGrid>
                      <w:tr w:rsidR="009A498C" w:rsidTr="00592006">
                        <w:trPr>
                          <w:trHeight w:val="283"/>
                        </w:trPr>
                        <w:tc>
                          <w:tcPr>
                            <w:tcW w:w="1696"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ピアママ教室事業</w:t>
                            </w:r>
                          </w:p>
                        </w:tc>
                        <w:tc>
                          <w:tcPr>
                            <w:tcW w:w="709"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633BE5">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592006">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592006">
                        <w:trPr>
                          <w:trHeight w:val="283"/>
                        </w:trPr>
                        <w:tc>
                          <w:tcPr>
                            <w:tcW w:w="1696" w:type="dxa"/>
                            <w:vMerge/>
                            <w:shd w:val="clear" w:color="auto" w:fill="F2F2F2" w:themeFill="background1" w:themeFillShade="F2"/>
                          </w:tcPr>
                          <w:p w:rsidR="009A498C" w:rsidRPr="00C43870" w:rsidRDefault="009A498C" w:rsidP="00592006">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C43870" w:rsidRDefault="009A498C" w:rsidP="00592006">
                            <w:pPr>
                              <w:spacing w:line="260" w:lineRule="exact"/>
                              <w:suppressOverlap/>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C43870" w:rsidRDefault="009A498C" w:rsidP="00592006">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592006">
                        <w:trPr>
                          <w:trHeight w:val="283"/>
                        </w:trPr>
                        <w:tc>
                          <w:tcPr>
                            <w:tcW w:w="1696" w:type="dxa"/>
                            <w:shd w:val="clear" w:color="auto" w:fill="auto"/>
                          </w:tcPr>
                          <w:p w:rsidR="009A498C" w:rsidRPr="00C43870" w:rsidRDefault="009A498C" w:rsidP="00C43870">
                            <w:pPr>
                              <w:spacing w:line="260" w:lineRule="exact"/>
                              <w:suppressOverlap/>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開催回数</w:t>
                            </w:r>
                          </w:p>
                        </w:tc>
                        <w:tc>
                          <w:tcPr>
                            <w:tcW w:w="709" w:type="dxa"/>
                            <w:shd w:val="clear" w:color="auto" w:fill="auto"/>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回</w:t>
                            </w:r>
                          </w:p>
                        </w:tc>
                        <w:tc>
                          <w:tcPr>
                            <w:tcW w:w="992" w:type="dxa"/>
                            <w:tcBorders>
                              <w:right w:val="single" w:sz="4" w:space="0" w:color="auto"/>
                            </w:tcBorders>
                          </w:tcPr>
                          <w:p w:rsidR="009A498C" w:rsidRPr="00633BE5" w:rsidRDefault="009A498C" w:rsidP="00C43870">
                            <w:pPr>
                              <w:spacing w:line="260" w:lineRule="exact"/>
                              <w:suppressOverlap/>
                              <w:jc w:val="center"/>
                              <w:rPr>
                                <w:rFonts w:asciiTheme="majorEastAsia" w:eastAsiaTheme="majorEastAsia" w:hAnsiTheme="majorEastAsia"/>
                                <w:sz w:val="18"/>
                                <w:szCs w:val="18"/>
                              </w:rPr>
                            </w:pPr>
                            <w:r w:rsidRPr="00633BE5">
                              <w:rPr>
                                <w:rFonts w:asciiTheme="majorEastAsia" w:eastAsiaTheme="majorEastAsia" w:hAnsiTheme="majorEastAsia" w:hint="eastAsia"/>
                                <w:sz w:val="18"/>
                                <w:szCs w:val="18"/>
                              </w:rPr>
                              <w:t>２</w:t>
                            </w:r>
                          </w:p>
                        </w:tc>
                        <w:tc>
                          <w:tcPr>
                            <w:tcW w:w="1020" w:type="dxa"/>
                            <w:tcBorders>
                              <w:left w:val="single" w:sz="4" w:space="0" w:color="auto"/>
                            </w:tcBorders>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1"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0"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1"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c>
                          <w:tcPr>
                            <w:tcW w:w="1021" w:type="dxa"/>
                            <w:tcBorders>
                              <w:right w:val="single" w:sz="4" w:space="0" w:color="auto"/>
                            </w:tcBorders>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２</w:t>
                            </w:r>
                          </w:p>
                        </w:tc>
                      </w:tr>
                      <w:tr w:rsidR="009A498C" w:rsidTr="00592006">
                        <w:trPr>
                          <w:trHeight w:val="283"/>
                        </w:trPr>
                        <w:tc>
                          <w:tcPr>
                            <w:tcW w:w="1696" w:type="dxa"/>
                            <w:shd w:val="clear" w:color="auto" w:fill="auto"/>
                          </w:tcPr>
                          <w:p w:rsidR="009A498C" w:rsidRPr="00C43870" w:rsidRDefault="009A498C" w:rsidP="00C43870">
                            <w:pPr>
                              <w:spacing w:line="260" w:lineRule="exact"/>
                              <w:suppressOverlap/>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延参加人数</w:t>
                            </w:r>
                          </w:p>
                        </w:tc>
                        <w:tc>
                          <w:tcPr>
                            <w:tcW w:w="709" w:type="dxa"/>
                            <w:shd w:val="clear" w:color="auto" w:fill="auto"/>
                          </w:tcPr>
                          <w:p w:rsidR="009A498C" w:rsidRPr="00C43870" w:rsidRDefault="009A498C" w:rsidP="00592006">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r w:rsidRPr="00C43870">
                              <w:rPr>
                                <w:rFonts w:asciiTheme="majorEastAsia" w:eastAsiaTheme="majorEastAsia" w:hAnsiTheme="majorEastAsia" w:hint="eastAsia"/>
                                <w:sz w:val="18"/>
                                <w:szCs w:val="18"/>
                              </w:rPr>
                              <w:t>年</w:t>
                            </w:r>
                          </w:p>
                        </w:tc>
                        <w:tc>
                          <w:tcPr>
                            <w:tcW w:w="992" w:type="dxa"/>
                            <w:tcBorders>
                              <w:right w:val="single" w:sz="4" w:space="0" w:color="auto"/>
                            </w:tcBorders>
                          </w:tcPr>
                          <w:p w:rsidR="009A498C" w:rsidRPr="00633BE5" w:rsidRDefault="009A498C" w:rsidP="00C43870">
                            <w:pPr>
                              <w:spacing w:line="260" w:lineRule="exact"/>
                              <w:suppressOverlap/>
                              <w:jc w:val="center"/>
                              <w:rPr>
                                <w:rFonts w:asciiTheme="majorEastAsia" w:eastAsiaTheme="majorEastAsia" w:hAnsiTheme="majorEastAsia"/>
                                <w:sz w:val="18"/>
                                <w:szCs w:val="18"/>
                              </w:rPr>
                            </w:pPr>
                            <w:r w:rsidRPr="00633BE5">
                              <w:rPr>
                                <w:rFonts w:asciiTheme="majorEastAsia" w:eastAsiaTheme="majorEastAsia" w:hAnsiTheme="majorEastAsia" w:hint="eastAsia"/>
                                <w:sz w:val="18"/>
                                <w:szCs w:val="18"/>
                              </w:rPr>
                              <w:t>48</w:t>
                            </w:r>
                          </w:p>
                        </w:tc>
                        <w:tc>
                          <w:tcPr>
                            <w:tcW w:w="1020" w:type="dxa"/>
                            <w:tcBorders>
                              <w:left w:val="single" w:sz="4" w:space="0" w:color="auto"/>
                            </w:tcBorders>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sz w:val="18"/>
                                <w:szCs w:val="18"/>
                              </w:rPr>
                              <w:t>50</w:t>
                            </w:r>
                          </w:p>
                        </w:tc>
                        <w:tc>
                          <w:tcPr>
                            <w:tcW w:w="1021"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sz w:val="18"/>
                                <w:szCs w:val="18"/>
                              </w:rPr>
                              <w:t>50</w:t>
                            </w:r>
                          </w:p>
                        </w:tc>
                        <w:tc>
                          <w:tcPr>
                            <w:tcW w:w="1020" w:type="dxa"/>
                            <w:shd w:val="clear" w:color="auto" w:fill="auto"/>
                            <w:vAlign w:val="center"/>
                          </w:tcPr>
                          <w:p w:rsidR="009A498C" w:rsidRPr="00B92A88" w:rsidRDefault="009A498C" w:rsidP="00DE15BF">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sz w:val="18"/>
                                <w:szCs w:val="18"/>
                              </w:rPr>
                              <w:t>50</w:t>
                            </w:r>
                          </w:p>
                        </w:tc>
                        <w:tc>
                          <w:tcPr>
                            <w:tcW w:w="1021" w:type="dxa"/>
                            <w:shd w:val="clear" w:color="auto" w:fill="auto"/>
                            <w:vAlign w:val="center"/>
                          </w:tcPr>
                          <w:p w:rsidR="009A498C" w:rsidRPr="00B92A88" w:rsidRDefault="009A498C" w:rsidP="00C43870">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5</w:t>
                            </w:r>
                            <w:r w:rsidRPr="00B92A88">
                              <w:rPr>
                                <w:rFonts w:asciiTheme="majorEastAsia" w:eastAsiaTheme="majorEastAsia" w:hAnsiTheme="majorEastAsia"/>
                                <w:sz w:val="18"/>
                                <w:szCs w:val="18"/>
                              </w:rPr>
                              <w:t>0</w:t>
                            </w:r>
                          </w:p>
                        </w:tc>
                        <w:tc>
                          <w:tcPr>
                            <w:tcW w:w="1021" w:type="dxa"/>
                            <w:tcBorders>
                              <w:right w:val="single" w:sz="4" w:space="0" w:color="auto"/>
                            </w:tcBorders>
                            <w:shd w:val="clear" w:color="auto" w:fill="auto"/>
                            <w:vAlign w:val="center"/>
                          </w:tcPr>
                          <w:p w:rsidR="009A498C" w:rsidRPr="00B92A88" w:rsidRDefault="009A498C" w:rsidP="00C43870">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5</w:t>
                            </w:r>
                            <w:r w:rsidRPr="00B92A88">
                              <w:rPr>
                                <w:rFonts w:asciiTheme="majorEastAsia" w:eastAsiaTheme="majorEastAsia" w:hAnsiTheme="majorEastAsia"/>
                                <w:sz w:val="18"/>
                                <w:szCs w:val="18"/>
                              </w:rPr>
                              <w:t>0</w:t>
                            </w:r>
                          </w:p>
                        </w:tc>
                      </w:tr>
                    </w:tbl>
                    <w:p w:rsidR="009A498C" w:rsidRPr="00C43870" w:rsidRDefault="009A498C" w:rsidP="00F12143">
                      <w:pPr>
                        <w:spacing w:line="260" w:lineRule="exact"/>
                        <w:rPr>
                          <w:sz w:val="18"/>
                          <w:szCs w:val="18"/>
                        </w:rPr>
                      </w:pPr>
                    </w:p>
                    <w:p w:rsidR="009A498C" w:rsidRDefault="009A498C" w:rsidP="00F12143"/>
                  </w:txbxContent>
                </v:textbox>
              </v:shape>
            </w:pict>
          </mc:Fallback>
        </mc:AlternateContent>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Pr="00022B41" w:rsidRDefault="00F12143" w:rsidP="00F12143">
      <w:pPr>
        <w:rPr>
          <w:rFonts w:ascii="HG丸ｺﾞｼｯｸM-PRO" w:eastAsia="HG丸ｺﾞｼｯｸM-PRO" w:hAnsi="HG丸ｺﾞｼｯｸM-PRO"/>
          <w:b/>
          <w:szCs w:val="32"/>
          <w:u w:val="single"/>
        </w:rPr>
      </w:pPr>
      <w:r w:rsidRPr="00022B41">
        <w:rPr>
          <w:rFonts w:ascii="HG丸ｺﾞｼｯｸM-PRO" w:eastAsia="HG丸ｺﾞｼｯｸM-PRO" w:hAnsi="HG丸ｺﾞｼｯｸM-PRO" w:hint="eastAsia"/>
          <w:b/>
          <w:szCs w:val="32"/>
          <w:u w:val="single"/>
        </w:rPr>
        <w:t xml:space="preserve">（６）ブックスタート事業の推進（主管：社会教育課）　　　　　　　　　　　　　　　　　</w:t>
      </w:r>
    </w:p>
    <w:p w:rsidR="00F12143" w:rsidRDefault="00F12143" w:rsidP="00F12143">
      <w:pPr>
        <w:ind w:firstLineChars="100" w:firstLine="210"/>
        <w:rPr>
          <w:rFonts w:ascii="HG丸ｺﾞｼｯｸM-PRO" w:eastAsia="HG丸ｺﾞｼｯｸM-PRO" w:hAnsi="HG丸ｺﾞｼｯｸM-PRO"/>
          <w:dstrike/>
          <w:color w:val="FF0000"/>
          <w:szCs w:val="32"/>
        </w:rPr>
      </w:pPr>
      <w:r w:rsidRPr="00022B41">
        <w:rPr>
          <w:rFonts w:ascii="HG丸ｺﾞｼｯｸM-PRO" w:eastAsia="HG丸ｺﾞｼｯｸM-PRO" w:hAnsi="HG丸ｺﾞｼｯｸM-PRO" w:hint="eastAsia"/>
          <w:szCs w:val="32"/>
        </w:rPr>
        <w:t>ブックスタート事業は、乳児健診時（乳児一般健康診査）に乳児をもつ保護者へ絵本をプレゼントする事業です。幼い時期から絵本に触れ合うことで、子どもの好奇心や創造力を育むとともに読み聞かせを通して親子の絆を深めること等を目的として実施しています。</w:t>
      </w:r>
    </w:p>
    <w:p w:rsidR="00F12143" w:rsidRPr="00C33108" w:rsidRDefault="00F12143" w:rsidP="00F12143">
      <w:pPr>
        <w:ind w:firstLineChars="100" w:firstLine="210"/>
        <w:rPr>
          <w:rFonts w:ascii="HG丸ｺﾞｼｯｸM-PRO" w:eastAsia="HG丸ｺﾞｼｯｸM-PRO" w:hAnsi="HG丸ｺﾞｼｯｸM-PRO"/>
          <w:szCs w:val="32"/>
        </w:rPr>
      </w:pPr>
      <w:r w:rsidRPr="00C33108">
        <w:rPr>
          <w:rFonts w:ascii="HG丸ｺﾞｼｯｸM-PRO" w:eastAsia="HG丸ｺﾞｼｯｸM-PRO" w:hAnsi="HG丸ｺﾞｼｯｸM-PRO" w:hint="eastAsia"/>
          <w:szCs w:val="32"/>
        </w:rPr>
        <w:t>ブックスタート事業は、保護者等から好評を得ており今後も一定のニーズが見込まれます。</w:t>
      </w:r>
    </w:p>
    <w:p w:rsidR="00F12143" w:rsidRPr="00C33108" w:rsidRDefault="00F12143" w:rsidP="00F12143">
      <w:pPr>
        <w:ind w:firstLineChars="100" w:firstLine="210"/>
        <w:rPr>
          <w:rFonts w:ascii="HG丸ｺﾞｼｯｸM-PRO" w:eastAsia="HG丸ｺﾞｼｯｸM-PRO" w:hAnsi="HG丸ｺﾞｼｯｸM-PRO"/>
          <w:szCs w:val="32"/>
        </w:rPr>
      </w:pPr>
      <w:r w:rsidRPr="00C33108">
        <w:rPr>
          <w:rFonts w:ascii="HG丸ｺﾞｼｯｸM-PRO" w:eastAsia="HG丸ｺﾞｼｯｸM-PRO" w:hAnsi="HG丸ｺﾞｼｯｸM-PRO" w:hint="eastAsia"/>
          <w:szCs w:val="32"/>
        </w:rPr>
        <w:t>引き続き、ブックスタート事業を実施します。</w:t>
      </w:r>
    </w:p>
    <w:p w:rsidR="00F12143" w:rsidRDefault="00F12143" w:rsidP="00F12143">
      <w:pPr>
        <w:rPr>
          <w:rFonts w:ascii="HG丸ｺﾞｼｯｸM-PRO" w:eastAsia="HG丸ｺﾞｼｯｸM-PRO" w:hAnsi="HG丸ｺﾞｼｯｸM-PRO"/>
          <w:b/>
          <w:szCs w:val="32"/>
          <w:u w:val="single"/>
        </w:rPr>
      </w:pPr>
      <w:r>
        <w:rPr>
          <w:noProof/>
        </w:rPr>
        <mc:AlternateContent>
          <mc:Choice Requires="wps">
            <w:drawing>
              <wp:anchor distT="0" distB="0" distL="114300" distR="114300" simplePos="0" relativeHeight="252524544" behindDoc="0" locked="0" layoutInCell="1" allowOverlap="1" wp14:anchorId="0169B487" wp14:editId="4F3F4A5A">
                <wp:simplePos x="0" y="0"/>
                <wp:positionH relativeFrom="column">
                  <wp:posOffset>-90672</wp:posOffset>
                </wp:positionH>
                <wp:positionV relativeFrom="paragraph">
                  <wp:posOffset>94065</wp:posOffset>
                </wp:positionV>
                <wp:extent cx="5650173" cy="907576"/>
                <wp:effectExtent l="0" t="0" r="0" b="0"/>
                <wp:wrapNone/>
                <wp:docPr id="1366" name="テキスト ボックス 1366"/>
                <wp:cNvGraphicFramePr/>
                <a:graphic xmlns:a="http://schemas.openxmlformats.org/drawingml/2006/main">
                  <a:graphicData uri="http://schemas.microsoft.com/office/word/2010/wordprocessingShape">
                    <wps:wsp>
                      <wps:cNvSpPr txBox="1"/>
                      <wps:spPr>
                        <a:xfrm>
                          <a:off x="0" y="0"/>
                          <a:ext cx="5650173" cy="907576"/>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838"/>
                              <w:gridCol w:w="709"/>
                              <w:gridCol w:w="992"/>
                              <w:gridCol w:w="992"/>
                              <w:gridCol w:w="992"/>
                              <w:gridCol w:w="992"/>
                              <w:gridCol w:w="992"/>
                              <w:gridCol w:w="993"/>
                            </w:tblGrid>
                            <w:tr w:rsidR="009A498C" w:rsidRPr="006A3DD5" w:rsidTr="00592006">
                              <w:trPr>
                                <w:trHeight w:val="283"/>
                              </w:trPr>
                              <w:tc>
                                <w:tcPr>
                                  <w:tcW w:w="1838" w:type="dxa"/>
                                  <w:vMerge w:val="restart"/>
                                  <w:shd w:val="clear" w:color="auto" w:fill="F2F2F2" w:themeFill="background1" w:themeFillShade="F2"/>
                                  <w:vAlign w:val="center"/>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ブックスタート事業</w:t>
                                  </w:r>
                                </w:p>
                              </w:tc>
                              <w:tc>
                                <w:tcPr>
                                  <w:tcW w:w="709" w:type="dxa"/>
                                  <w:vMerge w:val="restart"/>
                                  <w:shd w:val="clear" w:color="auto" w:fill="F2F2F2" w:themeFill="background1" w:themeFillShade="F2"/>
                                  <w:vAlign w:val="center"/>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6A3DD5" w:rsidRDefault="009A498C" w:rsidP="00633BE5">
                                  <w:pPr>
                                    <w:spacing w:line="24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現状</w:t>
                                  </w:r>
                                </w:p>
                                <w:p w:rsidR="009A498C" w:rsidRPr="006A3DD5" w:rsidRDefault="009A498C" w:rsidP="00592006">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4"/>
                                      <w:szCs w:val="18"/>
                                    </w:rPr>
                                    <w:t>(Ｈ</w:t>
                                  </w:r>
                                  <w:r w:rsidRPr="006A3DD5">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6A3DD5">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6A3DD5" w:rsidTr="00592006">
                              <w:trPr>
                                <w:trHeight w:val="283"/>
                              </w:trPr>
                              <w:tc>
                                <w:tcPr>
                                  <w:tcW w:w="1838" w:type="dxa"/>
                                  <w:vMerge/>
                                  <w:shd w:val="clear" w:color="auto" w:fill="F2F2F2" w:themeFill="background1" w:themeFillShade="F2"/>
                                </w:tcPr>
                                <w:p w:rsidR="009A498C" w:rsidRPr="006A3DD5" w:rsidRDefault="009A498C" w:rsidP="00592006">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vAlign w:val="center"/>
                                </w:tcPr>
                                <w:p w:rsidR="009A498C" w:rsidRPr="006A3DD5" w:rsidRDefault="009A498C" w:rsidP="00592006">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6A3DD5"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6A3DD5" w:rsidTr="00592006">
                              <w:trPr>
                                <w:trHeight w:val="283"/>
                              </w:trPr>
                              <w:tc>
                                <w:tcPr>
                                  <w:tcW w:w="1838" w:type="dxa"/>
                                  <w:shd w:val="clear" w:color="auto" w:fill="auto"/>
                                </w:tcPr>
                                <w:p w:rsidR="009A498C" w:rsidRPr="006A3DD5" w:rsidRDefault="009A498C" w:rsidP="00C43870">
                                  <w:pPr>
                                    <w:spacing w:line="260" w:lineRule="exact"/>
                                    <w:suppressOverlap/>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開催回数</w:t>
                                  </w:r>
                                </w:p>
                              </w:tc>
                              <w:tc>
                                <w:tcPr>
                                  <w:tcW w:w="709" w:type="dxa"/>
                                  <w:shd w:val="clear" w:color="auto" w:fill="auto"/>
                                  <w:vAlign w:val="center"/>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回</w:t>
                                  </w:r>
                                </w:p>
                              </w:tc>
                              <w:tc>
                                <w:tcPr>
                                  <w:tcW w:w="992" w:type="dxa"/>
                                  <w:tcBorders>
                                    <w:right w:val="single" w:sz="4" w:space="0" w:color="auto"/>
                                  </w:tcBorders>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４</w:t>
                                  </w:r>
                                </w:p>
                              </w:tc>
                              <w:tc>
                                <w:tcPr>
                                  <w:tcW w:w="992" w:type="dxa"/>
                                  <w:tcBorders>
                                    <w:left w:val="single" w:sz="4" w:space="0" w:color="auto"/>
                                  </w:tcBorders>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3" w:type="dxa"/>
                                  <w:tcBorders>
                                    <w:right w:val="single" w:sz="4" w:space="0" w:color="auto"/>
                                  </w:tcBorders>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r>
                            <w:tr w:rsidR="009A498C" w:rsidRPr="00C43870" w:rsidTr="00592006">
                              <w:trPr>
                                <w:trHeight w:val="283"/>
                              </w:trPr>
                              <w:tc>
                                <w:tcPr>
                                  <w:tcW w:w="1838" w:type="dxa"/>
                                  <w:shd w:val="clear" w:color="auto" w:fill="auto"/>
                                </w:tcPr>
                                <w:p w:rsidR="009A498C" w:rsidRPr="006A3DD5" w:rsidRDefault="009A498C" w:rsidP="00C43870">
                                  <w:pPr>
                                    <w:spacing w:line="260" w:lineRule="exact"/>
                                    <w:suppressOverlap/>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延参加人数</w:t>
                                  </w:r>
                                </w:p>
                              </w:tc>
                              <w:tc>
                                <w:tcPr>
                                  <w:tcW w:w="709" w:type="dxa"/>
                                  <w:shd w:val="clear" w:color="auto" w:fill="auto"/>
                                  <w:vAlign w:val="center"/>
                                </w:tcPr>
                                <w:p w:rsidR="009A498C" w:rsidRPr="006A3DD5" w:rsidRDefault="009A498C" w:rsidP="00592006">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r w:rsidRPr="006A3DD5">
                                    <w:rPr>
                                      <w:rFonts w:asciiTheme="majorEastAsia" w:eastAsiaTheme="majorEastAsia" w:hAnsiTheme="majorEastAsia" w:hint="eastAsia"/>
                                      <w:sz w:val="18"/>
                                      <w:szCs w:val="18"/>
                                    </w:rPr>
                                    <w:t>年</w:t>
                                  </w:r>
                                </w:p>
                              </w:tc>
                              <w:tc>
                                <w:tcPr>
                                  <w:tcW w:w="992" w:type="dxa"/>
                                  <w:tcBorders>
                                    <w:right w:val="single" w:sz="4" w:space="0" w:color="auto"/>
                                  </w:tcBorders>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47</w:t>
                                  </w:r>
                                </w:p>
                              </w:tc>
                              <w:tc>
                                <w:tcPr>
                                  <w:tcW w:w="992" w:type="dxa"/>
                                  <w:tcBorders>
                                    <w:left w:val="single" w:sz="4" w:space="0" w:color="auto"/>
                                  </w:tcBorders>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3" w:type="dxa"/>
                                  <w:tcBorders>
                                    <w:right w:val="single" w:sz="4" w:space="0" w:color="auto"/>
                                  </w:tcBorders>
                                  <w:shd w:val="clear" w:color="auto" w:fill="auto"/>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r>
                          </w:tbl>
                          <w:p w:rsidR="009A498C" w:rsidRPr="00C43870" w:rsidRDefault="009A498C" w:rsidP="00F12143">
                            <w:pPr>
                              <w:spacing w:line="260" w:lineRule="exact"/>
                              <w:rPr>
                                <w:rFonts w:asciiTheme="majorEastAsia" w:eastAsiaTheme="majorEastAsia" w:hAnsiTheme="majorEastAsia"/>
                                <w:sz w:val="18"/>
                                <w:szCs w:val="18"/>
                              </w:rPr>
                            </w:pPr>
                          </w:p>
                          <w:p w:rsidR="009A498C" w:rsidRDefault="009A498C" w:rsidP="00F121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B487" id="テキスト ボックス 1366" o:spid="_x0000_s1101" type="#_x0000_t202" style="position:absolute;left:0;text-align:left;margin-left:-7.15pt;margin-top:7.4pt;width:444.9pt;height:71.4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" filled="f" stroked="f" strokeweight="3pt">
                <v:textbox>
                  <w:txbxContent>
                    <w:tbl>
                      <w:tblPr>
                        <w:tblStyle w:val="ac"/>
                        <w:tblOverlap w:val="never"/>
                        <w:tblW w:w="8500" w:type="dxa"/>
                        <w:tblLayout w:type="fixed"/>
                        <w:tblLook w:val="04A0" w:firstRow="1" w:lastRow="0" w:firstColumn="1" w:lastColumn="0" w:noHBand="0" w:noVBand="1"/>
                      </w:tblPr>
                      <w:tblGrid>
                        <w:gridCol w:w="1838"/>
                        <w:gridCol w:w="709"/>
                        <w:gridCol w:w="992"/>
                        <w:gridCol w:w="992"/>
                        <w:gridCol w:w="992"/>
                        <w:gridCol w:w="992"/>
                        <w:gridCol w:w="992"/>
                        <w:gridCol w:w="993"/>
                      </w:tblGrid>
                      <w:tr w:rsidR="009A498C" w:rsidRPr="006A3DD5" w:rsidTr="00592006">
                        <w:trPr>
                          <w:trHeight w:val="283"/>
                        </w:trPr>
                        <w:tc>
                          <w:tcPr>
                            <w:tcW w:w="1838" w:type="dxa"/>
                            <w:vMerge w:val="restart"/>
                            <w:shd w:val="clear" w:color="auto" w:fill="F2F2F2" w:themeFill="background1" w:themeFillShade="F2"/>
                            <w:vAlign w:val="center"/>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ブックスタート事業</w:t>
                            </w:r>
                          </w:p>
                        </w:tc>
                        <w:tc>
                          <w:tcPr>
                            <w:tcW w:w="709" w:type="dxa"/>
                            <w:vMerge w:val="restart"/>
                            <w:shd w:val="clear" w:color="auto" w:fill="F2F2F2" w:themeFill="background1" w:themeFillShade="F2"/>
                            <w:vAlign w:val="center"/>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6A3DD5" w:rsidRDefault="009A498C" w:rsidP="00633BE5">
                            <w:pPr>
                              <w:spacing w:line="24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現状</w:t>
                            </w:r>
                          </w:p>
                          <w:p w:rsidR="009A498C" w:rsidRPr="006A3DD5" w:rsidRDefault="009A498C" w:rsidP="00592006">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4"/>
                                <w:szCs w:val="18"/>
                              </w:rPr>
                              <w:t>(Ｈ</w:t>
                            </w:r>
                            <w:r w:rsidRPr="006A3DD5">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6A3DD5">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6A3DD5" w:rsidTr="00592006">
                        <w:trPr>
                          <w:trHeight w:val="283"/>
                        </w:trPr>
                        <w:tc>
                          <w:tcPr>
                            <w:tcW w:w="1838" w:type="dxa"/>
                            <w:vMerge/>
                            <w:shd w:val="clear" w:color="auto" w:fill="F2F2F2" w:themeFill="background1" w:themeFillShade="F2"/>
                          </w:tcPr>
                          <w:p w:rsidR="009A498C" w:rsidRPr="006A3DD5" w:rsidRDefault="009A498C" w:rsidP="00592006">
                            <w:pPr>
                              <w:spacing w:line="260" w:lineRule="exact"/>
                              <w:suppressOverlap/>
                              <w:rPr>
                                <w:rFonts w:asciiTheme="majorEastAsia" w:eastAsiaTheme="majorEastAsia" w:hAnsiTheme="majorEastAsia"/>
                                <w:sz w:val="18"/>
                                <w:szCs w:val="18"/>
                              </w:rPr>
                            </w:pPr>
                          </w:p>
                        </w:tc>
                        <w:tc>
                          <w:tcPr>
                            <w:tcW w:w="709" w:type="dxa"/>
                            <w:vMerge/>
                            <w:shd w:val="clear" w:color="auto" w:fill="F2F2F2" w:themeFill="background1" w:themeFillShade="F2"/>
                            <w:vAlign w:val="center"/>
                          </w:tcPr>
                          <w:p w:rsidR="009A498C" w:rsidRPr="006A3DD5" w:rsidRDefault="009A498C" w:rsidP="00592006">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6A3DD5"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6A3DD5" w:rsidTr="00592006">
                        <w:trPr>
                          <w:trHeight w:val="283"/>
                        </w:trPr>
                        <w:tc>
                          <w:tcPr>
                            <w:tcW w:w="1838" w:type="dxa"/>
                            <w:shd w:val="clear" w:color="auto" w:fill="auto"/>
                          </w:tcPr>
                          <w:p w:rsidR="009A498C" w:rsidRPr="006A3DD5" w:rsidRDefault="009A498C" w:rsidP="00C43870">
                            <w:pPr>
                              <w:spacing w:line="260" w:lineRule="exact"/>
                              <w:suppressOverlap/>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開催回数</w:t>
                            </w:r>
                          </w:p>
                        </w:tc>
                        <w:tc>
                          <w:tcPr>
                            <w:tcW w:w="709" w:type="dxa"/>
                            <w:shd w:val="clear" w:color="auto" w:fill="auto"/>
                            <w:vAlign w:val="center"/>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回</w:t>
                            </w:r>
                          </w:p>
                        </w:tc>
                        <w:tc>
                          <w:tcPr>
                            <w:tcW w:w="992" w:type="dxa"/>
                            <w:tcBorders>
                              <w:right w:val="single" w:sz="4" w:space="0" w:color="auto"/>
                            </w:tcBorders>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４</w:t>
                            </w:r>
                          </w:p>
                        </w:tc>
                        <w:tc>
                          <w:tcPr>
                            <w:tcW w:w="992" w:type="dxa"/>
                            <w:tcBorders>
                              <w:left w:val="single" w:sz="4" w:space="0" w:color="auto"/>
                            </w:tcBorders>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c>
                          <w:tcPr>
                            <w:tcW w:w="993" w:type="dxa"/>
                            <w:tcBorders>
                              <w:right w:val="single" w:sz="4" w:space="0" w:color="auto"/>
                            </w:tcBorders>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４</w:t>
                            </w:r>
                          </w:p>
                        </w:tc>
                      </w:tr>
                      <w:tr w:rsidR="009A498C" w:rsidRPr="00C43870" w:rsidTr="00592006">
                        <w:trPr>
                          <w:trHeight w:val="283"/>
                        </w:trPr>
                        <w:tc>
                          <w:tcPr>
                            <w:tcW w:w="1838" w:type="dxa"/>
                            <w:shd w:val="clear" w:color="auto" w:fill="auto"/>
                          </w:tcPr>
                          <w:p w:rsidR="009A498C" w:rsidRPr="006A3DD5" w:rsidRDefault="009A498C" w:rsidP="00C43870">
                            <w:pPr>
                              <w:spacing w:line="260" w:lineRule="exact"/>
                              <w:suppressOverlap/>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延参加人数</w:t>
                            </w:r>
                          </w:p>
                        </w:tc>
                        <w:tc>
                          <w:tcPr>
                            <w:tcW w:w="709" w:type="dxa"/>
                            <w:shd w:val="clear" w:color="auto" w:fill="auto"/>
                            <w:vAlign w:val="center"/>
                          </w:tcPr>
                          <w:p w:rsidR="009A498C" w:rsidRPr="006A3DD5" w:rsidRDefault="009A498C" w:rsidP="00592006">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r w:rsidRPr="006A3DD5">
                              <w:rPr>
                                <w:rFonts w:asciiTheme="majorEastAsia" w:eastAsiaTheme="majorEastAsia" w:hAnsiTheme="majorEastAsia" w:hint="eastAsia"/>
                                <w:sz w:val="18"/>
                                <w:szCs w:val="18"/>
                              </w:rPr>
                              <w:t>年</w:t>
                            </w:r>
                          </w:p>
                        </w:tc>
                        <w:tc>
                          <w:tcPr>
                            <w:tcW w:w="992" w:type="dxa"/>
                            <w:tcBorders>
                              <w:right w:val="single" w:sz="4" w:space="0" w:color="auto"/>
                            </w:tcBorders>
                          </w:tcPr>
                          <w:p w:rsidR="009A498C" w:rsidRPr="006A3DD5" w:rsidRDefault="009A498C" w:rsidP="00C43870">
                            <w:pPr>
                              <w:spacing w:line="26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47</w:t>
                            </w:r>
                          </w:p>
                        </w:tc>
                        <w:tc>
                          <w:tcPr>
                            <w:tcW w:w="992" w:type="dxa"/>
                            <w:tcBorders>
                              <w:left w:val="single" w:sz="4" w:space="0" w:color="auto"/>
                            </w:tcBorders>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2" w:type="dxa"/>
                            <w:shd w:val="clear" w:color="auto" w:fill="auto"/>
                            <w:vAlign w:val="center"/>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c>
                          <w:tcPr>
                            <w:tcW w:w="993" w:type="dxa"/>
                            <w:tcBorders>
                              <w:right w:val="single" w:sz="4" w:space="0" w:color="auto"/>
                            </w:tcBorders>
                            <w:shd w:val="clear" w:color="auto" w:fill="auto"/>
                          </w:tcPr>
                          <w:p w:rsidR="009A498C" w:rsidRPr="00891AAF" w:rsidRDefault="009A498C" w:rsidP="00C43870">
                            <w:pPr>
                              <w:spacing w:line="260" w:lineRule="exact"/>
                              <w:suppressOverlap/>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230</w:t>
                            </w:r>
                          </w:p>
                        </w:tc>
                      </w:tr>
                    </w:tbl>
                    <w:p w:rsidR="009A498C" w:rsidRPr="00C43870" w:rsidRDefault="009A498C" w:rsidP="00F12143">
                      <w:pPr>
                        <w:spacing w:line="260" w:lineRule="exact"/>
                        <w:rPr>
                          <w:rFonts w:asciiTheme="majorEastAsia" w:eastAsiaTheme="majorEastAsia" w:hAnsiTheme="majorEastAsia"/>
                          <w:sz w:val="18"/>
                          <w:szCs w:val="18"/>
                        </w:rPr>
                      </w:pPr>
                    </w:p>
                    <w:p w:rsidR="009A498C" w:rsidRDefault="009A498C" w:rsidP="00F12143"/>
                  </w:txbxContent>
                </v:textbox>
              </v:shape>
            </w:pict>
          </mc:Fallback>
        </mc:AlternateContent>
      </w: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Pr="009E0374" w:rsidRDefault="00F12143" w:rsidP="00F12143">
      <w:pPr>
        <w:widowControl/>
        <w:jc w:val="left"/>
        <w:rPr>
          <w:rFonts w:ascii="HG丸ｺﾞｼｯｸM-PRO" w:eastAsia="HG丸ｺﾞｼｯｸM-PRO" w:hAnsi="HG丸ｺﾞｼｯｸM-PRO"/>
          <w:szCs w:val="32"/>
        </w:rPr>
      </w:pPr>
      <w:r w:rsidRPr="009E0374">
        <w:rPr>
          <w:rFonts w:ascii="HG丸ｺﾞｼｯｸM-PRO" w:eastAsia="HG丸ｺﾞｼｯｸM-PRO" w:hAnsi="HG丸ｺﾞｼｯｸM-PRO"/>
          <w:szCs w:val="32"/>
        </w:rPr>
        <w:br w:type="page"/>
      </w: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sidRPr="006A3DD5">
        <w:rPr>
          <w:rFonts w:ascii="HG丸ｺﾞｼｯｸM-PRO" w:eastAsia="HG丸ｺﾞｼｯｸM-PRO" w:hAnsi="HG丸ｺﾞｼｯｸM-PRO" w:hint="eastAsia"/>
          <w:b/>
          <w:szCs w:val="32"/>
          <w:u w:val="single"/>
        </w:rPr>
        <w:t>７</w:t>
      </w:r>
      <w:r w:rsidRPr="00EE6838">
        <w:rPr>
          <w:rFonts w:ascii="HG丸ｺﾞｼｯｸM-PRO" w:eastAsia="HG丸ｺﾞｼｯｸM-PRO" w:hAnsi="HG丸ｺﾞｼｯｸM-PRO" w:hint="eastAsia"/>
          <w:b/>
          <w:szCs w:val="32"/>
          <w:u w:val="single"/>
        </w:rPr>
        <w:t>）</w:t>
      </w:r>
      <w:r w:rsidRPr="001E7DF0">
        <w:rPr>
          <w:rFonts w:ascii="HG丸ｺﾞｼｯｸM-PRO" w:eastAsia="HG丸ｺﾞｼｯｸM-PRO" w:hAnsi="HG丸ｺﾞｼｯｸM-PRO" w:hint="eastAsia"/>
          <w:b/>
          <w:szCs w:val="32"/>
          <w:u w:val="single"/>
        </w:rPr>
        <w:t>母子保健推進員活動の</w:t>
      </w:r>
      <w:r w:rsidRPr="00C51DF1">
        <w:rPr>
          <w:rFonts w:ascii="HG丸ｺﾞｼｯｸM-PRO" w:eastAsia="HG丸ｺﾞｼｯｸM-PRO" w:hAnsi="HG丸ｺﾞｼｯｸM-PRO" w:hint="eastAsia"/>
          <w:b/>
          <w:szCs w:val="32"/>
          <w:u w:val="single"/>
        </w:rPr>
        <w:t>促進</w:t>
      </w:r>
      <w:r>
        <w:rPr>
          <w:rFonts w:ascii="HG丸ｺﾞｼｯｸM-PRO" w:eastAsia="HG丸ｺﾞｼｯｸM-PRO" w:hAnsi="ＭＳ ゴシック" w:hint="eastAsia"/>
          <w:b/>
          <w:kern w:val="0"/>
          <w:u w:val="single"/>
        </w:rPr>
        <w:t>（主管：福祉保健課）</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本村から委嘱を受けた</w:t>
      </w:r>
      <w:r w:rsidRPr="002F472A">
        <w:rPr>
          <w:rFonts w:ascii="HG丸ｺﾞｼｯｸM-PRO" w:eastAsia="HG丸ｺﾞｼｯｸM-PRO" w:hAnsi="HG丸ｺﾞｼｯｸM-PRO" w:hint="eastAsia"/>
          <w:szCs w:val="32"/>
        </w:rPr>
        <w:t>母子保健推進員</w:t>
      </w:r>
      <w:r>
        <w:rPr>
          <w:rFonts w:ascii="HG丸ｺﾞｼｯｸM-PRO" w:eastAsia="HG丸ｺﾞｼｯｸM-PRO" w:hAnsi="HG丸ｺﾞｼｯｸM-PRO" w:hint="eastAsia"/>
          <w:szCs w:val="32"/>
        </w:rPr>
        <w:t>が、妊産婦・乳幼児のいる家庭の訪問、各種母子保健事業への参加等を通して、地域の母子の良き相談相手となる</w:t>
      </w:r>
      <w:r w:rsidRPr="004C13BD">
        <w:rPr>
          <w:rFonts w:ascii="HG丸ｺﾞｼｯｸM-PRO" w:eastAsia="HG丸ｺﾞｼｯｸM-PRO" w:hAnsi="HG丸ｺﾞｼｯｸM-PRO" w:hint="eastAsia"/>
          <w:szCs w:val="32"/>
        </w:rPr>
        <w:t>活動を行っています</w:t>
      </w:r>
      <w:r>
        <w:rPr>
          <w:rFonts w:ascii="HG丸ｺﾞｼｯｸM-PRO" w:eastAsia="HG丸ｺﾞｼｯｸM-PRO" w:hAnsi="HG丸ｺﾞｼｯｸM-PRO" w:hint="eastAsia"/>
          <w:szCs w:val="32"/>
        </w:rPr>
        <w:t>。</w:t>
      </w:r>
      <w:r w:rsidRPr="002120BB">
        <w:rPr>
          <w:rFonts w:ascii="HG丸ｺﾞｼｯｸM-PRO" w:eastAsia="HG丸ｺﾞｼｯｸM-PRO" w:hAnsi="HG丸ｺﾞｼｯｸM-PRO" w:hint="eastAsia"/>
          <w:szCs w:val="32"/>
        </w:rPr>
        <w:t>母子保健推進員</w:t>
      </w:r>
      <w:r>
        <w:rPr>
          <w:rFonts w:ascii="HG丸ｺﾞｼｯｸM-PRO" w:eastAsia="HG丸ｺﾞｼｯｸM-PRO" w:hAnsi="HG丸ｺﾞｼｯｸM-PRO" w:hint="eastAsia"/>
          <w:szCs w:val="32"/>
        </w:rPr>
        <w:t>は、妊産婦・乳幼児に関する行政サービスの情報提供を行うとともに地域の問題・課題点等を把握し行政と連携を図るなど、村民と行政を繋ぐパイプ役も担っています。</w:t>
      </w:r>
    </w:p>
    <w:p w:rsidR="00F12143" w:rsidRPr="004C13BD"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平成26年度現在、19人の母子保健推進員が各地区（字）を担当していますが</w:t>
      </w:r>
      <w:r w:rsidRPr="004C13BD">
        <w:rPr>
          <w:rFonts w:ascii="HG丸ｺﾞｼｯｸM-PRO" w:eastAsia="HG丸ｺﾞｼｯｸM-PRO" w:hAnsi="HG丸ｺﾞｼｯｸM-PRO" w:hint="eastAsia"/>
          <w:szCs w:val="32"/>
        </w:rPr>
        <w:t>、母子保健推進員がいない地区が２地区存在し、定員（21人）に達していない状況です。</w:t>
      </w:r>
      <w:r>
        <w:rPr>
          <w:rFonts w:ascii="HG丸ｺﾞｼｯｸM-PRO" w:eastAsia="HG丸ｺﾞｼｯｸM-PRO" w:hAnsi="HG丸ｺﾞｼｯｸM-PRO" w:hint="eastAsia"/>
          <w:szCs w:val="32"/>
        </w:rPr>
        <w:t>そのような地区での母子保健推進員の確保、退任に伴う人材の育成・確保が課題となっています。</w:t>
      </w:r>
      <w:r w:rsidRPr="004C13BD">
        <w:rPr>
          <w:rFonts w:ascii="HG丸ｺﾞｼｯｸM-PRO" w:eastAsia="HG丸ｺﾞｼｯｸM-PRO" w:hAnsi="HG丸ｺﾞｼｯｸM-PRO" w:hint="eastAsia"/>
          <w:szCs w:val="32"/>
        </w:rPr>
        <w:t>平成26年度より、保健師等の専門職が行う個別訪問に母子保健推進員が同行するという試みを一部の地域で始めています。地域を良く知る母子保健推進員が同行することで、要支援者へのアプローチがよりスムーズとなる成果が見られています。</w:t>
      </w:r>
    </w:p>
    <w:p w:rsidR="00F12143" w:rsidRPr="004C13BD"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今後は、母子保健推進員の育成・確保に努めつつ母子保健推進員活動を</w:t>
      </w:r>
      <w:r w:rsidRPr="004C13BD">
        <w:rPr>
          <w:rFonts w:ascii="HG丸ｺﾞｼｯｸM-PRO" w:eastAsia="HG丸ｺﾞｼｯｸM-PRO" w:hAnsi="HG丸ｺﾞｼｯｸM-PRO" w:hint="eastAsia"/>
          <w:szCs w:val="32"/>
        </w:rPr>
        <w:t>促進</w:t>
      </w:r>
      <w:r>
        <w:rPr>
          <w:rFonts w:ascii="HG丸ｺﾞｼｯｸM-PRO" w:eastAsia="HG丸ｺﾞｼｯｸM-PRO" w:hAnsi="HG丸ｺﾞｼｯｸM-PRO" w:hint="eastAsia"/>
          <w:szCs w:val="32"/>
        </w:rPr>
        <w:t>します。</w:t>
      </w:r>
      <w:r w:rsidRPr="004C13BD">
        <w:rPr>
          <w:rFonts w:ascii="HG丸ｺﾞｼｯｸM-PRO" w:eastAsia="HG丸ｺﾞｼｯｸM-PRO" w:hAnsi="HG丸ｺﾞｼｯｸM-PRO" w:hint="eastAsia"/>
          <w:szCs w:val="32"/>
        </w:rPr>
        <w:t>更に、専門職が行う個別訪問に母子保健推進員が同行する取り組みを他地区へ波及し、その他の個別訪問支援で展開する等、各種母子保健事業の充実を図ります。</w:t>
      </w: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Pr="006A3DD5"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sidRPr="006A3DD5">
        <w:rPr>
          <w:rFonts w:ascii="HG丸ｺﾞｼｯｸM-PRO" w:eastAsia="HG丸ｺﾞｼｯｸM-PRO" w:hAnsi="HG丸ｺﾞｼｯｸM-PRO" w:hint="eastAsia"/>
          <w:b/>
          <w:szCs w:val="32"/>
          <w:u w:val="single"/>
        </w:rPr>
        <w:t>８）</w:t>
      </w:r>
      <w:r w:rsidRPr="00891AAF">
        <w:rPr>
          <w:rFonts w:ascii="HG丸ｺﾞｼｯｸM-PRO" w:eastAsia="HG丸ｺﾞｼｯｸM-PRO" w:hAnsi="HG丸ｺﾞｼｯｸM-PRO" w:hint="eastAsia"/>
          <w:b/>
          <w:szCs w:val="32"/>
          <w:u w:val="single"/>
        </w:rPr>
        <w:t>子育て支援サービスの周知【新規】</w:t>
      </w:r>
      <w:r w:rsidRPr="00891AAF">
        <w:rPr>
          <w:rFonts w:ascii="HG丸ｺﾞｼｯｸM-PRO" w:eastAsia="HG丸ｺﾞｼｯｸM-PRO" w:hAnsi="ＭＳ ゴシック" w:hint="eastAsia"/>
          <w:b/>
          <w:kern w:val="0"/>
          <w:u w:val="single"/>
        </w:rPr>
        <w:t>（主管：関係各課）</w:t>
      </w:r>
      <w:r w:rsidRPr="00891AAF">
        <w:rPr>
          <w:rFonts w:ascii="HG丸ｺﾞｼｯｸM-PRO" w:eastAsia="HG丸ｺﾞｼｯｸM-PRO" w:hAnsi="HG丸ｺﾞｼｯｸM-PRO" w:hint="eastAsia"/>
          <w:b/>
          <w:szCs w:val="32"/>
          <w:u w:val="single"/>
        </w:rPr>
        <w:t xml:space="preserve">　</w:t>
      </w:r>
      <w:r w:rsidRPr="006A3DD5">
        <w:rPr>
          <w:rFonts w:ascii="HG丸ｺﾞｼｯｸM-PRO" w:eastAsia="HG丸ｺﾞｼｯｸM-PRO" w:hAnsi="HG丸ｺﾞｼｯｸM-PRO" w:hint="eastAsia"/>
          <w:b/>
          <w:szCs w:val="32"/>
          <w:u w:val="single"/>
        </w:rPr>
        <w:t xml:space="preserve">　　　　　　　　　　　　</w:t>
      </w:r>
    </w:p>
    <w:p w:rsidR="00F12143" w:rsidRPr="00891AAF" w:rsidRDefault="00F12143" w:rsidP="00F12143">
      <w:pPr>
        <w:ind w:firstLineChars="100" w:firstLine="210"/>
        <w:rPr>
          <w:rFonts w:ascii="HG丸ｺﾞｼｯｸM-PRO" w:eastAsia="HG丸ｺﾞｼｯｸM-PRO" w:hAnsi="HG丸ｺﾞｼｯｸM-PRO"/>
          <w:szCs w:val="32"/>
        </w:rPr>
      </w:pPr>
      <w:r w:rsidRPr="00891AAF">
        <w:rPr>
          <w:rFonts w:ascii="HG丸ｺﾞｼｯｸM-PRO" w:eastAsia="HG丸ｺﾞｼｯｸM-PRO" w:hAnsi="HG丸ｺﾞｼｯｸM-PRO" w:hint="eastAsia"/>
          <w:szCs w:val="32"/>
        </w:rPr>
        <w:t>子どもの年齢に応じて各種子育て支援サービス等を受けることができるよう、適宜、村ホームページや村広報誌、はがき等を通して情報提供や通知を行っています。更に、各事業等により把握した情報で他の支援へ繋げた方が良い場合は、関係各課等と連携を図り個別支援へ繋げるなど、柔軟な対応に努めています。</w:t>
      </w:r>
    </w:p>
    <w:p w:rsidR="00F12143" w:rsidRPr="00891AAF" w:rsidRDefault="00F12143" w:rsidP="00F12143">
      <w:pPr>
        <w:ind w:firstLineChars="100" w:firstLine="210"/>
        <w:rPr>
          <w:rFonts w:ascii="HG丸ｺﾞｼｯｸM-PRO" w:eastAsia="HG丸ｺﾞｼｯｸM-PRO" w:hAnsi="HG丸ｺﾞｼｯｸM-PRO"/>
          <w:szCs w:val="32"/>
        </w:rPr>
      </w:pPr>
      <w:r w:rsidRPr="00891AAF">
        <w:rPr>
          <w:rFonts w:ascii="HG丸ｺﾞｼｯｸM-PRO" w:eastAsia="HG丸ｺﾞｼｯｸM-PRO" w:hAnsi="HG丸ｺﾞｼｯｸM-PRO" w:hint="eastAsia"/>
          <w:szCs w:val="32"/>
        </w:rPr>
        <w:t>子育て中の保護者等が、多岐にわたる子育て支援サービス等の情報を得やすいよう、村ホームページの適宜更新・情報の一元化、村広報誌への掲載等に取り組みます。また、保護者に身近な地域で子育て情報を得ることができるよう、つどいの広場（今帰仁村子育て支援センターじんじん）や村立保育所、村立幼稚園等で子育て支援サービス情報の提供を進めます。</w:t>
      </w:r>
    </w:p>
    <w:p w:rsidR="00F12143" w:rsidRPr="00891AAF"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Pr="00612740"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tbl>
      <w:tblPr>
        <w:tblStyle w:val="ac"/>
        <w:tblpPr w:leftFromText="142" w:rightFromText="142" w:vertAnchor="page" w:horzAnchor="margin" w:tblpY="1692"/>
        <w:tblW w:w="0" w:type="auto"/>
        <w:shd w:val="clear" w:color="auto" w:fill="D9D9D9" w:themeFill="background1" w:themeFillShade="D9"/>
        <w:tblLook w:val="04A0" w:firstRow="1" w:lastRow="0" w:firstColumn="1" w:lastColumn="0" w:noHBand="0" w:noVBand="1"/>
      </w:tblPr>
      <w:tblGrid>
        <w:gridCol w:w="1271"/>
        <w:gridCol w:w="7223"/>
      </w:tblGrid>
      <w:tr w:rsidR="00F12143" w:rsidTr="00F4728F">
        <w:trPr>
          <w:trHeight w:val="413"/>
        </w:trPr>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2F4B0E" w:rsidRDefault="00F12143" w:rsidP="00F4728F">
            <w:pPr>
              <w:spacing w:line="300" w:lineRule="exact"/>
              <w:jc w:val="center"/>
              <w:rPr>
                <w:rFonts w:ascii="HG丸ｺﾞｼｯｸM-PRO" w:eastAsia="HG丸ｺﾞｼｯｸM-PRO" w:hAnsi="HG丸ｺﾞｼｯｸM-PRO"/>
                <w:b/>
                <w:color w:val="FFFFFF" w:themeColor="background1"/>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基本目標</w:t>
            </w:r>
          </w:p>
          <w:p w:rsidR="00F12143" w:rsidRPr="00890B5A" w:rsidRDefault="00F12143" w:rsidP="00F4728F">
            <w:pPr>
              <w:spacing w:line="300" w:lineRule="exact"/>
              <w:jc w:val="center"/>
              <w:rPr>
                <w:rFonts w:ascii="HG丸ｺﾞｼｯｸM-PRO" w:eastAsia="HG丸ｺﾞｼｯｸM-PRO" w:hAnsi="HG丸ｺﾞｼｯｸM-PRO"/>
                <w:b/>
                <w:sz w:val="22"/>
                <w:szCs w:val="24"/>
              </w:rPr>
            </w:pPr>
            <w:r>
              <w:rPr>
                <w:rFonts w:ascii="HG丸ｺﾞｼｯｸM-PRO" w:eastAsia="HG丸ｺﾞｼｯｸM-PRO" w:hAnsi="HG丸ｺﾞｼｯｸM-PRO" w:hint="eastAsia"/>
                <w:b/>
                <w:color w:val="FFFFFF" w:themeColor="background1"/>
                <w:sz w:val="22"/>
                <w:szCs w:val="24"/>
              </w:rPr>
              <w:t>第２</w:t>
            </w:r>
            <w:r w:rsidRPr="002F4B0E">
              <w:rPr>
                <w:rFonts w:ascii="HG丸ｺﾞｼｯｸM-PRO" w:eastAsia="HG丸ｺﾞｼｯｸM-PRO" w:hAnsi="HG丸ｺﾞｼｯｸM-PRO" w:hint="eastAsia"/>
                <w:b/>
                <w:color w:val="FFFFFF" w:themeColor="background1"/>
                <w:sz w:val="22"/>
                <w:szCs w:val="24"/>
              </w:rPr>
              <w:t>節</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母性並びに乳児及び幼児等の健康の確保及び増進</w:t>
            </w:r>
          </w:p>
        </w:tc>
      </w:tr>
      <w:tr w:rsidR="00F12143" w:rsidTr="00F4728F">
        <w:trPr>
          <w:trHeight w:val="1653"/>
        </w:trPr>
        <w:tc>
          <w:tcPr>
            <w:tcW w:w="8494"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323BA0" w:rsidRDefault="00F12143" w:rsidP="00F4728F">
            <w:pPr>
              <w:ind w:firstLineChars="100" w:firstLine="210"/>
              <w:rPr>
                <w:rFonts w:ascii="HG丸ｺﾞｼｯｸM-PRO" w:eastAsia="HG丸ｺﾞｼｯｸM-PRO" w:hAnsi="HG丸ｺﾞｼｯｸM-PRO"/>
                <w:szCs w:val="32"/>
              </w:rPr>
            </w:pPr>
            <w:r w:rsidRPr="00323BA0">
              <w:rPr>
                <w:rFonts w:ascii="HG丸ｺﾞｼｯｸM-PRO" w:eastAsia="HG丸ｺﾞｼｯｸM-PRO" w:hAnsi="HG丸ｺﾞｼｯｸM-PRO" w:hint="eastAsia"/>
                <w:szCs w:val="32"/>
              </w:rPr>
              <w:t>母子の健康相談・支援体制の確保や乳幼児の健康管理支援の充実など、母子の健やかな生活を支えるための対策の充実が求められています。また、思春期の健全な発達に資するよう、心と体の成長・ケアに関わる教育の充実や相談体制の確保が必要となっています。</w:t>
            </w:r>
          </w:p>
          <w:p w:rsidR="00F12143" w:rsidRDefault="00F12143" w:rsidP="00F4728F">
            <w:pPr>
              <w:ind w:firstLineChars="100" w:firstLine="210"/>
              <w:rPr>
                <w:rFonts w:ascii="HG丸ｺﾞｼｯｸM-PRO" w:eastAsia="HG丸ｺﾞｼｯｸM-PRO" w:hAnsi="HG丸ｺﾞｼｯｸM-PRO"/>
                <w:szCs w:val="32"/>
              </w:rPr>
            </w:pPr>
            <w:r w:rsidRPr="00323BA0">
              <w:rPr>
                <w:rFonts w:ascii="HG丸ｺﾞｼｯｸM-PRO" w:eastAsia="HG丸ｺﾞｼｯｸM-PRO" w:hAnsi="HG丸ｺﾞｼｯｸM-PRO" w:hint="eastAsia"/>
                <w:szCs w:val="32"/>
              </w:rPr>
              <w:t>今後とも、本村で安心して子どもを産み育てていくことができるよう、乳幼児期から青年期にいたるまで、各ライフステージに応じた健康管理の支援を進めます。</w:t>
            </w:r>
          </w:p>
        </w:tc>
      </w:tr>
    </w:tbl>
    <w:p w:rsidR="00F12143" w:rsidRDefault="00F12143" w:rsidP="00F12143">
      <w:pPr>
        <w:widowControl/>
        <w:jc w:val="left"/>
        <w:rPr>
          <w:rFonts w:ascii="HG丸ｺﾞｼｯｸM-PRO" w:eastAsia="HG丸ｺﾞｼｯｸM-PRO" w:hAnsi="HG丸ｺﾞｼｯｸM-PRO"/>
          <w:b/>
          <w:sz w:val="22"/>
          <w:szCs w:val="32"/>
          <w:shd w:val="pct15" w:color="auto" w:fill="FFFFFF"/>
        </w:rPr>
      </w:pPr>
    </w:p>
    <w:tbl>
      <w:tblPr>
        <w:tblStyle w:val="ac"/>
        <w:tblpPr w:leftFromText="142" w:rightFromText="142" w:vertAnchor="text" w:horzAnchor="margin" w:tblpY="102"/>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sidRPr="002F4B0E">
              <w:rPr>
                <w:rFonts w:ascii="HG丸ｺﾞｼｯｸM-PRO" w:eastAsia="HG丸ｺﾞｼｯｸM-PRO" w:hAnsi="HG丸ｺﾞｼｯｸM-PRO" w:hint="eastAsia"/>
                <w:b/>
                <w:color w:val="FFFFFF" w:themeColor="background1"/>
                <w:sz w:val="22"/>
                <w:szCs w:val="24"/>
              </w:rPr>
              <w:t>１</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子どもや母親の健康の確保</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母子健康相談事業</w:t>
      </w:r>
      <w:r w:rsidRPr="00EE6838">
        <w:rPr>
          <w:rFonts w:ascii="HG丸ｺﾞｼｯｸM-PRO" w:eastAsia="HG丸ｺﾞｼｯｸM-PRO" w:hAnsi="ＭＳ ゴシック" w:hint="eastAsia"/>
          <w:b/>
          <w:u w:val="single"/>
        </w:rPr>
        <w:t>（主管：福祉保健課）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r w:rsidR="0034541F">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母子を対象に、毎週月曜日保健センターで母子の健康状態や育児等に関する相談に対応するものです。必要に応じて電話による対応も行うものです。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平成24年度に保健師1人増員したことで対応体制が整備され、相談件数が増加しています。相談から適宜支援に繋げることで育児不安の軽減等を図っています。担当保健師がいない場合は相談対応ができない状況があり、その改善が必要となっています。</w:t>
      </w:r>
    </w:p>
    <w:p w:rsidR="00F12143" w:rsidRDefault="00F12143" w:rsidP="00F12143">
      <w:pPr>
        <w:ind w:firstLineChars="100" w:firstLine="210"/>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6592" behindDoc="0" locked="0" layoutInCell="1" allowOverlap="1" wp14:anchorId="4A143816" wp14:editId="04B87DAF">
                <wp:simplePos x="0" y="0"/>
                <wp:positionH relativeFrom="margin">
                  <wp:posOffset>-105410</wp:posOffset>
                </wp:positionH>
                <wp:positionV relativeFrom="paragraph">
                  <wp:posOffset>444973</wp:posOffset>
                </wp:positionV>
                <wp:extent cx="5641340" cy="129306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641340" cy="1293062"/>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Borders>
                                <w:bottom w:val="none" w:sz="0" w:space="0" w:color="auto"/>
                              </w:tblBorders>
                              <w:tblLayout w:type="fixed"/>
                              <w:tblLook w:val="04A0" w:firstRow="1" w:lastRow="0" w:firstColumn="1" w:lastColumn="0" w:noHBand="0" w:noVBand="1"/>
                            </w:tblPr>
                            <w:tblGrid>
                              <w:gridCol w:w="1980"/>
                              <w:gridCol w:w="567"/>
                              <w:gridCol w:w="992"/>
                              <w:gridCol w:w="992"/>
                              <w:gridCol w:w="992"/>
                              <w:gridCol w:w="992"/>
                              <w:gridCol w:w="992"/>
                              <w:gridCol w:w="993"/>
                            </w:tblGrid>
                            <w:tr w:rsidR="009A498C" w:rsidRPr="00FE1B74" w:rsidTr="00F43C6D">
                              <w:trPr>
                                <w:trHeight w:val="283"/>
                              </w:trPr>
                              <w:tc>
                                <w:tcPr>
                                  <w:tcW w:w="1980" w:type="dxa"/>
                                  <w:vMerge w:val="restart"/>
                                  <w:shd w:val="clear" w:color="auto" w:fill="F2F2F2" w:themeFill="background1" w:themeFillShade="F2"/>
                                  <w:vAlign w:val="center"/>
                                </w:tcPr>
                                <w:p w:rsidR="009A498C" w:rsidRPr="00AA1433" w:rsidRDefault="009A498C" w:rsidP="00AA1433">
                                  <w:pPr>
                                    <w:spacing w:line="260" w:lineRule="exact"/>
                                    <w:suppressOverlap/>
                                    <w:jc w:val="center"/>
                                    <w:rPr>
                                      <w:rFonts w:asciiTheme="majorEastAsia" w:eastAsiaTheme="majorEastAsia" w:hAnsiTheme="majorEastAsia"/>
                                      <w:sz w:val="18"/>
                                      <w:szCs w:val="18"/>
                                    </w:rPr>
                                  </w:pPr>
                                  <w:r w:rsidRPr="00AA1433">
                                    <w:rPr>
                                      <w:rFonts w:asciiTheme="majorEastAsia" w:eastAsiaTheme="majorEastAsia" w:hAnsiTheme="majorEastAsia" w:hint="eastAsia"/>
                                      <w:sz w:val="18"/>
                                      <w:szCs w:val="18"/>
                                    </w:rPr>
                                    <w:t>母子健康相談事業</w:t>
                                  </w:r>
                                  <w:r>
                                    <w:rPr>
                                      <w:rFonts w:asciiTheme="majorEastAsia" w:eastAsiaTheme="majorEastAsia" w:hAnsiTheme="majorEastAsia" w:hint="eastAsia"/>
                                      <w:sz w:val="18"/>
                                      <w:szCs w:val="18"/>
                                    </w:rPr>
                                    <w:t>・</w:t>
                                  </w:r>
                                  <w:r w:rsidRPr="00891AAF">
                                    <w:rPr>
                                      <w:rFonts w:asciiTheme="majorEastAsia" w:eastAsiaTheme="majorEastAsia" w:hAnsiTheme="majorEastAsia" w:hint="eastAsia"/>
                                      <w:sz w:val="18"/>
                                      <w:szCs w:val="18"/>
                                    </w:rPr>
                                    <w:t>児童相談支援事業</w:t>
                                  </w:r>
                                </w:p>
                              </w:tc>
                              <w:tc>
                                <w:tcPr>
                                  <w:tcW w:w="567" w:type="dxa"/>
                                  <w:vMerge w:val="restart"/>
                                  <w:shd w:val="clear" w:color="auto" w:fill="F2F2F2" w:themeFill="background1" w:themeFillShade="F2"/>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592006">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6</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p>
                              </w:tc>
                            </w:tr>
                            <w:tr w:rsidR="009A498C" w:rsidRPr="00FE1B74" w:rsidTr="00F43C6D">
                              <w:trPr>
                                <w:trHeight w:val="283"/>
                              </w:trPr>
                              <w:tc>
                                <w:tcPr>
                                  <w:tcW w:w="1980" w:type="dxa"/>
                                  <w:vMerge/>
                                  <w:shd w:val="clear" w:color="auto" w:fill="F2F2F2" w:themeFill="background1" w:themeFillShade="F2"/>
                                </w:tcPr>
                                <w:p w:rsidR="009A498C" w:rsidRPr="00FE1B74" w:rsidRDefault="009A498C" w:rsidP="00592006">
                                  <w:pPr>
                                    <w:spacing w:line="260" w:lineRule="exact"/>
                                    <w:suppressOverlap/>
                                    <w:jc w:val="center"/>
                                    <w:rPr>
                                      <w:rFonts w:asciiTheme="majorEastAsia" w:eastAsiaTheme="majorEastAsia" w:hAnsiTheme="majorEastAsia"/>
                                      <w:sz w:val="18"/>
                                      <w:szCs w:val="18"/>
                                    </w:rPr>
                                  </w:pPr>
                                </w:p>
                              </w:tc>
                              <w:tc>
                                <w:tcPr>
                                  <w:tcW w:w="567" w:type="dxa"/>
                                  <w:vMerge/>
                                  <w:shd w:val="clear" w:color="auto" w:fill="F2F2F2" w:themeFill="background1" w:themeFillShade="F2"/>
                                </w:tcPr>
                                <w:p w:rsidR="009A498C" w:rsidRPr="00FE1B74" w:rsidRDefault="009A498C" w:rsidP="00592006">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来所相談延件数</w:t>
                                  </w: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電話相談延件数</w:t>
                                  </w:r>
                                  <w:r>
                                    <w:rPr>
                                      <w:rFonts w:asciiTheme="majorEastAsia" w:eastAsiaTheme="majorEastAsia" w:hAnsiTheme="majorEastAsia" w:hint="eastAsia"/>
                                      <w:sz w:val="18"/>
                                      <w:szCs w:val="18"/>
                                    </w:rPr>
                                    <w:t xml:space="preserve"> </w:t>
                                  </w:r>
                                  <w:r w:rsidRPr="00FE1B7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１</w:t>
                                  </w: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４</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合計延件数</w:t>
                                  </w: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vAlign w:val="center"/>
                                </w:tcPr>
                                <w:p w:rsidR="009A498C"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vAlign w:val="center"/>
                                </w:tcPr>
                                <w:p w:rsidR="009A498C"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vAlign w:val="center"/>
                                </w:tcPr>
                                <w:p w:rsidR="009A498C"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r>
                          </w:tbl>
                          <w:p w:rsidR="009A498C" w:rsidRDefault="009A498C" w:rsidP="00F12143">
                            <w:pPr>
                              <w:spacing w:line="260" w:lineRule="exact"/>
                              <w:rPr>
                                <w:rFonts w:asciiTheme="majorEastAsia" w:eastAsiaTheme="majorEastAsia" w:hAnsiTheme="majorEastAsia"/>
                                <w:sz w:val="16"/>
                                <w:szCs w:val="18"/>
                              </w:rPr>
                            </w:pPr>
                            <w:r w:rsidRPr="005A394C">
                              <w:rPr>
                                <w:rFonts w:asciiTheme="majorEastAsia" w:eastAsiaTheme="majorEastAsia" w:hAnsiTheme="majorEastAsia" w:hint="eastAsia"/>
                                <w:sz w:val="16"/>
                                <w:szCs w:val="18"/>
                              </w:rPr>
                              <w:t>※１「電話相談延件数」…電話</w:t>
                            </w:r>
                            <w:r w:rsidRPr="005A394C">
                              <w:rPr>
                                <w:rFonts w:asciiTheme="majorEastAsia" w:eastAsiaTheme="majorEastAsia" w:hAnsiTheme="majorEastAsia"/>
                                <w:sz w:val="16"/>
                                <w:szCs w:val="18"/>
                              </w:rPr>
                              <w:t>相談以外に</w:t>
                            </w:r>
                            <w:r w:rsidRPr="005A394C">
                              <w:rPr>
                                <w:rFonts w:asciiTheme="majorEastAsia" w:eastAsiaTheme="majorEastAsia" w:hAnsiTheme="majorEastAsia" w:hint="eastAsia"/>
                                <w:sz w:val="16"/>
                                <w:szCs w:val="18"/>
                              </w:rPr>
                              <w:t>メール</w:t>
                            </w:r>
                            <w:r w:rsidRPr="005A394C">
                              <w:rPr>
                                <w:rFonts w:asciiTheme="majorEastAsia" w:eastAsiaTheme="majorEastAsia" w:hAnsiTheme="majorEastAsia"/>
                                <w:sz w:val="16"/>
                                <w:szCs w:val="18"/>
                              </w:rPr>
                              <w:t>による</w:t>
                            </w:r>
                            <w:r w:rsidRPr="005A394C">
                              <w:rPr>
                                <w:rFonts w:asciiTheme="majorEastAsia" w:eastAsiaTheme="majorEastAsia" w:hAnsiTheme="majorEastAsia" w:hint="eastAsia"/>
                                <w:sz w:val="16"/>
                                <w:szCs w:val="18"/>
                              </w:rPr>
                              <w:t>相談も含む。</w:t>
                            </w:r>
                          </w:p>
                          <w:p w:rsidR="009A498C" w:rsidRDefault="009A498C" w:rsidP="00F12143">
                            <w:pPr>
                              <w:spacing w:line="260" w:lineRule="exact"/>
                              <w:rPr>
                                <w:rFonts w:asciiTheme="majorEastAsia" w:eastAsiaTheme="majorEastAsia" w:hAnsiTheme="majorEastAsia"/>
                                <w:sz w:val="16"/>
                                <w:szCs w:val="18"/>
                              </w:rPr>
                            </w:pPr>
                          </w:p>
                          <w:p w:rsidR="009A498C" w:rsidRDefault="009A498C" w:rsidP="00F12143">
                            <w:pPr>
                              <w:spacing w:line="260" w:lineRule="exact"/>
                              <w:rPr>
                                <w:rFonts w:asciiTheme="majorEastAsia" w:eastAsiaTheme="majorEastAsia" w:hAnsiTheme="majorEastAsia"/>
                                <w:sz w:val="16"/>
                                <w:szCs w:val="18"/>
                              </w:rPr>
                            </w:pPr>
                          </w:p>
                          <w:p w:rsidR="009A498C" w:rsidRDefault="009A498C" w:rsidP="00F12143">
                            <w:pPr>
                              <w:spacing w:line="260" w:lineRule="exact"/>
                              <w:rPr>
                                <w:rFonts w:asciiTheme="majorEastAsia" w:eastAsiaTheme="majorEastAsia" w:hAnsiTheme="majorEastAsia"/>
                                <w:sz w:val="16"/>
                                <w:szCs w:val="18"/>
                              </w:rPr>
                            </w:pPr>
                          </w:p>
                          <w:p w:rsidR="009A498C" w:rsidRPr="005A394C" w:rsidRDefault="009A498C" w:rsidP="00F12143">
                            <w:pPr>
                              <w:spacing w:line="260" w:lineRule="exact"/>
                              <w:rPr>
                                <w:rFonts w:asciiTheme="majorEastAsia" w:eastAsiaTheme="majorEastAsia" w:hAnsiTheme="majorEastAsia"/>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3816" id="テキスト ボックス 7" o:spid="_x0000_s1102" type="#_x0000_t202" style="position:absolute;left:0;text-align:left;margin-left:-8.3pt;margin-top:35.05pt;width:444.2pt;height:101.8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" filled="f" stroked="f" strokeweight="3pt">
                <v:textbox>
                  <w:txbxContent>
                    <w:tbl>
                      <w:tblPr>
                        <w:tblStyle w:val="ac"/>
                        <w:tblOverlap w:val="never"/>
                        <w:tblW w:w="8500" w:type="dxa"/>
                        <w:tblBorders>
                          <w:bottom w:val="none" w:sz="0" w:space="0" w:color="auto"/>
                        </w:tblBorders>
                        <w:tblLayout w:type="fixed"/>
                        <w:tblLook w:val="04A0" w:firstRow="1" w:lastRow="0" w:firstColumn="1" w:lastColumn="0" w:noHBand="0" w:noVBand="1"/>
                      </w:tblPr>
                      <w:tblGrid>
                        <w:gridCol w:w="1980"/>
                        <w:gridCol w:w="567"/>
                        <w:gridCol w:w="992"/>
                        <w:gridCol w:w="992"/>
                        <w:gridCol w:w="992"/>
                        <w:gridCol w:w="992"/>
                        <w:gridCol w:w="992"/>
                        <w:gridCol w:w="993"/>
                      </w:tblGrid>
                      <w:tr w:rsidR="009A498C" w:rsidRPr="00FE1B74" w:rsidTr="00F43C6D">
                        <w:trPr>
                          <w:trHeight w:val="283"/>
                        </w:trPr>
                        <w:tc>
                          <w:tcPr>
                            <w:tcW w:w="1980" w:type="dxa"/>
                            <w:vMerge w:val="restart"/>
                            <w:shd w:val="clear" w:color="auto" w:fill="F2F2F2" w:themeFill="background1" w:themeFillShade="F2"/>
                            <w:vAlign w:val="center"/>
                          </w:tcPr>
                          <w:p w:rsidR="009A498C" w:rsidRPr="00AA1433" w:rsidRDefault="009A498C" w:rsidP="00AA1433">
                            <w:pPr>
                              <w:spacing w:line="260" w:lineRule="exact"/>
                              <w:suppressOverlap/>
                              <w:jc w:val="center"/>
                              <w:rPr>
                                <w:rFonts w:asciiTheme="majorEastAsia" w:eastAsiaTheme="majorEastAsia" w:hAnsiTheme="majorEastAsia"/>
                                <w:sz w:val="18"/>
                                <w:szCs w:val="18"/>
                              </w:rPr>
                            </w:pPr>
                            <w:r w:rsidRPr="00AA1433">
                              <w:rPr>
                                <w:rFonts w:asciiTheme="majorEastAsia" w:eastAsiaTheme="majorEastAsia" w:hAnsiTheme="majorEastAsia" w:hint="eastAsia"/>
                                <w:sz w:val="18"/>
                                <w:szCs w:val="18"/>
                              </w:rPr>
                              <w:t>母子健康相談事業</w:t>
                            </w:r>
                            <w:r>
                              <w:rPr>
                                <w:rFonts w:asciiTheme="majorEastAsia" w:eastAsiaTheme="majorEastAsia" w:hAnsiTheme="majorEastAsia" w:hint="eastAsia"/>
                                <w:sz w:val="18"/>
                                <w:szCs w:val="18"/>
                              </w:rPr>
                              <w:t>・</w:t>
                            </w:r>
                            <w:r w:rsidRPr="00891AAF">
                              <w:rPr>
                                <w:rFonts w:asciiTheme="majorEastAsia" w:eastAsiaTheme="majorEastAsia" w:hAnsiTheme="majorEastAsia" w:hint="eastAsia"/>
                                <w:sz w:val="18"/>
                                <w:szCs w:val="18"/>
                              </w:rPr>
                              <w:t>児童相談支援事業</w:t>
                            </w:r>
                          </w:p>
                        </w:tc>
                        <w:tc>
                          <w:tcPr>
                            <w:tcW w:w="567" w:type="dxa"/>
                            <w:vMerge w:val="restart"/>
                            <w:shd w:val="clear" w:color="auto" w:fill="F2F2F2" w:themeFill="background1" w:themeFillShade="F2"/>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592006">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6</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p>
                        </w:tc>
                      </w:tr>
                      <w:tr w:rsidR="009A498C" w:rsidRPr="00FE1B74" w:rsidTr="00F43C6D">
                        <w:trPr>
                          <w:trHeight w:val="283"/>
                        </w:trPr>
                        <w:tc>
                          <w:tcPr>
                            <w:tcW w:w="1980" w:type="dxa"/>
                            <w:vMerge/>
                            <w:shd w:val="clear" w:color="auto" w:fill="F2F2F2" w:themeFill="background1" w:themeFillShade="F2"/>
                          </w:tcPr>
                          <w:p w:rsidR="009A498C" w:rsidRPr="00FE1B74" w:rsidRDefault="009A498C" w:rsidP="00592006">
                            <w:pPr>
                              <w:spacing w:line="260" w:lineRule="exact"/>
                              <w:suppressOverlap/>
                              <w:jc w:val="center"/>
                              <w:rPr>
                                <w:rFonts w:asciiTheme="majorEastAsia" w:eastAsiaTheme="majorEastAsia" w:hAnsiTheme="majorEastAsia"/>
                                <w:sz w:val="18"/>
                                <w:szCs w:val="18"/>
                              </w:rPr>
                            </w:pPr>
                          </w:p>
                        </w:tc>
                        <w:tc>
                          <w:tcPr>
                            <w:tcW w:w="567" w:type="dxa"/>
                            <w:vMerge/>
                            <w:shd w:val="clear" w:color="auto" w:fill="F2F2F2" w:themeFill="background1" w:themeFillShade="F2"/>
                          </w:tcPr>
                          <w:p w:rsidR="009A498C" w:rsidRPr="00FE1B74" w:rsidRDefault="009A498C" w:rsidP="00592006">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592006">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592006">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来所相談延件数</w:t>
                            </w: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電話相談延件数</w:t>
                            </w:r>
                            <w:r>
                              <w:rPr>
                                <w:rFonts w:asciiTheme="majorEastAsia" w:eastAsiaTheme="majorEastAsia" w:hAnsiTheme="majorEastAsia" w:hint="eastAsia"/>
                                <w:sz w:val="18"/>
                                <w:szCs w:val="18"/>
                              </w:rPr>
                              <w:t xml:space="preserve"> </w:t>
                            </w:r>
                            <w:r w:rsidRPr="00FE1B7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１</w:t>
                            </w: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４</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合計延件数</w:t>
                            </w: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vAlign w:val="center"/>
                          </w:tcPr>
                          <w:p w:rsidR="009A498C"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vAlign w:val="center"/>
                          </w:tcPr>
                          <w:p w:rsidR="009A498C"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r>
                      <w:tr w:rsidR="009A498C" w:rsidRPr="00FE1B74" w:rsidTr="00F43C6D">
                        <w:trPr>
                          <w:trHeight w:val="397"/>
                        </w:trPr>
                        <w:tc>
                          <w:tcPr>
                            <w:tcW w:w="1980" w:type="dxa"/>
                            <w:shd w:val="clear" w:color="auto" w:fill="auto"/>
                            <w:vAlign w:val="center"/>
                          </w:tcPr>
                          <w:p w:rsidR="009A498C" w:rsidRPr="00FE1B74" w:rsidRDefault="009A498C" w:rsidP="004B7DC9">
                            <w:pPr>
                              <w:spacing w:line="260" w:lineRule="exact"/>
                              <w:suppressOverlap/>
                              <w:rPr>
                                <w:rFonts w:asciiTheme="majorEastAsia" w:eastAsiaTheme="majorEastAsia" w:hAnsiTheme="majorEastAsia"/>
                                <w:sz w:val="18"/>
                                <w:szCs w:val="18"/>
                              </w:rPr>
                            </w:pPr>
                          </w:p>
                        </w:tc>
                        <w:tc>
                          <w:tcPr>
                            <w:tcW w:w="567"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vAlign w:val="center"/>
                          </w:tcPr>
                          <w:p w:rsidR="009A498C"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2"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c>
                          <w:tcPr>
                            <w:tcW w:w="993" w:type="dxa"/>
                            <w:shd w:val="clear" w:color="auto" w:fill="auto"/>
                            <w:vAlign w:val="center"/>
                          </w:tcPr>
                          <w:p w:rsidR="009A498C" w:rsidRPr="00FE1B74" w:rsidRDefault="009A498C" w:rsidP="004B7DC9">
                            <w:pPr>
                              <w:spacing w:line="260" w:lineRule="exact"/>
                              <w:suppressOverlap/>
                              <w:jc w:val="center"/>
                              <w:rPr>
                                <w:rFonts w:asciiTheme="majorEastAsia" w:eastAsiaTheme="majorEastAsia" w:hAnsiTheme="majorEastAsia"/>
                                <w:sz w:val="18"/>
                                <w:szCs w:val="18"/>
                              </w:rPr>
                            </w:pPr>
                          </w:p>
                        </w:tc>
                      </w:tr>
                    </w:tbl>
                    <w:p w:rsidR="009A498C" w:rsidRDefault="009A498C" w:rsidP="00F12143">
                      <w:pPr>
                        <w:spacing w:line="260" w:lineRule="exact"/>
                        <w:rPr>
                          <w:rFonts w:asciiTheme="majorEastAsia" w:eastAsiaTheme="majorEastAsia" w:hAnsiTheme="majorEastAsia"/>
                          <w:sz w:val="16"/>
                          <w:szCs w:val="18"/>
                        </w:rPr>
                      </w:pPr>
                      <w:r w:rsidRPr="005A394C">
                        <w:rPr>
                          <w:rFonts w:asciiTheme="majorEastAsia" w:eastAsiaTheme="majorEastAsia" w:hAnsiTheme="majorEastAsia" w:hint="eastAsia"/>
                          <w:sz w:val="16"/>
                          <w:szCs w:val="18"/>
                        </w:rPr>
                        <w:t>※１「電話相談延件数」…電話</w:t>
                      </w:r>
                      <w:r w:rsidRPr="005A394C">
                        <w:rPr>
                          <w:rFonts w:asciiTheme="majorEastAsia" w:eastAsiaTheme="majorEastAsia" w:hAnsiTheme="majorEastAsia"/>
                          <w:sz w:val="16"/>
                          <w:szCs w:val="18"/>
                        </w:rPr>
                        <w:t>相談以外に</w:t>
                      </w:r>
                      <w:r w:rsidRPr="005A394C">
                        <w:rPr>
                          <w:rFonts w:asciiTheme="majorEastAsia" w:eastAsiaTheme="majorEastAsia" w:hAnsiTheme="majorEastAsia" w:hint="eastAsia"/>
                          <w:sz w:val="16"/>
                          <w:szCs w:val="18"/>
                        </w:rPr>
                        <w:t>メール</w:t>
                      </w:r>
                      <w:r w:rsidRPr="005A394C">
                        <w:rPr>
                          <w:rFonts w:asciiTheme="majorEastAsia" w:eastAsiaTheme="majorEastAsia" w:hAnsiTheme="majorEastAsia"/>
                          <w:sz w:val="16"/>
                          <w:szCs w:val="18"/>
                        </w:rPr>
                        <w:t>による</w:t>
                      </w:r>
                      <w:r w:rsidRPr="005A394C">
                        <w:rPr>
                          <w:rFonts w:asciiTheme="majorEastAsia" w:eastAsiaTheme="majorEastAsia" w:hAnsiTheme="majorEastAsia" w:hint="eastAsia"/>
                          <w:sz w:val="16"/>
                          <w:szCs w:val="18"/>
                        </w:rPr>
                        <w:t>相談も含む。</w:t>
                      </w:r>
                    </w:p>
                    <w:p w:rsidR="009A498C" w:rsidRDefault="009A498C" w:rsidP="00F12143">
                      <w:pPr>
                        <w:spacing w:line="260" w:lineRule="exact"/>
                        <w:rPr>
                          <w:rFonts w:asciiTheme="majorEastAsia" w:eastAsiaTheme="majorEastAsia" w:hAnsiTheme="majorEastAsia"/>
                          <w:sz w:val="16"/>
                          <w:szCs w:val="18"/>
                        </w:rPr>
                      </w:pPr>
                    </w:p>
                    <w:p w:rsidR="009A498C" w:rsidRDefault="009A498C" w:rsidP="00F12143">
                      <w:pPr>
                        <w:spacing w:line="260" w:lineRule="exact"/>
                        <w:rPr>
                          <w:rFonts w:asciiTheme="majorEastAsia" w:eastAsiaTheme="majorEastAsia" w:hAnsiTheme="majorEastAsia"/>
                          <w:sz w:val="16"/>
                          <w:szCs w:val="18"/>
                        </w:rPr>
                      </w:pPr>
                    </w:p>
                    <w:p w:rsidR="009A498C" w:rsidRDefault="009A498C" w:rsidP="00F12143">
                      <w:pPr>
                        <w:spacing w:line="260" w:lineRule="exact"/>
                        <w:rPr>
                          <w:rFonts w:asciiTheme="majorEastAsia" w:eastAsiaTheme="majorEastAsia" w:hAnsiTheme="majorEastAsia"/>
                          <w:sz w:val="16"/>
                          <w:szCs w:val="18"/>
                        </w:rPr>
                      </w:pPr>
                    </w:p>
                    <w:p w:rsidR="009A498C" w:rsidRPr="005A394C" w:rsidRDefault="009A498C" w:rsidP="00F12143">
                      <w:pPr>
                        <w:spacing w:line="260" w:lineRule="exact"/>
                        <w:rPr>
                          <w:rFonts w:asciiTheme="majorEastAsia" w:eastAsiaTheme="majorEastAsia" w:hAnsiTheme="majorEastAsia"/>
                          <w:sz w:val="16"/>
                          <w:szCs w:val="18"/>
                        </w:rPr>
                      </w:pPr>
                    </w:p>
                  </w:txbxContent>
                </v:textbox>
                <w10:wrap anchorx="margin"/>
              </v:shape>
            </w:pict>
          </mc:Fallback>
        </mc:AlternateContent>
      </w:r>
      <w:r>
        <w:rPr>
          <w:rFonts w:ascii="HG丸ｺﾞｼｯｸM-PRO" w:eastAsia="HG丸ｺﾞｼｯｸM-PRO" w:hAnsi="HG丸ｺﾞｼｯｸM-PRO" w:hint="eastAsia"/>
          <w:szCs w:val="32"/>
        </w:rPr>
        <w:t>今後とも、母子の健康相談等への対応ができるよう、引き続き、来所への対応、電話相談を進めるとともに、気軽に相談できる仕組みとしてメール相談等を検討していきます。</w: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spacing w:line="360" w:lineRule="auto"/>
        <w:rPr>
          <w:rFonts w:ascii="HG丸ｺﾞｼｯｸM-PRO" w:eastAsia="HG丸ｺﾞｼｯｸM-PRO" w:hAnsi="HG丸ｺﾞｼｯｸM-PRO"/>
          <w:szCs w:val="32"/>
        </w:rPr>
      </w:pPr>
    </w:p>
    <w:p w:rsidR="00F12143" w:rsidRPr="001B1665" w:rsidRDefault="00F12143" w:rsidP="00F12143">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※1「電話相談延件数」…電話相談以外にメールによる相談も含む。</w:t>
      </w:r>
    </w:p>
    <w:p w:rsidR="00F12143" w:rsidRDefault="00F12143" w:rsidP="00F12143">
      <w:pPr>
        <w:spacing w:line="300" w:lineRule="exact"/>
        <w:rPr>
          <w:rFonts w:ascii="HG丸ｺﾞｼｯｸM-PRO" w:eastAsia="HG丸ｺﾞｼｯｸM-PRO" w:hAnsi="HG丸ｺﾞｼｯｸM-PRO"/>
          <w:szCs w:val="32"/>
        </w:rPr>
      </w:pPr>
    </w:p>
    <w:p w:rsidR="00F12143" w:rsidRPr="00C33108" w:rsidRDefault="00F12143" w:rsidP="00F12143">
      <w:pPr>
        <w:rPr>
          <w:rFonts w:ascii="HG丸ｺﾞｼｯｸM-PRO" w:eastAsia="HG丸ｺﾞｼｯｸM-PRO" w:hAnsi="HG丸ｺﾞｼｯｸM-PRO"/>
          <w:b/>
          <w:szCs w:val="32"/>
          <w:u w:val="single"/>
        </w:rPr>
      </w:pPr>
      <w:r w:rsidRPr="00C33108">
        <w:rPr>
          <w:rFonts w:ascii="HG丸ｺﾞｼｯｸM-PRO" w:eastAsia="HG丸ｺﾞｼｯｸM-PRO" w:hAnsi="HG丸ｺﾞｼｯｸM-PRO" w:hint="eastAsia"/>
          <w:b/>
          <w:szCs w:val="32"/>
          <w:u w:val="single"/>
        </w:rPr>
        <w:t>（２）妊婦一般健康診査等の推進</w:t>
      </w:r>
      <w:r w:rsidRPr="00C33108">
        <w:rPr>
          <w:rFonts w:ascii="HG丸ｺﾞｼｯｸM-PRO" w:eastAsia="HG丸ｺﾞｼｯｸM-PRO" w:hAnsi="ＭＳ ゴシック" w:hint="eastAsia"/>
          <w:b/>
          <w:u w:val="single"/>
        </w:rPr>
        <w:t xml:space="preserve">（主管：福祉保健課）　　　　　　　　　　　　　　　　</w:t>
      </w:r>
    </w:p>
    <w:p w:rsidR="00F12143" w:rsidRPr="00C33108" w:rsidRDefault="00F12143" w:rsidP="00F12143">
      <w:pPr>
        <w:ind w:firstLineChars="100" w:firstLine="210"/>
        <w:rPr>
          <w:rFonts w:ascii="HG丸ｺﾞｼｯｸM-PRO" w:eastAsia="HG丸ｺﾞｼｯｸM-PRO" w:hAnsi="HG丸ｺﾞｼｯｸM-PRO"/>
          <w:szCs w:val="32"/>
        </w:rPr>
      </w:pPr>
      <w:r w:rsidRPr="00C33108">
        <w:rPr>
          <w:rFonts w:ascii="HG丸ｺﾞｼｯｸM-PRO" w:eastAsia="HG丸ｺﾞｼｯｸM-PRO" w:hAnsi="HG丸ｺﾞｼｯｸM-PRO" w:hint="eastAsia"/>
          <w:szCs w:val="32"/>
        </w:rPr>
        <w:t>妊婦が自身の健康状態や胎児の発育状態を把握し、健康管理に努めながら出産を迎えることのできるよう、妊婦一般健康診査の費用を一部公費負担する事業</w:t>
      </w:r>
      <w:r w:rsidRPr="00534E31">
        <w:rPr>
          <w:rFonts w:ascii="HG丸ｺﾞｼｯｸM-PRO" w:eastAsia="HG丸ｺﾞｼｯｸM-PRO" w:hAnsi="HG丸ｺﾞｼｯｸM-PRO" w:hint="eastAsia"/>
          <w:color w:val="000000" w:themeColor="text1"/>
          <w:szCs w:val="32"/>
        </w:rPr>
        <w:t>（計14回迄）</w:t>
      </w:r>
      <w:r w:rsidRPr="00C33108">
        <w:rPr>
          <w:rFonts w:ascii="HG丸ｺﾞｼｯｸM-PRO" w:eastAsia="HG丸ｺﾞｼｯｸM-PRO" w:hAnsi="HG丸ｺﾞｼｯｸM-PRO" w:hint="eastAsia"/>
          <w:szCs w:val="32"/>
        </w:rPr>
        <w:t>です。更に、身体的変化が著しい妊娠期に安心して出産を迎える準備ができるよう、妊娠中期以降に保健師等が健康管理や出産準備等のアドバイスを行う訪問支援を行っています。</w:t>
      </w:r>
    </w:p>
    <w:p w:rsidR="00F12143" w:rsidRPr="00A8285F" w:rsidRDefault="00F12143" w:rsidP="00F12143">
      <w:pPr>
        <w:ind w:firstLineChars="100" w:firstLine="210"/>
        <w:rPr>
          <w:rFonts w:ascii="HG丸ｺﾞｼｯｸM-PRO" w:eastAsia="HG丸ｺﾞｼｯｸM-PRO" w:hAnsi="HG丸ｺﾞｼｯｸM-PRO"/>
          <w:dstrike/>
          <w:szCs w:val="32"/>
        </w:rPr>
      </w:pPr>
      <w:r w:rsidRPr="00C33108">
        <w:rPr>
          <w:rFonts w:ascii="HG丸ｺﾞｼｯｸM-PRO" w:eastAsia="HG丸ｺﾞｼｯｸM-PRO" w:hAnsi="HG丸ｺﾞｼｯｸM-PRO" w:hint="eastAsia"/>
          <w:szCs w:val="32"/>
        </w:rPr>
        <w:t>妊婦一般健康診査に加え、保健師等の専門職員による訪問相談支援により妊娠期の健康管理や精神的な負担軽減等に寄与していると思われます。</w:t>
      </w:r>
    </w:p>
    <w:p w:rsidR="00F12143" w:rsidRDefault="00F12143" w:rsidP="00F12143">
      <w:pPr>
        <w:ind w:firstLineChars="142" w:firstLine="298"/>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09184" behindDoc="0" locked="0" layoutInCell="1" allowOverlap="1" wp14:anchorId="34BA664F" wp14:editId="6DF3C654">
                <wp:simplePos x="0" y="0"/>
                <wp:positionH relativeFrom="margin">
                  <wp:posOffset>-102235</wp:posOffset>
                </wp:positionH>
                <wp:positionV relativeFrom="paragraph">
                  <wp:posOffset>639283</wp:posOffset>
                </wp:positionV>
                <wp:extent cx="5757063" cy="1185062"/>
                <wp:effectExtent l="0" t="0" r="0" b="0"/>
                <wp:wrapNone/>
                <wp:docPr id="1413" name="テキスト ボックス 1413"/>
                <wp:cNvGraphicFramePr/>
                <a:graphic xmlns:a="http://schemas.openxmlformats.org/drawingml/2006/main">
                  <a:graphicData uri="http://schemas.microsoft.com/office/word/2010/wordprocessingShape">
                    <wps:wsp>
                      <wps:cNvSpPr txBox="1"/>
                      <wps:spPr>
                        <a:xfrm>
                          <a:off x="0" y="0"/>
                          <a:ext cx="5757063" cy="1185062"/>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642" w:type="dxa"/>
                              <w:tblLayout w:type="fixed"/>
                              <w:tblLook w:val="04A0" w:firstRow="1" w:lastRow="0" w:firstColumn="1" w:lastColumn="0" w:noHBand="0" w:noVBand="1"/>
                            </w:tblPr>
                            <w:tblGrid>
                              <w:gridCol w:w="1696"/>
                              <w:gridCol w:w="851"/>
                              <w:gridCol w:w="987"/>
                              <w:gridCol w:w="1022"/>
                              <w:gridCol w:w="1023"/>
                              <w:gridCol w:w="1018"/>
                              <w:gridCol w:w="1018"/>
                              <w:gridCol w:w="1027"/>
                            </w:tblGrid>
                            <w:tr w:rsidR="009A498C" w:rsidTr="00E47B23">
                              <w:trPr>
                                <w:trHeight w:val="576"/>
                              </w:trPr>
                              <w:tc>
                                <w:tcPr>
                                  <w:tcW w:w="1696" w:type="dxa"/>
                                  <w:shd w:val="clear" w:color="auto" w:fill="F2F2F2" w:themeFill="background1" w:themeFillShade="F2"/>
                                  <w:vAlign w:val="center"/>
                                </w:tcPr>
                                <w:p w:rsidR="009A498C"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妊婦に対する</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健康診査</w:t>
                                  </w:r>
                                </w:p>
                              </w:tc>
                              <w:tc>
                                <w:tcPr>
                                  <w:tcW w:w="851" w:type="dxa"/>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87"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392512">
                              <w:trPr>
                                <w:trHeight w:val="340"/>
                              </w:trPr>
                              <w:tc>
                                <w:tcPr>
                                  <w:tcW w:w="1696" w:type="dxa"/>
                                  <w:tcBorders>
                                    <w:bottom w:val="dotted" w:sz="4" w:space="0" w:color="auto"/>
                                  </w:tcBorders>
                                  <w:shd w:val="clear" w:color="auto" w:fill="auto"/>
                                  <w:vAlign w:val="center"/>
                                </w:tcPr>
                                <w:p w:rsidR="009A498C" w:rsidRPr="00C43870" w:rsidRDefault="009A498C" w:rsidP="004617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851" w:type="dxa"/>
                                  <w:tcBorders>
                                    <w:bottom w:val="dotted" w:sz="4" w:space="0" w:color="auto"/>
                                  </w:tcBorders>
                                  <w:shd w:val="clear" w:color="auto" w:fill="auto"/>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87"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89</w:t>
                                  </w:r>
                                </w:p>
                              </w:tc>
                              <w:tc>
                                <w:tcPr>
                                  <w:tcW w:w="1022" w:type="dxa"/>
                                  <w:tcBorders>
                                    <w:left w:val="single" w:sz="4" w:space="0" w:color="auto"/>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23"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80</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79</w:t>
                                  </w:r>
                                </w:p>
                              </w:tc>
                              <w:tc>
                                <w:tcPr>
                                  <w:tcW w:w="1027" w:type="dxa"/>
                                  <w:tcBorders>
                                    <w:bottom w:val="dotted" w:sz="4" w:space="0" w:color="auto"/>
                                    <w:right w:val="single" w:sz="4" w:space="0" w:color="auto"/>
                                  </w:tcBorders>
                                  <w:shd w:val="clear" w:color="auto" w:fill="auto"/>
                                  <w:vAlign w:val="center"/>
                                </w:tcPr>
                                <w:p w:rsidR="009A498C" w:rsidRPr="00F5620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78</w:t>
                                  </w:r>
                                </w:p>
                              </w:tc>
                            </w:tr>
                            <w:tr w:rsidR="009A498C" w:rsidTr="00392512">
                              <w:trPr>
                                <w:trHeight w:val="340"/>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851"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E47B23" w:rsidRDefault="009A498C" w:rsidP="00E47B23">
                                  <w:pPr>
                                    <w:spacing w:line="26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実施場所</w:t>
                                  </w:r>
                                  <w:r w:rsidRPr="00040BF6">
                                    <w:rPr>
                                      <w:rFonts w:asciiTheme="majorEastAsia" w:eastAsiaTheme="majorEastAsia" w:hAnsiTheme="majorEastAsia"/>
                                      <w:sz w:val="16"/>
                                      <w:szCs w:val="18"/>
                                    </w:rPr>
                                    <w:t>：</w:t>
                                  </w:r>
                                  <w:r w:rsidRPr="00040BF6">
                                    <w:rPr>
                                      <w:rFonts w:asciiTheme="majorEastAsia" w:eastAsiaTheme="majorEastAsia" w:hAnsiTheme="majorEastAsia" w:hint="eastAsia"/>
                                      <w:sz w:val="16"/>
                                      <w:szCs w:val="18"/>
                                    </w:rPr>
                                    <w:t>村外</w:t>
                                  </w:r>
                                  <w:r w:rsidRPr="00040BF6">
                                    <w:rPr>
                                      <w:rFonts w:asciiTheme="majorEastAsia" w:eastAsiaTheme="majorEastAsia" w:hAnsiTheme="majorEastAsia"/>
                                      <w:sz w:val="16"/>
                                      <w:szCs w:val="18"/>
                                    </w:rPr>
                                    <w:t>の医療機関</w:t>
                                  </w:r>
                                </w:p>
                              </w:tc>
                            </w:tr>
                          </w:tbl>
                          <w:p w:rsidR="009A498C" w:rsidRDefault="009A498C" w:rsidP="00F12143">
                            <w:pPr>
                              <w:spacing w:line="26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664F" id="テキスト ボックス 1413" o:spid="_x0000_s1103" type="#_x0000_t202" style="position:absolute;left:0;text-align:left;margin-left:-8.05pt;margin-top:50.35pt;width:453.3pt;height:93.3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" filled="f" stroked="f" strokeweight="3pt">
                <v:textbox>
                  <w:txbxContent>
                    <w:tbl>
                      <w:tblPr>
                        <w:tblStyle w:val="ac"/>
                        <w:tblOverlap w:val="never"/>
                        <w:tblW w:w="8642" w:type="dxa"/>
                        <w:tblLayout w:type="fixed"/>
                        <w:tblLook w:val="04A0" w:firstRow="1" w:lastRow="0" w:firstColumn="1" w:lastColumn="0" w:noHBand="0" w:noVBand="1"/>
                      </w:tblPr>
                      <w:tblGrid>
                        <w:gridCol w:w="1696"/>
                        <w:gridCol w:w="851"/>
                        <w:gridCol w:w="987"/>
                        <w:gridCol w:w="1022"/>
                        <w:gridCol w:w="1023"/>
                        <w:gridCol w:w="1018"/>
                        <w:gridCol w:w="1018"/>
                        <w:gridCol w:w="1027"/>
                      </w:tblGrid>
                      <w:tr w:rsidR="009A498C" w:rsidTr="00E47B23">
                        <w:trPr>
                          <w:trHeight w:val="576"/>
                        </w:trPr>
                        <w:tc>
                          <w:tcPr>
                            <w:tcW w:w="1696" w:type="dxa"/>
                            <w:shd w:val="clear" w:color="auto" w:fill="F2F2F2" w:themeFill="background1" w:themeFillShade="F2"/>
                            <w:vAlign w:val="center"/>
                          </w:tcPr>
                          <w:p w:rsidR="009A498C"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妊婦に対する</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健康診査</w:t>
                            </w:r>
                          </w:p>
                        </w:tc>
                        <w:tc>
                          <w:tcPr>
                            <w:tcW w:w="851" w:type="dxa"/>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87"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392512">
                        <w:trPr>
                          <w:trHeight w:val="340"/>
                        </w:trPr>
                        <w:tc>
                          <w:tcPr>
                            <w:tcW w:w="1696" w:type="dxa"/>
                            <w:tcBorders>
                              <w:bottom w:val="dotted" w:sz="4" w:space="0" w:color="auto"/>
                            </w:tcBorders>
                            <w:shd w:val="clear" w:color="auto" w:fill="auto"/>
                            <w:vAlign w:val="center"/>
                          </w:tcPr>
                          <w:p w:rsidR="009A498C" w:rsidRPr="00C43870" w:rsidRDefault="009A498C" w:rsidP="004617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851" w:type="dxa"/>
                            <w:tcBorders>
                              <w:bottom w:val="dotted" w:sz="4" w:space="0" w:color="auto"/>
                            </w:tcBorders>
                            <w:shd w:val="clear" w:color="auto" w:fill="auto"/>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87"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89</w:t>
                            </w:r>
                          </w:p>
                        </w:tc>
                        <w:tc>
                          <w:tcPr>
                            <w:tcW w:w="1022" w:type="dxa"/>
                            <w:tcBorders>
                              <w:left w:val="single" w:sz="4" w:space="0" w:color="auto"/>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23"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80</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79</w:t>
                            </w:r>
                          </w:p>
                        </w:tc>
                        <w:tc>
                          <w:tcPr>
                            <w:tcW w:w="1027" w:type="dxa"/>
                            <w:tcBorders>
                              <w:bottom w:val="dotted" w:sz="4" w:space="0" w:color="auto"/>
                              <w:right w:val="single" w:sz="4" w:space="0" w:color="auto"/>
                            </w:tcBorders>
                            <w:shd w:val="clear" w:color="auto" w:fill="auto"/>
                            <w:vAlign w:val="center"/>
                          </w:tcPr>
                          <w:p w:rsidR="009A498C" w:rsidRPr="00F5620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78</w:t>
                            </w:r>
                          </w:p>
                        </w:tc>
                      </w:tr>
                      <w:tr w:rsidR="009A498C" w:rsidTr="00392512">
                        <w:trPr>
                          <w:trHeight w:val="340"/>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851"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E47B23" w:rsidRDefault="009A498C" w:rsidP="00E47B23">
                            <w:pPr>
                              <w:spacing w:line="26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実施場所</w:t>
                            </w:r>
                            <w:r w:rsidRPr="00040BF6">
                              <w:rPr>
                                <w:rFonts w:asciiTheme="majorEastAsia" w:eastAsiaTheme="majorEastAsia" w:hAnsiTheme="majorEastAsia"/>
                                <w:sz w:val="16"/>
                                <w:szCs w:val="18"/>
                              </w:rPr>
                              <w:t>：</w:t>
                            </w:r>
                            <w:r w:rsidRPr="00040BF6">
                              <w:rPr>
                                <w:rFonts w:asciiTheme="majorEastAsia" w:eastAsiaTheme="majorEastAsia" w:hAnsiTheme="majorEastAsia" w:hint="eastAsia"/>
                                <w:sz w:val="16"/>
                                <w:szCs w:val="18"/>
                              </w:rPr>
                              <w:t>村外</w:t>
                            </w:r>
                            <w:r w:rsidRPr="00040BF6">
                              <w:rPr>
                                <w:rFonts w:asciiTheme="majorEastAsia" w:eastAsiaTheme="majorEastAsia" w:hAnsiTheme="majorEastAsia"/>
                                <w:sz w:val="16"/>
                                <w:szCs w:val="18"/>
                              </w:rPr>
                              <w:t>の医療機関</w:t>
                            </w:r>
                          </w:p>
                        </w:tc>
                      </w:tr>
                    </w:tbl>
                    <w:p w:rsidR="009A498C" w:rsidRDefault="009A498C" w:rsidP="00F12143">
                      <w:pPr>
                        <w:spacing w:line="260" w:lineRule="exact"/>
                      </w:pPr>
                    </w:p>
                  </w:txbxContent>
                </v:textbox>
                <w10:wrap anchorx="margin"/>
              </v:shape>
            </w:pict>
          </mc:Fallback>
        </mc:AlternateContent>
      </w:r>
      <w:r w:rsidRPr="00C33108">
        <w:rPr>
          <w:rFonts w:ascii="HG丸ｺﾞｼｯｸM-PRO" w:eastAsia="HG丸ｺﾞｼｯｸM-PRO" w:hAnsi="HG丸ｺﾞｼｯｸM-PRO" w:hint="eastAsia"/>
          <w:szCs w:val="32"/>
        </w:rPr>
        <w:t>今後も、妊婦一般健康診査の一部公費負担及び保健師等による訪問相談支援を継続的に取り組むとともに、早期の妊娠届けの励行を促進し、妊婦一般健康診査の受診勧奨に取り組みます。</w:t>
      </w:r>
    </w:p>
    <w:p w:rsidR="00F12143" w:rsidRPr="00C33108" w:rsidRDefault="00F12143" w:rsidP="00F12143">
      <w:pPr>
        <w:ind w:firstLineChars="142" w:firstLine="298"/>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b/>
          <w:szCs w:val="32"/>
          <w:u w:val="single"/>
        </w:rPr>
      </w:pPr>
    </w:p>
    <w:p w:rsidR="00F12143" w:rsidRPr="00260E74" w:rsidRDefault="00F12143" w:rsidP="00F12143">
      <w:pPr>
        <w:rPr>
          <w:rFonts w:ascii="HG丸ｺﾞｼｯｸM-PRO" w:eastAsia="HG丸ｺﾞｼｯｸM-PRO" w:hAnsi="HG丸ｺﾞｼｯｸM-PRO"/>
          <w:b/>
          <w:szCs w:val="32"/>
          <w:u w:val="single"/>
        </w:rPr>
      </w:pPr>
      <w:r w:rsidRPr="008F2021">
        <w:rPr>
          <w:rFonts w:ascii="HG丸ｺﾞｼｯｸM-PRO" w:eastAsia="HG丸ｺﾞｼｯｸM-PRO" w:hAnsi="HG丸ｺﾞｼｯｸM-PRO" w:hint="eastAsia"/>
          <w:b/>
          <w:color w:val="000000" w:themeColor="text1"/>
          <w:szCs w:val="32"/>
          <w:u w:val="single"/>
        </w:rPr>
        <w:lastRenderedPageBreak/>
        <w:t>（３）</w:t>
      </w:r>
      <w:r w:rsidRPr="00260E74">
        <w:rPr>
          <w:rFonts w:ascii="HG丸ｺﾞｼｯｸM-PRO" w:eastAsia="HG丸ｺﾞｼｯｸM-PRO" w:hAnsi="HG丸ｺﾞｼｯｸM-PRO" w:hint="eastAsia"/>
          <w:b/>
          <w:szCs w:val="32"/>
          <w:u w:val="single"/>
        </w:rPr>
        <w:t>新生児</w:t>
      </w:r>
      <w:r w:rsidRPr="00A8285F">
        <w:rPr>
          <w:rFonts w:ascii="HG丸ｺﾞｼｯｸM-PRO" w:eastAsia="HG丸ｺﾞｼｯｸM-PRO" w:hAnsi="HG丸ｺﾞｼｯｸM-PRO" w:hint="eastAsia"/>
          <w:b/>
          <w:szCs w:val="32"/>
          <w:u w:val="single"/>
        </w:rPr>
        <w:t>・乳児家庭全戸</w:t>
      </w:r>
      <w:r w:rsidRPr="00260E74">
        <w:rPr>
          <w:rFonts w:ascii="HG丸ｺﾞｼｯｸM-PRO" w:eastAsia="HG丸ｺﾞｼｯｸM-PRO" w:hAnsi="HG丸ｺﾞｼｯｸM-PRO" w:hint="eastAsia"/>
          <w:b/>
          <w:szCs w:val="32"/>
          <w:u w:val="single"/>
        </w:rPr>
        <w:t>訪問事業</w:t>
      </w:r>
      <w:r w:rsidRPr="00260E74">
        <w:rPr>
          <w:rFonts w:ascii="HG丸ｺﾞｼｯｸM-PRO" w:eastAsia="HG丸ｺﾞｼｯｸM-PRO" w:hAnsi="ＭＳ ゴシック" w:hint="eastAsia"/>
          <w:b/>
          <w:u w:val="single"/>
        </w:rPr>
        <w:t xml:space="preserve">（主管：福祉保健課）　　　　　　　　　　　　　　</w:t>
      </w:r>
    </w:p>
    <w:p w:rsidR="00F12143" w:rsidRPr="00260E74" w:rsidRDefault="00F12143" w:rsidP="00F12143">
      <w:pPr>
        <w:ind w:firstLineChars="100" w:firstLine="210"/>
        <w:rPr>
          <w:rFonts w:ascii="HG丸ｺﾞｼｯｸM-PRO" w:eastAsia="HG丸ｺﾞｼｯｸM-PRO" w:hAnsi="HG丸ｺﾞｼｯｸM-PRO"/>
          <w:szCs w:val="32"/>
        </w:rPr>
      </w:pPr>
      <w:r w:rsidRPr="00260E74">
        <w:rPr>
          <w:rFonts w:ascii="HG丸ｺﾞｼｯｸM-PRO" w:eastAsia="HG丸ｺﾞｼｯｸM-PRO" w:hAnsi="HG丸ｺﾞｼｯｸM-PRO" w:hint="eastAsia"/>
          <w:szCs w:val="32"/>
        </w:rPr>
        <w:t>新生児</w:t>
      </w:r>
      <w:r w:rsidRPr="00A8285F">
        <w:rPr>
          <w:rFonts w:ascii="HG丸ｺﾞｼｯｸM-PRO" w:eastAsia="HG丸ｺﾞｼｯｸM-PRO" w:hAnsi="HG丸ｺﾞｼｯｸM-PRO" w:hint="eastAsia"/>
          <w:szCs w:val="32"/>
        </w:rPr>
        <w:t>・乳児</w:t>
      </w:r>
      <w:r w:rsidRPr="00260E74">
        <w:rPr>
          <w:rFonts w:ascii="HG丸ｺﾞｼｯｸM-PRO" w:eastAsia="HG丸ｺﾞｼｯｸM-PRO" w:hAnsi="HG丸ｺﾞｼｯｸM-PRO" w:hint="eastAsia"/>
          <w:szCs w:val="32"/>
        </w:rPr>
        <w:t>の健康管理及び保護者の育児支援等に資するよう、保健師、助産師等専門職による新生児</w:t>
      </w:r>
      <w:r w:rsidRPr="00A8285F">
        <w:rPr>
          <w:rFonts w:ascii="HG丸ｺﾞｼｯｸM-PRO" w:eastAsia="HG丸ｺﾞｼｯｸM-PRO" w:hAnsi="HG丸ｺﾞｼｯｸM-PRO" w:hint="eastAsia"/>
          <w:szCs w:val="32"/>
        </w:rPr>
        <w:t>・乳児</w:t>
      </w:r>
      <w:r w:rsidRPr="00260E74">
        <w:rPr>
          <w:rFonts w:ascii="HG丸ｺﾞｼｯｸM-PRO" w:eastAsia="HG丸ｺﾞｼｯｸM-PRO" w:hAnsi="HG丸ｺﾞｼｯｸM-PRO" w:hint="eastAsia"/>
          <w:szCs w:val="32"/>
        </w:rPr>
        <w:t>家庭の全戸訪問を行い、相談等に対応します。</w:t>
      </w:r>
    </w:p>
    <w:p w:rsidR="00F12143" w:rsidRPr="00A8285F" w:rsidRDefault="00F12143" w:rsidP="00F12143">
      <w:pPr>
        <w:ind w:firstLineChars="100" w:firstLine="210"/>
        <w:rPr>
          <w:rFonts w:ascii="HG丸ｺﾞｼｯｸM-PRO" w:eastAsia="HG丸ｺﾞｼｯｸM-PRO" w:hAnsi="HG丸ｺﾞｼｯｸM-PRO"/>
          <w:szCs w:val="32"/>
        </w:rPr>
      </w:pPr>
      <w:r w:rsidRPr="00A8285F">
        <w:rPr>
          <w:rFonts w:ascii="HG丸ｺﾞｼｯｸM-PRO" w:eastAsia="HG丸ｺﾞｼｯｸM-PRO" w:hAnsi="HG丸ｺﾞｼｯｸM-PRO" w:hint="eastAsia"/>
          <w:szCs w:val="32"/>
        </w:rPr>
        <w:t>里帰り出産等で新生児期に訪問することが困難な場合には、乳児訪問に切り替えて実施しています。専門職による訪問相談等で質の高い支援を行っています。助産外来が難しい北部地域において、引き続き助産師を確保し、支援を進めていく必要があります。</w:t>
      </w:r>
    </w:p>
    <w:p w:rsidR="00F12143" w:rsidRDefault="00F12143" w:rsidP="00F12143">
      <w:pPr>
        <w:ind w:firstLineChars="100" w:firstLine="210"/>
        <w:rPr>
          <w:rFonts w:ascii="HG丸ｺﾞｼｯｸM-PRO" w:eastAsia="HG丸ｺﾞｼｯｸM-PRO" w:hAnsi="HG丸ｺﾞｼｯｸM-PRO"/>
        </w:rPr>
      </w:pPr>
      <w:r w:rsidRPr="00A8285F">
        <w:rPr>
          <w:rFonts w:ascii="HG丸ｺﾞｼｯｸM-PRO" w:eastAsia="HG丸ｺﾞｼｯｸM-PRO" w:hAnsi="HG丸ｺﾞｼｯｸM-PRO"/>
          <w:noProof/>
          <w:szCs w:val="32"/>
        </w:rPr>
        <mc:AlternateContent>
          <mc:Choice Requires="wps">
            <w:drawing>
              <wp:anchor distT="0" distB="0" distL="114300" distR="114300" simplePos="0" relativeHeight="252527616" behindDoc="0" locked="0" layoutInCell="1" allowOverlap="1" wp14:anchorId="3C0C785B" wp14:editId="45720E01">
                <wp:simplePos x="0" y="0"/>
                <wp:positionH relativeFrom="column">
                  <wp:posOffset>-72390</wp:posOffset>
                </wp:positionH>
                <wp:positionV relativeFrom="paragraph">
                  <wp:posOffset>272941</wp:posOffset>
                </wp:positionV>
                <wp:extent cx="5631815" cy="74993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31815" cy="74993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8500" w:type="dxa"/>
                              <w:tblLook w:val="04A0" w:firstRow="1" w:lastRow="0" w:firstColumn="1" w:lastColumn="0" w:noHBand="0" w:noVBand="1"/>
                            </w:tblPr>
                            <w:tblGrid>
                              <w:gridCol w:w="1838"/>
                              <w:gridCol w:w="709"/>
                              <w:gridCol w:w="992"/>
                              <w:gridCol w:w="992"/>
                              <w:gridCol w:w="992"/>
                              <w:gridCol w:w="992"/>
                              <w:gridCol w:w="992"/>
                              <w:gridCol w:w="993"/>
                            </w:tblGrid>
                            <w:tr w:rsidR="009A498C" w:rsidTr="00EE5197">
                              <w:trPr>
                                <w:trHeight w:val="283"/>
                              </w:trPr>
                              <w:tc>
                                <w:tcPr>
                                  <w:tcW w:w="1838"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AA1433">
                                    <w:rPr>
                                      <w:rFonts w:asciiTheme="majorEastAsia" w:eastAsiaTheme="majorEastAsia" w:hAnsiTheme="majorEastAsia" w:hint="eastAsia"/>
                                      <w:sz w:val="18"/>
                                      <w:szCs w:val="18"/>
                                    </w:rPr>
                                    <w:t>新生児訪問事業</w:t>
                                  </w:r>
                                </w:p>
                              </w:tc>
                              <w:tc>
                                <w:tcPr>
                                  <w:tcW w:w="709"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260E74" w:rsidRDefault="009A498C" w:rsidP="005A394C">
                                  <w:pPr>
                                    <w:spacing w:line="240" w:lineRule="exact"/>
                                    <w:suppressOverlap/>
                                    <w:jc w:val="center"/>
                                    <w:rPr>
                                      <w:rFonts w:asciiTheme="majorEastAsia" w:eastAsiaTheme="majorEastAsia" w:hAnsiTheme="majorEastAsia"/>
                                      <w:sz w:val="18"/>
                                      <w:szCs w:val="18"/>
                                    </w:rPr>
                                  </w:pPr>
                                  <w:r w:rsidRPr="00260E74">
                                    <w:rPr>
                                      <w:rFonts w:asciiTheme="majorEastAsia" w:eastAsiaTheme="majorEastAsia" w:hAnsiTheme="majorEastAsia" w:hint="eastAsia"/>
                                      <w:sz w:val="18"/>
                                      <w:szCs w:val="18"/>
                                    </w:rPr>
                                    <w:t>現状</w:t>
                                  </w:r>
                                </w:p>
                                <w:p w:rsidR="009A498C" w:rsidRPr="00260E74" w:rsidRDefault="009A498C" w:rsidP="00DE15BF">
                                  <w:pPr>
                                    <w:spacing w:line="260" w:lineRule="exact"/>
                                    <w:jc w:val="center"/>
                                    <w:rPr>
                                      <w:rFonts w:asciiTheme="majorEastAsia" w:eastAsiaTheme="majorEastAsia" w:hAnsiTheme="majorEastAsia"/>
                                      <w:sz w:val="18"/>
                                      <w:szCs w:val="18"/>
                                    </w:rPr>
                                  </w:pPr>
                                  <w:r w:rsidRPr="00260E74">
                                    <w:rPr>
                                      <w:rFonts w:asciiTheme="majorEastAsia" w:eastAsiaTheme="majorEastAsia" w:hAnsiTheme="majorEastAsia" w:hint="eastAsia"/>
                                      <w:sz w:val="14"/>
                                      <w:szCs w:val="18"/>
                                    </w:rPr>
                                    <w:t>(Ｈ25年度)</w:t>
                                  </w:r>
                                </w:p>
                              </w:tc>
                              <w:tc>
                                <w:tcPr>
                                  <w:tcW w:w="4961" w:type="dxa"/>
                                  <w:gridSpan w:val="5"/>
                                  <w:shd w:val="clear" w:color="auto" w:fill="F2F2F2" w:themeFill="background1" w:themeFillShade="F2"/>
                                </w:tcPr>
                                <w:p w:rsidR="009A498C" w:rsidRPr="00FE1B74" w:rsidRDefault="009A498C" w:rsidP="00557564">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EE5197">
                              <w:trPr>
                                <w:trHeight w:val="283"/>
                              </w:trPr>
                              <w:tc>
                                <w:tcPr>
                                  <w:tcW w:w="1838"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260E74"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11FF0">
                              <w:trPr>
                                <w:trHeight w:val="283"/>
                              </w:trPr>
                              <w:tc>
                                <w:tcPr>
                                  <w:tcW w:w="1838" w:type="dxa"/>
                                </w:tcPr>
                                <w:p w:rsidR="009A498C" w:rsidRPr="00FE1B74" w:rsidRDefault="009A498C" w:rsidP="00557564">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新生児訪問延件数</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Pr>
                                <w:p w:rsidR="009A498C" w:rsidRPr="00260E74" w:rsidRDefault="009A498C" w:rsidP="00557564">
                                  <w:pPr>
                                    <w:spacing w:line="260" w:lineRule="exact"/>
                                    <w:jc w:val="center"/>
                                    <w:rPr>
                                      <w:rFonts w:asciiTheme="majorEastAsia" w:eastAsiaTheme="majorEastAsia" w:hAnsiTheme="majorEastAsia"/>
                                      <w:sz w:val="18"/>
                                      <w:szCs w:val="18"/>
                                      <w:u w:val="thick"/>
                                    </w:rPr>
                                  </w:pPr>
                                  <w:r w:rsidRPr="00260E74">
                                    <w:rPr>
                                      <w:rFonts w:asciiTheme="majorEastAsia" w:eastAsiaTheme="majorEastAsia" w:hAnsiTheme="majorEastAsia" w:hint="eastAsia"/>
                                      <w:sz w:val="18"/>
                                      <w:szCs w:val="18"/>
                                    </w:rPr>
                                    <w:t>90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3"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r>
                          </w:tbl>
                          <w:p w:rsidR="009A498C" w:rsidRPr="00FE1B74" w:rsidRDefault="009A498C" w:rsidP="00F12143">
                            <w:pPr>
                              <w:spacing w:line="26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785B" id="テキスト ボックス 9" o:spid="_x0000_s1104" type="#_x0000_t202" style="position:absolute;left:0;text-align:left;margin-left:-5.7pt;margin-top:21.5pt;width:443.45pt;height:59.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" filled="f" stroked="f" strokeweight="3pt">
                <v:textbox>
                  <w:txbxContent>
                    <w:tbl>
                      <w:tblPr>
                        <w:tblStyle w:val="ac"/>
                        <w:tblW w:w="8500" w:type="dxa"/>
                        <w:tblLook w:val="04A0" w:firstRow="1" w:lastRow="0" w:firstColumn="1" w:lastColumn="0" w:noHBand="0" w:noVBand="1"/>
                      </w:tblPr>
                      <w:tblGrid>
                        <w:gridCol w:w="1838"/>
                        <w:gridCol w:w="709"/>
                        <w:gridCol w:w="992"/>
                        <w:gridCol w:w="992"/>
                        <w:gridCol w:w="992"/>
                        <w:gridCol w:w="992"/>
                        <w:gridCol w:w="992"/>
                        <w:gridCol w:w="993"/>
                      </w:tblGrid>
                      <w:tr w:rsidR="009A498C" w:rsidTr="00EE5197">
                        <w:trPr>
                          <w:trHeight w:val="283"/>
                        </w:trPr>
                        <w:tc>
                          <w:tcPr>
                            <w:tcW w:w="1838"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AA1433">
                              <w:rPr>
                                <w:rFonts w:asciiTheme="majorEastAsia" w:eastAsiaTheme="majorEastAsia" w:hAnsiTheme="majorEastAsia" w:hint="eastAsia"/>
                                <w:sz w:val="18"/>
                                <w:szCs w:val="18"/>
                              </w:rPr>
                              <w:t>新生児訪問事業</w:t>
                            </w:r>
                          </w:p>
                        </w:tc>
                        <w:tc>
                          <w:tcPr>
                            <w:tcW w:w="709"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260E74" w:rsidRDefault="009A498C" w:rsidP="005A394C">
                            <w:pPr>
                              <w:spacing w:line="240" w:lineRule="exact"/>
                              <w:suppressOverlap/>
                              <w:jc w:val="center"/>
                              <w:rPr>
                                <w:rFonts w:asciiTheme="majorEastAsia" w:eastAsiaTheme="majorEastAsia" w:hAnsiTheme="majorEastAsia"/>
                                <w:sz w:val="18"/>
                                <w:szCs w:val="18"/>
                              </w:rPr>
                            </w:pPr>
                            <w:r w:rsidRPr="00260E74">
                              <w:rPr>
                                <w:rFonts w:asciiTheme="majorEastAsia" w:eastAsiaTheme="majorEastAsia" w:hAnsiTheme="majorEastAsia" w:hint="eastAsia"/>
                                <w:sz w:val="18"/>
                                <w:szCs w:val="18"/>
                              </w:rPr>
                              <w:t>現状</w:t>
                            </w:r>
                          </w:p>
                          <w:p w:rsidR="009A498C" w:rsidRPr="00260E74" w:rsidRDefault="009A498C" w:rsidP="00DE15BF">
                            <w:pPr>
                              <w:spacing w:line="260" w:lineRule="exact"/>
                              <w:jc w:val="center"/>
                              <w:rPr>
                                <w:rFonts w:asciiTheme="majorEastAsia" w:eastAsiaTheme="majorEastAsia" w:hAnsiTheme="majorEastAsia"/>
                                <w:sz w:val="18"/>
                                <w:szCs w:val="18"/>
                              </w:rPr>
                            </w:pPr>
                            <w:r w:rsidRPr="00260E74">
                              <w:rPr>
                                <w:rFonts w:asciiTheme="majorEastAsia" w:eastAsiaTheme="majorEastAsia" w:hAnsiTheme="majorEastAsia" w:hint="eastAsia"/>
                                <w:sz w:val="14"/>
                                <w:szCs w:val="18"/>
                              </w:rPr>
                              <w:t>(Ｈ25年度)</w:t>
                            </w:r>
                          </w:p>
                        </w:tc>
                        <w:tc>
                          <w:tcPr>
                            <w:tcW w:w="4961" w:type="dxa"/>
                            <w:gridSpan w:val="5"/>
                            <w:shd w:val="clear" w:color="auto" w:fill="F2F2F2" w:themeFill="background1" w:themeFillShade="F2"/>
                          </w:tcPr>
                          <w:p w:rsidR="009A498C" w:rsidRPr="00FE1B74" w:rsidRDefault="009A498C" w:rsidP="00557564">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EE5197">
                        <w:trPr>
                          <w:trHeight w:val="283"/>
                        </w:trPr>
                        <w:tc>
                          <w:tcPr>
                            <w:tcW w:w="1838"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260E74"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11FF0">
                        <w:trPr>
                          <w:trHeight w:val="283"/>
                        </w:trPr>
                        <w:tc>
                          <w:tcPr>
                            <w:tcW w:w="1838" w:type="dxa"/>
                          </w:tcPr>
                          <w:p w:rsidR="009A498C" w:rsidRPr="00FE1B74" w:rsidRDefault="009A498C" w:rsidP="00557564">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新生児訪問延件数</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Pr>
                          <w:p w:rsidR="009A498C" w:rsidRPr="00260E74" w:rsidRDefault="009A498C" w:rsidP="00557564">
                            <w:pPr>
                              <w:spacing w:line="260" w:lineRule="exact"/>
                              <w:jc w:val="center"/>
                              <w:rPr>
                                <w:rFonts w:asciiTheme="majorEastAsia" w:eastAsiaTheme="majorEastAsia" w:hAnsiTheme="majorEastAsia"/>
                                <w:sz w:val="18"/>
                                <w:szCs w:val="18"/>
                                <w:u w:val="thick"/>
                              </w:rPr>
                            </w:pPr>
                            <w:r w:rsidRPr="00260E74">
                              <w:rPr>
                                <w:rFonts w:asciiTheme="majorEastAsia" w:eastAsiaTheme="majorEastAsia" w:hAnsiTheme="majorEastAsia" w:hint="eastAsia"/>
                                <w:sz w:val="18"/>
                                <w:szCs w:val="18"/>
                              </w:rPr>
                              <w:t>90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c>
                          <w:tcPr>
                            <w:tcW w:w="993"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80</w:t>
                            </w:r>
                          </w:p>
                        </w:tc>
                      </w:tr>
                    </w:tbl>
                    <w:p w:rsidR="009A498C" w:rsidRPr="00FE1B74" w:rsidRDefault="009A498C" w:rsidP="00F12143">
                      <w:pPr>
                        <w:spacing w:line="260" w:lineRule="exact"/>
                        <w:rPr>
                          <w:rFonts w:asciiTheme="majorEastAsia" w:eastAsiaTheme="majorEastAsia" w:hAnsiTheme="majorEastAsia"/>
                          <w:sz w:val="18"/>
                          <w:szCs w:val="18"/>
                        </w:rPr>
                      </w:pPr>
                    </w:p>
                  </w:txbxContent>
                </v:textbox>
              </v:shape>
            </w:pict>
          </mc:Fallback>
        </mc:AlternateContent>
      </w:r>
      <w:r w:rsidRPr="00A8285F">
        <w:rPr>
          <w:rFonts w:ascii="HG丸ｺﾞｼｯｸM-PRO" w:eastAsia="HG丸ｺﾞｼｯｸM-PRO" w:hAnsi="HG丸ｺﾞｼｯｸM-PRO" w:hint="eastAsia"/>
          <w:szCs w:val="32"/>
        </w:rPr>
        <w:t>今後とも、助産師等専門職による新生児・乳児家庭全戸</w:t>
      </w:r>
      <w:r w:rsidRPr="00260E74">
        <w:rPr>
          <w:rFonts w:ascii="HG丸ｺﾞｼｯｸM-PRO" w:eastAsia="HG丸ｺﾞｼｯｸM-PRO" w:hAnsi="HG丸ｺﾞｼｯｸM-PRO" w:hint="eastAsia"/>
        </w:rPr>
        <w:t>訪問事業を進めます。</w:t>
      </w:r>
    </w:p>
    <w:p w:rsidR="00F12143" w:rsidRDefault="00F12143" w:rsidP="00F12143">
      <w:pPr>
        <w:ind w:firstLineChars="100" w:firstLine="210"/>
        <w:rPr>
          <w:rFonts w:ascii="HG丸ｺﾞｼｯｸM-PRO" w:eastAsia="HG丸ｺﾞｼｯｸM-PRO" w:hAnsi="HG丸ｺﾞｼｯｸM-PRO"/>
        </w:rPr>
      </w:pPr>
    </w:p>
    <w:p w:rsidR="00F12143" w:rsidRDefault="00F12143" w:rsidP="00F12143">
      <w:pPr>
        <w:ind w:firstLineChars="100" w:firstLine="210"/>
        <w:rPr>
          <w:rFonts w:ascii="HG丸ｺﾞｼｯｸM-PRO" w:eastAsia="HG丸ｺﾞｼｯｸM-PRO" w:hAnsi="HG丸ｺﾞｼｯｸM-PRO"/>
        </w:rPr>
      </w:pPr>
    </w:p>
    <w:p w:rsidR="00F12143" w:rsidRDefault="00F12143" w:rsidP="00F12143">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608512" behindDoc="0" locked="0" layoutInCell="1" allowOverlap="1" wp14:anchorId="43901920" wp14:editId="0A20B586">
                <wp:simplePos x="0" y="0"/>
                <wp:positionH relativeFrom="column">
                  <wp:posOffset>-71120</wp:posOffset>
                </wp:positionH>
                <wp:positionV relativeFrom="paragraph">
                  <wp:posOffset>265956</wp:posOffset>
                </wp:positionV>
                <wp:extent cx="5757063" cy="977462"/>
                <wp:effectExtent l="0" t="0" r="0" b="0"/>
                <wp:wrapNone/>
                <wp:docPr id="1258" name="テキスト ボックス 1258"/>
                <wp:cNvGraphicFramePr/>
                <a:graphic xmlns:a="http://schemas.openxmlformats.org/drawingml/2006/main">
                  <a:graphicData uri="http://schemas.microsoft.com/office/word/2010/wordprocessingShape">
                    <wps:wsp>
                      <wps:cNvSpPr txBox="1"/>
                      <wps:spPr>
                        <a:xfrm>
                          <a:off x="0" y="0"/>
                          <a:ext cx="5757063" cy="977462"/>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709"/>
                              <w:gridCol w:w="992"/>
                              <w:gridCol w:w="1020"/>
                              <w:gridCol w:w="1021"/>
                              <w:gridCol w:w="1020"/>
                              <w:gridCol w:w="1021"/>
                              <w:gridCol w:w="1021"/>
                            </w:tblGrid>
                            <w:tr w:rsidR="009A498C" w:rsidTr="00E47B23">
                              <w:trPr>
                                <w:trHeight w:val="397"/>
                              </w:trPr>
                              <w:tc>
                                <w:tcPr>
                                  <w:tcW w:w="1696" w:type="dxa"/>
                                  <w:tcBorders>
                                    <w:bottom w:val="dotted" w:sz="4" w:space="0" w:color="auto"/>
                                  </w:tcBorders>
                                  <w:shd w:val="clear" w:color="auto" w:fill="F2F2F2" w:themeFill="background1" w:themeFillShade="F2"/>
                                  <w:vAlign w:val="center"/>
                                </w:tcPr>
                                <w:p w:rsidR="009A498C" w:rsidRDefault="009A498C" w:rsidP="006D7704">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乳児</w:t>
                                  </w:r>
                                  <w:r>
                                    <w:rPr>
                                      <w:rFonts w:asciiTheme="majorEastAsia" w:eastAsiaTheme="majorEastAsia" w:hAnsiTheme="majorEastAsia" w:hint="eastAsia"/>
                                      <w:sz w:val="18"/>
                                      <w:szCs w:val="18"/>
                                    </w:rPr>
                                    <w:t>家庭</w:t>
                                  </w:r>
                                  <w:r w:rsidRPr="001F74FF">
                                    <w:rPr>
                                      <w:rFonts w:asciiTheme="majorEastAsia" w:eastAsiaTheme="majorEastAsia" w:hAnsiTheme="majorEastAsia" w:hint="eastAsia"/>
                                      <w:sz w:val="18"/>
                                      <w:szCs w:val="18"/>
                                    </w:rPr>
                                    <w:t>全戸</w:t>
                                  </w:r>
                                </w:p>
                                <w:p w:rsidR="009A498C" w:rsidRPr="00C43870" w:rsidRDefault="009A498C" w:rsidP="006D7704">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訪問事業</w:t>
                                  </w:r>
                                </w:p>
                              </w:tc>
                              <w:tc>
                                <w:tcPr>
                                  <w:tcW w:w="709" w:type="dxa"/>
                                  <w:tcBorders>
                                    <w:bottom w:val="dotted" w:sz="4" w:space="0" w:color="auto"/>
                                  </w:tcBorders>
                                  <w:shd w:val="clear" w:color="auto" w:fill="F2F2F2" w:themeFill="background1" w:themeFillShade="F2"/>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92" w:type="dxa"/>
                                  <w:tcBorders>
                                    <w:bottom w:val="dotted" w:sz="4" w:space="0" w:color="auto"/>
                                    <w:right w:val="single" w:sz="4" w:space="0" w:color="auto"/>
                                  </w:tcBorders>
                                  <w:shd w:val="clear" w:color="auto" w:fill="F2F2F2" w:themeFill="background1" w:themeFillShade="F2"/>
                                  <w:vAlign w:val="center"/>
                                </w:tcPr>
                                <w:p w:rsidR="009A498C" w:rsidRPr="007D5D6F" w:rsidRDefault="009A498C" w:rsidP="00E47B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0" w:type="dxa"/>
                                  <w:tcBorders>
                                    <w:left w:val="single" w:sz="4" w:space="0" w:color="auto"/>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bottom w:val="dotted"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442ED4">
                              <w:trPr>
                                <w:trHeight w:val="190"/>
                              </w:trPr>
                              <w:tc>
                                <w:tcPr>
                                  <w:tcW w:w="1696" w:type="dxa"/>
                                  <w:tcBorders>
                                    <w:bottom w:val="dotted" w:sz="4" w:space="0" w:color="auto"/>
                                  </w:tcBorders>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709" w:type="dxa"/>
                                  <w:tcBorders>
                                    <w:bottom w:val="dotted" w:sz="4" w:space="0" w:color="auto"/>
                                  </w:tcBorders>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sz w:val="18"/>
                                      <w:szCs w:val="18"/>
                                    </w:rPr>
                                    <w:t>81</w:t>
                                  </w:r>
                                </w:p>
                              </w:tc>
                              <w:tc>
                                <w:tcPr>
                                  <w:tcW w:w="1020" w:type="dxa"/>
                                  <w:tcBorders>
                                    <w:left w:val="single" w:sz="4" w:space="0" w:color="auto"/>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0"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72</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71</w:t>
                                  </w:r>
                                </w:p>
                              </w:tc>
                              <w:tc>
                                <w:tcPr>
                                  <w:tcW w:w="1021" w:type="dxa"/>
                                  <w:tcBorders>
                                    <w:bottom w:val="dotted" w:sz="4" w:space="0" w:color="auto"/>
                                    <w:right w:val="single" w:sz="4" w:space="0" w:color="auto"/>
                                  </w:tcBorders>
                                  <w:shd w:val="clear" w:color="auto" w:fill="auto"/>
                                  <w:vAlign w:val="center"/>
                                </w:tcPr>
                                <w:p w:rsidR="009A498C" w:rsidRPr="00F5620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70</w:t>
                                  </w:r>
                                </w:p>
                              </w:tc>
                            </w:tr>
                            <w:tr w:rsidR="009A498C" w:rsidTr="00442ED4">
                              <w:trPr>
                                <w:trHeight w:val="194"/>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709"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514489" w:rsidRDefault="009A498C" w:rsidP="00E47B23">
                                  <w:pPr>
                                    <w:spacing w:line="20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w:t>
                                  </w:r>
                                  <w:r>
                                    <w:rPr>
                                      <w:rFonts w:asciiTheme="majorEastAsia" w:eastAsiaTheme="majorEastAsia" w:hAnsiTheme="majorEastAsia" w:hint="eastAsia"/>
                                      <w:sz w:val="16"/>
                                      <w:szCs w:val="18"/>
                                    </w:rPr>
                                    <w:t>体制</w:t>
                                  </w:r>
                                  <w:r w:rsidRPr="00040BF6">
                                    <w:rPr>
                                      <w:rFonts w:asciiTheme="majorEastAsia" w:eastAsiaTheme="majorEastAsia" w:hAnsiTheme="majorEastAsia"/>
                                      <w:sz w:val="16"/>
                                      <w:szCs w:val="18"/>
                                    </w:rPr>
                                    <w:t>：</w:t>
                                  </w:r>
                                  <w:r>
                                    <w:rPr>
                                      <w:rFonts w:asciiTheme="majorEastAsia" w:eastAsiaTheme="majorEastAsia" w:hAnsiTheme="majorEastAsia" w:hint="eastAsia"/>
                                      <w:sz w:val="16"/>
                                      <w:szCs w:val="18"/>
                                    </w:rPr>
                                    <w:t>保健師</w:t>
                                  </w:r>
                                  <w:r>
                                    <w:rPr>
                                      <w:rFonts w:asciiTheme="majorEastAsia" w:eastAsiaTheme="majorEastAsia" w:hAnsiTheme="majorEastAsia"/>
                                      <w:sz w:val="16"/>
                                      <w:szCs w:val="18"/>
                                    </w:rPr>
                                    <w:t>、助産師</w:t>
                                  </w:r>
                                  <w:r>
                                    <w:rPr>
                                      <w:rFonts w:asciiTheme="majorEastAsia" w:eastAsiaTheme="majorEastAsia" w:hAnsiTheme="majorEastAsia" w:hint="eastAsia"/>
                                      <w:sz w:val="16"/>
                                      <w:szCs w:val="18"/>
                                    </w:rPr>
                                    <w:t>(委託)による</w:t>
                                  </w:r>
                                  <w:r>
                                    <w:rPr>
                                      <w:rFonts w:asciiTheme="majorEastAsia" w:eastAsiaTheme="majorEastAsia" w:hAnsiTheme="majorEastAsia"/>
                                      <w:sz w:val="16"/>
                                      <w:szCs w:val="18"/>
                                    </w:rPr>
                                    <w:t>対応</w:t>
                                  </w:r>
                                </w:p>
                              </w:tc>
                            </w:tr>
                          </w:tbl>
                          <w:p w:rsidR="009A498C" w:rsidRDefault="009A498C" w:rsidP="00F12143">
                            <w:pPr>
                              <w:spacing w:line="26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01920" id="テキスト ボックス 1258" o:spid="_x0000_s1105" type="#_x0000_t202" style="position:absolute;left:0;text-align:left;margin-left:-5.6pt;margin-top:20.95pt;width:453.3pt;height:76.9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709"/>
                        <w:gridCol w:w="992"/>
                        <w:gridCol w:w="1020"/>
                        <w:gridCol w:w="1021"/>
                        <w:gridCol w:w="1020"/>
                        <w:gridCol w:w="1021"/>
                        <w:gridCol w:w="1021"/>
                      </w:tblGrid>
                      <w:tr w:rsidR="009A498C" w:rsidTr="00E47B23">
                        <w:trPr>
                          <w:trHeight w:val="397"/>
                        </w:trPr>
                        <w:tc>
                          <w:tcPr>
                            <w:tcW w:w="1696" w:type="dxa"/>
                            <w:tcBorders>
                              <w:bottom w:val="dotted" w:sz="4" w:space="0" w:color="auto"/>
                            </w:tcBorders>
                            <w:shd w:val="clear" w:color="auto" w:fill="F2F2F2" w:themeFill="background1" w:themeFillShade="F2"/>
                            <w:vAlign w:val="center"/>
                          </w:tcPr>
                          <w:p w:rsidR="009A498C" w:rsidRDefault="009A498C" w:rsidP="006D7704">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乳児</w:t>
                            </w:r>
                            <w:r>
                              <w:rPr>
                                <w:rFonts w:asciiTheme="majorEastAsia" w:eastAsiaTheme="majorEastAsia" w:hAnsiTheme="majorEastAsia" w:hint="eastAsia"/>
                                <w:sz w:val="18"/>
                                <w:szCs w:val="18"/>
                              </w:rPr>
                              <w:t>家庭</w:t>
                            </w:r>
                            <w:r w:rsidRPr="001F74FF">
                              <w:rPr>
                                <w:rFonts w:asciiTheme="majorEastAsia" w:eastAsiaTheme="majorEastAsia" w:hAnsiTheme="majorEastAsia" w:hint="eastAsia"/>
                                <w:sz w:val="18"/>
                                <w:szCs w:val="18"/>
                              </w:rPr>
                              <w:t>全戸</w:t>
                            </w:r>
                          </w:p>
                          <w:p w:rsidR="009A498C" w:rsidRPr="00C43870" w:rsidRDefault="009A498C" w:rsidP="006D7704">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訪問事業</w:t>
                            </w:r>
                          </w:p>
                        </w:tc>
                        <w:tc>
                          <w:tcPr>
                            <w:tcW w:w="709" w:type="dxa"/>
                            <w:tcBorders>
                              <w:bottom w:val="dotted" w:sz="4" w:space="0" w:color="auto"/>
                            </w:tcBorders>
                            <w:shd w:val="clear" w:color="auto" w:fill="F2F2F2" w:themeFill="background1" w:themeFillShade="F2"/>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92" w:type="dxa"/>
                            <w:tcBorders>
                              <w:bottom w:val="dotted" w:sz="4" w:space="0" w:color="auto"/>
                              <w:right w:val="single" w:sz="4" w:space="0" w:color="auto"/>
                            </w:tcBorders>
                            <w:shd w:val="clear" w:color="auto" w:fill="F2F2F2" w:themeFill="background1" w:themeFillShade="F2"/>
                            <w:vAlign w:val="center"/>
                          </w:tcPr>
                          <w:p w:rsidR="009A498C" w:rsidRPr="007D5D6F" w:rsidRDefault="009A498C" w:rsidP="00E47B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0" w:type="dxa"/>
                            <w:tcBorders>
                              <w:left w:val="single" w:sz="4" w:space="0" w:color="auto"/>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bottom w:val="dotted"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442ED4">
                        <w:trPr>
                          <w:trHeight w:val="190"/>
                        </w:trPr>
                        <w:tc>
                          <w:tcPr>
                            <w:tcW w:w="1696" w:type="dxa"/>
                            <w:tcBorders>
                              <w:bottom w:val="dotted" w:sz="4" w:space="0" w:color="auto"/>
                            </w:tcBorders>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709" w:type="dxa"/>
                            <w:tcBorders>
                              <w:bottom w:val="dotted" w:sz="4" w:space="0" w:color="auto"/>
                            </w:tcBorders>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sz w:val="18"/>
                                <w:szCs w:val="18"/>
                              </w:rPr>
                              <w:t>81</w:t>
                            </w:r>
                          </w:p>
                        </w:tc>
                        <w:tc>
                          <w:tcPr>
                            <w:tcW w:w="1020" w:type="dxa"/>
                            <w:tcBorders>
                              <w:left w:val="single" w:sz="4" w:space="0" w:color="auto"/>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0"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72</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71</w:t>
                            </w:r>
                          </w:p>
                        </w:tc>
                        <w:tc>
                          <w:tcPr>
                            <w:tcW w:w="1021" w:type="dxa"/>
                            <w:tcBorders>
                              <w:bottom w:val="dotted" w:sz="4" w:space="0" w:color="auto"/>
                              <w:right w:val="single" w:sz="4" w:space="0" w:color="auto"/>
                            </w:tcBorders>
                            <w:shd w:val="clear" w:color="auto" w:fill="auto"/>
                            <w:vAlign w:val="center"/>
                          </w:tcPr>
                          <w:p w:rsidR="009A498C" w:rsidRPr="00F5620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70</w:t>
                            </w:r>
                          </w:p>
                        </w:tc>
                      </w:tr>
                      <w:tr w:rsidR="009A498C" w:rsidTr="00442ED4">
                        <w:trPr>
                          <w:trHeight w:val="194"/>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709"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514489" w:rsidRDefault="009A498C" w:rsidP="00E47B23">
                            <w:pPr>
                              <w:spacing w:line="20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w:t>
                            </w:r>
                            <w:r>
                              <w:rPr>
                                <w:rFonts w:asciiTheme="majorEastAsia" w:eastAsiaTheme="majorEastAsia" w:hAnsiTheme="majorEastAsia" w:hint="eastAsia"/>
                                <w:sz w:val="16"/>
                                <w:szCs w:val="18"/>
                              </w:rPr>
                              <w:t>体制</w:t>
                            </w:r>
                            <w:r w:rsidRPr="00040BF6">
                              <w:rPr>
                                <w:rFonts w:asciiTheme="majorEastAsia" w:eastAsiaTheme="majorEastAsia" w:hAnsiTheme="majorEastAsia"/>
                                <w:sz w:val="16"/>
                                <w:szCs w:val="18"/>
                              </w:rPr>
                              <w:t>：</w:t>
                            </w:r>
                            <w:r>
                              <w:rPr>
                                <w:rFonts w:asciiTheme="majorEastAsia" w:eastAsiaTheme="majorEastAsia" w:hAnsiTheme="majorEastAsia" w:hint="eastAsia"/>
                                <w:sz w:val="16"/>
                                <w:szCs w:val="18"/>
                              </w:rPr>
                              <w:t>保健師</w:t>
                            </w:r>
                            <w:r>
                              <w:rPr>
                                <w:rFonts w:asciiTheme="majorEastAsia" w:eastAsiaTheme="majorEastAsia" w:hAnsiTheme="majorEastAsia"/>
                                <w:sz w:val="16"/>
                                <w:szCs w:val="18"/>
                              </w:rPr>
                              <w:t>、助産師</w:t>
                            </w:r>
                            <w:r>
                              <w:rPr>
                                <w:rFonts w:asciiTheme="majorEastAsia" w:eastAsiaTheme="majorEastAsia" w:hAnsiTheme="majorEastAsia" w:hint="eastAsia"/>
                                <w:sz w:val="16"/>
                                <w:szCs w:val="18"/>
                              </w:rPr>
                              <w:t>(委託)による</w:t>
                            </w:r>
                            <w:r>
                              <w:rPr>
                                <w:rFonts w:asciiTheme="majorEastAsia" w:eastAsiaTheme="majorEastAsia" w:hAnsiTheme="majorEastAsia"/>
                                <w:sz w:val="16"/>
                                <w:szCs w:val="18"/>
                              </w:rPr>
                              <w:t>対応</w:t>
                            </w:r>
                          </w:p>
                        </w:tc>
                      </w:tr>
                    </w:tbl>
                    <w:p w:rsidR="009A498C" w:rsidRDefault="009A498C" w:rsidP="00F12143">
                      <w:pPr>
                        <w:spacing w:line="260" w:lineRule="exact"/>
                      </w:pPr>
                    </w:p>
                  </w:txbxContent>
                </v:textbox>
              </v:shape>
            </w:pict>
          </mc:Fallback>
        </mc:AlternateContent>
      </w:r>
    </w:p>
    <w:p w:rsidR="00F12143" w:rsidRDefault="00F12143" w:rsidP="00F12143">
      <w:pPr>
        <w:ind w:firstLineChars="100" w:firstLine="210"/>
        <w:rPr>
          <w:rFonts w:ascii="HG丸ｺﾞｼｯｸM-PRO" w:eastAsia="HG丸ｺﾞｼｯｸM-PRO" w:hAnsi="HG丸ｺﾞｼｯｸM-PRO"/>
        </w:rPr>
      </w:pPr>
    </w:p>
    <w:p w:rsidR="00F12143" w:rsidRDefault="00F12143" w:rsidP="00F12143">
      <w:pPr>
        <w:ind w:firstLineChars="100" w:firstLine="210"/>
        <w:rPr>
          <w:rFonts w:ascii="HG丸ｺﾞｼｯｸM-PRO" w:eastAsia="HG丸ｺﾞｼｯｸM-PRO" w:hAnsi="HG丸ｺﾞｼｯｸM-PRO"/>
        </w:rPr>
      </w:pPr>
    </w:p>
    <w:p w:rsidR="00F12143" w:rsidRDefault="00F12143" w:rsidP="00F12143">
      <w:pPr>
        <w:ind w:firstLineChars="100" w:firstLine="210"/>
        <w:rPr>
          <w:rFonts w:ascii="HG丸ｺﾞｼｯｸM-PRO" w:eastAsia="HG丸ｺﾞｼｯｸM-PRO" w:hAnsi="HG丸ｺﾞｼｯｸM-PRO"/>
        </w:rPr>
      </w:pPr>
    </w:p>
    <w:p w:rsidR="00F12143" w:rsidRDefault="00F12143" w:rsidP="00F12143">
      <w:pPr>
        <w:ind w:firstLineChars="100" w:firstLine="210"/>
        <w:rPr>
          <w:rFonts w:ascii="HG丸ｺﾞｼｯｸM-PRO" w:eastAsia="HG丸ｺﾞｼｯｸM-PRO" w:hAnsi="HG丸ｺﾞｼｯｸM-PRO"/>
        </w:rPr>
      </w:pPr>
    </w:p>
    <w:p w:rsidR="00F12143" w:rsidRDefault="00F12143" w:rsidP="00F12143">
      <w:pPr>
        <w:ind w:firstLineChars="100" w:firstLine="210"/>
        <w:rPr>
          <w:rFonts w:ascii="HG丸ｺﾞｼｯｸM-PRO" w:eastAsia="HG丸ｺﾞｼｯｸM-PRO" w:hAnsi="HG丸ｺﾞｼｯｸM-PRO"/>
        </w:rPr>
      </w:pPr>
    </w:p>
    <w:p w:rsidR="00BA50CA" w:rsidRDefault="00BA50CA" w:rsidP="00F12143">
      <w:pPr>
        <w:ind w:firstLineChars="100" w:firstLine="210"/>
        <w:rPr>
          <w:rFonts w:ascii="HG丸ｺﾞｼｯｸM-PRO" w:eastAsia="HG丸ｺﾞｼｯｸM-PRO" w:hAnsi="HG丸ｺﾞｼｯｸM-PRO"/>
        </w:rPr>
      </w:pPr>
    </w:p>
    <w:p w:rsidR="00F12143" w:rsidRPr="00EE6838" w:rsidRDefault="00F12143" w:rsidP="00F12143">
      <w:pPr>
        <w:rPr>
          <w:rFonts w:ascii="HG丸ｺﾞｼｯｸM-PRO" w:eastAsia="HG丸ｺﾞｼｯｸM-PRO" w:hAnsi="HG丸ｺﾞｼｯｸM-PRO"/>
          <w:b/>
          <w:szCs w:val="32"/>
          <w:u w:val="single"/>
        </w:rPr>
      </w:pPr>
      <w:r w:rsidRPr="008F2021">
        <w:rPr>
          <w:rFonts w:ascii="HG丸ｺﾞｼｯｸM-PRO" w:eastAsia="HG丸ｺﾞｼｯｸM-PRO" w:hAnsi="HG丸ｺﾞｼｯｸM-PRO" w:hint="eastAsia"/>
          <w:b/>
          <w:color w:val="000000" w:themeColor="text1"/>
          <w:szCs w:val="32"/>
          <w:u w:val="single"/>
        </w:rPr>
        <w:t>（４）</w:t>
      </w:r>
      <w:r>
        <w:rPr>
          <w:rFonts w:ascii="HG丸ｺﾞｼｯｸM-PRO" w:eastAsia="HG丸ｺﾞｼｯｸM-PRO" w:hAnsi="HG丸ｺﾞｼｯｸM-PRO" w:hint="eastAsia"/>
          <w:b/>
          <w:szCs w:val="32"/>
          <w:u w:val="single"/>
        </w:rPr>
        <w:t>乳幼児健康診査事業</w:t>
      </w:r>
      <w:r w:rsidRPr="00EE6838">
        <w:rPr>
          <w:rFonts w:ascii="HG丸ｺﾞｼｯｸM-PRO" w:eastAsia="HG丸ｺﾞｼｯｸM-PRO" w:hAnsi="ＭＳ ゴシック" w:hint="eastAsia"/>
          <w:b/>
          <w:u w:val="single"/>
        </w:rPr>
        <w:t>（主管：福祉保健課）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乳幼児の健康管理に資するよう、乳児（4回／年）、1歳6ヶ月児、3歳児を対象に行う健康診査事業と、１から５歳児で村立保育所に通っていない児童を対象に3回／年行う歯科健康診査事業です。歯科健診事業について、年3回のうち1回は2歳児全てを対象に実施し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健診受診率は、乳幼児健診で70～80％程度、歯科健診で50％程度となっており、受診率の向上が課題となっています。また、乳児健診は、乳児が体調を崩すと受診できないケースもあることから、健診の実施回数の増加を検討する必要があり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乳幼児の健康管理が適切に行えるよう、健診受診に向け保護者への啓発を図っていくこととします。また、より健診が受診しやすくなるよう、健診回数の増加や歯科健診での個別健診への移行等を進めていきます。</w:t>
      </w:r>
    </w:p>
    <w:p w:rsidR="00F12143" w:rsidRDefault="00F12143" w:rsidP="00F12143">
      <w:pPr>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8640" behindDoc="0" locked="0" layoutInCell="1" allowOverlap="1" wp14:anchorId="23E08171" wp14:editId="76D28285">
                <wp:simplePos x="0" y="0"/>
                <wp:positionH relativeFrom="column">
                  <wp:posOffset>-99898</wp:posOffset>
                </wp:positionH>
                <wp:positionV relativeFrom="paragraph">
                  <wp:posOffset>43459</wp:posOffset>
                </wp:positionV>
                <wp:extent cx="5603443" cy="128533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603443" cy="128533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8500" w:type="dxa"/>
                              <w:tblLayout w:type="fixed"/>
                              <w:tblLook w:val="04A0" w:firstRow="1" w:lastRow="0" w:firstColumn="1" w:lastColumn="0" w:noHBand="0" w:noVBand="1"/>
                            </w:tblPr>
                            <w:tblGrid>
                              <w:gridCol w:w="2263"/>
                              <w:gridCol w:w="426"/>
                              <w:gridCol w:w="850"/>
                              <w:gridCol w:w="992"/>
                              <w:gridCol w:w="992"/>
                              <w:gridCol w:w="992"/>
                              <w:gridCol w:w="992"/>
                              <w:gridCol w:w="993"/>
                            </w:tblGrid>
                            <w:tr w:rsidR="009A498C" w:rsidRPr="006A3DD5" w:rsidTr="00EE5197">
                              <w:trPr>
                                <w:trHeight w:val="283"/>
                              </w:trPr>
                              <w:tc>
                                <w:tcPr>
                                  <w:tcW w:w="2263" w:type="dxa"/>
                                  <w:vMerge w:val="restart"/>
                                  <w:shd w:val="clear" w:color="auto" w:fill="F2F2F2" w:themeFill="background1" w:themeFillShade="F2"/>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乳幼児健康診査事業</w:t>
                                  </w:r>
                                </w:p>
                              </w:tc>
                              <w:tc>
                                <w:tcPr>
                                  <w:tcW w:w="426" w:type="dxa"/>
                                  <w:vMerge w:val="restart"/>
                                  <w:shd w:val="clear" w:color="auto" w:fill="F2F2F2" w:themeFill="background1" w:themeFillShade="F2"/>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単位</w:t>
                                  </w:r>
                                </w:p>
                              </w:tc>
                              <w:tc>
                                <w:tcPr>
                                  <w:tcW w:w="850" w:type="dxa"/>
                                  <w:vMerge w:val="restart"/>
                                  <w:shd w:val="clear" w:color="auto" w:fill="F2F2F2" w:themeFill="background1" w:themeFillShade="F2"/>
                                  <w:vAlign w:val="center"/>
                                </w:tcPr>
                                <w:p w:rsidR="009A498C" w:rsidRPr="006A3DD5" w:rsidRDefault="009A498C" w:rsidP="005A394C">
                                  <w:pPr>
                                    <w:spacing w:line="24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現状</w:t>
                                  </w:r>
                                </w:p>
                                <w:p w:rsidR="009A498C" w:rsidRPr="006A3DD5" w:rsidRDefault="009A498C" w:rsidP="00E11FF0">
                                  <w:pPr>
                                    <w:spacing w:line="260" w:lineRule="exact"/>
                                    <w:ind w:leftChars="-51" w:left="-106" w:rightChars="-51" w:right="-107" w:hanging="1"/>
                                    <w:jc w:val="center"/>
                                    <w:rPr>
                                      <w:rFonts w:asciiTheme="majorEastAsia" w:eastAsiaTheme="majorEastAsia" w:hAnsiTheme="majorEastAsia"/>
                                      <w:sz w:val="18"/>
                                      <w:szCs w:val="18"/>
                                    </w:rPr>
                                  </w:pPr>
                                  <w:r w:rsidRPr="006A3DD5">
                                    <w:rPr>
                                      <w:rFonts w:asciiTheme="majorEastAsia" w:eastAsiaTheme="majorEastAsia" w:hAnsiTheme="majorEastAsia" w:hint="eastAsia"/>
                                      <w:sz w:val="14"/>
                                      <w:szCs w:val="18"/>
                                    </w:rPr>
                                    <w:t>(Ｈ</w:t>
                                  </w:r>
                                  <w:r w:rsidRPr="006A3DD5">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6A3DD5">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6A3DD5" w:rsidRDefault="009A498C" w:rsidP="00557564">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6A3DD5" w:rsidTr="00EE5197">
                              <w:trPr>
                                <w:trHeight w:val="283"/>
                              </w:trPr>
                              <w:tc>
                                <w:tcPr>
                                  <w:tcW w:w="2263" w:type="dxa"/>
                                  <w:vMerge/>
                                  <w:shd w:val="clear" w:color="auto" w:fill="F2F2F2" w:themeFill="background1" w:themeFillShade="F2"/>
                                </w:tcPr>
                                <w:p w:rsidR="009A498C" w:rsidRPr="006A3DD5" w:rsidRDefault="009A498C" w:rsidP="00E11FF0">
                                  <w:pPr>
                                    <w:spacing w:line="260" w:lineRule="exact"/>
                                    <w:rPr>
                                      <w:rFonts w:asciiTheme="majorEastAsia" w:eastAsiaTheme="majorEastAsia" w:hAnsiTheme="majorEastAsia"/>
                                      <w:sz w:val="18"/>
                                      <w:szCs w:val="18"/>
                                    </w:rPr>
                                  </w:pPr>
                                </w:p>
                              </w:tc>
                              <w:tc>
                                <w:tcPr>
                                  <w:tcW w:w="426" w:type="dxa"/>
                                  <w:vMerge/>
                                  <w:shd w:val="clear" w:color="auto" w:fill="F2F2F2" w:themeFill="background1" w:themeFillShade="F2"/>
                                </w:tcPr>
                                <w:p w:rsidR="009A498C" w:rsidRPr="006A3DD5" w:rsidRDefault="009A498C" w:rsidP="00E11FF0">
                                  <w:pPr>
                                    <w:spacing w:line="260" w:lineRule="exact"/>
                                    <w:rPr>
                                      <w:rFonts w:asciiTheme="majorEastAsia" w:eastAsiaTheme="majorEastAsia" w:hAnsiTheme="majorEastAsia"/>
                                      <w:sz w:val="18"/>
                                      <w:szCs w:val="18"/>
                                    </w:rPr>
                                  </w:pPr>
                                </w:p>
                              </w:tc>
                              <w:tc>
                                <w:tcPr>
                                  <w:tcW w:w="850" w:type="dxa"/>
                                  <w:vMerge/>
                                  <w:shd w:val="clear" w:color="auto" w:fill="F2F2F2" w:themeFill="background1" w:themeFillShade="F2"/>
                                </w:tcPr>
                                <w:p w:rsidR="009A498C" w:rsidRPr="006A3DD5"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Ｈ2</w:t>
                                  </w:r>
                                  <w:r w:rsidRPr="00E11FF0">
                                    <w:rPr>
                                      <w:rFonts w:asciiTheme="majorEastAsia" w:eastAsiaTheme="majorEastAsia" w:hAnsiTheme="majorEastAsia"/>
                                      <w:sz w:val="18"/>
                                      <w:szCs w:val="18"/>
                                    </w:rPr>
                                    <w:t>7</w:t>
                                  </w:r>
                                  <w:r w:rsidRPr="00E11FF0">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Ｈ2</w:t>
                                  </w:r>
                                  <w:r w:rsidRPr="00E11FF0">
                                    <w:rPr>
                                      <w:rFonts w:asciiTheme="majorEastAsia" w:eastAsiaTheme="majorEastAsia" w:hAnsiTheme="majorEastAsia"/>
                                      <w:sz w:val="18"/>
                                      <w:szCs w:val="18"/>
                                    </w:rPr>
                                    <w:t>8</w:t>
                                  </w:r>
                                  <w:r w:rsidRPr="00E11FF0">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Ｈ2</w:t>
                                  </w:r>
                                  <w:r w:rsidRPr="00E11FF0">
                                    <w:rPr>
                                      <w:rFonts w:asciiTheme="majorEastAsia" w:eastAsiaTheme="majorEastAsia" w:hAnsiTheme="majorEastAsia"/>
                                      <w:sz w:val="18"/>
                                      <w:szCs w:val="18"/>
                                    </w:rPr>
                                    <w:t>9</w:t>
                                  </w:r>
                                  <w:r w:rsidRPr="00E11FF0">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Ｈ3</w:t>
                                  </w:r>
                                  <w:r w:rsidRPr="00E11FF0">
                                    <w:rPr>
                                      <w:rFonts w:asciiTheme="majorEastAsia" w:eastAsiaTheme="majorEastAsia" w:hAnsiTheme="majorEastAsia"/>
                                      <w:sz w:val="18"/>
                                      <w:szCs w:val="18"/>
                                    </w:rPr>
                                    <w:t>0</w:t>
                                  </w:r>
                                  <w:r w:rsidRPr="00E11FF0">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Ｈ3</w:t>
                                  </w:r>
                                  <w:r w:rsidRPr="00E11FF0">
                                    <w:rPr>
                                      <w:rFonts w:asciiTheme="majorEastAsia" w:eastAsiaTheme="majorEastAsia" w:hAnsiTheme="majorEastAsia"/>
                                      <w:sz w:val="18"/>
                                      <w:szCs w:val="18"/>
                                    </w:rPr>
                                    <w:t>1</w:t>
                                  </w:r>
                                  <w:r w:rsidRPr="00E11FF0">
                                    <w:rPr>
                                      <w:rFonts w:asciiTheme="majorEastAsia" w:eastAsiaTheme="majorEastAsia" w:hAnsiTheme="majorEastAsia" w:hint="eastAsia"/>
                                      <w:sz w:val="18"/>
                                      <w:szCs w:val="18"/>
                                    </w:rPr>
                                    <w:t>年度</w:t>
                                  </w:r>
                                </w:p>
                              </w:tc>
                            </w:tr>
                            <w:tr w:rsidR="009A498C" w:rsidRPr="006A3DD5" w:rsidTr="00E11FF0">
                              <w:trPr>
                                <w:trHeight w:val="283"/>
                              </w:trPr>
                              <w:tc>
                                <w:tcPr>
                                  <w:tcW w:w="2263" w:type="dxa"/>
                                </w:tcPr>
                                <w:p w:rsidR="009A498C" w:rsidRPr="006A3DD5" w:rsidRDefault="009A498C" w:rsidP="00557564">
                                  <w:pPr>
                                    <w:spacing w:line="260" w:lineRule="exact"/>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乳児健診受診率</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sz w:val="18"/>
                                      <w:szCs w:val="18"/>
                                    </w:rPr>
                                    <w:t>79</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88</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88</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r>
                            <w:tr w:rsidR="009A498C" w:rsidRPr="006A3DD5" w:rsidTr="00E11FF0">
                              <w:trPr>
                                <w:trHeight w:val="283"/>
                              </w:trPr>
                              <w:tc>
                                <w:tcPr>
                                  <w:tcW w:w="2263" w:type="dxa"/>
                                </w:tcPr>
                                <w:p w:rsidR="009A498C" w:rsidRPr="006A3DD5" w:rsidRDefault="009A498C" w:rsidP="00592006">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１</w:t>
                                  </w:r>
                                  <w:r w:rsidRPr="006A3DD5">
                                    <w:rPr>
                                      <w:rFonts w:asciiTheme="majorEastAsia" w:eastAsiaTheme="majorEastAsia" w:hAnsiTheme="majorEastAsia" w:hint="eastAsia"/>
                                      <w:sz w:val="18"/>
                                      <w:szCs w:val="18"/>
                                    </w:rPr>
                                    <w:t>歳</w:t>
                                  </w:r>
                                  <w:r>
                                    <w:rPr>
                                      <w:rFonts w:asciiTheme="majorEastAsia" w:eastAsiaTheme="majorEastAsia" w:hAnsiTheme="majorEastAsia" w:hint="eastAsia"/>
                                      <w:sz w:val="18"/>
                                      <w:szCs w:val="18"/>
                                    </w:rPr>
                                    <w:t>６</w:t>
                                  </w:r>
                                  <w:r w:rsidRPr="006A3DD5">
                                    <w:rPr>
                                      <w:rFonts w:asciiTheme="majorEastAsia" w:eastAsiaTheme="majorEastAsia" w:hAnsiTheme="majorEastAsia" w:hint="eastAsia"/>
                                      <w:sz w:val="18"/>
                                      <w:szCs w:val="18"/>
                                    </w:rPr>
                                    <w:t>ヶ月児健診受診率</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sz w:val="18"/>
                                      <w:szCs w:val="18"/>
                                    </w:rPr>
                                    <w:t>67</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89</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89</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r>
                            <w:tr w:rsidR="009A498C" w:rsidRPr="006A3DD5" w:rsidTr="00E11FF0">
                              <w:trPr>
                                <w:trHeight w:val="283"/>
                              </w:trPr>
                              <w:tc>
                                <w:tcPr>
                                  <w:tcW w:w="2263" w:type="dxa"/>
                                </w:tcPr>
                                <w:p w:rsidR="009A498C" w:rsidRPr="006A3DD5" w:rsidRDefault="009A498C" w:rsidP="00557564">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３</w:t>
                                  </w:r>
                                  <w:r w:rsidRPr="006A3DD5">
                                    <w:rPr>
                                      <w:rFonts w:asciiTheme="majorEastAsia" w:eastAsiaTheme="majorEastAsia" w:hAnsiTheme="majorEastAsia" w:hint="eastAsia"/>
                                      <w:sz w:val="18"/>
                                      <w:szCs w:val="18"/>
                                    </w:rPr>
                                    <w:t>歳児健診受診率</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sz w:val="18"/>
                                      <w:szCs w:val="18"/>
                                    </w:rPr>
                                    <w:t>73</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891AAF">
                                    <w:rPr>
                                      <w:rFonts w:asciiTheme="majorEastAsia" w:eastAsiaTheme="majorEastAsia" w:hAnsiTheme="majorEastAsia"/>
                                      <w:sz w:val="18"/>
                                      <w:szCs w:val="18"/>
                                    </w:rPr>
                                    <w:t>92</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r>
                            <w:tr w:rsidR="009A498C" w:rsidRPr="006A3DD5" w:rsidTr="00E11FF0">
                              <w:trPr>
                                <w:trHeight w:val="283"/>
                              </w:trPr>
                              <w:tc>
                                <w:tcPr>
                                  <w:tcW w:w="2263" w:type="dxa"/>
                                </w:tcPr>
                                <w:p w:rsidR="009A498C" w:rsidRPr="006A3DD5" w:rsidRDefault="009A498C" w:rsidP="00557564">
                                  <w:pPr>
                                    <w:spacing w:line="260" w:lineRule="exact"/>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歯科健診延参加人数</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人</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r>
                          </w:tbl>
                          <w:p w:rsidR="009A498C" w:rsidRPr="006A3DD5" w:rsidRDefault="009A498C" w:rsidP="00F12143">
                            <w:pPr>
                              <w:spacing w:line="26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08171" id="テキスト ボックス 14" o:spid="_x0000_s1106" type="#_x0000_t202" style="position:absolute;left:0;text-align:left;margin-left:-7.85pt;margin-top:3.4pt;width:441.2pt;height:101.2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" filled="f" stroked="f" strokeweight="3pt">
                <v:textbox>
                  <w:txbxContent>
                    <w:tbl>
                      <w:tblPr>
                        <w:tblStyle w:val="ac"/>
                        <w:tblW w:w="8500" w:type="dxa"/>
                        <w:tblLayout w:type="fixed"/>
                        <w:tblLook w:val="04A0" w:firstRow="1" w:lastRow="0" w:firstColumn="1" w:lastColumn="0" w:noHBand="0" w:noVBand="1"/>
                      </w:tblPr>
                      <w:tblGrid>
                        <w:gridCol w:w="2263"/>
                        <w:gridCol w:w="426"/>
                        <w:gridCol w:w="850"/>
                        <w:gridCol w:w="992"/>
                        <w:gridCol w:w="992"/>
                        <w:gridCol w:w="992"/>
                        <w:gridCol w:w="992"/>
                        <w:gridCol w:w="993"/>
                      </w:tblGrid>
                      <w:tr w:rsidR="009A498C" w:rsidRPr="006A3DD5" w:rsidTr="00EE5197">
                        <w:trPr>
                          <w:trHeight w:val="283"/>
                        </w:trPr>
                        <w:tc>
                          <w:tcPr>
                            <w:tcW w:w="2263" w:type="dxa"/>
                            <w:vMerge w:val="restart"/>
                            <w:shd w:val="clear" w:color="auto" w:fill="F2F2F2" w:themeFill="background1" w:themeFillShade="F2"/>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乳幼児健康診査事業</w:t>
                            </w:r>
                          </w:p>
                        </w:tc>
                        <w:tc>
                          <w:tcPr>
                            <w:tcW w:w="426" w:type="dxa"/>
                            <w:vMerge w:val="restart"/>
                            <w:shd w:val="clear" w:color="auto" w:fill="F2F2F2" w:themeFill="background1" w:themeFillShade="F2"/>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単位</w:t>
                            </w:r>
                          </w:p>
                        </w:tc>
                        <w:tc>
                          <w:tcPr>
                            <w:tcW w:w="850" w:type="dxa"/>
                            <w:vMerge w:val="restart"/>
                            <w:shd w:val="clear" w:color="auto" w:fill="F2F2F2" w:themeFill="background1" w:themeFillShade="F2"/>
                            <w:vAlign w:val="center"/>
                          </w:tcPr>
                          <w:p w:rsidR="009A498C" w:rsidRPr="006A3DD5" w:rsidRDefault="009A498C" w:rsidP="005A394C">
                            <w:pPr>
                              <w:spacing w:line="240" w:lineRule="exact"/>
                              <w:suppressOverlap/>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現状</w:t>
                            </w:r>
                          </w:p>
                          <w:p w:rsidR="009A498C" w:rsidRPr="006A3DD5" w:rsidRDefault="009A498C" w:rsidP="00E11FF0">
                            <w:pPr>
                              <w:spacing w:line="260" w:lineRule="exact"/>
                              <w:ind w:leftChars="-51" w:left="-106" w:rightChars="-51" w:right="-107" w:hanging="1"/>
                              <w:jc w:val="center"/>
                              <w:rPr>
                                <w:rFonts w:asciiTheme="majorEastAsia" w:eastAsiaTheme="majorEastAsia" w:hAnsiTheme="majorEastAsia"/>
                                <w:sz w:val="18"/>
                                <w:szCs w:val="18"/>
                              </w:rPr>
                            </w:pPr>
                            <w:r w:rsidRPr="006A3DD5">
                              <w:rPr>
                                <w:rFonts w:asciiTheme="majorEastAsia" w:eastAsiaTheme="majorEastAsia" w:hAnsiTheme="majorEastAsia" w:hint="eastAsia"/>
                                <w:sz w:val="14"/>
                                <w:szCs w:val="18"/>
                              </w:rPr>
                              <w:t>(Ｈ</w:t>
                            </w:r>
                            <w:r w:rsidRPr="006A3DD5">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6A3DD5">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6A3DD5" w:rsidRDefault="009A498C" w:rsidP="00557564">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6A3DD5" w:rsidTr="00EE5197">
                        <w:trPr>
                          <w:trHeight w:val="283"/>
                        </w:trPr>
                        <w:tc>
                          <w:tcPr>
                            <w:tcW w:w="2263" w:type="dxa"/>
                            <w:vMerge/>
                            <w:shd w:val="clear" w:color="auto" w:fill="F2F2F2" w:themeFill="background1" w:themeFillShade="F2"/>
                          </w:tcPr>
                          <w:p w:rsidR="009A498C" w:rsidRPr="006A3DD5" w:rsidRDefault="009A498C" w:rsidP="00E11FF0">
                            <w:pPr>
                              <w:spacing w:line="260" w:lineRule="exact"/>
                              <w:rPr>
                                <w:rFonts w:asciiTheme="majorEastAsia" w:eastAsiaTheme="majorEastAsia" w:hAnsiTheme="majorEastAsia"/>
                                <w:sz w:val="18"/>
                                <w:szCs w:val="18"/>
                              </w:rPr>
                            </w:pPr>
                          </w:p>
                        </w:tc>
                        <w:tc>
                          <w:tcPr>
                            <w:tcW w:w="426" w:type="dxa"/>
                            <w:vMerge/>
                            <w:shd w:val="clear" w:color="auto" w:fill="F2F2F2" w:themeFill="background1" w:themeFillShade="F2"/>
                          </w:tcPr>
                          <w:p w:rsidR="009A498C" w:rsidRPr="006A3DD5" w:rsidRDefault="009A498C" w:rsidP="00E11FF0">
                            <w:pPr>
                              <w:spacing w:line="260" w:lineRule="exact"/>
                              <w:rPr>
                                <w:rFonts w:asciiTheme="majorEastAsia" w:eastAsiaTheme="majorEastAsia" w:hAnsiTheme="majorEastAsia"/>
                                <w:sz w:val="18"/>
                                <w:szCs w:val="18"/>
                              </w:rPr>
                            </w:pPr>
                          </w:p>
                        </w:tc>
                        <w:tc>
                          <w:tcPr>
                            <w:tcW w:w="850" w:type="dxa"/>
                            <w:vMerge/>
                            <w:shd w:val="clear" w:color="auto" w:fill="F2F2F2" w:themeFill="background1" w:themeFillShade="F2"/>
                          </w:tcPr>
                          <w:p w:rsidR="009A498C" w:rsidRPr="006A3DD5"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Ｈ2</w:t>
                            </w:r>
                            <w:r w:rsidRPr="00E11FF0">
                              <w:rPr>
                                <w:rFonts w:asciiTheme="majorEastAsia" w:eastAsiaTheme="majorEastAsia" w:hAnsiTheme="majorEastAsia"/>
                                <w:sz w:val="18"/>
                                <w:szCs w:val="18"/>
                              </w:rPr>
                              <w:t>7</w:t>
                            </w:r>
                            <w:r w:rsidRPr="00E11FF0">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Ｈ2</w:t>
                            </w:r>
                            <w:r w:rsidRPr="00E11FF0">
                              <w:rPr>
                                <w:rFonts w:asciiTheme="majorEastAsia" w:eastAsiaTheme="majorEastAsia" w:hAnsiTheme="majorEastAsia"/>
                                <w:sz w:val="18"/>
                                <w:szCs w:val="18"/>
                              </w:rPr>
                              <w:t>8</w:t>
                            </w:r>
                            <w:r w:rsidRPr="00E11FF0">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Ｈ2</w:t>
                            </w:r>
                            <w:r w:rsidRPr="00E11FF0">
                              <w:rPr>
                                <w:rFonts w:asciiTheme="majorEastAsia" w:eastAsiaTheme="majorEastAsia" w:hAnsiTheme="majorEastAsia"/>
                                <w:sz w:val="18"/>
                                <w:szCs w:val="18"/>
                              </w:rPr>
                              <w:t>9</w:t>
                            </w:r>
                            <w:r w:rsidRPr="00E11FF0">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Ｈ3</w:t>
                            </w:r>
                            <w:r w:rsidRPr="00E11FF0">
                              <w:rPr>
                                <w:rFonts w:asciiTheme="majorEastAsia" w:eastAsiaTheme="majorEastAsia" w:hAnsiTheme="majorEastAsia"/>
                                <w:sz w:val="18"/>
                                <w:szCs w:val="18"/>
                              </w:rPr>
                              <w:t>0</w:t>
                            </w:r>
                            <w:r w:rsidRPr="00E11FF0">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E11FF0" w:rsidRDefault="009A498C" w:rsidP="00E11FF0">
                            <w:pPr>
                              <w:spacing w:line="260" w:lineRule="exact"/>
                              <w:suppressOverlap/>
                              <w:jc w:val="center"/>
                              <w:rPr>
                                <w:rFonts w:asciiTheme="majorEastAsia" w:eastAsiaTheme="majorEastAsia" w:hAnsiTheme="majorEastAsia"/>
                                <w:sz w:val="18"/>
                                <w:szCs w:val="18"/>
                              </w:rPr>
                            </w:pPr>
                            <w:r w:rsidRPr="00E11FF0">
                              <w:rPr>
                                <w:rFonts w:asciiTheme="majorEastAsia" w:eastAsiaTheme="majorEastAsia" w:hAnsiTheme="majorEastAsia" w:hint="eastAsia"/>
                                <w:sz w:val="18"/>
                                <w:szCs w:val="18"/>
                              </w:rPr>
                              <w:t>Ｈ3</w:t>
                            </w:r>
                            <w:r w:rsidRPr="00E11FF0">
                              <w:rPr>
                                <w:rFonts w:asciiTheme="majorEastAsia" w:eastAsiaTheme="majorEastAsia" w:hAnsiTheme="majorEastAsia"/>
                                <w:sz w:val="18"/>
                                <w:szCs w:val="18"/>
                              </w:rPr>
                              <w:t>1</w:t>
                            </w:r>
                            <w:r w:rsidRPr="00E11FF0">
                              <w:rPr>
                                <w:rFonts w:asciiTheme="majorEastAsia" w:eastAsiaTheme="majorEastAsia" w:hAnsiTheme="majorEastAsia" w:hint="eastAsia"/>
                                <w:sz w:val="18"/>
                                <w:szCs w:val="18"/>
                              </w:rPr>
                              <w:t>年度</w:t>
                            </w:r>
                          </w:p>
                        </w:tc>
                      </w:tr>
                      <w:tr w:rsidR="009A498C" w:rsidRPr="006A3DD5" w:rsidTr="00E11FF0">
                        <w:trPr>
                          <w:trHeight w:val="283"/>
                        </w:trPr>
                        <w:tc>
                          <w:tcPr>
                            <w:tcW w:w="2263" w:type="dxa"/>
                          </w:tcPr>
                          <w:p w:rsidR="009A498C" w:rsidRPr="006A3DD5" w:rsidRDefault="009A498C" w:rsidP="00557564">
                            <w:pPr>
                              <w:spacing w:line="260" w:lineRule="exact"/>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乳児健診受診率</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sz w:val="18"/>
                                <w:szCs w:val="18"/>
                              </w:rPr>
                              <w:t>79</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88</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88</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r>
                      <w:tr w:rsidR="009A498C" w:rsidRPr="006A3DD5" w:rsidTr="00E11FF0">
                        <w:trPr>
                          <w:trHeight w:val="283"/>
                        </w:trPr>
                        <w:tc>
                          <w:tcPr>
                            <w:tcW w:w="2263" w:type="dxa"/>
                          </w:tcPr>
                          <w:p w:rsidR="009A498C" w:rsidRPr="006A3DD5" w:rsidRDefault="009A498C" w:rsidP="00592006">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１</w:t>
                            </w:r>
                            <w:r w:rsidRPr="006A3DD5">
                              <w:rPr>
                                <w:rFonts w:asciiTheme="majorEastAsia" w:eastAsiaTheme="majorEastAsia" w:hAnsiTheme="majorEastAsia" w:hint="eastAsia"/>
                                <w:sz w:val="18"/>
                                <w:szCs w:val="18"/>
                              </w:rPr>
                              <w:t>歳</w:t>
                            </w:r>
                            <w:r>
                              <w:rPr>
                                <w:rFonts w:asciiTheme="majorEastAsia" w:eastAsiaTheme="majorEastAsia" w:hAnsiTheme="majorEastAsia" w:hint="eastAsia"/>
                                <w:sz w:val="18"/>
                                <w:szCs w:val="18"/>
                              </w:rPr>
                              <w:t>６</w:t>
                            </w:r>
                            <w:r w:rsidRPr="006A3DD5">
                              <w:rPr>
                                <w:rFonts w:asciiTheme="majorEastAsia" w:eastAsiaTheme="majorEastAsia" w:hAnsiTheme="majorEastAsia" w:hint="eastAsia"/>
                                <w:sz w:val="18"/>
                                <w:szCs w:val="18"/>
                              </w:rPr>
                              <w:t>ヶ月児健診受診率</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sz w:val="18"/>
                                <w:szCs w:val="18"/>
                              </w:rPr>
                              <w:t>67</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89</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89</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90</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r>
                      <w:tr w:rsidR="009A498C" w:rsidRPr="006A3DD5" w:rsidTr="00E11FF0">
                        <w:trPr>
                          <w:trHeight w:val="283"/>
                        </w:trPr>
                        <w:tc>
                          <w:tcPr>
                            <w:tcW w:w="2263" w:type="dxa"/>
                          </w:tcPr>
                          <w:p w:rsidR="009A498C" w:rsidRPr="006A3DD5" w:rsidRDefault="009A498C" w:rsidP="00557564">
                            <w:pPr>
                              <w:spacing w:line="2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３</w:t>
                            </w:r>
                            <w:r w:rsidRPr="006A3DD5">
                              <w:rPr>
                                <w:rFonts w:asciiTheme="majorEastAsia" w:eastAsiaTheme="majorEastAsia" w:hAnsiTheme="majorEastAsia" w:hint="eastAsia"/>
                                <w:sz w:val="18"/>
                                <w:szCs w:val="18"/>
                              </w:rPr>
                              <w:t>歳児健診受診率</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sz w:val="18"/>
                                <w:szCs w:val="18"/>
                              </w:rPr>
                              <w:t>73</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891AAF">
                              <w:rPr>
                                <w:rFonts w:asciiTheme="majorEastAsia" w:eastAsiaTheme="majorEastAsia" w:hAnsiTheme="majorEastAsia"/>
                                <w:sz w:val="18"/>
                                <w:szCs w:val="18"/>
                              </w:rPr>
                              <w:t>92</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92</w:t>
                            </w:r>
                          </w:p>
                        </w:tc>
                      </w:tr>
                      <w:tr w:rsidR="009A498C" w:rsidRPr="006A3DD5" w:rsidTr="00E11FF0">
                        <w:trPr>
                          <w:trHeight w:val="283"/>
                        </w:trPr>
                        <w:tc>
                          <w:tcPr>
                            <w:tcW w:w="2263" w:type="dxa"/>
                          </w:tcPr>
                          <w:p w:rsidR="009A498C" w:rsidRPr="006A3DD5" w:rsidRDefault="009A498C" w:rsidP="00557564">
                            <w:pPr>
                              <w:spacing w:line="260" w:lineRule="exact"/>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歯科健診延参加人数</w:t>
                            </w:r>
                          </w:p>
                        </w:tc>
                        <w:tc>
                          <w:tcPr>
                            <w:tcW w:w="426"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人</w:t>
                            </w:r>
                          </w:p>
                        </w:tc>
                        <w:tc>
                          <w:tcPr>
                            <w:tcW w:w="850" w:type="dxa"/>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95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2"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c>
                          <w:tcPr>
                            <w:tcW w:w="993" w:type="dxa"/>
                            <w:vAlign w:val="center"/>
                          </w:tcPr>
                          <w:p w:rsidR="009A498C" w:rsidRPr="006A3DD5" w:rsidRDefault="009A498C" w:rsidP="00557564">
                            <w:pPr>
                              <w:spacing w:line="260" w:lineRule="exact"/>
                              <w:jc w:val="center"/>
                              <w:rPr>
                                <w:rFonts w:asciiTheme="majorEastAsia" w:eastAsiaTheme="majorEastAsia" w:hAnsiTheme="majorEastAsia"/>
                                <w:sz w:val="18"/>
                                <w:szCs w:val="18"/>
                              </w:rPr>
                            </w:pPr>
                            <w:r w:rsidRPr="006A3DD5">
                              <w:rPr>
                                <w:rFonts w:asciiTheme="majorEastAsia" w:eastAsiaTheme="majorEastAsia" w:hAnsiTheme="majorEastAsia" w:hint="eastAsia"/>
                                <w:sz w:val="18"/>
                                <w:szCs w:val="18"/>
                              </w:rPr>
                              <w:t>105</w:t>
                            </w:r>
                          </w:p>
                        </w:tc>
                      </w:tr>
                    </w:tbl>
                    <w:p w:rsidR="009A498C" w:rsidRPr="006A3DD5" w:rsidRDefault="009A498C" w:rsidP="00F12143">
                      <w:pPr>
                        <w:spacing w:line="260" w:lineRule="exact"/>
                        <w:rPr>
                          <w:rFonts w:asciiTheme="majorEastAsia" w:eastAsiaTheme="majorEastAsia" w:hAnsiTheme="majorEastAsia"/>
                          <w:sz w:val="18"/>
                          <w:szCs w:val="18"/>
                        </w:rPr>
                      </w:pPr>
                    </w:p>
                  </w:txbxContent>
                </v:textbox>
              </v:shape>
            </w:pict>
          </mc:Fallback>
        </mc:AlternateConten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Pr="00260E74" w:rsidRDefault="00F12143" w:rsidP="00F12143">
      <w:pPr>
        <w:rPr>
          <w:rFonts w:ascii="HG丸ｺﾞｼｯｸM-PRO" w:eastAsia="HG丸ｺﾞｼｯｸM-PRO" w:hAnsi="HG丸ｺﾞｼｯｸM-PRO"/>
          <w:b/>
          <w:szCs w:val="32"/>
          <w:u w:val="single"/>
        </w:rPr>
      </w:pPr>
      <w:r w:rsidRPr="008F2021">
        <w:rPr>
          <w:rFonts w:ascii="HG丸ｺﾞｼｯｸM-PRO" w:eastAsia="HG丸ｺﾞｼｯｸM-PRO" w:hAnsi="HG丸ｺﾞｼｯｸM-PRO" w:hint="eastAsia"/>
          <w:b/>
          <w:color w:val="000000" w:themeColor="text1"/>
          <w:szCs w:val="32"/>
          <w:u w:val="single"/>
        </w:rPr>
        <w:lastRenderedPageBreak/>
        <w:t>（５）</w:t>
      </w:r>
      <w:r w:rsidRPr="00260E74">
        <w:rPr>
          <w:rFonts w:ascii="HG丸ｺﾞｼｯｸM-PRO" w:eastAsia="HG丸ｺﾞｼｯｸM-PRO" w:hAnsi="HG丸ｺﾞｼｯｸM-PRO" w:hint="eastAsia"/>
          <w:b/>
          <w:szCs w:val="32"/>
          <w:u w:val="single"/>
        </w:rPr>
        <w:t>予防接種事業</w:t>
      </w:r>
      <w:r w:rsidRPr="00260E74">
        <w:rPr>
          <w:rFonts w:ascii="HG丸ｺﾞｼｯｸM-PRO" w:eastAsia="HG丸ｺﾞｼｯｸM-PRO" w:hAnsi="ＭＳ ゴシック" w:hint="eastAsia"/>
          <w:b/>
          <w:u w:val="single"/>
        </w:rPr>
        <w:t xml:space="preserve">（主管：福祉保健課）　　　　　　　　　　　　　　　　　　</w:t>
      </w:r>
      <w:r w:rsidR="0000554E">
        <w:rPr>
          <w:rFonts w:ascii="HG丸ｺﾞｼｯｸM-PRO" w:eastAsia="HG丸ｺﾞｼｯｸM-PRO" w:hAnsi="ＭＳ ゴシック" w:hint="eastAsia"/>
          <w:b/>
          <w:u w:val="single"/>
        </w:rPr>
        <w:t xml:space="preserve">　　　</w:t>
      </w:r>
      <w:r w:rsidRPr="00260E74">
        <w:rPr>
          <w:rFonts w:ascii="HG丸ｺﾞｼｯｸM-PRO" w:eastAsia="HG丸ｺﾞｼｯｸM-PRO" w:hAnsi="ＭＳ ゴシック" w:hint="eastAsia"/>
          <w:b/>
          <w:u w:val="single"/>
        </w:rPr>
        <w:t xml:space="preserve">　</w:t>
      </w:r>
    </w:p>
    <w:p w:rsidR="00F12143" w:rsidRPr="00260E74" w:rsidRDefault="00F12143" w:rsidP="00F12143">
      <w:pPr>
        <w:ind w:firstLineChars="100" w:firstLine="210"/>
        <w:rPr>
          <w:rFonts w:ascii="HG丸ｺﾞｼｯｸM-PRO" w:eastAsia="HG丸ｺﾞｼｯｸM-PRO" w:hAnsi="HG丸ｺﾞｼｯｸM-PRO"/>
          <w:szCs w:val="32"/>
        </w:rPr>
      </w:pPr>
      <w:r w:rsidRPr="00260E74">
        <w:rPr>
          <w:rFonts w:ascii="HG丸ｺﾞｼｯｸM-PRO" w:eastAsia="HG丸ｺﾞｼｯｸM-PRO" w:hAnsi="HG丸ｺﾞｼｯｸM-PRO" w:hint="eastAsia"/>
          <w:szCs w:val="32"/>
        </w:rPr>
        <w:t>乳幼児の感染症等の予防を図るため、予防接種（4種混合（DPT-IPV</w:t>
      </w:r>
      <w:r w:rsidRPr="00260E74">
        <w:rPr>
          <w:rFonts w:ascii="HG丸ｺﾞｼｯｸM-PRO" w:eastAsia="HG丸ｺﾞｼｯｸM-PRO" w:hAnsi="HG丸ｺﾞｼｯｸM-PRO"/>
          <w:szCs w:val="32"/>
        </w:rPr>
        <w:t>）</w:t>
      </w:r>
      <w:r w:rsidRPr="00260E74">
        <w:rPr>
          <w:rFonts w:ascii="HG丸ｺﾞｼｯｸM-PRO" w:eastAsia="HG丸ｺﾞｼｯｸM-PRO" w:hAnsi="HG丸ｺﾞｼｯｸM-PRO" w:hint="eastAsia"/>
          <w:szCs w:val="32"/>
        </w:rPr>
        <w:t>、ＭＲ、ＤＴ、BCG、日本脳炎、</w:t>
      </w:r>
      <w:r w:rsidR="002539BA" w:rsidRPr="00F42A6D">
        <w:rPr>
          <w:rFonts w:ascii="HG丸ｺﾞｼｯｸM-PRO" w:eastAsia="HG丸ｺﾞｼｯｸM-PRO" w:hAnsi="HG丸ｺﾞｼｯｸM-PRO" w:hint="eastAsia"/>
          <w:szCs w:val="32"/>
        </w:rPr>
        <w:t>ヒブ</w:t>
      </w:r>
      <w:r w:rsidRPr="00260E74">
        <w:rPr>
          <w:rFonts w:ascii="HG丸ｺﾞｼｯｸM-PRO" w:eastAsia="HG丸ｺﾞｼｯｸM-PRO" w:hAnsi="HG丸ｺﾞｼｯｸM-PRO" w:hint="eastAsia"/>
          <w:szCs w:val="32"/>
        </w:rPr>
        <w:t>、肺炎球菌ワクチン、水痘）を定期的に行っています。</w:t>
      </w:r>
    </w:p>
    <w:p w:rsidR="00F12143" w:rsidRPr="008F2021" w:rsidRDefault="00F12143" w:rsidP="00F12143">
      <w:pPr>
        <w:ind w:firstLineChars="100" w:firstLine="210"/>
        <w:rPr>
          <w:rFonts w:ascii="HG丸ｺﾞｼｯｸM-PRO" w:eastAsia="HG丸ｺﾞｼｯｸM-PRO" w:hAnsi="HG丸ｺﾞｼｯｸM-PRO"/>
          <w:szCs w:val="32"/>
        </w:rPr>
      </w:pPr>
      <w:r w:rsidRPr="00260E74">
        <w:rPr>
          <w:rFonts w:ascii="HG丸ｺﾞｼｯｸM-PRO" w:eastAsia="HG丸ｺﾞｼｯｸM-PRO" w:hAnsi="HG丸ｺﾞｼｯｸM-PRO" w:hint="eastAsia"/>
          <w:szCs w:val="32"/>
        </w:rPr>
        <w:t>近年、接種率は40～80％程度となっており、目標値に達していません。定期接種の増加により接種</w:t>
      </w:r>
      <w:r w:rsidRPr="00C33108">
        <w:rPr>
          <w:rFonts w:ascii="HG丸ｺﾞｼｯｸM-PRO" w:eastAsia="HG丸ｺﾞｼｯｸM-PRO" w:hAnsi="HG丸ｺﾞｼｯｸM-PRO" w:hint="eastAsia"/>
          <w:szCs w:val="32"/>
        </w:rPr>
        <w:t>スケジュール</w:t>
      </w:r>
      <w:r w:rsidRPr="008F2021">
        <w:rPr>
          <w:rFonts w:ascii="HG丸ｺﾞｼｯｸM-PRO" w:eastAsia="HG丸ｺﾞｼｯｸM-PRO" w:hAnsi="HG丸ｺﾞｼｯｸM-PRO" w:hint="eastAsia"/>
          <w:szCs w:val="32"/>
        </w:rPr>
        <w:t>管理が難しく、保護者が混乱している状況もみられます。接種</w:t>
      </w:r>
      <w:r w:rsidRPr="00C33108">
        <w:rPr>
          <w:rFonts w:ascii="HG丸ｺﾞｼｯｸM-PRO" w:eastAsia="HG丸ｺﾞｼｯｸM-PRO" w:hAnsi="HG丸ｺﾞｼｯｸM-PRO" w:hint="eastAsia"/>
          <w:szCs w:val="32"/>
        </w:rPr>
        <w:t>スケジュール</w:t>
      </w:r>
      <w:r w:rsidRPr="008F2021">
        <w:rPr>
          <w:rFonts w:ascii="HG丸ｺﾞｼｯｸM-PRO" w:eastAsia="HG丸ｺﾞｼｯｸM-PRO" w:hAnsi="HG丸ｺﾞｼｯｸM-PRO" w:hint="eastAsia"/>
          <w:szCs w:val="32"/>
        </w:rPr>
        <w:t>に関しての周知を図っていく必要があります。</w:t>
      </w:r>
    </w:p>
    <w:p w:rsidR="00F12143" w:rsidRPr="008F2021" w:rsidRDefault="00F12143" w:rsidP="00F12143">
      <w:pPr>
        <w:ind w:firstLineChars="100" w:firstLine="210"/>
        <w:rPr>
          <w:rFonts w:ascii="HG丸ｺﾞｼｯｸM-PRO" w:eastAsia="HG丸ｺﾞｼｯｸM-PRO" w:hAnsi="HG丸ｺﾞｼｯｸM-PRO"/>
          <w:szCs w:val="32"/>
        </w:rPr>
      </w:pPr>
      <w:r w:rsidRPr="008F2021">
        <w:rPr>
          <w:rFonts w:ascii="HG丸ｺﾞｼｯｸM-PRO" w:eastAsia="HG丸ｺﾞｼｯｸM-PRO" w:hAnsi="HG丸ｺﾞｼｯｸM-PRO" w:hint="eastAsia"/>
          <w:szCs w:val="32"/>
        </w:rPr>
        <w:t>今後、予防接種の管理が適切に行われるよう、保護者への周知を図っていくとともに、接種</w:t>
      </w:r>
      <w:r w:rsidRPr="00C33108">
        <w:rPr>
          <w:rFonts w:ascii="HG丸ｺﾞｼｯｸM-PRO" w:eastAsia="HG丸ｺﾞｼｯｸM-PRO" w:hAnsi="HG丸ｺﾞｼｯｸM-PRO" w:hint="eastAsia"/>
          <w:szCs w:val="32"/>
        </w:rPr>
        <w:t>スケジュール</w:t>
      </w:r>
      <w:r w:rsidRPr="008F2021">
        <w:rPr>
          <w:rFonts w:ascii="HG丸ｺﾞｼｯｸM-PRO" w:eastAsia="HG丸ｺﾞｼｯｸM-PRO" w:hAnsi="HG丸ｺﾞｼｯｸM-PRO" w:hint="eastAsia"/>
          <w:szCs w:val="32"/>
        </w:rPr>
        <w:t>管理の支援を進めます。</w:t>
      </w:r>
    </w:p>
    <w:p w:rsidR="00F12143" w:rsidRDefault="00F12143" w:rsidP="00F12143">
      <w:pPr>
        <w:rPr>
          <w:rFonts w:ascii="HG丸ｺﾞｼｯｸM-PRO" w:eastAsia="HG丸ｺﾞｼｯｸM-PRO" w:hAnsi="HG丸ｺﾞｼｯｸM-PRO"/>
          <w:szCs w:val="32"/>
        </w:rPr>
      </w:pPr>
      <w:r w:rsidRPr="00260E74">
        <w:rPr>
          <w:noProof/>
        </w:rPr>
        <mc:AlternateContent>
          <mc:Choice Requires="wps">
            <w:drawing>
              <wp:anchor distT="0" distB="0" distL="114300" distR="114300" simplePos="0" relativeHeight="252516352" behindDoc="0" locked="0" layoutInCell="1" allowOverlap="1" wp14:anchorId="04E62A8C" wp14:editId="0CFAE4A6">
                <wp:simplePos x="0" y="0"/>
                <wp:positionH relativeFrom="column">
                  <wp:posOffset>-149969</wp:posOffset>
                </wp:positionH>
                <wp:positionV relativeFrom="paragraph">
                  <wp:posOffset>54982</wp:posOffset>
                </wp:positionV>
                <wp:extent cx="5744845" cy="1623849"/>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744845" cy="1623849"/>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0" w:type="auto"/>
                              <w:tblLook w:val="04A0" w:firstRow="1" w:lastRow="0" w:firstColumn="1" w:lastColumn="0" w:noHBand="0" w:noVBand="1"/>
                            </w:tblPr>
                            <w:tblGrid>
                              <w:gridCol w:w="1980"/>
                              <w:gridCol w:w="709"/>
                              <w:gridCol w:w="992"/>
                              <w:gridCol w:w="992"/>
                              <w:gridCol w:w="992"/>
                              <w:gridCol w:w="992"/>
                              <w:gridCol w:w="992"/>
                              <w:gridCol w:w="993"/>
                            </w:tblGrid>
                            <w:tr w:rsidR="009A498C" w:rsidTr="00EE5197">
                              <w:trPr>
                                <w:trHeight w:val="283"/>
                              </w:trPr>
                              <w:tc>
                                <w:tcPr>
                                  <w:tcW w:w="1980"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AA1433">
                                    <w:rPr>
                                      <w:rFonts w:asciiTheme="majorEastAsia" w:eastAsiaTheme="majorEastAsia" w:hAnsiTheme="majorEastAsia" w:hint="eastAsia"/>
                                      <w:sz w:val="18"/>
                                      <w:szCs w:val="18"/>
                                    </w:rPr>
                                    <w:t>予防接種事業</w:t>
                                  </w:r>
                                </w:p>
                              </w:tc>
                              <w:tc>
                                <w:tcPr>
                                  <w:tcW w:w="709"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r>
                                    <w:rPr>
                                      <w:rFonts w:asciiTheme="majorEastAsia" w:eastAsiaTheme="majorEastAsia" w:hAnsiTheme="majorEastAsia" w:hint="eastAsia"/>
                                      <w:sz w:val="18"/>
                                      <w:szCs w:val="18"/>
                                    </w:rPr>
                                    <w:t xml:space="preserve"> </w:t>
                                  </w:r>
                                  <w:r w:rsidRPr="009F4B27">
                                    <w:rPr>
                                      <w:rFonts w:asciiTheme="majorEastAsia" w:eastAsiaTheme="majorEastAsia" w:hAnsiTheme="majorEastAsia" w:hint="eastAsia"/>
                                      <w:sz w:val="14"/>
                                      <w:szCs w:val="18"/>
                                    </w:rPr>
                                    <w:t>※</w:t>
                                  </w:r>
                                </w:p>
                                <w:p w:rsidR="009A498C" w:rsidRPr="00FE1B74" w:rsidRDefault="009A498C" w:rsidP="00E11FF0">
                                  <w:pPr>
                                    <w:spacing w:line="260" w:lineRule="exact"/>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FE1B74" w:rsidRDefault="009A498C" w:rsidP="00557564">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EE5197">
                              <w:trPr>
                                <w:trHeight w:val="283"/>
                              </w:trPr>
                              <w:tc>
                                <w:tcPr>
                                  <w:tcW w:w="1980"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11FF0">
                              <w:trPr>
                                <w:trHeight w:val="283"/>
                              </w:trPr>
                              <w:tc>
                                <w:tcPr>
                                  <w:tcW w:w="1980" w:type="dxa"/>
                                </w:tcPr>
                                <w:p w:rsidR="009A498C" w:rsidRPr="00866AA2" w:rsidRDefault="009A498C" w:rsidP="00557564">
                                  <w:pPr>
                                    <w:spacing w:line="260" w:lineRule="exact"/>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４種</w:t>
                                  </w:r>
                                  <w:r w:rsidRPr="00866AA2">
                                    <w:rPr>
                                      <w:rFonts w:asciiTheme="majorEastAsia" w:eastAsiaTheme="majorEastAsia" w:hAnsiTheme="majorEastAsia"/>
                                      <w:sz w:val="18"/>
                                      <w:szCs w:val="18"/>
                                    </w:rPr>
                                    <w:t>混合</w:t>
                                  </w:r>
                                  <w:r w:rsidRPr="00866AA2">
                                    <w:rPr>
                                      <w:rFonts w:asciiTheme="majorEastAsia" w:eastAsiaTheme="majorEastAsia" w:hAnsiTheme="majorEastAsia" w:hint="eastAsia"/>
                                      <w:sz w:val="18"/>
                                      <w:szCs w:val="18"/>
                                    </w:rPr>
                                    <w:t>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B0261C" w:rsidRDefault="009A498C" w:rsidP="00D94BF8">
                                  <w:pPr>
                                    <w:spacing w:line="260" w:lineRule="exact"/>
                                    <w:jc w:val="center"/>
                                    <w:rPr>
                                      <w:rFonts w:asciiTheme="majorEastAsia" w:eastAsiaTheme="majorEastAsia" w:hAnsiTheme="majorEastAsia"/>
                                      <w:sz w:val="18"/>
                                      <w:szCs w:val="18"/>
                                    </w:rPr>
                                  </w:pPr>
                                  <w:r w:rsidRPr="00B0261C">
                                    <w:rPr>
                                      <w:rFonts w:asciiTheme="majorEastAsia" w:eastAsiaTheme="majorEastAsia" w:hAnsiTheme="majorEastAsia"/>
                                      <w:sz w:val="18"/>
                                      <w:szCs w:val="18"/>
                                    </w:rPr>
                                    <w:t>159</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c>
                                <w:tcPr>
                                  <w:tcW w:w="992" w:type="dxa"/>
                                  <w:vAlign w:val="center"/>
                                </w:tcPr>
                                <w:p w:rsidR="009A498C" w:rsidRPr="00866AA2" w:rsidRDefault="009A498C" w:rsidP="00F2478C">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c>
                                <w:tcPr>
                                  <w:tcW w:w="993"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r>
                            <w:tr w:rsidR="009A498C" w:rsidTr="00E11FF0">
                              <w:trPr>
                                <w:trHeight w:val="283"/>
                              </w:trPr>
                              <w:tc>
                                <w:tcPr>
                                  <w:tcW w:w="1980" w:type="dxa"/>
                                </w:tcPr>
                                <w:p w:rsidR="009A498C" w:rsidRPr="00866AA2" w:rsidRDefault="009A498C" w:rsidP="00F2478C">
                                  <w:pPr>
                                    <w:spacing w:line="260" w:lineRule="exact"/>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ＢＣＧ接種率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B0261C" w:rsidRDefault="009A498C" w:rsidP="00D94BF8">
                                  <w:pPr>
                                    <w:spacing w:line="260" w:lineRule="exact"/>
                                    <w:jc w:val="center"/>
                                    <w:rPr>
                                      <w:rFonts w:asciiTheme="majorEastAsia" w:eastAsiaTheme="majorEastAsia" w:hAnsiTheme="majorEastAsia"/>
                                      <w:sz w:val="18"/>
                                      <w:szCs w:val="18"/>
                                    </w:rPr>
                                  </w:pPr>
                                  <w:r w:rsidRPr="00B0261C">
                                    <w:rPr>
                                      <w:rFonts w:asciiTheme="majorEastAsia" w:eastAsiaTheme="majorEastAsia" w:hAnsiTheme="majorEastAsia"/>
                                      <w:sz w:val="18"/>
                                      <w:szCs w:val="18"/>
                                    </w:rPr>
                                    <w:t>107</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3"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r>
                            <w:tr w:rsidR="009A498C" w:rsidTr="00E11FF0">
                              <w:trPr>
                                <w:trHeight w:val="283"/>
                              </w:trPr>
                              <w:tc>
                                <w:tcPr>
                                  <w:tcW w:w="1980" w:type="dxa"/>
                                </w:tcPr>
                                <w:p w:rsidR="009A498C" w:rsidRPr="00FE1B74" w:rsidRDefault="009A498C" w:rsidP="00F2478C">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ＭＲ接種率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79</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91</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91</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92</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92</w:t>
                                  </w:r>
                                </w:p>
                              </w:tc>
                              <w:tc>
                                <w:tcPr>
                                  <w:tcW w:w="993"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92</w:t>
                                  </w:r>
                                </w:p>
                              </w:tc>
                            </w:tr>
                            <w:tr w:rsidR="009A498C" w:rsidTr="00E11FF0">
                              <w:trPr>
                                <w:trHeight w:val="283"/>
                              </w:trPr>
                              <w:tc>
                                <w:tcPr>
                                  <w:tcW w:w="1980" w:type="dxa"/>
                                </w:tcPr>
                                <w:p w:rsidR="009A498C" w:rsidRPr="00FE1B74" w:rsidRDefault="009A498C" w:rsidP="00557564">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ＤＴ接種率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FE1B74" w:rsidRDefault="009A498C" w:rsidP="00557564">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67</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85</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85</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88</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88</w:t>
                                  </w:r>
                                </w:p>
                              </w:tc>
                              <w:tc>
                                <w:tcPr>
                                  <w:tcW w:w="993"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88</w:t>
                                  </w:r>
                                </w:p>
                              </w:tc>
                            </w:tr>
                          </w:tbl>
                          <w:p w:rsidR="009A498C" w:rsidRPr="00D94BF8" w:rsidRDefault="009A498C" w:rsidP="00F12143">
                            <w:pPr>
                              <w:spacing w:line="260" w:lineRule="exact"/>
                              <w:ind w:left="160" w:hangingChars="100" w:hanging="160"/>
                              <w:rPr>
                                <w:rFonts w:asciiTheme="majorEastAsia" w:eastAsiaTheme="majorEastAsia" w:hAnsiTheme="majorEastAsia"/>
                                <w:sz w:val="16"/>
                                <w:szCs w:val="18"/>
                              </w:rPr>
                            </w:pPr>
                            <w:r w:rsidRPr="009F4B27">
                              <w:rPr>
                                <w:rFonts w:asciiTheme="majorEastAsia" w:eastAsiaTheme="majorEastAsia" w:hAnsiTheme="majorEastAsia" w:hint="eastAsia"/>
                                <w:sz w:val="16"/>
                                <w:szCs w:val="18"/>
                              </w:rPr>
                              <w:t>※現状</w:t>
                            </w:r>
                            <w:r w:rsidRPr="009F4B27">
                              <w:rPr>
                                <w:rFonts w:asciiTheme="majorEastAsia" w:eastAsiaTheme="majorEastAsia" w:hAnsiTheme="majorEastAsia"/>
                                <w:sz w:val="16"/>
                                <w:szCs w:val="18"/>
                              </w:rPr>
                              <w:t>の接種率については</w:t>
                            </w:r>
                            <w:r w:rsidRPr="009F4B27">
                              <w:rPr>
                                <w:rFonts w:asciiTheme="majorEastAsia" w:eastAsiaTheme="majorEastAsia" w:hAnsiTheme="majorEastAsia" w:hint="eastAsia"/>
                                <w:sz w:val="16"/>
                                <w:szCs w:val="18"/>
                              </w:rPr>
                              <w:t>、</w:t>
                            </w:r>
                            <w:r w:rsidRPr="009F4B27">
                              <w:rPr>
                                <w:rFonts w:asciiTheme="majorEastAsia" w:eastAsiaTheme="majorEastAsia" w:hAnsiTheme="majorEastAsia"/>
                                <w:sz w:val="16"/>
                                <w:szCs w:val="18"/>
                              </w:rPr>
                              <w:t>単年度の対象者数に</w:t>
                            </w:r>
                            <w:r w:rsidRPr="009F4B27">
                              <w:rPr>
                                <w:rFonts w:asciiTheme="majorEastAsia" w:eastAsiaTheme="majorEastAsia" w:hAnsiTheme="majorEastAsia" w:hint="eastAsia"/>
                                <w:sz w:val="16"/>
                                <w:szCs w:val="18"/>
                              </w:rPr>
                              <w:t>占める</w:t>
                            </w:r>
                            <w:r w:rsidRPr="009F4B27">
                              <w:rPr>
                                <w:rFonts w:asciiTheme="majorEastAsia" w:eastAsiaTheme="majorEastAsia" w:hAnsiTheme="majorEastAsia"/>
                                <w:sz w:val="16"/>
                                <w:szCs w:val="18"/>
                              </w:rPr>
                              <w:t>前年度からの対象者数</w:t>
                            </w:r>
                            <w:r w:rsidRPr="009F4B27">
                              <w:rPr>
                                <w:rFonts w:asciiTheme="majorEastAsia" w:eastAsiaTheme="majorEastAsia" w:hAnsiTheme="majorEastAsia" w:hint="eastAsia"/>
                                <w:sz w:val="16"/>
                                <w:szCs w:val="18"/>
                              </w:rPr>
                              <w:t>を</w:t>
                            </w:r>
                            <w:r w:rsidRPr="009F4B27">
                              <w:rPr>
                                <w:rFonts w:asciiTheme="majorEastAsia" w:eastAsiaTheme="majorEastAsia" w:hAnsiTheme="majorEastAsia"/>
                                <w:sz w:val="16"/>
                                <w:szCs w:val="18"/>
                              </w:rPr>
                              <w:t>含めた割合となるため、100％を超える値</w:t>
                            </w:r>
                            <w:r w:rsidRPr="009F4B27">
                              <w:rPr>
                                <w:rFonts w:asciiTheme="majorEastAsia" w:eastAsiaTheme="majorEastAsia" w:hAnsiTheme="majorEastAsia" w:hint="eastAsia"/>
                                <w:sz w:val="16"/>
                                <w:szCs w:val="18"/>
                              </w:rPr>
                              <w:t>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2A8C" id="テキスト ボックス 15" o:spid="_x0000_s1107" type="#_x0000_t202" style="position:absolute;left:0;text-align:left;margin-left:-11.8pt;margin-top:4.35pt;width:452.35pt;height:127.8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" filled="f" stroked="f" strokeweight="3pt">
                <v:textbox>
                  <w:txbxContent>
                    <w:tbl>
                      <w:tblPr>
                        <w:tblStyle w:val="ac"/>
                        <w:tblW w:w="0" w:type="auto"/>
                        <w:tblLook w:val="04A0" w:firstRow="1" w:lastRow="0" w:firstColumn="1" w:lastColumn="0" w:noHBand="0" w:noVBand="1"/>
                      </w:tblPr>
                      <w:tblGrid>
                        <w:gridCol w:w="1980"/>
                        <w:gridCol w:w="709"/>
                        <w:gridCol w:w="992"/>
                        <w:gridCol w:w="992"/>
                        <w:gridCol w:w="992"/>
                        <w:gridCol w:w="992"/>
                        <w:gridCol w:w="992"/>
                        <w:gridCol w:w="993"/>
                      </w:tblGrid>
                      <w:tr w:rsidR="009A498C" w:rsidTr="00EE5197">
                        <w:trPr>
                          <w:trHeight w:val="283"/>
                        </w:trPr>
                        <w:tc>
                          <w:tcPr>
                            <w:tcW w:w="1980"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AA1433">
                              <w:rPr>
                                <w:rFonts w:asciiTheme="majorEastAsia" w:eastAsiaTheme="majorEastAsia" w:hAnsiTheme="majorEastAsia" w:hint="eastAsia"/>
                                <w:sz w:val="18"/>
                                <w:szCs w:val="18"/>
                              </w:rPr>
                              <w:t>予防接種事業</w:t>
                            </w:r>
                          </w:p>
                        </w:tc>
                        <w:tc>
                          <w:tcPr>
                            <w:tcW w:w="709" w:type="dxa"/>
                            <w:vMerge w:val="restart"/>
                            <w:shd w:val="clear" w:color="auto" w:fill="F2F2F2" w:themeFill="background1" w:themeFillShade="F2"/>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r>
                              <w:rPr>
                                <w:rFonts w:asciiTheme="majorEastAsia" w:eastAsiaTheme="majorEastAsia" w:hAnsiTheme="majorEastAsia" w:hint="eastAsia"/>
                                <w:sz w:val="18"/>
                                <w:szCs w:val="18"/>
                              </w:rPr>
                              <w:t xml:space="preserve"> </w:t>
                            </w:r>
                            <w:r w:rsidRPr="009F4B27">
                              <w:rPr>
                                <w:rFonts w:asciiTheme="majorEastAsia" w:eastAsiaTheme="majorEastAsia" w:hAnsiTheme="majorEastAsia" w:hint="eastAsia"/>
                                <w:sz w:val="14"/>
                                <w:szCs w:val="18"/>
                              </w:rPr>
                              <w:t>※</w:t>
                            </w:r>
                          </w:p>
                          <w:p w:rsidR="009A498C" w:rsidRPr="00FE1B74" w:rsidRDefault="009A498C" w:rsidP="00E11FF0">
                            <w:pPr>
                              <w:spacing w:line="260" w:lineRule="exact"/>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FE1B74" w:rsidRDefault="009A498C" w:rsidP="00557564">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EE5197">
                        <w:trPr>
                          <w:trHeight w:val="283"/>
                        </w:trPr>
                        <w:tc>
                          <w:tcPr>
                            <w:tcW w:w="1980"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11FF0">
                        <w:trPr>
                          <w:trHeight w:val="283"/>
                        </w:trPr>
                        <w:tc>
                          <w:tcPr>
                            <w:tcW w:w="1980" w:type="dxa"/>
                          </w:tcPr>
                          <w:p w:rsidR="009A498C" w:rsidRPr="00866AA2" w:rsidRDefault="009A498C" w:rsidP="00557564">
                            <w:pPr>
                              <w:spacing w:line="260" w:lineRule="exact"/>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４種</w:t>
                            </w:r>
                            <w:r w:rsidRPr="00866AA2">
                              <w:rPr>
                                <w:rFonts w:asciiTheme="majorEastAsia" w:eastAsiaTheme="majorEastAsia" w:hAnsiTheme="majorEastAsia"/>
                                <w:sz w:val="18"/>
                                <w:szCs w:val="18"/>
                              </w:rPr>
                              <w:t>混合</w:t>
                            </w:r>
                            <w:r w:rsidRPr="00866AA2">
                              <w:rPr>
                                <w:rFonts w:asciiTheme="majorEastAsia" w:eastAsiaTheme="majorEastAsia" w:hAnsiTheme="majorEastAsia" w:hint="eastAsia"/>
                                <w:sz w:val="18"/>
                                <w:szCs w:val="18"/>
                              </w:rPr>
                              <w:t>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B0261C" w:rsidRDefault="009A498C" w:rsidP="00D94BF8">
                            <w:pPr>
                              <w:spacing w:line="260" w:lineRule="exact"/>
                              <w:jc w:val="center"/>
                              <w:rPr>
                                <w:rFonts w:asciiTheme="majorEastAsia" w:eastAsiaTheme="majorEastAsia" w:hAnsiTheme="majorEastAsia"/>
                                <w:sz w:val="18"/>
                                <w:szCs w:val="18"/>
                              </w:rPr>
                            </w:pPr>
                            <w:r w:rsidRPr="00B0261C">
                              <w:rPr>
                                <w:rFonts w:asciiTheme="majorEastAsia" w:eastAsiaTheme="majorEastAsia" w:hAnsiTheme="majorEastAsia"/>
                                <w:sz w:val="18"/>
                                <w:szCs w:val="18"/>
                              </w:rPr>
                              <w:t>159</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c>
                          <w:tcPr>
                            <w:tcW w:w="992" w:type="dxa"/>
                            <w:vAlign w:val="center"/>
                          </w:tcPr>
                          <w:p w:rsidR="009A498C" w:rsidRPr="00866AA2" w:rsidRDefault="009A498C" w:rsidP="00F2478C">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c>
                          <w:tcPr>
                            <w:tcW w:w="993"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90</w:t>
                            </w:r>
                          </w:p>
                        </w:tc>
                      </w:tr>
                      <w:tr w:rsidR="009A498C" w:rsidTr="00E11FF0">
                        <w:trPr>
                          <w:trHeight w:val="283"/>
                        </w:trPr>
                        <w:tc>
                          <w:tcPr>
                            <w:tcW w:w="1980" w:type="dxa"/>
                          </w:tcPr>
                          <w:p w:rsidR="009A498C" w:rsidRPr="00866AA2" w:rsidRDefault="009A498C" w:rsidP="00F2478C">
                            <w:pPr>
                              <w:spacing w:line="260" w:lineRule="exact"/>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ＢＣＧ接種率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B0261C" w:rsidRDefault="009A498C" w:rsidP="00D94BF8">
                            <w:pPr>
                              <w:spacing w:line="260" w:lineRule="exact"/>
                              <w:jc w:val="center"/>
                              <w:rPr>
                                <w:rFonts w:asciiTheme="majorEastAsia" w:eastAsiaTheme="majorEastAsia" w:hAnsiTheme="majorEastAsia"/>
                                <w:sz w:val="18"/>
                                <w:szCs w:val="18"/>
                              </w:rPr>
                            </w:pPr>
                            <w:r w:rsidRPr="00B0261C">
                              <w:rPr>
                                <w:rFonts w:asciiTheme="majorEastAsia" w:eastAsiaTheme="majorEastAsia" w:hAnsiTheme="majorEastAsia"/>
                                <w:sz w:val="18"/>
                                <w:szCs w:val="18"/>
                              </w:rPr>
                              <w:t>107</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2"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c>
                          <w:tcPr>
                            <w:tcW w:w="993" w:type="dxa"/>
                            <w:vAlign w:val="center"/>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sz w:val="18"/>
                                <w:szCs w:val="18"/>
                              </w:rPr>
                              <w:t>90</w:t>
                            </w:r>
                          </w:p>
                        </w:tc>
                      </w:tr>
                      <w:tr w:rsidR="009A498C" w:rsidTr="00E11FF0">
                        <w:trPr>
                          <w:trHeight w:val="283"/>
                        </w:trPr>
                        <w:tc>
                          <w:tcPr>
                            <w:tcW w:w="1980" w:type="dxa"/>
                          </w:tcPr>
                          <w:p w:rsidR="009A498C" w:rsidRPr="00FE1B74" w:rsidRDefault="009A498C" w:rsidP="00F2478C">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ＭＲ接種率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866AA2" w:rsidRDefault="009A498C" w:rsidP="00557564">
                            <w:pPr>
                              <w:spacing w:line="260" w:lineRule="exact"/>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79</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91</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91</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92</w:t>
                            </w:r>
                          </w:p>
                        </w:tc>
                        <w:tc>
                          <w:tcPr>
                            <w:tcW w:w="992"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92</w:t>
                            </w:r>
                          </w:p>
                        </w:tc>
                        <w:tc>
                          <w:tcPr>
                            <w:tcW w:w="993" w:type="dxa"/>
                            <w:vAlign w:val="center"/>
                          </w:tcPr>
                          <w:p w:rsidR="009A498C" w:rsidRPr="00F2478C" w:rsidRDefault="009A498C" w:rsidP="00F2478C">
                            <w:pPr>
                              <w:spacing w:line="260" w:lineRule="exact"/>
                              <w:jc w:val="center"/>
                              <w:rPr>
                                <w:rFonts w:asciiTheme="majorEastAsia" w:eastAsiaTheme="majorEastAsia" w:hAnsiTheme="majorEastAsia"/>
                                <w:color w:val="000000" w:themeColor="text1"/>
                                <w:sz w:val="18"/>
                                <w:szCs w:val="18"/>
                              </w:rPr>
                            </w:pPr>
                            <w:r w:rsidRPr="00F2478C">
                              <w:rPr>
                                <w:rFonts w:asciiTheme="majorEastAsia" w:eastAsiaTheme="majorEastAsia" w:hAnsiTheme="majorEastAsia"/>
                                <w:color w:val="000000" w:themeColor="text1"/>
                                <w:sz w:val="18"/>
                                <w:szCs w:val="18"/>
                              </w:rPr>
                              <w:t>92</w:t>
                            </w:r>
                          </w:p>
                        </w:tc>
                      </w:tr>
                      <w:tr w:rsidR="009A498C" w:rsidTr="00E11FF0">
                        <w:trPr>
                          <w:trHeight w:val="283"/>
                        </w:trPr>
                        <w:tc>
                          <w:tcPr>
                            <w:tcW w:w="1980" w:type="dxa"/>
                          </w:tcPr>
                          <w:p w:rsidR="009A498C" w:rsidRPr="00FE1B74" w:rsidRDefault="009A498C" w:rsidP="00557564">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ＤＴ接種率</w:t>
                            </w:r>
                          </w:p>
                        </w:tc>
                        <w:tc>
                          <w:tcPr>
                            <w:tcW w:w="709"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w:t>
                            </w:r>
                          </w:p>
                        </w:tc>
                        <w:tc>
                          <w:tcPr>
                            <w:tcW w:w="992" w:type="dxa"/>
                          </w:tcPr>
                          <w:p w:rsidR="009A498C" w:rsidRPr="00FE1B74" w:rsidRDefault="009A498C" w:rsidP="00557564">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67</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85</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85</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88</w:t>
                            </w:r>
                          </w:p>
                        </w:tc>
                        <w:tc>
                          <w:tcPr>
                            <w:tcW w:w="992"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88</w:t>
                            </w:r>
                          </w:p>
                        </w:tc>
                        <w:tc>
                          <w:tcPr>
                            <w:tcW w:w="993" w:type="dxa"/>
                            <w:vAlign w:val="center"/>
                          </w:tcPr>
                          <w:p w:rsidR="009A498C" w:rsidRPr="00FE1B74" w:rsidRDefault="009A498C" w:rsidP="00557564">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88</w:t>
                            </w:r>
                          </w:p>
                        </w:tc>
                      </w:tr>
                    </w:tbl>
                    <w:p w:rsidR="009A498C" w:rsidRPr="00D94BF8" w:rsidRDefault="009A498C" w:rsidP="00F12143">
                      <w:pPr>
                        <w:spacing w:line="260" w:lineRule="exact"/>
                        <w:ind w:left="160" w:hangingChars="100" w:hanging="160"/>
                        <w:rPr>
                          <w:rFonts w:asciiTheme="majorEastAsia" w:eastAsiaTheme="majorEastAsia" w:hAnsiTheme="majorEastAsia"/>
                          <w:sz w:val="16"/>
                          <w:szCs w:val="18"/>
                        </w:rPr>
                      </w:pPr>
                      <w:r w:rsidRPr="009F4B27">
                        <w:rPr>
                          <w:rFonts w:asciiTheme="majorEastAsia" w:eastAsiaTheme="majorEastAsia" w:hAnsiTheme="majorEastAsia" w:hint="eastAsia"/>
                          <w:sz w:val="16"/>
                          <w:szCs w:val="18"/>
                        </w:rPr>
                        <w:t>※現状</w:t>
                      </w:r>
                      <w:r w:rsidRPr="009F4B27">
                        <w:rPr>
                          <w:rFonts w:asciiTheme="majorEastAsia" w:eastAsiaTheme="majorEastAsia" w:hAnsiTheme="majorEastAsia"/>
                          <w:sz w:val="16"/>
                          <w:szCs w:val="18"/>
                        </w:rPr>
                        <w:t>の接種率については</w:t>
                      </w:r>
                      <w:r w:rsidRPr="009F4B27">
                        <w:rPr>
                          <w:rFonts w:asciiTheme="majorEastAsia" w:eastAsiaTheme="majorEastAsia" w:hAnsiTheme="majorEastAsia" w:hint="eastAsia"/>
                          <w:sz w:val="16"/>
                          <w:szCs w:val="18"/>
                        </w:rPr>
                        <w:t>、</w:t>
                      </w:r>
                      <w:r w:rsidRPr="009F4B27">
                        <w:rPr>
                          <w:rFonts w:asciiTheme="majorEastAsia" w:eastAsiaTheme="majorEastAsia" w:hAnsiTheme="majorEastAsia"/>
                          <w:sz w:val="16"/>
                          <w:szCs w:val="18"/>
                        </w:rPr>
                        <w:t>単年度の対象者数に</w:t>
                      </w:r>
                      <w:r w:rsidRPr="009F4B27">
                        <w:rPr>
                          <w:rFonts w:asciiTheme="majorEastAsia" w:eastAsiaTheme="majorEastAsia" w:hAnsiTheme="majorEastAsia" w:hint="eastAsia"/>
                          <w:sz w:val="16"/>
                          <w:szCs w:val="18"/>
                        </w:rPr>
                        <w:t>占める</w:t>
                      </w:r>
                      <w:r w:rsidRPr="009F4B27">
                        <w:rPr>
                          <w:rFonts w:asciiTheme="majorEastAsia" w:eastAsiaTheme="majorEastAsia" w:hAnsiTheme="majorEastAsia"/>
                          <w:sz w:val="16"/>
                          <w:szCs w:val="18"/>
                        </w:rPr>
                        <w:t>前年度からの対象者数</w:t>
                      </w:r>
                      <w:r w:rsidRPr="009F4B27">
                        <w:rPr>
                          <w:rFonts w:asciiTheme="majorEastAsia" w:eastAsiaTheme="majorEastAsia" w:hAnsiTheme="majorEastAsia" w:hint="eastAsia"/>
                          <w:sz w:val="16"/>
                          <w:szCs w:val="18"/>
                        </w:rPr>
                        <w:t>を</w:t>
                      </w:r>
                      <w:r w:rsidRPr="009F4B27">
                        <w:rPr>
                          <w:rFonts w:asciiTheme="majorEastAsia" w:eastAsiaTheme="majorEastAsia" w:hAnsiTheme="majorEastAsia"/>
                          <w:sz w:val="16"/>
                          <w:szCs w:val="18"/>
                        </w:rPr>
                        <w:t>含めた割合となるため、100％を超える値</w:t>
                      </w:r>
                      <w:r w:rsidRPr="009F4B27">
                        <w:rPr>
                          <w:rFonts w:asciiTheme="majorEastAsia" w:eastAsiaTheme="majorEastAsia" w:hAnsiTheme="majorEastAsia" w:hint="eastAsia"/>
                          <w:sz w:val="16"/>
                          <w:szCs w:val="18"/>
                        </w:rPr>
                        <w:t>があります。</w:t>
                      </w:r>
                    </w:p>
                  </w:txbxContent>
                </v:textbox>
              </v:shape>
            </w:pict>
          </mc:Fallback>
        </mc:AlternateConten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２</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「食育」の推進</w:t>
            </w:r>
          </w:p>
        </w:tc>
      </w:tr>
    </w:tbl>
    <w:p w:rsidR="00F12143" w:rsidRDefault="00F12143" w:rsidP="00F12143">
      <w:pPr>
        <w:spacing w:line="200" w:lineRule="exact"/>
        <w:rPr>
          <w:rFonts w:ascii="HG丸ｺﾞｼｯｸM-PRO" w:eastAsia="HG丸ｺﾞｼｯｸM-PRO" w:hAnsi="HG丸ｺﾞｼｯｸM-PRO"/>
          <w:b/>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離乳食実習事業</w:t>
      </w:r>
      <w:r w:rsidRPr="00EE6838">
        <w:rPr>
          <w:rFonts w:ascii="HG丸ｺﾞｼｯｸM-PRO" w:eastAsia="HG丸ｺﾞｼｯｸM-PRO" w:hAnsi="ＭＳ ゴシック" w:hint="eastAsia"/>
          <w:b/>
          <w:u w:val="single"/>
        </w:rPr>
        <w:t>（主管：福祉保健課）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r w:rsidR="0000554E">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spacing w:line="340" w:lineRule="exact"/>
        <w:ind w:firstLineChars="100" w:firstLine="210"/>
        <w:rPr>
          <w:rFonts w:ascii="HG丸ｺﾞｼｯｸM-PRO" w:eastAsia="HG丸ｺﾞｼｯｸM-PRO" w:hAnsi="HG丸ｺﾞｼｯｸM-PRO"/>
          <w:szCs w:val="32"/>
        </w:rPr>
      </w:pPr>
      <w:r w:rsidRPr="006300AF">
        <w:rPr>
          <w:rFonts w:ascii="HG丸ｺﾞｼｯｸM-PRO" w:eastAsia="HG丸ｺﾞｼｯｸM-PRO" w:hAnsi="HG丸ｺﾞｼｯｸM-PRO" w:hint="eastAsia"/>
        </w:rPr>
        <w:t>生後２ヵ月～１歳未満児を持つ</w:t>
      </w:r>
      <w:r w:rsidR="002539BA" w:rsidRPr="00F42A6D">
        <w:rPr>
          <w:rFonts w:ascii="HG丸ｺﾞｼｯｸM-PRO" w:eastAsia="HG丸ｺﾞｼｯｸM-PRO" w:hAnsi="HG丸ｺﾞｼｯｸM-PRO" w:hint="eastAsia"/>
        </w:rPr>
        <w:t>保護者</w:t>
      </w:r>
      <w:r w:rsidRPr="006300AF">
        <w:rPr>
          <w:rFonts w:ascii="HG丸ｺﾞｼｯｸM-PRO" w:eastAsia="HG丸ｺﾞｼｯｸM-PRO" w:hAnsi="HG丸ｺﾞｼｯｸM-PRO" w:hint="eastAsia"/>
        </w:rPr>
        <w:t>を対象に、離乳食の講話や調理実習を乳児健診に併せて４回／年実施</w:t>
      </w:r>
      <w:r>
        <w:rPr>
          <w:rFonts w:ascii="HG丸ｺﾞｼｯｸM-PRO" w:eastAsia="HG丸ｺﾞｼｯｸM-PRO" w:hAnsi="HG丸ｺﾞｼｯｸM-PRO" w:hint="eastAsia"/>
        </w:rPr>
        <w:t>するものです</w:t>
      </w:r>
      <w:r>
        <w:rPr>
          <w:rFonts w:ascii="HG丸ｺﾞｼｯｸM-PRO" w:eastAsia="HG丸ｺﾞｼｯｸM-PRO" w:hAnsi="HG丸ｺﾞｼｯｸM-PRO" w:hint="eastAsia"/>
          <w:szCs w:val="32"/>
        </w:rPr>
        <w:t>。参加しやすくするよう、託児（母子保健推進員による）への対応も行います。また、参加できなかった保護者には個別（来所、電話）で対応します。</w:t>
      </w:r>
    </w:p>
    <w:p w:rsidR="00F12143" w:rsidRDefault="00F12143" w:rsidP="00F12143">
      <w:pPr>
        <w:spacing w:line="34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1回当たりの参加者は５～10人となっています。近年増えているアレルギーについてもテーマに取り上げるなど、保護者のニーズに応じた実習内容としています。参加者が少ない場合もあることから、参加促進に向け周知を図っていく必要があります。</w:t>
      </w:r>
    </w:p>
    <w:p w:rsidR="00F12143" w:rsidRDefault="00F12143" w:rsidP="00F12143">
      <w:pPr>
        <w:spacing w:line="340" w:lineRule="exact"/>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今後、より多くの参加者が得られるよう、事業参加への声かけ等周知を図っていくとともに、保護者ニーズに応じた実習内容を検討し実施していきます。</w:t>
      </w:r>
    </w:p>
    <w:p w:rsidR="00F12143" w:rsidRDefault="00F12143" w:rsidP="00F12143">
      <w:pPr>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29664" behindDoc="0" locked="0" layoutInCell="1" allowOverlap="1" wp14:anchorId="355AB7ED" wp14:editId="744EDDF4">
                <wp:simplePos x="0" y="0"/>
                <wp:positionH relativeFrom="column">
                  <wp:posOffset>-86222</wp:posOffset>
                </wp:positionH>
                <wp:positionV relativeFrom="paragraph">
                  <wp:posOffset>40668</wp:posOffset>
                </wp:positionV>
                <wp:extent cx="5553075" cy="818984"/>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553075" cy="818984"/>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8500" w:type="dxa"/>
                              <w:tblLook w:val="04A0" w:firstRow="1" w:lastRow="0" w:firstColumn="1" w:lastColumn="0" w:noHBand="0" w:noVBand="1"/>
                            </w:tblPr>
                            <w:tblGrid>
                              <w:gridCol w:w="2263"/>
                              <w:gridCol w:w="426"/>
                              <w:gridCol w:w="850"/>
                              <w:gridCol w:w="992"/>
                              <w:gridCol w:w="992"/>
                              <w:gridCol w:w="992"/>
                              <w:gridCol w:w="992"/>
                              <w:gridCol w:w="993"/>
                            </w:tblGrid>
                            <w:tr w:rsidR="009A498C" w:rsidTr="00781EF6">
                              <w:trPr>
                                <w:trHeight w:val="283"/>
                              </w:trPr>
                              <w:tc>
                                <w:tcPr>
                                  <w:tcW w:w="2263"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離乳食実習事業</w:t>
                                  </w:r>
                                </w:p>
                              </w:tc>
                              <w:tc>
                                <w:tcPr>
                                  <w:tcW w:w="426"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850"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E11FF0">
                                  <w:pPr>
                                    <w:spacing w:line="260" w:lineRule="exact"/>
                                    <w:ind w:leftChars="-51" w:left="-107" w:rightChars="-51" w:right="-107" w:firstLine="1"/>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FE1B74" w:rsidRDefault="009A498C" w:rsidP="0061683D">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781EF6">
                              <w:trPr>
                                <w:trHeight w:val="283"/>
                              </w:trPr>
                              <w:tc>
                                <w:tcPr>
                                  <w:tcW w:w="2263"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426"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850" w:type="dxa"/>
                                  <w:vMerge/>
                                  <w:shd w:val="clear" w:color="auto" w:fill="F2F2F2" w:themeFill="background1" w:themeFillShade="F2"/>
                                </w:tcPr>
                                <w:p w:rsidR="009A498C" w:rsidRPr="00FE1B74"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2539BA">
                              <w:trPr>
                                <w:trHeight w:val="393"/>
                              </w:trPr>
                              <w:tc>
                                <w:tcPr>
                                  <w:tcW w:w="2263" w:type="dxa"/>
                                  <w:vAlign w:val="center"/>
                                </w:tcPr>
                                <w:p w:rsidR="009A498C" w:rsidRPr="00FE1B74" w:rsidRDefault="009A498C" w:rsidP="002539BA">
                                  <w:pPr>
                                    <w:spacing w:line="260" w:lineRule="exact"/>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離乳食実習延べ</w:t>
                                  </w:r>
                                  <w:r w:rsidRPr="00FE1B74">
                                    <w:rPr>
                                      <w:rFonts w:asciiTheme="majorEastAsia" w:eastAsiaTheme="majorEastAsia" w:hAnsiTheme="majorEastAsia" w:hint="eastAsia"/>
                                      <w:sz w:val="18"/>
                                      <w:szCs w:val="18"/>
                                    </w:rPr>
                                    <w:t>参加者数</w:t>
                                  </w:r>
                                </w:p>
                              </w:tc>
                              <w:tc>
                                <w:tcPr>
                                  <w:tcW w:w="426"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0" w:type="dxa"/>
                                  <w:vAlign w:val="center"/>
                                </w:tcPr>
                                <w:p w:rsidR="009A498C" w:rsidRPr="00FE1B74" w:rsidRDefault="009A498C" w:rsidP="002539BA">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3"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r>
                          </w:tbl>
                          <w:p w:rsidR="009A498C" w:rsidRPr="00FE1B74" w:rsidRDefault="009A498C" w:rsidP="00F12143">
                            <w:pPr>
                              <w:spacing w:line="26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B7ED" id="テキスト ボックス 16" o:spid="_x0000_s1108" type="#_x0000_t202" style="position:absolute;left:0;text-align:left;margin-left:-6.8pt;margin-top:3.2pt;width:437.25pt;height:64.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" filled="f" stroked="f" strokeweight="3pt">
                <v:textbox>
                  <w:txbxContent>
                    <w:tbl>
                      <w:tblPr>
                        <w:tblStyle w:val="ac"/>
                        <w:tblW w:w="8500" w:type="dxa"/>
                        <w:tblLook w:val="04A0" w:firstRow="1" w:lastRow="0" w:firstColumn="1" w:lastColumn="0" w:noHBand="0" w:noVBand="1"/>
                      </w:tblPr>
                      <w:tblGrid>
                        <w:gridCol w:w="2263"/>
                        <w:gridCol w:w="426"/>
                        <w:gridCol w:w="850"/>
                        <w:gridCol w:w="992"/>
                        <w:gridCol w:w="992"/>
                        <w:gridCol w:w="992"/>
                        <w:gridCol w:w="992"/>
                        <w:gridCol w:w="993"/>
                      </w:tblGrid>
                      <w:tr w:rsidR="009A498C" w:rsidTr="00781EF6">
                        <w:trPr>
                          <w:trHeight w:val="283"/>
                        </w:trPr>
                        <w:tc>
                          <w:tcPr>
                            <w:tcW w:w="2263"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離乳食実習事業</w:t>
                            </w:r>
                          </w:p>
                        </w:tc>
                        <w:tc>
                          <w:tcPr>
                            <w:tcW w:w="426"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850"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E11FF0">
                            <w:pPr>
                              <w:spacing w:line="260" w:lineRule="exact"/>
                              <w:ind w:leftChars="-51" w:left="-107" w:rightChars="-51" w:right="-107" w:firstLine="1"/>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shd w:val="clear" w:color="auto" w:fill="F2F2F2" w:themeFill="background1" w:themeFillShade="F2"/>
                          </w:tcPr>
                          <w:p w:rsidR="009A498C" w:rsidRPr="00FE1B74" w:rsidRDefault="009A498C" w:rsidP="0061683D">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781EF6">
                        <w:trPr>
                          <w:trHeight w:val="283"/>
                        </w:trPr>
                        <w:tc>
                          <w:tcPr>
                            <w:tcW w:w="2263"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426"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850" w:type="dxa"/>
                            <w:vMerge/>
                            <w:shd w:val="clear" w:color="auto" w:fill="F2F2F2" w:themeFill="background1" w:themeFillShade="F2"/>
                          </w:tcPr>
                          <w:p w:rsidR="009A498C" w:rsidRPr="00FE1B74" w:rsidRDefault="009A498C" w:rsidP="00E11FF0">
                            <w:pPr>
                              <w:spacing w:line="260" w:lineRule="exact"/>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2539BA">
                        <w:trPr>
                          <w:trHeight w:val="393"/>
                        </w:trPr>
                        <w:tc>
                          <w:tcPr>
                            <w:tcW w:w="2263" w:type="dxa"/>
                            <w:vAlign w:val="center"/>
                          </w:tcPr>
                          <w:p w:rsidR="009A498C" w:rsidRPr="00FE1B74" w:rsidRDefault="009A498C" w:rsidP="002539BA">
                            <w:pPr>
                              <w:spacing w:line="260" w:lineRule="exact"/>
                              <w:jc w:val="center"/>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離乳食実習延べ</w:t>
                            </w:r>
                            <w:r w:rsidRPr="00FE1B74">
                              <w:rPr>
                                <w:rFonts w:asciiTheme="majorEastAsia" w:eastAsiaTheme="majorEastAsia" w:hAnsiTheme="majorEastAsia" w:hint="eastAsia"/>
                                <w:sz w:val="18"/>
                                <w:szCs w:val="18"/>
                              </w:rPr>
                              <w:t>参加者数</w:t>
                            </w:r>
                          </w:p>
                        </w:tc>
                        <w:tc>
                          <w:tcPr>
                            <w:tcW w:w="426"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0" w:type="dxa"/>
                            <w:vAlign w:val="center"/>
                          </w:tcPr>
                          <w:p w:rsidR="009A498C" w:rsidRPr="00FE1B74" w:rsidRDefault="009A498C" w:rsidP="002539BA">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2"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c>
                          <w:tcPr>
                            <w:tcW w:w="993"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6</w:t>
                            </w:r>
                            <w:r w:rsidRPr="00FE1B74">
                              <w:rPr>
                                <w:rFonts w:asciiTheme="majorEastAsia" w:eastAsiaTheme="majorEastAsia" w:hAnsiTheme="majorEastAsia" w:hint="eastAsia"/>
                                <w:sz w:val="18"/>
                                <w:szCs w:val="18"/>
                              </w:rPr>
                              <w:t>0</w:t>
                            </w:r>
                          </w:p>
                        </w:tc>
                      </w:tr>
                    </w:tbl>
                    <w:p w:rsidR="009A498C" w:rsidRPr="00FE1B74" w:rsidRDefault="009A498C" w:rsidP="00F12143">
                      <w:pPr>
                        <w:spacing w:line="260" w:lineRule="exact"/>
                        <w:rPr>
                          <w:rFonts w:asciiTheme="majorEastAsia" w:eastAsiaTheme="majorEastAsia" w:hAnsiTheme="majorEastAsia"/>
                          <w:sz w:val="18"/>
                          <w:szCs w:val="18"/>
                        </w:rPr>
                      </w:pPr>
                    </w:p>
                  </w:txbxContent>
                </v:textbox>
              </v:shape>
            </w:pict>
          </mc:Fallback>
        </mc:AlternateConten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b/>
          <w:sz w:val="22"/>
          <w:szCs w:val="32"/>
        </w:rPr>
      </w:pPr>
    </w:p>
    <w:p w:rsidR="00F12143" w:rsidRDefault="00F12143" w:rsidP="00F12143">
      <w:pPr>
        <w:widowControl/>
        <w:jc w:val="left"/>
        <w:rPr>
          <w:rFonts w:ascii="HG丸ｺﾞｼｯｸM-PRO" w:eastAsia="HG丸ｺﾞｼｯｸM-PRO" w:hAnsi="HG丸ｺﾞｼｯｸM-PRO"/>
          <w:b/>
          <w:sz w:val="22"/>
          <w:szCs w:val="32"/>
        </w:rPr>
      </w:pPr>
      <w:r>
        <w:rPr>
          <w:rFonts w:ascii="HG丸ｺﾞｼｯｸM-PRO" w:eastAsia="HG丸ｺﾞｼｯｸM-PRO" w:hAnsi="HG丸ｺﾞｼｯｸM-PRO"/>
          <w:b/>
          <w:sz w:val="22"/>
          <w:szCs w:val="32"/>
        </w:rPr>
        <w:br w:type="page"/>
      </w:r>
    </w:p>
    <w:p w:rsidR="00F12143" w:rsidRPr="00C33108" w:rsidRDefault="00F12143" w:rsidP="00F12143">
      <w:pPr>
        <w:widowControl/>
        <w:jc w:val="left"/>
        <w:rPr>
          <w:rFonts w:ascii="HG丸ｺﾞｼｯｸM-PRO" w:eastAsia="HG丸ｺﾞｼｯｸM-PRO" w:hAnsi="HG丸ｺﾞｼｯｸM-PRO"/>
          <w:b/>
          <w:szCs w:val="32"/>
          <w:u w:val="single"/>
        </w:rPr>
      </w:pPr>
      <w:r w:rsidRPr="00C33108">
        <w:rPr>
          <w:rFonts w:ascii="HG丸ｺﾞｼｯｸM-PRO" w:eastAsia="HG丸ｺﾞｼｯｸM-PRO" w:hAnsi="HG丸ｺﾞｼｯｸM-PRO" w:hint="eastAsia"/>
          <w:b/>
          <w:szCs w:val="32"/>
          <w:u w:val="single"/>
        </w:rPr>
        <w:lastRenderedPageBreak/>
        <w:t>（２）子どもがつくる弁当の日の推進（主管：学校教育課）</w:t>
      </w:r>
      <w:r w:rsidRPr="00C33108">
        <w:rPr>
          <w:rFonts w:ascii="HG丸ｺﾞｼｯｸM-PRO" w:eastAsia="HG丸ｺﾞｼｯｸM-PRO" w:hAnsi="HG丸ｺﾞｼｯｸM-PRO"/>
          <w:b/>
          <w:szCs w:val="32"/>
          <w:u w:val="single"/>
        </w:rPr>
        <w:t xml:space="preserve">　　　　　　　　　　　　　　</w:t>
      </w:r>
    </w:p>
    <w:p w:rsidR="00F12143" w:rsidRPr="00C83E53" w:rsidRDefault="00F12143" w:rsidP="00F12143">
      <w:pPr>
        <w:widowControl/>
        <w:jc w:val="left"/>
        <w:rPr>
          <w:rFonts w:ascii="HG丸ｺﾞｼｯｸM-PRO" w:eastAsia="HG丸ｺﾞｼｯｸM-PRO" w:hAnsi="HG丸ｺﾞｼｯｸM-PRO"/>
        </w:rPr>
      </w:pPr>
      <w:r w:rsidRPr="008F2021">
        <w:rPr>
          <w:rFonts w:ascii="HG丸ｺﾞｼｯｸM-PRO" w:eastAsia="HG丸ｺﾞｼｯｸM-PRO" w:hAnsi="HG丸ｺﾞｼｯｸM-PRO" w:hint="eastAsia"/>
          <w:b/>
          <w:color w:val="FF0000"/>
          <w:sz w:val="22"/>
          <w:szCs w:val="32"/>
        </w:rPr>
        <w:t xml:space="preserve">　</w:t>
      </w:r>
      <w:r w:rsidRPr="00C83E53">
        <w:rPr>
          <w:rFonts w:ascii="HG丸ｺﾞｼｯｸM-PRO" w:eastAsia="HG丸ｺﾞｼｯｸM-PRO" w:hAnsi="HG丸ｺﾞｼｯｸM-PRO" w:hint="eastAsia"/>
        </w:rPr>
        <w:t>幼少期から地元の食材に慣れ親しみ、地産地消の体験を通して食材や生産者、調理者への感謝の念を育むことができるよう、小学校５年生～中学校３年生を対象に子ども自身が各家庭で弁当づくり等を体験する「弁当の日」を年に数日程度、設けています。</w:t>
      </w:r>
    </w:p>
    <w:p w:rsidR="00F12143" w:rsidRPr="00C83E53" w:rsidRDefault="00F12143" w:rsidP="00F12143">
      <w:pPr>
        <w:widowControl/>
        <w:ind w:firstLineChars="100" w:firstLine="210"/>
        <w:jc w:val="left"/>
        <w:rPr>
          <w:rFonts w:ascii="HG丸ｺﾞｼｯｸM-PRO" w:eastAsia="HG丸ｺﾞｼｯｸM-PRO" w:hAnsi="HG丸ｺﾞｼｯｸM-PRO"/>
        </w:rPr>
      </w:pPr>
      <w:r w:rsidRPr="00C83E53">
        <w:rPr>
          <w:rFonts w:ascii="HG丸ｺﾞｼｯｸM-PRO" w:eastAsia="HG丸ｺﾞｼｯｸM-PRO" w:hAnsi="HG丸ｺﾞｼｯｸM-PRO" w:hint="eastAsia"/>
        </w:rPr>
        <w:t>「弁当の日」を通した食育により、給食の食べ残しに対する子ども</w:t>
      </w:r>
      <w:r w:rsidR="00651753" w:rsidRPr="00F42A6D">
        <w:rPr>
          <w:rFonts w:ascii="HG丸ｺﾞｼｯｸM-PRO" w:eastAsia="HG丸ｺﾞｼｯｸM-PRO" w:hAnsi="HG丸ｺﾞｼｯｸM-PRO" w:hint="eastAsia"/>
        </w:rPr>
        <w:t>たち</w:t>
      </w:r>
      <w:r w:rsidRPr="00C83E53">
        <w:rPr>
          <w:rFonts w:ascii="HG丸ｺﾞｼｯｸM-PRO" w:eastAsia="HG丸ｺﾞｼｯｸM-PRO" w:hAnsi="HG丸ｺﾞｼｯｸM-PRO" w:hint="eastAsia"/>
        </w:rPr>
        <w:t>の意識等に変化が表れるなど食事に対する意識の高揚が見られます。</w:t>
      </w:r>
    </w:p>
    <w:p w:rsidR="00F12143" w:rsidRPr="008F2021" w:rsidRDefault="00F12143" w:rsidP="00F12143">
      <w:pPr>
        <w:widowControl/>
        <w:jc w:val="left"/>
        <w:rPr>
          <w:rFonts w:ascii="HG丸ｺﾞｼｯｸM-PRO" w:eastAsia="HG丸ｺﾞｼｯｸM-PRO" w:hAnsi="HG丸ｺﾞｼｯｸM-PRO"/>
          <w:color w:val="FF0000"/>
          <w:u w:val="thick"/>
        </w:rPr>
      </w:pPr>
      <w:r w:rsidRPr="00C83E53">
        <w:rPr>
          <w:rFonts w:ascii="HG丸ｺﾞｼｯｸM-PRO" w:eastAsia="HG丸ｺﾞｼｯｸM-PRO" w:hAnsi="HG丸ｺﾞｼｯｸM-PRO" w:hint="eastAsia"/>
        </w:rPr>
        <w:t xml:space="preserve">　今後も、児童の食事や健康管理の意識を育むため「弁当の日」を通した食育の推進に取り組みます。</w: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３</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思春期保健対策の充実</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学校教育と連携した思春期保健対策</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学校教育における思春期保健対策としては、性教育や薬物乱用防止教育等に取り組むとともに、</w:t>
      </w:r>
      <w:r w:rsidRPr="00534E31">
        <w:rPr>
          <w:rFonts w:ascii="HG丸ｺﾞｼｯｸM-PRO" w:eastAsia="HG丸ｺﾞｼｯｸM-PRO" w:hAnsi="HG丸ｺﾞｼｯｸM-PRO" w:hint="eastAsia"/>
        </w:rPr>
        <w:t>教育</w:t>
      </w:r>
      <w:r w:rsidRPr="00904807">
        <w:rPr>
          <w:rFonts w:ascii="HG丸ｺﾞｼｯｸM-PRO" w:eastAsia="HG丸ｺﾞｼｯｸM-PRO" w:hAnsi="HG丸ｺﾞｼｯｸM-PRO" w:hint="eastAsia"/>
        </w:rPr>
        <w:t>相談員</w:t>
      </w:r>
      <w:r>
        <w:rPr>
          <w:rFonts w:ascii="HG丸ｺﾞｼｯｸM-PRO" w:eastAsia="HG丸ｺﾞｼｯｸM-PRO" w:hAnsi="HG丸ｺﾞｼｯｸM-PRO" w:hint="eastAsia"/>
        </w:rPr>
        <w:t>による各校での巡回相談等を実施しています。</w:t>
      </w:r>
    </w:p>
    <w:p w:rsidR="00F12143" w:rsidRDefault="00F12143" w:rsidP="00F12143">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禁煙教育等において、生徒指導（生活指導）的な面と保健指導（健康教育）的な面で十分な連携が取れていない状況もみられます。</w:t>
      </w:r>
    </w:p>
    <w:p w:rsidR="00F12143" w:rsidRDefault="00F12143" w:rsidP="00F12143">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今後、思春期保健対策の充実を図るため、関係機関（学校、村教育委員会、保健センター等）の連携を強化していきます。</w:t>
      </w:r>
    </w:p>
    <w:p w:rsidR="00F12143" w:rsidRDefault="00F12143" w:rsidP="00F12143">
      <w:pPr>
        <w:rPr>
          <w:rFonts w:ascii="HG丸ｺﾞｼｯｸM-PRO" w:eastAsia="HG丸ｺﾞｼｯｸM-PRO" w:hAnsi="HG丸ｺﾞｼｯｸM-PRO"/>
        </w:rPr>
      </w:pPr>
    </w:p>
    <w:p w:rsidR="00F12143" w:rsidRPr="005123D4" w:rsidRDefault="00F12143" w:rsidP="00F12143">
      <w:pPr>
        <w:widowControl/>
        <w:jc w:val="left"/>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４</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小児医療の充実</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sidRPr="00891AAF">
        <w:rPr>
          <w:rFonts w:ascii="HG丸ｺﾞｼｯｸM-PRO" w:eastAsia="HG丸ｺﾞｼｯｸM-PRO" w:hAnsi="HG丸ｺﾞｼｯｸM-PRO" w:hint="eastAsia"/>
          <w:b/>
          <w:szCs w:val="32"/>
          <w:u w:val="single"/>
        </w:rPr>
        <w:t>こども医療費助成事業</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福祉保健</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乳幼児期から学齢期までの子どもの疾病の早期発見、早期治療を促進することで、心身の健全な発育に供するよう、乳幼児期～学齢期の医療費の一部を助成します。</w:t>
      </w:r>
    </w:p>
    <w:p w:rsidR="00F12143" w:rsidRDefault="00F12143" w:rsidP="00F12143">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現在、就学前は通院医療費、入院医療費、学校入学後から15歳未満（中学3年生）は入院医療費の一部を助成しています。助成により子育て家庭の経済的負担の軽減につながっています。</w:t>
      </w:r>
    </w:p>
    <w:p w:rsidR="00F12143" w:rsidRDefault="00F12143" w:rsidP="00F12143">
      <w:pPr>
        <w:spacing w:line="3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今後は、15歳未満の通院医療費の助成についても、村民ニーズがあることから、他地域の動向等を踏まえつつ、検討していくこととします。</w:t>
      </w:r>
    </w:p>
    <w:p w:rsidR="00F12143" w:rsidRDefault="00F12143" w:rsidP="00F12143">
      <w:pPr>
        <w:spacing w:line="340" w:lineRule="exact"/>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530688" behindDoc="0" locked="0" layoutInCell="1" allowOverlap="1" wp14:anchorId="3F383DA6" wp14:editId="6BA1E158">
                <wp:simplePos x="0" y="0"/>
                <wp:positionH relativeFrom="column">
                  <wp:posOffset>-140970</wp:posOffset>
                </wp:positionH>
                <wp:positionV relativeFrom="paragraph">
                  <wp:posOffset>67945</wp:posOffset>
                </wp:positionV>
                <wp:extent cx="5643349" cy="879894"/>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643349" cy="879894"/>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W w:w="8500" w:type="dxa"/>
                              <w:tblLook w:val="04A0" w:firstRow="1" w:lastRow="0" w:firstColumn="1" w:lastColumn="0" w:noHBand="0" w:noVBand="1"/>
                            </w:tblPr>
                            <w:tblGrid>
                              <w:gridCol w:w="1696"/>
                              <w:gridCol w:w="709"/>
                              <w:gridCol w:w="992"/>
                              <w:gridCol w:w="1020"/>
                              <w:gridCol w:w="1021"/>
                              <w:gridCol w:w="1020"/>
                              <w:gridCol w:w="1021"/>
                              <w:gridCol w:w="1021"/>
                            </w:tblGrid>
                            <w:tr w:rsidR="009A498C" w:rsidRPr="00FE1B74" w:rsidTr="00781EF6">
                              <w:trPr>
                                <w:trHeight w:val="283"/>
                              </w:trPr>
                              <w:tc>
                                <w:tcPr>
                                  <w:tcW w:w="1696"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こども医療費助成事業</w:t>
                                  </w:r>
                                </w:p>
                              </w:tc>
                              <w:tc>
                                <w:tcPr>
                                  <w:tcW w:w="709"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F5620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E11FF0">
                                  <w:pPr>
                                    <w:spacing w:line="260" w:lineRule="exact"/>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5103" w:type="dxa"/>
                                  <w:gridSpan w:val="5"/>
                                  <w:shd w:val="clear" w:color="auto" w:fill="F2F2F2" w:themeFill="background1" w:themeFillShade="F2"/>
                                </w:tcPr>
                                <w:p w:rsidR="009A498C" w:rsidRPr="00FE1B74" w:rsidRDefault="009A498C" w:rsidP="0061683D">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FE1B74" w:rsidTr="00781EF6">
                              <w:trPr>
                                <w:trHeight w:val="283"/>
                              </w:trPr>
                              <w:tc>
                                <w:tcPr>
                                  <w:tcW w:w="1696"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E11FF0">
                              <w:trPr>
                                <w:trHeight w:val="283"/>
                              </w:trPr>
                              <w:tc>
                                <w:tcPr>
                                  <w:tcW w:w="1696" w:type="dxa"/>
                                </w:tcPr>
                                <w:p w:rsidR="009A498C" w:rsidRPr="00FE1B74" w:rsidRDefault="009A498C" w:rsidP="0061683D">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受給者数</w:t>
                                  </w:r>
                                </w:p>
                              </w:tc>
                              <w:tc>
                                <w:tcPr>
                                  <w:tcW w:w="709"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人</w:t>
                                  </w:r>
                                </w:p>
                              </w:tc>
                              <w:tc>
                                <w:tcPr>
                                  <w:tcW w:w="992" w:type="dxa"/>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1,453</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r>
                            <w:tr w:rsidR="009A498C" w:rsidRPr="00FE1B74" w:rsidTr="00E11FF0">
                              <w:trPr>
                                <w:trHeight w:val="283"/>
                              </w:trPr>
                              <w:tc>
                                <w:tcPr>
                                  <w:tcW w:w="1696" w:type="dxa"/>
                                </w:tcPr>
                                <w:p w:rsidR="009A498C" w:rsidRPr="00FE1B74" w:rsidRDefault="009A498C" w:rsidP="0061683D">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助成件数</w:t>
                                  </w:r>
                                </w:p>
                              </w:tc>
                              <w:tc>
                                <w:tcPr>
                                  <w:tcW w:w="709"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6,493</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r>
                          </w:tbl>
                          <w:p w:rsidR="009A498C" w:rsidRPr="00FE1B74" w:rsidRDefault="009A498C" w:rsidP="00F12143">
                            <w:pPr>
                              <w:spacing w:line="26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3DA6" id="テキスト ボックス 17" o:spid="_x0000_s1109" type="#_x0000_t202" style="position:absolute;left:0;text-align:left;margin-left:-11.1pt;margin-top:5.35pt;width:444.35pt;height:69.3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" filled="f" stroked="f" strokeweight="3pt">
                <v:textbox>
                  <w:txbxContent>
                    <w:tbl>
                      <w:tblPr>
                        <w:tblStyle w:val="ac"/>
                        <w:tblW w:w="8500" w:type="dxa"/>
                        <w:tblLook w:val="04A0" w:firstRow="1" w:lastRow="0" w:firstColumn="1" w:lastColumn="0" w:noHBand="0" w:noVBand="1"/>
                      </w:tblPr>
                      <w:tblGrid>
                        <w:gridCol w:w="1696"/>
                        <w:gridCol w:w="709"/>
                        <w:gridCol w:w="992"/>
                        <w:gridCol w:w="1020"/>
                        <w:gridCol w:w="1021"/>
                        <w:gridCol w:w="1020"/>
                        <w:gridCol w:w="1021"/>
                        <w:gridCol w:w="1021"/>
                      </w:tblGrid>
                      <w:tr w:rsidR="009A498C" w:rsidRPr="00FE1B74" w:rsidTr="00781EF6">
                        <w:trPr>
                          <w:trHeight w:val="283"/>
                        </w:trPr>
                        <w:tc>
                          <w:tcPr>
                            <w:tcW w:w="1696"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こども医療費助成事業</w:t>
                            </w:r>
                          </w:p>
                        </w:tc>
                        <w:tc>
                          <w:tcPr>
                            <w:tcW w:w="709" w:type="dxa"/>
                            <w:vMerge w:val="restart"/>
                            <w:shd w:val="clear" w:color="auto" w:fill="F2F2F2" w:themeFill="background1" w:themeFillShade="F2"/>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F5620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E11FF0">
                            <w:pPr>
                              <w:spacing w:line="260" w:lineRule="exact"/>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5103" w:type="dxa"/>
                            <w:gridSpan w:val="5"/>
                            <w:shd w:val="clear" w:color="auto" w:fill="F2F2F2" w:themeFill="background1" w:themeFillShade="F2"/>
                          </w:tcPr>
                          <w:p w:rsidR="009A498C" w:rsidRPr="00FE1B74" w:rsidRDefault="009A498C" w:rsidP="0061683D">
                            <w:pPr>
                              <w:spacing w:line="260" w:lineRule="exact"/>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FE1B74" w:rsidTr="00781EF6">
                        <w:trPr>
                          <w:trHeight w:val="283"/>
                        </w:trPr>
                        <w:tc>
                          <w:tcPr>
                            <w:tcW w:w="1696"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E11FF0">
                        <w:trPr>
                          <w:trHeight w:val="283"/>
                        </w:trPr>
                        <w:tc>
                          <w:tcPr>
                            <w:tcW w:w="1696" w:type="dxa"/>
                          </w:tcPr>
                          <w:p w:rsidR="009A498C" w:rsidRPr="00FE1B74" w:rsidRDefault="009A498C" w:rsidP="0061683D">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受給者数</w:t>
                            </w:r>
                          </w:p>
                        </w:tc>
                        <w:tc>
                          <w:tcPr>
                            <w:tcW w:w="709"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人</w:t>
                            </w:r>
                          </w:p>
                        </w:tc>
                        <w:tc>
                          <w:tcPr>
                            <w:tcW w:w="992" w:type="dxa"/>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1,453</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1,400</w:t>
                            </w:r>
                          </w:p>
                        </w:tc>
                      </w:tr>
                      <w:tr w:rsidR="009A498C" w:rsidRPr="00FE1B74" w:rsidTr="00E11FF0">
                        <w:trPr>
                          <w:trHeight w:val="283"/>
                        </w:trPr>
                        <w:tc>
                          <w:tcPr>
                            <w:tcW w:w="1696" w:type="dxa"/>
                          </w:tcPr>
                          <w:p w:rsidR="009A498C" w:rsidRPr="00FE1B74" w:rsidRDefault="009A498C" w:rsidP="0061683D">
                            <w:pPr>
                              <w:spacing w:line="260" w:lineRule="exact"/>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助成件数</w:t>
                            </w:r>
                          </w:p>
                        </w:tc>
                        <w:tc>
                          <w:tcPr>
                            <w:tcW w:w="709"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Pr>
                          <w:p w:rsidR="009A498C" w:rsidRPr="00FE1B74" w:rsidRDefault="009A498C" w:rsidP="0061683D">
                            <w:pPr>
                              <w:spacing w:line="26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6,493</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0"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c>
                          <w:tcPr>
                            <w:tcW w:w="1021" w:type="dxa"/>
                            <w:vAlign w:val="center"/>
                          </w:tcPr>
                          <w:p w:rsidR="009A498C" w:rsidRPr="00FE1B74" w:rsidRDefault="009A498C" w:rsidP="0061683D">
                            <w:pPr>
                              <w:spacing w:line="260" w:lineRule="exact"/>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5,500</w:t>
                            </w:r>
                          </w:p>
                        </w:tc>
                      </w:tr>
                    </w:tbl>
                    <w:p w:rsidR="009A498C" w:rsidRPr="00FE1B74" w:rsidRDefault="009A498C" w:rsidP="00F12143">
                      <w:pPr>
                        <w:spacing w:line="260" w:lineRule="exact"/>
                        <w:rPr>
                          <w:rFonts w:asciiTheme="majorEastAsia" w:eastAsiaTheme="majorEastAsia" w:hAnsiTheme="majorEastAsia"/>
                          <w:sz w:val="18"/>
                          <w:szCs w:val="18"/>
                        </w:rPr>
                      </w:pPr>
                    </w:p>
                  </w:txbxContent>
                </v:textbox>
              </v:shape>
            </w:pict>
          </mc:Fallback>
        </mc:AlternateContent>
      </w:r>
    </w:p>
    <w:p w:rsidR="00F12143" w:rsidRDefault="00F12143" w:rsidP="00F12143">
      <w:pPr>
        <w:spacing w:line="340" w:lineRule="exact"/>
        <w:ind w:firstLineChars="100" w:firstLine="210"/>
        <w:rPr>
          <w:rFonts w:ascii="HG丸ｺﾞｼｯｸM-PRO" w:eastAsia="HG丸ｺﾞｼｯｸM-PRO" w:hAnsi="HG丸ｺﾞｼｯｸM-PRO"/>
        </w:rPr>
      </w:pPr>
    </w:p>
    <w:p w:rsidR="00F12143" w:rsidRDefault="00F12143" w:rsidP="00F12143">
      <w:pPr>
        <w:spacing w:line="340" w:lineRule="exact"/>
        <w:ind w:firstLineChars="100" w:firstLine="210"/>
        <w:rPr>
          <w:rFonts w:ascii="HG丸ｺﾞｼｯｸM-PRO" w:eastAsia="HG丸ｺﾞｼｯｸM-PRO" w:hAnsi="HG丸ｺﾞｼｯｸM-PRO"/>
        </w:rPr>
      </w:pPr>
    </w:p>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904807" w:rsidRDefault="00F12143" w:rsidP="00F12143">
      <w:pPr>
        <w:widowControl/>
        <w:jc w:val="left"/>
        <w:rPr>
          <w:rFonts w:ascii="HG丸ｺﾞｼｯｸM-PRO" w:eastAsia="HG丸ｺﾞｼｯｸM-PRO" w:hAnsi="HG丸ｺﾞｼｯｸM-PRO"/>
          <w:b/>
          <w:szCs w:val="32"/>
        </w:rPr>
      </w:pPr>
      <w:r w:rsidRPr="00904807">
        <w:rPr>
          <w:rFonts w:ascii="HG丸ｺﾞｼｯｸM-PRO" w:eastAsia="HG丸ｺﾞｼｯｸM-PRO" w:hAnsi="HG丸ｺﾞｼｯｸM-PRO"/>
          <w:b/>
          <w:szCs w:val="32"/>
        </w:rPr>
        <w:br w:type="page"/>
      </w:r>
    </w:p>
    <w:tbl>
      <w:tblPr>
        <w:tblStyle w:val="ac"/>
        <w:tblpPr w:leftFromText="142" w:rightFromText="142" w:vertAnchor="page" w:horzAnchor="margin" w:tblpY="1726"/>
        <w:tblW w:w="0" w:type="auto"/>
        <w:shd w:val="clear" w:color="auto" w:fill="D9D9D9" w:themeFill="background1" w:themeFillShade="D9"/>
        <w:tblLook w:val="04A0" w:firstRow="1" w:lastRow="0" w:firstColumn="1" w:lastColumn="0" w:noHBand="0" w:noVBand="1"/>
      </w:tblPr>
      <w:tblGrid>
        <w:gridCol w:w="1271"/>
        <w:gridCol w:w="7223"/>
      </w:tblGrid>
      <w:tr w:rsidR="00F12143" w:rsidTr="00F4728F">
        <w:trPr>
          <w:trHeight w:val="413"/>
        </w:trPr>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2F4B0E" w:rsidRDefault="00F12143" w:rsidP="00F4728F">
            <w:pPr>
              <w:spacing w:line="300" w:lineRule="exact"/>
              <w:jc w:val="center"/>
              <w:rPr>
                <w:rFonts w:ascii="HG丸ｺﾞｼｯｸM-PRO" w:eastAsia="HG丸ｺﾞｼｯｸM-PRO" w:hAnsi="HG丸ｺﾞｼｯｸM-PRO"/>
                <w:b/>
                <w:color w:val="FFFFFF" w:themeColor="background1"/>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基本目標</w:t>
            </w:r>
          </w:p>
          <w:p w:rsidR="00F12143" w:rsidRPr="00890B5A" w:rsidRDefault="00F12143" w:rsidP="00F4728F">
            <w:pPr>
              <w:spacing w:line="300" w:lineRule="exact"/>
              <w:jc w:val="center"/>
              <w:rPr>
                <w:rFonts w:ascii="HG丸ｺﾞｼｯｸM-PRO" w:eastAsia="HG丸ｺﾞｼｯｸM-PRO" w:hAnsi="HG丸ｺﾞｼｯｸM-PRO"/>
                <w:b/>
                <w:sz w:val="22"/>
                <w:szCs w:val="24"/>
              </w:rPr>
            </w:pPr>
            <w:r>
              <w:rPr>
                <w:rFonts w:ascii="HG丸ｺﾞｼｯｸM-PRO" w:eastAsia="HG丸ｺﾞｼｯｸM-PRO" w:hAnsi="HG丸ｺﾞｼｯｸM-PRO" w:hint="eastAsia"/>
                <w:b/>
                <w:color w:val="FFFFFF" w:themeColor="background1"/>
                <w:sz w:val="22"/>
                <w:szCs w:val="24"/>
              </w:rPr>
              <w:t>第３</w:t>
            </w:r>
            <w:r w:rsidRPr="002F4B0E">
              <w:rPr>
                <w:rFonts w:ascii="HG丸ｺﾞｼｯｸM-PRO" w:eastAsia="HG丸ｺﾞｼｯｸM-PRO" w:hAnsi="HG丸ｺﾞｼｯｸM-PRO" w:hint="eastAsia"/>
                <w:b/>
                <w:color w:val="FFFFFF" w:themeColor="background1"/>
                <w:sz w:val="22"/>
                <w:szCs w:val="24"/>
              </w:rPr>
              <w:t>節</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子どもの心身の健やかな成長に資する教育環境の整備</w:t>
            </w:r>
          </w:p>
        </w:tc>
      </w:tr>
      <w:tr w:rsidR="00F12143" w:rsidTr="00F4728F">
        <w:trPr>
          <w:trHeight w:val="1653"/>
        </w:trPr>
        <w:tc>
          <w:tcPr>
            <w:tcW w:w="8494"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903BB7" w:rsidRDefault="00F12143" w:rsidP="00F4728F">
            <w:pPr>
              <w:ind w:firstLineChars="100" w:firstLine="210"/>
              <w:rPr>
                <w:rFonts w:ascii="HG丸ｺﾞｼｯｸM-PRO" w:eastAsia="HG丸ｺﾞｼｯｸM-PRO" w:hAnsi="HG丸ｺﾞｼｯｸM-PRO"/>
                <w:szCs w:val="32"/>
              </w:rPr>
            </w:pPr>
            <w:r w:rsidRPr="00903BB7">
              <w:rPr>
                <w:rFonts w:ascii="HG丸ｺﾞｼｯｸM-PRO" w:eastAsia="HG丸ｺﾞｼｯｸM-PRO" w:hAnsi="HG丸ｺﾞｼｯｸM-PRO" w:hint="eastAsia"/>
                <w:szCs w:val="32"/>
              </w:rPr>
              <w:t>学力の向上とともに、健全な心と体の成長に資するよう、家庭や地域等との連携のもと、学習支援体制の充実、道徳教育や健康教育の充実、学校施設の改善等を図っていくことが求められています。また、多様化する地域社会の中で、家庭・地域の教育力の再構築が求められています。</w:t>
            </w:r>
          </w:p>
          <w:p w:rsidR="00F12143" w:rsidRDefault="00F12143" w:rsidP="00651753">
            <w:pPr>
              <w:ind w:firstLineChars="100" w:firstLine="210"/>
              <w:rPr>
                <w:rFonts w:ascii="HG丸ｺﾞｼｯｸM-PRO" w:eastAsia="HG丸ｺﾞｼｯｸM-PRO" w:hAnsi="HG丸ｺﾞｼｯｸM-PRO"/>
                <w:szCs w:val="32"/>
              </w:rPr>
            </w:pPr>
            <w:r w:rsidRPr="00903BB7">
              <w:rPr>
                <w:rFonts w:ascii="HG丸ｺﾞｼｯｸM-PRO" w:eastAsia="HG丸ｺﾞｼｯｸM-PRO" w:hAnsi="HG丸ｺﾞｼｯｸM-PRO" w:hint="eastAsia"/>
                <w:szCs w:val="32"/>
              </w:rPr>
              <w:t>今後、学校をはじめ、村内のあらゆる資源（自然、歴史文化、社会施設、人材等）を活かし、相互補完する中で、「次代を担う子ども</w:t>
            </w:r>
            <w:r w:rsidR="00651753" w:rsidRPr="00F42A6D">
              <w:rPr>
                <w:rFonts w:ascii="HG丸ｺﾞｼｯｸM-PRO" w:eastAsia="HG丸ｺﾞｼｯｸM-PRO" w:hAnsi="HG丸ｺﾞｼｯｸM-PRO" w:hint="eastAsia"/>
                <w:szCs w:val="32"/>
              </w:rPr>
              <w:t>たち</w:t>
            </w:r>
            <w:r w:rsidRPr="00903BB7">
              <w:rPr>
                <w:rFonts w:ascii="HG丸ｺﾞｼｯｸM-PRO" w:eastAsia="HG丸ｺﾞｼｯｸM-PRO" w:hAnsi="HG丸ｺﾞｼｯｸM-PRO" w:hint="eastAsia"/>
                <w:szCs w:val="32"/>
              </w:rPr>
              <w:t>の生きる力を育むこと」ができるよう、学校教育や社会教育の充実を図るとともに関係者・関係機関の連携を強化します。</w:t>
            </w:r>
          </w:p>
        </w:tc>
      </w:tr>
    </w:tbl>
    <w:p w:rsidR="00F12143" w:rsidRDefault="00F12143" w:rsidP="00F12143">
      <w:pPr>
        <w:rPr>
          <w:rFonts w:ascii="HG丸ｺﾞｼｯｸM-PRO" w:eastAsia="HG丸ｺﾞｼｯｸM-PRO" w:hAnsi="HG丸ｺﾞｼｯｸM-PRO"/>
          <w:b/>
          <w:szCs w:val="32"/>
          <w:u w:val="single"/>
        </w:rPr>
      </w:pPr>
    </w:p>
    <w:tbl>
      <w:tblPr>
        <w:tblStyle w:val="ac"/>
        <w:tblW w:w="0" w:type="auto"/>
        <w:tblLook w:val="04A0" w:firstRow="1" w:lastRow="0" w:firstColumn="1" w:lastColumn="0" w:noHBand="0" w:noVBand="1"/>
      </w:tblPr>
      <w:tblGrid>
        <w:gridCol w:w="1271"/>
        <w:gridCol w:w="7223"/>
      </w:tblGrid>
      <w:tr w:rsidR="00F12143" w:rsidRPr="00890B5A"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１</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次世代の親の育成</w:t>
            </w:r>
          </w:p>
        </w:tc>
      </w:tr>
    </w:tbl>
    <w:p w:rsidR="00F12143" w:rsidRDefault="00F12143" w:rsidP="00F12143">
      <w:pPr>
        <w:rPr>
          <w:rFonts w:ascii="HG丸ｺﾞｼｯｸM-PRO" w:eastAsia="HG丸ｺﾞｼｯｸM-PRO" w:hAnsi="HG丸ｺﾞｼｯｸM-PRO"/>
          <w:b/>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思春期における保健・福祉体験学習事業</w:t>
      </w:r>
      <w:r w:rsidRPr="00EE6838">
        <w:rPr>
          <w:rFonts w:ascii="HG丸ｺﾞｼｯｸM-PRO" w:eastAsia="HG丸ｺﾞｼｯｸM-PRO" w:hAnsi="ＭＳ ゴシック" w:hint="eastAsia"/>
          <w:b/>
          <w:u w:val="single"/>
        </w:rPr>
        <w:t>（主管：</w:t>
      </w:r>
      <w:r w:rsidRPr="00866AA2">
        <w:rPr>
          <w:rFonts w:ascii="HG丸ｺﾞｼｯｸM-PRO" w:eastAsia="HG丸ｺﾞｼｯｸM-PRO" w:hAnsi="ＭＳ ゴシック" w:hint="eastAsia"/>
          <w:b/>
          <w:u w:val="single"/>
        </w:rPr>
        <w:t>学校教育課、</w:t>
      </w:r>
      <w:r>
        <w:rPr>
          <w:rFonts w:ascii="HG丸ｺﾞｼｯｸM-PRO" w:eastAsia="HG丸ｺﾞｼｯｸM-PRO" w:hAnsi="ＭＳ ゴシック" w:hint="eastAsia"/>
          <w:b/>
          <w:u w:val="single"/>
        </w:rPr>
        <w:t>福祉保健</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0070566D">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思春期に父性や母性の涵養を図るとともに、生命の尊厳や性に関する教育を行うことにより子ども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の心身の健全な育成を図れるよう、保育所において、中学生、高校生</w:t>
      </w:r>
      <w:r w:rsidR="00A932F6" w:rsidRPr="00F42A6D">
        <w:rPr>
          <w:rFonts w:ascii="HG丸ｺﾞｼｯｸM-PRO" w:eastAsia="HG丸ｺﾞｼｯｸM-PRO" w:hAnsi="HG丸ｺﾞｼｯｸM-PRO" w:hint="eastAsia"/>
          <w:szCs w:val="32"/>
        </w:rPr>
        <w:t>等</w:t>
      </w:r>
      <w:r>
        <w:rPr>
          <w:rFonts w:ascii="HG丸ｺﾞｼｯｸM-PRO" w:eastAsia="HG丸ｺﾞｼｯｸM-PRO" w:hAnsi="HG丸ｺﾞｼｯｸM-PRO" w:hint="eastAsia"/>
          <w:szCs w:val="32"/>
        </w:rPr>
        <w:t>の職場体験実習を行っています。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家庭や地域で乳幼児との触れ合いが減少してきている状況の中で、保育所で継続的に取り組む必要があります。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今後とも、次世代の親になる子ども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の健全な育成に向け、保健・福祉体験学習事業を進めます。また、保育所と小学校との連携を図る中で、乳幼児と小学生との触れ合いの機会を創出します。</w:t>
      </w:r>
      <w:r w:rsidRPr="00C33108">
        <w:rPr>
          <w:rFonts w:ascii="HG丸ｺﾞｼｯｸM-PRO" w:eastAsia="HG丸ｺﾞｼｯｸM-PRO" w:hAnsi="HG丸ｺﾞｼｯｸM-PRO" w:hint="eastAsia"/>
          <w:szCs w:val="32"/>
        </w:rPr>
        <w:t>更に、学校において「命の授業」や</w:t>
      </w:r>
      <w:r w:rsidRPr="00534E31">
        <w:rPr>
          <w:rFonts w:ascii="HG丸ｺﾞｼｯｸM-PRO" w:eastAsia="HG丸ｺﾞｼｯｸM-PRO" w:hAnsi="HG丸ｺﾞｼｯｸM-PRO" w:hint="eastAsia"/>
          <w:szCs w:val="32"/>
        </w:rPr>
        <w:t>「生」</w:t>
      </w:r>
      <w:r w:rsidRPr="00C33108">
        <w:rPr>
          <w:rFonts w:ascii="HG丸ｺﾞｼｯｸM-PRO" w:eastAsia="HG丸ｺﾞｼｯｸM-PRO" w:hAnsi="HG丸ｺﾞｼｯｸM-PRO" w:hint="eastAsia"/>
          <w:szCs w:val="32"/>
        </w:rPr>
        <w:t>教育等の講演会を実施し、若い世代の啓蒙を行います。</w: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２</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学校における教育環境等の整備</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937CD8" w:rsidRDefault="00F12143" w:rsidP="00F12143">
      <w:pPr>
        <w:rPr>
          <w:rFonts w:ascii="HG丸ｺﾞｼｯｸM-PRO" w:eastAsia="HG丸ｺﾞｼｯｸM-PRO" w:hAnsi="HG丸ｺﾞｼｯｸM-PRO"/>
          <w:b/>
          <w:sz w:val="22"/>
        </w:rPr>
      </w:pPr>
      <w:r w:rsidRPr="00937CD8">
        <w:rPr>
          <w:rFonts w:ascii="HG丸ｺﾞｼｯｸM-PRO" w:eastAsia="HG丸ｺﾞｼｯｸM-PRO" w:hAnsi="HG丸ｺﾞｼｯｸM-PRO" w:hint="eastAsia"/>
          <w:b/>
          <w:sz w:val="22"/>
        </w:rPr>
        <w:t>ア　確かな学力の向上</w:t>
      </w:r>
    </w:p>
    <w:p w:rsidR="00F12143" w:rsidRPr="00937CD8" w:rsidRDefault="00F12143" w:rsidP="00F12143">
      <w:pPr>
        <w:spacing w:line="1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きめ細かな学習指導の充実</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0000554E">
        <w:rPr>
          <w:rFonts w:ascii="HG丸ｺﾞｼｯｸM-PRO" w:eastAsia="HG丸ｺﾞｼｯｸM-PRO" w:hAnsi="ＭＳ ゴシック" w:hint="eastAsia"/>
          <w:b/>
          <w:u w:val="single"/>
        </w:rPr>
        <w:t xml:space="preserve">　　　　　　　　　　　　　</w:t>
      </w:r>
    </w:p>
    <w:p w:rsidR="00F12143" w:rsidRPr="00C33108"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本村を担う子ども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の学力の向上を図るために、小中学校</w:t>
      </w:r>
      <w:r w:rsidR="00A932F6" w:rsidRPr="00F42A6D">
        <w:rPr>
          <w:rFonts w:ascii="HG丸ｺﾞｼｯｸM-PRO" w:eastAsia="HG丸ｺﾞｼｯｸM-PRO" w:hAnsi="HG丸ｺﾞｼｯｸM-PRO" w:hint="eastAsia"/>
          <w:szCs w:val="32"/>
        </w:rPr>
        <w:t>等</w:t>
      </w:r>
      <w:r>
        <w:rPr>
          <w:rFonts w:ascii="HG丸ｺﾞｼｯｸM-PRO" w:eastAsia="HG丸ｺﾞｼｯｸM-PRO" w:hAnsi="HG丸ｺﾞｼｯｸM-PRO" w:hint="eastAsia"/>
          <w:szCs w:val="32"/>
        </w:rPr>
        <w:t>に学習支援員を配置し、</w:t>
      </w:r>
      <w:r w:rsidRPr="008F2021">
        <w:rPr>
          <w:rFonts w:ascii="HG丸ｺﾞｼｯｸM-PRO" w:eastAsia="HG丸ｺﾞｼｯｸM-PRO" w:hAnsi="HG丸ｺﾞｼｯｸM-PRO" w:hint="eastAsia"/>
          <w:szCs w:val="32"/>
        </w:rPr>
        <w:t>学習支援を行うとともに、支援員や名桜大学の学習支援ボランティア（学生）のもと放課後に補習教室を実施しています。</w:t>
      </w:r>
      <w:r w:rsidRPr="00C33108">
        <w:rPr>
          <w:rFonts w:ascii="HG丸ｺﾞｼｯｸM-PRO" w:eastAsia="HG丸ｺﾞｼｯｸM-PRO" w:hAnsi="HG丸ｺﾞｼｯｸM-PRO" w:hint="eastAsia"/>
          <w:szCs w:val="32"/>
        </w:rPr>
        <w:t>また、各学校に学習支援教諭を配置し、個別指導にも取り組んでいます。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こうした取</w:t>
      </w:r>
      <w:r w:rsidR="004A2BB0" w:rsidRPr="00F42A6D">
        <w:rPr>
          <w:rFonts w:ascii="HG丸ｺﾞｼｯｸM-PRO" w:eastAsia="HG丸ｺﾞｼｯｸM-PRO" w:hAnsi="HG丸ｺﾞｼｯｸM-PRO" w:hint="eastAsia"/>
          <w:szCs w:val="32"/>
        </w:rPr>
        <w:t>り</w:t>
      </w:r>
      <w:r>
        <w:rPr>
          <w:rFonts w:ascii="HG丸ｺﾞｼｯｸM-PRO" w:eastAsia="HG丸ｺﾞｼｯｸM-PRO" w:hAnsi="HG丸ｺﾞｼｯｸM-PRO" w:hint="eastAsia"/>
          <w:szCs w:val="32"/>
        </w:rPr>
        <w:t>組みにより、全国学力・学習状況調査で全国平均との差が縮まるなど一定の成果を上げています。また、補習教室は放課後の居場所としての役割も果たしています。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今後とも、全国平均を上回る学力を確保できるよう、支援員等を通じてきめ細かな学習支援を進めていきます。</w:t>
      </w: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Pr="00EE6838" w:rsidRDefault="00F12143" w:rsidP="00F12143">
      <w:pPr>
        <w:rPr>
          <w:rFonts w:ascii="HG丸ｺﾞｼｯｸM-PRO" w:eastAsia="HG丸ｺﾞｼｯｸM-PRO" w:hAnsi="HG丸ｺﾞｼｯｸM-PRO"/>
          <w:b/>
          <w:szCs w:val="32"/>
          <w:u w:val="single"/>
        </w:rPr>
      </w:pPr>
      <w:r>
        <w:rPr>
          <w:rFonts w:ascii="HG丸ｺﾞｼｯｸM-PRO" w:eastAsia="HG丸ｺﾞｼｯｸM-PRO" w:hAnsi="HG丸ｺﾞｼｯｸM-PRO" w:hint="eastAsia"/>
          <w:b/>
          <w:szCs w:val="32"/>
          <w:u w:val="single"/>
        </w:rPr>
        <w:lastRenderedPageBreak/>
        <w:t>（２</w:t>
      </w:r>
      <w:r w:rsidRPr="00EE6838">
        <w:rPr>
          <w:rFonts w:ascii="HG丸ｺﾞｼｯｸM-PRO" w:eastAsia="HG丸ｺﾞｼｯｸM-PRO" w:hAnsi="HG丸ｺﾞｼｯｸM-PRO" w:hint="eastAsia"/>
          <w:b/>
          <w:szCs w:val="32"/>
          <w:u w:val="single"/>
        </w:rPr>
        <w:t>）</w:t>
      </w:r>
      <w:r w:rsidRPr="00891AAF">
        <w:rPr>
          <w:rFonts w:ascii="HG丸ｺﾞｼｯｸM-PRO" w:eastAsia="HG丸ｺﾞｼｯｸM-PRO" w:hAnsi="HG丸ｺﾞｼｯｸM-PRO" w:hint="eastAsia"/>
          <w:b/>
          <w:szCs w:val="32"/>
          <w:u w:val="single"/>
        </w:rPr>
        <w:t>地域人材等の活用による学校教育の充実</w:t>
      </w:r>
      <w:r w:rsidRPr="00891AAF">
        <w:rPr>
          <w:rFonts w:ascii="HG丸ｺﾞｼｯｸM-PRO" w:eastAsia="HG丸ｺﾞｼｯｸM-PRO" w:hAnsi="ＭＳ ゴシック" w:hint="eastAsia"/>
          <w:b/>
          <w:u w:val="single"/>
        </w:rPr>
        <w:t>（</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では、前述のとおり名桜大学の学生ボランティアによる学習支援を行うとともに、村のＡＬＴの活用による夏休み期間の英会話教室等を進めています。それぞれの取り組みにより学力や学習意欲の向上に結びついています。学力の向上をさらに図るため、学習支援の充実が求められ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今後とも、本村を担う子ども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の学力の向上を図るために、地域の人材等を有効に活用し各種の取り組みを進めていきます。</w:t>
      </w:r>
    </w:p>
    <w:p w:rsidR="00F12143" w:rsidRDefault="00F12143" w:rsidP="00F12143">
      <w:pPr>
        <w:ind w:firstLineChars="100" w:firstLine="210"/>
        <w:rPr>
          <w:rFonts w:ascii="HG丸ｺﾞｼｯｸM-PRO" w:eastAsia="HG丸ｺﾞｼｯｸM-PRO" w:hAnsi="HG丸ｺﾞｼｯｸM-PRO"/>
          <w:szCs w:val="32"/>
        </w:rPr>
      </w:pPr>
    </w:p>
    <w:p w:rsidR="00F12143" w:rsidRDefault="00F12143" w:rsidP="00F12143">
      <w:pPr>
        <w:ind w:firstLineChars="100" w:firstLine="210"/>
        <w:rPr>
          <w:rFonts w:ascii="HG丸ｺﾞｼｯｸM-PRO" w:eastAsia="HG丸ｺﾞｼｯｸM-PRO" w:hAnsi="HG丸ｺﾞｼｯｸM-PRO"/>
          <w:szCs w:val="32"/>
        </w:rPr>
      </w:pPr>
    </w:p>
    <w:p w:rsidR="00F12143" w:rsidRPr="00937CD8" w:rsidRDefault="00F12143" w:rsidP="00F121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イ</w:t>
      </w:r>
      <w:r w:rsidRPr="00937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豊かな心の育成</w:t>
      </w:r>
    </w:p>
    <w:p w:rsidR="00F12143" w:rsidRPr="00937CD8" w:rsidRDefault="00F12143" w:rsidP="00F12143">
      <w:pPr>
        <w:spacing w:line="1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道徳教育の充実</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r w:rsidR="0070566D">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道徳的な心情、判断力、実践意欲と態度などの道徳性を養うことができるよう、「道徳」の時間をはじめ、各教科、総合的な学習の時間等で道徳的な視点を踏まえた授業を行っています。また、村道徳教育研修会を実施し、道徳の教育力の向上、授業改善等に取り組んでいます。</w:t>
      </w:r>
    </w:p>
    <w:p w:rsidR="00F12143" w:rsidRPr="00226590" w:rsidRDefault="00F12143" w:rsidP="00F12143">
      <w:pPr>
        <w:ind w:firstLineChars="100" w:firstLine="210"/>
        <w:rPr>
          <w:rFonts w:ascii="HG丸ｺﾞｼｯｸM-PRO" w:eastAsia="HG丸ｺﾞｼｯｸM-PRO" w:hAnsi="HG丸ｺﾞｼｯｸM-PRO"/>
          <w:szCs w:val="32"/>
          <w:shd w:val="clear" w:color="auto" w:fill="FF99FF"/>
        </w:rPr>
      </w:pPr>
      <w:r>
        <w:rPr>
          <w:rFonts w:ascii="HG丸ｺﾞｼｯｸM-PRO" w:eastAsia="HG丸ｺﾞｼｯｸM-PRO" w:hAnsi="HG丸ｺﾞｼｯｸM-PRO" w:hint="eastAsia"/>
          <w:szCs w:val="32"/>
        </w:rPr>
        <w:t>今後とも、道徳的実践力を身に</w:t>
      </w:r>
      <w:r w:rsidR="004A2BB0" w:rsidRPr="00F42A6D">
        <w:rPr>
          <w:rFonts w:ascii="HG丸ｺﾞｼｯｸM-PRO" w:eastAsia="HG丸ｺﾞｼｯｸM-PRO" w:hAnsi="HG丸ｺﾞｼｯｸM-PRO" w:hint="eastAsia"/>
          <w:szCs w:val="32"/>
        </w:rPr>
        <w:t>付</w:t>
      </w:r>
      <w:r>
        <w:rPr>
          <w:rFonts w:ascii="HG丸ｺﾞｼｯｸM-PRO" w:eastAsia="HG丸ｺﾞｼｯｸM-PRO" w:hAnsi="HG丸ｺﾞｼｯｸM-PRO" w:hint="eastAsia"/>
          <w:szCs w:val="32"/>
        </w:rPr>
        <w:t>けることができるよう、各教科等において、道徳的な視点を盛り込んだ授業</w:t>
      </w:r>
      <w:r w:rsidRPr="00B03876">
        <w:rPr>
          <w:rFonts w:ascii="HG丸ｺﾞｼｯｸM-PRO" w:eastAsia="HG丸ｺﾞｼｯｸM-PRO" w:hAnsi="HG丸ｺﾞｼｯｸM-PRO" w:hint="eastAsia"/>
          <w:szCs w:val="32"/>
        </w:rPr>
        <w:t>の実施等に努めます。</w:t>
      </w:r>
    </w:p>
    <w:p w:rsidR="00F12143" w:rsidRDefault="00F12143" w:rsidP="00F12143">
      <w:pPr>
        <w:ind w:firstLineChars="100" w:firstLine="210"/>
        <w:rPr>
          <w:rFonts w:ascii="HG丸ｺﾞｼｯｸM-PRO" w:eastAsia="HG丸ｺﾞｼｯｸM-PRO" w:hAnsi="HG丸ｺﾞｼｯｸM-PRO"/>
          <w:szCs w:val="32"/>
        </w:rPr>
      </w:pPr>
    </w:p>
    <w:p w:rsidR="00F12143" w:rsidRDefault="00F12143" w:rsidP="00F12143">
      <w:pPr>
        <w:ind w:firstLineChars="100" w:firstLine="210"/>
        <w:rPr>
          <w:rFonts w:ascii="HG丸ｺﾞｼｯｸM-PRO" w:eastAsia="HG丸ｺﾞｼｯｸM-PRO" w:hAnsi="HG丸ｺﾞｼｯｸM-PRO"/>
          <w:szCs w:val="32"/>
        </w:rPr>
      </w:pPr>
    </w:p>
    <w:p w:rsidR="00F12143" w:rsidRPr="00EE6838" w:rsidRDefault="00F12143" w:rsidP="00F12143">
      <w:pPr>
        <w:rPr>
          <w:rFonts w:ascii="HG丸ｺﾞｼｯｸM-PRO" w:eastAsia="HG丸ｺﾞｼｯｸM-PRO" w:hAnsi="HG丸ｺﾞｼｯｸM-PRO"/>
          <w:b/>
          <w:szCs w:val="32"/>
          <w:u w:val="single"/>
        </w:rPr>
      </w:pPr>
      <w:r>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sidRPr="00891AAF">
        <w:rPr>
          <w:rFonts w:ascii="HG丸ｺﾞｼｯｸM-PRO" w:eastAsia="HG丸ｺﾞｼｯｸM-PRO" w:hAnsi="HG丸ｺﾞｼｯｸM-PRO" w:hint="eastAsia"/>
          <w:b/>
          <w:szCs w:val="32"/>
          <w:u w:val="single"/>
        </w:rPr>
        <w:t>豊かな心を育む教育の推進</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0070566D">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豊かな心をもった子ども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を養育していくことができるよう、車いす体験や高齢者等施設への訪問等福祉体験活動の実施、東ティモールの児童を招いての交流等を行っています。また、こうした学校での取り組みを進めるために、社会福祉協議会や福祉施設等との連携や</w:t>
      </w:r>
      <w:r w:rsidRPr="00C33108">
        <w:rPr>
          <w:rFonts w:ascii="HG丸ｺﾞｼｯｸM-PRO" w:eastAsia="HG丸ｺﾞｼｯｸM-PRO" w:hAnsi="HG丸ｺﾞｼｯｸM-PRO" w:hint="eastAsia"/>
          <w:szCs w:val="32"/>
        </w:rPr>
        <w:t>村</w:t>
      </w:r>
      <w:r>
        <w:rPr>
          <w:rFonts w:ascii="HG丸ｺﾞｼｯｸM-PRO" w:eastAsia="HG丸ｺﾞｼｯｸM-PRO" w:hAnsi="HG丸ｺﾞｼｯｸM-PRO" w:hint="eastAsia"/>
          <w:szCs w:val="32"/>
        </w:rPr>
        <w:t>の地域支援員による地域人材・連携リストの作成及びリストアップ人材等との調整を行っています。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こうした教育を推進するために、関係機関との連携、地域人材・連携リストの充実及びリストの有効活用が必要となっています。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今後とも、豊かな心の養育に向け、関係機関との連携充実、地域人材・連携リストの充実及び学校での周知、有効活用を進めます。</w:t>
      </w:r>
    </w:p>
    <w:p w:rsidR="00F12143" w:rsidRDefault="00F12143" w:rsidP="00F12143">
      <w:pPr>
        <w:ind w:firstLineChars="100" w:firstLine="210"/>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Pr="00937CD8" w:rsidRDefault="00F12143" w:rsidP="00F121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ウ</w:t>
      </w:r>
      <w:r w:rsidRPr="00937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健やかな体の育成</w:t>
      </w:r>
    </w:p>
    <w:p w:rsidR="00F12143" w:rsidRPr="00937CD8" w:rsidRDefault="00F12143" w:rsidP="00F12143">
      <w:pPr>
        <w:spacing w:line="1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Pr>
          <w:rFonts w:ascii="HG丸ｺﾞｼｯｸM-PRO" w:eastAsia="HG丸ｺﾞｼｯｸM-PRO" w:hAnsi="HG丸ｺﾞｼｯｸM-PRO" w:hint="eastAsia"/>
          <w:b/>
          <w:szCs w:val="32"/>
          <w:u w:val="single"/>
        </w:rPr>
        <w:t>学校におけるスポーツ環境の充実</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スポーツを通じて健全な心身の育成を図るために、学校行事やクラブ活動等において、地域に伝わる棒術、空手、ホッケー等に取り組んでいます。棒術の指導やクラブ活動のコーチ等は地域の人材が担ってい</w:t>
      </w:r>
      <w:r w:rsidRPr="00C33108">
        <w:rPr>
          <w:rFonts w:ascii="HG丸ｺﾞｼｯｸM-PRO" w:eastAsia="HG丸ｺﾞｼｯｸM-PRO" w:hAnsi="HG丸ｺﾞｼｯｸM-PRO" w:hint="eastAsia"/>
          <w:szCs w:val="32"/>
        </w:rPr>
        <w:t>ます。また、小学校への放課後による運動や文化の活動及び中学校の部活動において外部人材の活用を行っています。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の健やかな育成に向け、スポーツ活動への支援を進めます。</w:t>
      </w:r>
    </w:p>
    <w:p w:rsidR="00F12143" w:rsidRDefault="00F12143" w:rsidP="00F12143">
      <w:pPr>
        <w:ind w:firstLineChars="100" w:firstLine="210"/>
        <w:rPr>
          <w:rFonts w:ascii="HG丸ｺﾞｼｯｸM-PRO" w:eastAsia="HG丸ｺﾞｼｯｸM-PRO" w:hAnsi="HG丸ｺﾞｼｯｸM-PRO"/>
          <w:szCs w:val="32"/>
        </w:rPr>
      </w:pPr>
    </w:p>
    <w:p w:rsidR="00F12143" w:rsidRPr="00EE6838" w:rsidRDefault="00F12143" w:rsidP="00F12143">
      <w:pPr>
        <w:rPr>
          <w:rFonts w:ascii="HG丸ｺﾞｼｯｸM-PRO" w:eastAsia="HG丸ｺﾞｼｯｸM-PRO" w:hAnsi="HG丸ｺﾞｼｯｸM-PRO"/>
          <w:b/>
          <w:szCs w:val="32"/>
          <w:u w:val="single"/>
        </w:rPr>
      </w:pPr>
      <w:r>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健康教育の推進</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r w:rsidR="0034541F">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健全な心身の育成を図るとともにより適切な生活習慣の獲得に向け、保健体育、保健行事（身体測定等）、食育（子どもがつくる弁当の日等）等で健康に関する学習を進めるとともに、「早寝早起き朝ごはん」運動や給食後の歯磨きの実施等に取り組んで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食育の推進により、食に対する関心が高まり給食の残量が減少するなど一定の効果があがっています。しかし、虫歯保有率がなかなか減らないなど歯の健康管理への取り組みが課題となっています。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今後とも、家庭との連携を図りながら、引き続き、各種の健康教育等を進めていきます。</w:t>
      </w:r>
    </w:p>
    <w:p w:rsidR="00F12143" w:rsidRPr="006B1937" w:rsidRDefault="00F12143" w:rsidP="00F12143">
      <w:pPr>
        <w:ind w:firstLineChars="100" w:firstLine="210"/>
        <w:rPr>
          <w:rFonts w:ascii="HG丸ｺﾞｼｯｸM-PRO" w:eastAsia="HG丸ｺﾞｼｯｸM-PRO" w:hAnsi="HG丸ｺﾞｼｯｸM-PRO"/>
          <w:szCs w:val="32"/>
        </w:rPr>
      </w:pPr>
    </w:p>
    <w:p w:rsidR="00F12143" w:rsidRDefault="00F12143" w:rsidP="00F12143">
      <w:pPr>
        <w:ind w:firstLineChars="100" w:firstLine="210"/>
        <w:rPr>
          <w:rFonts w:ascii="HG丸ｺﾞｼｯｸM-PRO" w:eastAsia="HG丸ｺﾞｼｯｸM-PRO" w:hAnsi="HG丸ｺﾞｼｯｸM-PRO"/>
          <w:szCs w:val="32"/>
        </w:rPr>
      </w:pPr>
    </w:p>
    <w:p w:rsidR="00F12143" w:rsidRPr="00937CD8" w:rsidRDefault="00F12143" w:rsidP="00F121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エ</w:t>
      </w:r>
      <w:r w:rsidRPr="00937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信頼される学校づくり</w:t>
      </w:r>
    </w:p>
    <w:p w:rsidR="00F12143" w:rsidRPr="00937CD8" w:rsidRDefault="00F12143" w:rsidP="00F12143">
      <w:pPr>
        <w:spacing w:line="100" w:lineRule="exact"/>
        <w:rPr>
          <w:rFonts w:ascii="HG丸ｺﾞｼｯｸM-PRO" w:eastAsia="HG丸ｺﾞｼｯｸM-PRO" w:hAnsi="HG丸ｺﾞｼｯｸM-PRO"/>
          <w:b/>
          <w:sz w:val="22"/>
          <w:szCs w:val="32"/>
          <w:u w:val="single"/>
        </w:rPr>
      </w:pPr>
    </w:p>
    <w:p w:rsidR="00F12143" w:rsidRPr="00EE6838"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（１）</w:t>
      </w:r>
      <w:r w:rsidRPr="00891AAF">
        <w:rPr>
          <w:rFonts w:ascii="HG丸ｺﾞｼｯｸM-PRO" w:eastAsia="HG丸ｺﾞｼｯｸM-PRO" w:hAnsi="HG丸ｺﾞｼｯｸM-PRO" w:hint="eastAsia"/>
          <w:b/>
          <w:szCs w:val="32"/>
          <w:u w:val="single"/>
        </w:rPr>
        <w:t>安全で快適な学校施設の整備・確保</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0034541F">
        <w:rPr>
          <w:rFonts w:ascii="HG丸ｺﾞｼｯｸM-PRO" w:eastAsia="HG丸ｺﾞｼｯｸM-PRO" w:hAnsi="ＭＳ ゴシック" w:hint="eastAsia"/>
          <w:b/>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児童、生徒が安全で快適な環境のもと学校生活を送ることができるよう、各校で毎月安全点検を実施し、必要に応じで修繕、整備等を行っています。また、ＰＴＡの協力のもと、定期的に校内清掃を行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そうした中で、３</w:t>
      </w:r>
      <w:r w:rsidRPr="00FB2401">
        <w:rPr>
          <w:rFonts w:ascii="HG丸ｺﾞｼｯｸM-PRO" w:eastAsia="HG丸ｺﾞｼｯｸM-PRO" w:hAnsi="HG丸ｺﾞｼｯｸM-PRO" w:hint="eastAsia"/>
          <w:szCs w:val="32"/>
        </w:rPr>
        <w:t>村立幼稚園</w:t>
      </w:r>
      <w:r>
        <w:rPr>
          <w:rFonts w:ascii="HG丸ｺﾞｼｯｸM-PRO" w:eastAsia="HG丸ｺﾞｼｯｸM-PRO" w:hAnsi="HG丸ｺﾞｼｯｸM-PRO" w:hint="eastAsia"/>
          <w:szCs w:val="32"/>
        </w:rPr>
        <w:t>と村立今帰仁小学校が建設後35年を超えており、建物の劣化が進むとともに、耐震性の面でも懸念される状況にあり、早期の建替えが必要となっています。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今後とも、学校の施設環境の維持・保全に向け、適宜修繕、整備を進めるとともに、村立今帰仁小学校等の建替えを進めます。</w:t>
      </w:r>
    </w:p>
    <w:p w:rsidR="00F12143" w:rsidRDefault="00F12143" w:rsidP="00F12143">
      <w:pPr>
        <w:ind w:firstLineChars="100" w:firstLine="210"/>
        <w:rPr>
          <w:rFonts w:ascii="HG丸ｺﾞｼｯｸM-PRO" w:eastAsia="HG丸ｺﾞｼｯｸM-PRO" w:hAnsi="HG丸ｺﾞｼｯｸM-PRO"/>
          <w:szCs w:val="32"/>
        </w:rPr>
      </w:pPr>
    </w:p>
    <w:p w:rsidR="00F12143" w:rsidRPr="00EE6838" w:rsidRDefault="00F12143" w:rsidP="00F12143">
      <w:pPr>
        <w:rPr>
          <w:rFonts w:ascii="HG丸ｺﾞｼｯｸM-PRO" w:eastAsia="HG丸ｺﾞｼｯｸM-PRO" w:hAnsi="HG丸ｺﾞｼｯｸM-PRO"/>
          <w:b/>
          <w:szCs w:val="32"/>
          <w:u w:val="single"/>
        </w:rPr>
      </w:pPr>
      <w:r>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地域に根ざした特色ある学校づくり</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学校教育</w:t>
      </w:r>
      <w:r w:rsidRPr="00EE6838">
        <w:rPr>
          <w:rFonts w:ascii="HG丸ｺﾞｼｯｸM-PRO" w:eastAsia="HG丸ｺﾞｼｯｸM-PRO" w:hAnsi="ＭＳ ゴシック" w:hint="eastAsia"/>
          <w:b/>
          <w:u w:val="single"/>
        </w:rPr>
        <w:t>課）</w:t>
      </w:r>
      <w:r>
        <w:rPr>
          <w:rFonts w:ascii="HG丸ｺﾞｼｯｸM-PRO" w:eastAsia="HG丸ｺﾞｼｯｸM-PRO" w:hAnsi="ＭＳ ゴシック" w:hint="eastAsia"/>
          <w:b/>
          <w:u w:val="single"/>
        </w:rPr>
        <w:t xml:space="preserve">　　　</w:t>
      </w:r>
      <w:r w:rsidRPr="00EE6838">
        <w:rPr>
          <w:rFonts w:ascii="HG丸ｺﾞｼｯｸM-PRO" w:eastAsia="HG丸ｺﾞｼｯｸM-PRO" w:hAnsi="ＭＳ ゴシック" w:hint="eastAsia"/>
          <w:b/>
          <w:u w:val="single"/>
        </w:rPr>
        <w:t xml:space="preserve">　　　　　　　　　　</w:t>
      </w:r>
    </w:p>
    <w:p w:rsidR="00F12143" w:rsidRDefault="00F12143" w:rsidP="00A932F6">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本村の次代を担う子ども</w:t>
      </w:r>
      <w:r w:rsidR="00651753" w:rsidRPr="00F42A6D">
        <w:rPr>
          <w:rFonts w:ascii="HG丸ｺﾞｼｯｸM-PRO" w:eastAsia="HG丸ｺﾞｼｯｸM-PRO" w:hAnsi="HG丸ｺﾞｼｯｸM-PRO" w:hint="eastAsia"/>
          <w:szCs w:val="32"/>
        </w:rPr>
        <w:t>たち</w:t>
      </w:r>
      <w:r>
        <w:rPr>
          <w:rFonts w:ascii="HG丸ｺﾞｼｯｸM-PRO" w:eastAsia="HG丸ｺﾞｼｯｸM-PRO" w:hAnsi="HG丸ｺﾞｼｯｸM-PRO" w:hint="eastAsia"/>
          <w:szCs w:val="32"/>
        </w:rPr>
        <w:t>の自信や地域への誇りを育むことができるよう、地域の自然、歴史文化、人材等の資源（海浜、史跡、伝統芸能、青年会等）を活かした教育活動（歴史学習、美化活動、芸能活動等）を各校で進めています。また、学校評議員（保護者等）による学校評価を踏まえ、適宜教育内容の改善に取り組んでいます。</w:t>
      </w:r>
    </w:p>
    <w:p w:rsidR="00F12143" w:rsidRPr="00F07561"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今後とも、地域に根ざした特色ある学校づくりが行えるよう、地域資源の活用、地域人材・連携リストの充実・活用等を進めていきます。</w:t>
      </w: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1C6BDD" w:rsidRDefault="00F12143" w:rsidP="00F4728F">
            <w:pPr>
              <w:spacing w:line="300" w:lineRule="exact"/>
              <w:jc w:val="center"/>
              <w:rPr>
                <w:rFonts w:ascii="HG丸ｺﾞｼｯｸM-PRO" w:eastAsia="HG丸ｺﾞｼｯｸM-PRO" w:hAnsi="HG丸ｺﾞｼｯｸM-PRO"/>
                <w:b/>
                <w:sz w:val="16"/>
                <w:szCs w:val="24"/>
              </w:rPr>
            </w:pPr>
            <w:r w:rsidRPr="001C6BDD">
              <w:rPr>
                <w:rFonts w:ascii="HG丸ｺﾞｼｯｸM-PRO" w:eastAsia="HG丸ｺﾞｼｯｸM-PRO" w:hAnsi="HG丸ｺﾞｼｯｸM-PRO" w:hint="eastAsia"/>
                <w:b/>
                <w:color w:val="FFFFFF" w:themeColor="background1"/>
                <w:sz w:val="16"/>
                <w:szCs w:val="24"/>
              </w:rPr>
              <w:lastRenderedPageBreak/>
              <w:t>基本施策</w:t>
            </w:r>
            <w:r w:rsidRPr="001C6BDD">
              <w:rPr>
                <w:rFonts w:ascii="HG丸ｺﾞｼｯｸM-PRO" w:eastAsia="HG丸ｺﾞｼｯｸM-PRO" w:hAnsi="HG丸ｺﾞｼｯｸM-PRO" w:hint="eastAsia"/>
                <w:b/>
                <w:color w:val="FFFFFF" w:themeColor="background1"/>
                <w:sz w:val="22"/>
                <w:szCs w:val="24"/>
              </w:rPr>
              <w:t>３</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1C6BDD" w:rsidRDefault="00F12143" w:rsidP="00F4728F">
            <w:pPr>
              <w:rPr>
                <w:rFonts w:ascii="HG丸ｺﾞｼｯｸM-PRO" w:eastAsia="HG丸ｺﾞｼｯｸM-PRO" w:hAnsi="HG丸ｺﾞｼｯｸM-PRO"/>
                <w:b/>
                <w:sz w:val="24"/>
                <w:szCs w:val="24"/>
              </w:rPr>
            </w:pPr>
            <w:r w:rsidRPr="001C6BDD">
              <w:rPr>
                <w:rFonts w:ascii="HG丸ｺﾞｼｯｸM-PRO" w:eastAsia="HG丸ｺﾞｼｯｸM-PRO" w:hAnsi="HG丸ｺﾞｼｯｸM-PRO" w:hint="eastAsia"/>
                <w:b/>
                <w:sz w:val="24"/>
                <w:szCs w:val="24"/>
              </w:rPr>
              <w:t>児童の健全育成</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１</w:t>
      </w:r>
      <w:r w:rsidRPr="00EE6838">
        <w:rPr>
          <w:rFonts w:ascii="HG丸ｺﾞｼｯｸM-PRO" w:eastAsia="HG丸ｺﾞｼｯｸM-PRO" w:hAnsi="HG丸ｺﾞｼｯｸM-PRO" w:hint="eastAsia"/>
          <w:b/>
          <w:szCs w:val="32"/>
          <w:u w:val="single"/>
        </w:rPr>
        <w:t>）</w:t>
      </w:r>
      <w:r w:rsidRPr="00035112">
        <w:rPr>
          <w:rFonts w:ascii="HG丸ｺﾞｼｯｸM-PRO" w:eastAsia="HG丸ｺﾞｼｯｸM-PRO" w:hAnsi="HG丸ｺﾞｼｯｸM-PRO" w:hint="eastAsia"/>
          <w:b/>
          <w:szCs w:val="32"/>
          <w:u w:val="single"/>
        </w:rPr>
        <w:t>放課後児童健全育成事業</w:t>
      </w:r>
      <w:r>
        <w:rPr>
          <w:rFonts w:ascii="HG丸ｺﾞｼｯｸM-PRO" w:eastAsia="HG丸ｺﾞｼｯｸM-PRO" w:hAnsi="ＭＳ ゴシック" w:hint="eastAsia"/>
          <w:b/>
          <w:kern w:val="0"/>
          <w:u w:val="single"/>
        </w:rPr>
        <w:t>（主管：学校教育課）</w:t>
      </w:r>
      <w:r>
        <w:rPr>
          <w:rFonts w:ascii="HG丸ｺﾞｼｯｸM-PRO" w:eastAsia="HG丸ｺﾞｼｯｸM-PRO" w:hAnsi="HG丸ｺﾞｼｯｸM-PRO" w:hint="eastAsia"/>
          <w:b/>
          <w:szCs w:val="32"/>
          <w:u w:val="single"/>
        </w:rPr>
        <w:t xml:space="preserve">　　　　　　　　　　　　　　　　　</w:t>
      </w:r>
    </w:p>
    <w:p w:rsidR="00F12143" w:rsidRPr="00FB2401"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就労等により保護者が昼間家庭にいない小学生を対象に、放課後に適切な遊び及び生活の場を与えて、その健全育成を図る事業です。本村においては、平成25年度より本事業を実施してお</w:t>
      </w:r>
      <w:r w:rsidRPr="00866AA2">
        <w:rPr>
          <w:rFonts w:ascii="HG丸ｺﾞｼｯｸM-PRO" w:eastAsia="HG丸ｺﾞｼｯｸM-PRO" w:hAnsi="HG丸ｺﾞｼｯｸM-PRO" w:hint="eastAsia"/>
          <w:szCs w:val="32"/>
        </w:rPr>
        <w:t>り3</w:t>
      </w:r>
      <w:r>
        <w:rPr>
          <w:rFonts w:ascii="HG丸ｺﾞｼｯｸM-PRO" w:eastAsia="HG丸ｺﾞｼｯｸM-PRO" w:hAnsi="HG丸ｺﾞｼｯｸM-PRO" w:hint="eastAsia"/>
          <w:szCs w:val="32"/>
        </w:rPr>
        <w:t>箇所（平成</w:t>
      </w:r>
      <w:r w:rsidRPr="00866AA2">
        <w:rPr>
          <w:rFonts w:ascii="HG丸ｺﾞｼｯｸM-PRO" w:eastAsia="HG丸ｺﾞｼｯｸM-PRO" w:hAnsi="HG丸ｺﾞｼｯｸM-PRO" w:hint="eastAsia"/>
          <w:szCs w:val="32"/>
        </w:rPr>
        <w:t>26</w:t>
      </w:r>
      <w:r>
        <w:rPr>
          <w:rFonts w:ascii="HG丸ｺﾞｼｯｸM-PRO" w:eastAsia="HG丸ｺﾞｼｯｸM-PRO" w:hAnsi="HG丸ｺﾞｼｯｸM-PRO" w:hint="eastAsia"/>
          <w:szCs w:val="32"/>
        </w:rPr>
        <w:t>年度現在）の学童クラブがあります。また、同年度より各学童クラブへ補助金を交付し、学童クラブの経営安定化及び保護者の経済的な負担軽減を図っています。</w:t>
      </w:r>
    </w:p>
    <w:p w:rsidR="00F12143" w:rsidRPr="00891AAF"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も、各学童クラブへの補助金交付を継続的に実施していくとともに、更なる学童クラブの経営安定化に向けて、補助金の使用内容等を確認し運営のアドバイスを行うなど、適宜運営の相談支援に取り組みます。</w:t>
      </w:r>
      <w:r w:rsidRPr="00891AAF">
        <w:rPr>
          <w:rFonts w:ascii="HG丸ｺﾞｼｯｸM-PRO" w:eastAsia="HG丸ｺﾞｼｯｸM-PRO" w:hAnsi="HG丸ｺﾞｼｯｸM-PRO" w:hint="eastAsia"/>
          <w:szCs w:val="32"/>
        </w:rPr>
        <w:t>計画期間内の向こう５年については、220人程度の利用が見込まれます。現時点で継続的に学童クラブを運営する意向のある３施設にて、全ての利用希望者を受け止めることが可能と考えるため、現存の３施設にて本事業を推進していきます。</w:t>
      </w:r>
    </w:p>
    <w:p w:rsidR="00F12143" w:rsidRDefault="00F12143" w:rsidP="00F12143">
      <w:pPr>
        <w:ind w:firstLineChars="100" w:firstLine="210"/>
        <w:rPr>
          <w:rFonts w:ascii="HG丸ｺﾞｼｯｸM-PRO" w:eastAsia="HG丸ｺﾞｼｯｸM-PRO" w:hAnsi="HG丸ｺﾞｼｯｸM-PRO"/>
          <w:color w:val="FF0000"/>
          <w:szCs w:val="32"/>
          <w:u w:val="thick"/>
        </w:rPr>
      </w:pPr>
      <w:r>
        <w:rPr>
          <w:noProof/>
        </w:rPr>
        <mc:AlternateContent>
          <mc:Choice Requires="wps">
            <w:drawing>
              <wp:anchor distT="0" distB="0" distL="114300" distR="114300" simplePos="0" relativeHeight="252525568" behindDoc="0" locked="0" layoutInCell="1" allowOverlap="1" wp14:anchorId="32E2B5C4" wp14:editId="3E63FB2B">
                <wp:simplePos x="0" y="0"/>
                <wp:positionH relativeFrom="column">
                  <wp:posOffset>-146685</wp:posOffset>
                </wp:positionH>
                <wp:positionV relativeFrom="paragraph">
                  <wp:posOffset>19050</wp:posOffset>
                </wp:positionV>
                <wp:extent cx="5757063" cy="1457325"/>
                <wp:effectExtent l="0" t="0" r="0" b="0"/>
                <wp:wrapNone/>
                <wp:docPr id="1367" name="テキスト ボックス 1367"/>
                <wp:cNvGraphicFramePr/>
                <a:graphic xmlns:a="http://schemas.openxmlformats.org/drawingml/2006/main">
                  <a:graphicData uri="http://schemas.microsoft.com/office/word/2010/wordprocessingShape">
                    <wps:wsp>
                      <wps:cNvSpPr txBox="1"/>
                      <wps:spPr>
                        <a:xfrm>
                          <a:off x="0" y="0"/>
                          <a:ext cx="5757063" cy="145732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642" w:type="dxa"/>
                              <w:tblLayout w:type="fixed"/>
                              <w:tblLook w:val="04A0" w:firstRow="1" w:lastRow="0" w:firstColumn="1" w:lastColumn="0" w:noHBand="0" w:noVBand="1"/>
                            </w:tblPr>
                            <w:tblGrid>
                              <w:gridCol w:w="1696"/>
                              <w:gridCol w:w="822"/>
                              <w:gridCol w:w="1163"/>
                              <w:gridCol w:w="992"/>
                              <w:gridCol w:w="992"/>
                              <w:gridCol w:w="992"/>
                              <w:gridCol w:w="992"/>
                              <w:gridCol w:w="993"/>
                            </w:tblGrid>
                            <w:tr w:rsidR="009A498C" w:rsidTr="006E2C0E">
                              <w:trPr>
                                <w:trHeight w:val="283"/>
                              </w:trPr>
                              <w:tc>
                                <w:tcPr>
                                  <w:tcW w:w="1696"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B50EFF">
                                    <w:rPr>
                                      <w:rFonts w:asciiTheme="majorEastAsia" w:eastAsiaTheme="majorEastAsia" w:hAnsiTheme="majorEastAsia" w:hint="eastAsia"/>
                                      <w:sz w:val="18"/>
                                      <w:szCs w:val="18"/>
                                    </w:rPr>
                                    <w:t>放課後児童健全育成事業</w:t>
                                  </w:r>
                                </w:p>
                              </w:tc>
                              <w:tc>
                                <w:tcPr>
                                  <w:tcW w:w="822"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1163" w:type="dxa"/>
                                  <w:vMerge w:val="restart"/>
                                  <w:shd w:val="clear" w:color="auto" w:fill="F2F2F2" w:themeFill="background1" w:themeFillShade="F2"/>
                                  <w:vAlign w:val="center"/>
                                </w:tcPr>
                                <w:p w:rsidR="009A498C" w:rsidRPr="007D5D6F" w:rsidRDefault="009A498C" w:rsidP="00F5620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F56200">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F42A6D">
                                    <w:rPr>
                                      <w:rFonts w:asciiTheme="majorEastAsia" w:eastAsiaTheme="majorEastAsia" w:hAnsiTheme="majorEastAsia" w:hint="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6E2C0E">
                              <w:trPr>
                                <w:trHeight w:val="283"/>
                              </w:trPr>
                              <w:tc>
                                <w:tcPr>
                                  <w:tcW w:w="1696" w:type="dxa"/>
                                  <w:vMerge/>
                                  <w:shd w:val="clear" w:color="auto" w:fill="F2F2F2" w:themeFill="background1" w:themeFillShade="F2"/>
                                </w:tcPr>
                                <w:p w:rsidR="009A498C" w:rsidRPr="00C43870" w:rsidRDefault="009A498C" w:rsidP="00E11FF0">
                                  <w:pPr>
                                    <w:spacing w:line="260" w:lineRule="exact"/>
                                    <w:suppressOverlap/>
                                    <w:rPr>
                                      <w:rFonts w:asciiTheme="majorEastAsia" w:eastAsiaTheme="majorEastAsia" w:hAnsiTheme="majorEastAsia"/>
                                      <w:sz w:val="18"/>
                                      <w:szCs w:val="18"/>
                                    </w:rPr>
                                  </w:pPr>
                                </w:p>
                              </w:tc>
                              <w:tc>
                                <w:tcPr>
                                  <w:tcW w:w="822" w:type="dxa"/>
                                  <w:vMerge/>
                                  <w:shd w:val="clear" w:color="auto" w:fill="F2F2F2" w:themeFill="background1" w:themeFillShade="F2"/>
                                </w:tcPr>
                                <w:p w:rsidR="009A498C" w:rsidRPr="00C43870" w:rsidRDefault="009A498C" w:rsidP="00E11FF0">
                                  <w:pPr>
                                    <w:spacing w:line="260" w:lineRule="exact"/>
                                    <w:suppressOverlap/>
                                    <w:rPr>
                                      <w:rFonts w:asciiTheme="majorEastAsia" w:eastAsiaTheme="majorEastAsia" w:hAnsiTheme="majorEastAsia"/>
                                      <w:sz w:val="18"/>
                                      <w:szCs w:val="18"/>
                                    </w:rPr>
                                  </w:pPr>
                                </w:p>
                              </w:tc>
                              <w:tc>
                                <w:tcPr>
                                  <w:tcW w:w="1163" w:type="dxa"/>
                                  <w:vMerge/>
                                  <w:shd w:val="clear" w:color="auto" w:fill="F2F2F2" w:themeFill="background1" w:themeFillShade="F2"/>
                                </w:tcPr>
                                <w:p w:rsidR="009A498C" w:rsidRPr="00C43870" w:rsidRDefault="009A498C" w:rsidP="00E11FF0">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6E2C0E">
                              <w:trPr>
                                <w:trHeight w:val="247"/>
                              </w:trPr>
                              <w:tc>
                                <w:tcPr>
                                  <w:tcW w:w="1696" w:type="dxa"/>
                                  <w:tcBorders>
                                    <w:bottom w:val="dotted" w:sz="4" w:space="0" w:color="auto"/>
                                  </w:tcBorders>
                                  <w:shd w:val="clear" w:color="auto" w:fill="auto"/>
                                  <w:vAlign w:val="center"/>
                                </w:tcPr>
                                <w:p w:rsidR="009A498C" w:rsidRPr="00C43870" w:rsidRDefault="009A498C" w:rsidP="00F5620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①量</w:t>
                                  </w:r>
                                  <w:r>
                                    <w:rPr>
                                      <w:rFonts w:asciiTheme="majorEastAsia" w:eastAsiaTheme="majorEastAsia" w:hAnsiTheme="majorEastAsia"/>
                                      <w:sz w:val="18"/>
                                      <w:szCs w:val="18"/>
                                    </w:rPr>
                                    <w:t>の見込み</w:t>
                                  </w:r>
                                </w:p>
                              </w:tc>
                              <w:tc>
                                <w:tcPr>
                                  <w:tcW w:w="822" w:type="dxa"/>
                                  <w:tcBorders>
                                    <w:bottom w:val="dotted" w:sz="4" w:space="0" w:color="auto"/>
                                  </w:tcBorders>
                                  <w:shd w:val="clear" w:color="auto" w:fill="auto"/>
                                  <w:vAlign w:val="center"/>
                                </w:tcPr>
                                <w:p w:rsidR="009A498C" w:rsidRPr="00C4387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bottom w:val="dotted" w:sz="4" w:space="0" w:color="auto"/>
                                    <w:right w:val="single" w:sz="4" w:space="0" w:color="auto"/>
                                  </w:tcBorders>
                                </w:tcPr>
                                <w:p w:rsidR="009A498C" w:rsidRPr="00F56200" w:rsidRDefault="009A498C" w:rsidP="00F56200">
                                  <w:pPr>
                                    <w:spacing w:line="260" w:lineRule="exact"/>
                                    <w:suppressOverlap/>
                                    <w:jc w:val="center"/>
                                    <w:rPr>
                                      <w:rFonts w:asciiTheme="majorEastAsia" w:eastAsiaTheme="majorEastAsia" w:hAnsiTheme="majorEastAsia"/>
                                      <w:color w:val="FF0000"/>
                                      <w:sz w:val="18"/>
                                      <w:szCs w:val="18"/>
                                    </w:rPr>
                                  </w:pPr>
                                  <w:r w:rsidRPr="00F56200">
                                    <w:rPr>
                                      <w:rFonts w:asciiTheme="majorEastAsia" w:eastAsiaTheme="majorEastAsia" w:hAnsiTheme="majorEastAsia" w:hint="eastAsia"/>
                                      <w:sz w:val="18"/>
                                      <w:szCs w:val="18"/>
                                    </w:rPr>
                                    <w:t>－</w:t>
                                  </w:r>
                                </w:p>
                              </w:tc>
                              <w:tc>
                                <w:tcPr>
                                  <w:tcW w:w="992" w:type="dxa"/>
                                  <w:tcBorders>
                                    <w:left w:val="single" w:sz="4" w:space="0" w:color="auto"/>
                                    <w:bottom w:val="dotted" w:sz="4" w:space="0" w:color="auto"/>
                                  </w:tcBorders>
                                  <w:shd w:val="clear" w:color="auto" w:fill="auto"/>
                                  <w:vAlign w:val="center"/>
                                </w:tcPr>
                                <w:p w:rsidR="009A498C" w:rsidRPr="005936EC" w:rsidRDefault="009A498C" w:rsidP="00AA1118">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205</w:t>
                                  </w:r>
                                </w:p>
                              </w:tc>
                              <w:tc>
                                <w:tcPr>
                                  <w:tcW w:w="992" w:type="dxa"/>
                                  <w:tcBorders>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c>
                                <w:tcPr>
                                  <w:tcW w:w="992" w:type="dxa"/>
                                  <w:tcBorders>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992" w:type="dxa"/>
                                  <w:tcBorders>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993" w:type="dxa"/>
                                  <w:tcBorders>
                                    <w:bottom w:val="dotted" w:sz="4" w:space="0" w:color="auto"/>
                                    <w:right w:val="single" w:sz="4" w:space="0" w:color="auto"/>
                                  </w:tcBorders>
                                  <w:shd w:val="clear" w:color="auto" w:fill="auto"/>
                                  <w:vAlign w:val="center"/>
                                </w:tcPr>
                                <w:p w:rsidR="009A498C" w:rsidRPr="00F5620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r>
                            <w:tr w:rsidR="009A498C" w:rsidTr="006E2C0E">
                              <w:trPr>
                                <w:trHeight w:val="227"/>
                              </w:trPr>
                              <w:tc>
                                <w:tcPr>
                                  <w:tcW w:w="1696" w:type="dxa"/>
                                  <w:tcBorders>
                                    <w:top w:val="dotted" w:sz="4" w:space="0" w:color="auto"/>
                                    <w:bottom w:val="dotted" w:sz="4" w:space="0" w:color="auto"/>
                                  </w:tcBorders>
                                  <w:shd w:val="clear" w:color="auto" w:fill="auto"/>
                                  <w:vAlign w:val="center"/>
                                </w:tcPr>
                                <w:p w:rsidR="009A498C" w:rsidRDefault="009A498C" w:rsidP="00F5620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低学年</w:t>
                                  </w:r>
                                </w:p>
                              </w:tc>
                              <w:tc>
                                <w:tcPr>
                                  <w:tcW w:w="822" w:type="dxa"/>
                                  <w:tcBorders>
                                    <w:top w:val="dotted" w:sz="4" w:space="0" w:color="auto"/>
                                    <w:bottom w:val="dotted" w:sz="4" w:space="0" w:color="auto"/>
                                  </w:tcBorders>
                                  <w:shd w:val="clear" w:color="auto" w:fill="auto"/>
                                  <w:vAlign w:val="center"/>
                                </w:tcPr>
                                <w:p w:rsidR="009A498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top w:val="dotted" w:sz="4" w:space="0" w:color="auto"/>
                                    <w:bottom w:val="dotted" w:sz="4" w:space="0" w:color="auto"/>
                                    <w:right w:val="single" w:sz="4" w:space="0" w:color="auto"/>
                                  </w:tcBorders>
                                </w:tcPr>
                                <w:p w:rsidR="009A498C" w:rsidRPr="00170239" w:rsidRDefault="009A498C" w:rsidP="00F56200">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992" w:type="dxa"/>
                                  <w:tcBorders>
                                    <w:top w:val="dotted" w:sz="4" w:space="0" w:color="auto"/>
                                    <w:left w:val="single"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146</w:t>
                                  </w:r>
                                </w:p>
                              </w:tc>
                              <w:tc>
                                <w:tcPr>
                                  <w:tcW w:w="992" w:type="dxa"/>
                                  <w:tcBorders>
                                    <w:top w:val="dotted"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155</w:t>
                                  </w:r>
                                </w:p>
                              </w:tc>
                              <w:tc>
                                <w:tcPr>
                                  <w:tcW w:w="992" w:type="dxa"/>
                                  <w:tcBorders>
                                    <w:top w:val="dotted"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157</w:t>
                                  </w:r>
                                </w:p>
                              </w:tc>
                              <w:tc>
                                <w:tcPr>
                                  <w:tcW w:w="992" w:type="dxa"/>
                                  <w:tcBorders>
                                    <w:top w:val="dotted"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160</w:t>
                                  </w:r>
                                </w:p>
                              </w:tc>
                              <w:tc>
                                <w:tcPr>
                                  <w:tcW w:w="993" w:type="dxa"/>
                                  <w:tcBorders>
                                    <w:top w:val="dotted" w:sz="4" w:space="0" w:color="auto"/>
                                    <w:bottom w:val="dotted" w:sz="4" w:space="0" w:color="auto"/>
                                    <w:right w:val="single" w:sz="4" w:space="0" w:color="auto"/>
                                  </w:tcBorders>
                                  <w:shd w:val="clear" w:color="auto" w:fill="auto"/>
                                  <w:vAlign w:val="center"/>
                                </w:tcPr>
                                <w:p w:rsidR="009A498C" w:rsidRPr="00F5620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154</w:t>
                                  </w:r>
                                </w:p>
                              </w:tc>
                            </w:tr>
                            <w:tr w:rsidR="009A498C" w:rsidTr="006E2C0E">
                              <w:trPr>
                                <w:trHeight w:val="227"/>
                              </w:trPr>
                              <w:tc>
                                <w:tcPr>
                                  <w:tcW w:w="1696" w:type="dxa"/>
                                  <w:tcBorders>
                                    <w:top w:val="dotted" w:sz="4" w:space="0" w:color="auto"/>
                                  </w:tcBorders>
                                  <w:shd w:val="clear" w:color="auto" w:fill="auto"/>
                                  <w:vAlign w:val="center"/>
                                </w:tcPr>
                                <w:p w:rsidR="009A498C" w:rsidRDefault="009A498C" w:rsidP="00F5620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高学年</w:t>
                                  </w:r>
                                </w:p>
                              </w:tc>
                              <w:tc>
                                <w:tcPr>
                                  <w:tcW w:w="822" w:type="dxa"/>
                                  <w:tcBorders>
                                    <w:top w:val="dotted" w:sz="4" w:space="0" w:color="auto"/>
                                  </w:tcBorders>
                                  <w:shd w:val="clear" w:color="auto" w:fill="auto"/>
                                  <w:vAlign w:val="center"/>
                                </w:tcPr>
                                <w:p w:rsidR="009A498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top w:val="dotted" w:sz="4" w:space="0" w:color="auto"/>
                                    <w:right w:val="single" w:sz="4" w:space="0" w:color="auto"/>
                                  </w:tcBorders>
                                </w:tcPr>
                                <w:p w:rsidR="009A498C" w:rsidRPr="00170239" w:rsidRDefault="009A498C" w:rsidP="00F56200">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992" w:type="dxa"/>
                                  <w:tcBorders>
                                    <w:top w:val="dotted" w:sz="4" w:space="0" w:color="auto"/>
                                    <w:left w:val="single"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992" w:type="dxa"/>
                                  <w:tcBorders>
                                    <w:top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992" w:type="dxa"/>
                                  <w:tcBorders>
                                    <w:top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992" w:type="dxa"/>
                                  <w:tcBorders>
                                    <w:top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56</w:t>
                                  </w:r>
                                </w:p>
                              </w:tc>
                              <w:tc>
                                <w:tcPr>
                                  <w:tcW w:w="993" w:type="dxa"/>
                                  <w:tcBorders>
                                    <w:top w:val="dotted" w:sz="4" w:space="0" w:color="auto"/>
                                    <w:right w:val="single" w:sz="4" w:space="0" w:color="auto"/>
                                  </w:tcBorders>
                                  <w:shd w:val="clear" w:color="auto" w:fill="auto"/>
                                  <w:vAlign w:val="center"/>
                                </w:tcPr>
                                <w:p w:rsidR="009A498C" w:rsidRPr="00F5620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60</w:t>
                                  </w:r>
                                </w:p>
                              </w:tc>
                            </w:tr>
                            <w:tr w:rsidR="009A498C" w:rsidTr="006E2C0E">
                              <w:trPr>
                                <w:trHeight w:val="283"/>
                              </w:trPr>
                              <w:tc>
                                <w:tcPr>
                                  <w:tcW w:w="1696" w:type="dxa"/>
                                  <w:shd w:val="clear" w:color="auto" w:fill="auto"/>
                                </w:tcPr>
                                <w:p w:rsidR="009A498C" w:rsidRPr="00C43870" w:rsidRDefault="009A498C" w:rsidP="00C4387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②確保</w:t>
                                  </w:r>
                                  <w:r>
                                    <w:rPr>
                                      <w:rFonts w:asciiTheme="majorEastAsia" w:eastAsiaTheme="majorEastAsia" w:hAnsiTheme="majorEastAsia"/>
                                      <w:sz w:val="18"/>
                                      <w:szCs w:val="18"/>
                                    </w:rPr>
                                    <w:t>方策</w:t>
                                  </w:r>
                                </w:p>
                              </w:tc>
                              <w:tc>
                                <w:tcPr>
                                  <w:tcW w:w="822" w:type="dxa"/>
                                  <w:shd w:val="clear" w:color="auto" w:fill="auto"/>
                                </w:tcPr>
                                <w:p w:rsidR="009A498C" w:rsidRPr="00C43870" w:rsidRDefault="009A498C" w:rsidP="00C4387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right w:val="single" w:sz="4" w:space="0" w:color="auto"/>
                                  </w:tcBorders>
                                </w:tcPr>
                                <w:p w:rsidR="009A498C" w:rsidRPr="00170239" w:rsidRDefault="009A498C" w:rsidP="00C43870">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150</w:t>
                                  </w:r>
                                </w:p>
                              </w:tc>
                              <w:tc>
                                <w:tcPr>
                                  <w:tcW w:w="992" w:type="dxa"/>
                                  <w:tcBorders>
                                    <w:left w:val="single" w:sz="4" w:space="0" w:color="auto"/>
                                  </w:tcBorders>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146</w:t>
                                  </w:r>
                                </w:p>
                              </w:tc>
                              <w:tc>
                                <w:tcPr>
                                  <w:tcW w:w="992" w:type="dxa"/>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155</w:t>
                                  </w:r>
                                </w:p>
                              </w:tc>
                              <w:tc>
                                <w:tcPr>
                                  <w:tcW w:w="992" w:type="dxa"/>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157</w:t>
                                  </w:r>
                                </w:p>
                              </w:tc>
                              <w:tc>
                                <w:tcPr>
                                  <w:tcW w:w="992" w:type="dxa"/>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160</w:t>
                                  </w:r>
                                </w:p>
                              </w:tc>
                              <w:tc>
                                <w:tcPr>
                                  <w:tcW w:w="993" w:type="dxa"/>
                                  <w:tcBorders>
                                    <w:right w:val="single" w:sz="4" w:space="0" w:color="auto"/>
                                  </w:tcBorders>
                                  <w:shd w:val="clear" w:color="auto" w:fill="auto"/>
                                  <w:vAlign w:val="center"/>
                                </w:tcPr>
                                <w:p w:rsidR="009A498C" w:rsidRPr="00B0261C" w:rsidRDefault="009A498C" w:rsidP="001D3CDF">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154</w:t>
                                  </w:r>
                                </w:p>
                              </w:tc>
                            </w:tr>
                          </w:tbl>
                          <w:p w:rsidR="009A498C" w:rsidRPr="00C43870" w:rsidRDefault="009A498C" w:rsidP="00F12143">
                            <w:pPr>
                              <w:spacing w:line="260" w:lineRule="exact"/>
                              <w:rPr>
                                <w:sz w:val="18"/>
                                <w:szCs w:val="18"/>
                              </w:rPr>
                            </w:pPr>
                            <w:r>
                              <w:rPr>
                                <w:rFonts w:hint="eastAsia"/>
                                <w:sz w:val="18"/>
                                <w:szCs w:val="18"/>
                              </w:rPr>
                              <w:t>※高学年</w:t>
                            </w:r>
                            <w:r>
                              <w:rPr>
                                <w:sz w:val="18"/>
                                <w:szCs w:val="18"/>
                              </w:rPr>
                              <w:t>のニーズはあるものの、実際の利用はみられないことから、</w:t>
                            </w:r>
                            <w:r>
                              <w:rPr>
                                <w:rFonts w:hint="eastAsia"/>
                                <w:sz w:val="18"/>
                                <w:szCs w:val="18"/>
                              </w:rPr>
                              <w:t>低学年</w:t>
                            </w:r>
                            <w:r>
                              <w:rPr>
                                <w:sz w:val="18"/>
                                <w:szCs w:val="18"/>
                              </w:rPr>
                              <w:t>の見込量の充足をめざす。</w:t>
                            </w:r>
                          </w:p>
                          <w:p w:rsidR="009A498C" w:rsidRDefault="009A498C" w:rsidP="00F121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B5C4" id="テキスト ボックス 1367" o:spid="_x0000_s1110" type="#_x0000_t202" style="position:absolute;left:0;text-align:left;margin-left:-11.55pt;margin-top:1.5pt;width:453.3pt;height:114.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" filled="f" stroked="f" strokeweight="3pt">
                <v:textbox>
                  <w:txbxContent>
                    <w:tbl>
                      <w:tblPr>
                        <w:tblStyle w:val="ac"/>
                        <w:tblOverlap w:val="never"/>
                        <w:tblW w:w="8642" w:type="dxa"/>
                        <w:tblLayout w:type="fixed"/>
                        <w:tblLook w:val="04A0" w:firstRow="1" w:lastRow="0" w:firstColumn="1" w:lastColumn="0" w:noHBand="0" w:noVBand="1"/>
                      </w:tblPr>
                      <w:tblGrid>
                        <w:gridCol w:w="1696"/>
                        <w:gridCol w:w="822"/>
                        <w:gridCol w:w="1163"/>
                        <w:gridCol w:w="992"/>
                        <w:gridCol w:w="992"/>
                        <w:gridCol w:w="992"/>
                        <w:gridCol w:w="992"/>
                        <w:gridCol w:w="993"/>
                      </w:tblGrid>
                      <w:tr w:rsidR="009A498C" w:rsidTr="006E2C0E">
                        <w:trPr>
                          <w:trHeight w:val="283"/>
                        </w:trPr>
                        <w:tc>
                          <w:tcPr>
                            <w:tcW w:w="1696"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B50EFF">
                              <w:rPr>
                                <w:rFonts w:asciiTheme="majorEastAsia" w:eastAsiaTheme="majorEastAsia" w:hAnsiTheme="majorEastAsia" w:hint="eastAsia"/>
                                <w:sz w:val="18"/>
                                <w:szCs w:val="18"/>
                              </w:rPr>
                              <w:t>放課後児童健全育成事業</w:t>
                            </w:r>
                          </w:p>
                        </w:tc>
                        <w:tc>
                          <w:tcPr>
                            <w:tcW w:w="822" w:type="dxa"/>
                            <w:vMerge w:val="restart"/>
                            <w:shd w:val="clear" w:color="auto" w:fill="F2F2F2" w:themeFill="background1" w:themeFillShade="F2"/>
                            <w:vAlign w:val="center"/>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1163" w:type="dxa"/>
                            <w:vMerge w:val="restart"/>
                            <w:shd w:val="clear" w:color="auto" w:fill="F2F2F2" w:themeFill="background1" w:themeFillShade="F2"/>
                            <w:vAlign w:val="center"/>
                          </w:tcPr>
                          <w:p w:rsidR="009A498C" w:rsidRPr="007D5D6F" w:rsidRDefault="009A498C" w:rsidP="00F56200">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F56200">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F42A6D">
                              <w:rPr>
                                <w:rFonts w:asciiTheme="majorEastAsia" w:eastAsiaTheme="majorEastAsia" w:hAnsiTheme="majorEastAsia" w:hint="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1"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C43870" w:rsidRDefault="009A498C" w:rsidP="00C4387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Tr="006E2C0E">
                        <w:trPr>
                          <w:trHeight w:val="283"/>
                        </w:trPr>
                        <w:tc>
                          <w:tcPr>
                            <w:tcW w:w="1696" w:type="dxa"/>
                            <w:vMerge/>
                            <w:shd w:val="clear" w:color="auto" w:fill="F2F2F2" w:themeFill="background1" w:themeFillShade="F2"/>
                          </w:tcPr>
                          <w:p w:rsidR="009A498C" w:rsidRPr="00C43870" w:rsidRDefault="009A498C" w:rsidP="00E11FF0">
                            <w:pPr>
                              <w:spacing w:line="260" w:lineRule="exact"/>
                              <w:suppressOverlap/>
                              <w:rPr>
                                <w:rFonts w:asciiTheme="majorEastAsia" w:eastAsiaTheme="majorEastAsia" w:hAnsiTheme="majorEastAsia"/>
                                <w:sz w:val="18"/>
                                <w:szCs w:val="18"/>
                              </w:rPr>
                            </w:pPr>
                          </w:p>
                        </w:tc>
                        <w:tc>
                          <w:tcPr>
                            <w:tcW w:w="822" w:type="dxa"/>
                            <w:vMerge/>
                            <w:shd w:val="clear" w:color="auto" w:fill="F2F2F2" w:themeFill="background1" w:themeFillShade="F2"/>
                          </w:tcPr>
                          <w:p w:rsidR="009A498C" w:rsidRPr="00C43870" w:rsidRDefault="009A498C" w:rsidP="00E11FF0">
                            <w:pPr>
                              <w:spacing w:line="260" w:lineRule="exact"/>
                              <w:suppressOverlap/>
                              <w:rPr>
                                <w:rFonts w:asciiTheme="majorEastAsia" w:eastAsiaTheme="majorEastAsia" w:hAnsiTheme="majorEastAsia"/>
                                <w:sz w:val="18"/>
                                <w:szCs w:val="18"/>
                              </w:rPr>
                            </w:pPr>
                          </w:p>
                        </w:tc>
                        <w:tc>
                          <w:tcPr>
                            <w:tcW w:w="1163" w:type="dxa"/>
                            <w:vMerge/>
                            <w:shd w:val="clear" w:color="auto" w:fill="F2F2F2" w:themeFill="background1" w:themeFillShade="F2"/>
                          </w:tcPr>
                          <w:p w:rsidR="009A498C" w:rsidRPr="00C43870" w:rsidRDefault="009A498C" w:rsidP="00E11FF0">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6E2C0E">
                        <w:trPr>
                          <w:trHeight w:val="247"/>
                        </w:trPr>
                        <w:tc>
                          <w:tcPr>
                            <w:tcW w:w="1696" w:type="dxa"/>
                            <w:tcBorders>
                              <w:bottom w:val="dotted" w:sz="4" w:space="0" w:color="auto"/>
                            </w:tcBorders>
                            <w:shd w:val="clear" w:color="auto" w:fill="auto"/>
                            <w:vAlign w:val="center"/>
                          </w:tcPr>
                          <w:p w:rsidR="009A498C" w:rsidRPr="00C43870" w:rsidRDefault="009A498C" w:rsidP="00F5620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①量</w:t>
                            </w:r>
                            <w:r>
                              <w:rPr>
                                <w:rFonts w:asciiTheme="majorEastAsia" w:eastAsiaTheme="majorEastAsia" w:hAnsiTheme="majorEastAsia"/>
                                <w:sz w:val="18"/>
                                <w:szCs w:val="18"/>
                              </w:rPr>
                              <w:t>の見込み</w:t>
                            </w:r>
                          </w:p>
                        </w:tc>
                        <w:tc>
                          <w:tcPr>
                            <w:tcW w:w="822" w:type="dxa"/>
                            <w:tcBorders>
                              <w:bottom w:val="dotted" w:sz="4" w:space="0" w:color="auto"/>
                            </w:tcBorders>
                            <w:shd w:val="clear" w:color="auto" w:fill="auto"/>
                            <w:vAlign w:val="center"/>
                          </w:tcPr>
                          <w:p w:rsidR="009A498C" w:rsidRPr="00C4387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bottom w:val="dotted" w:sz="4" w:space="0" w:color="auto"/>
                              <w:right w:val="single" w:sz="4" w:space="0" w:color="auto"/>
                            </w:tcBorders>
                          </w:tcPr>
                          <w:p w:rsidR="009A498C" w:rsidRPr="00F56200" w:rsidRDefault="009A498C" w:rsidP="00F56200">
                            <w:pPr>
                              <w:spacing w:line="260" w:lineRule="exact"/>
                              <w:suppressOverlap/>
                              <w:jc w:val="center"/>
                              <w:rPr>
                                <w:rFonts w:asciiTheme="majorEastAsia" w:eastAsiaTheme="majorEastAsia" w:hAnsiTheme="majorEastAsia"/>
                                <w:color w:val="FF0000"/>
                                <w:sz w:val="18"/>
                                <w:szCs w:val="18"/>
                              </w:rPr>
                            </w:pPr>
                            <w:r w:rsidRPr="00F56200">
                              <w:rPr>
                                <w:rFonts w:asciiTheme="majorEastAsia" w:eastAsiaTheme="majorEastAsia" w:hAnsiTheme="majorEastAsia" w:hint="eastAsia"/>
                                <w:sz w:val="18"/>
                                <w:szCs w:val="18"/>
                              </w:rPr>
                              <w:t>－</w:t>
                            </w:r>
                          </w:p>
                        </w:tc>
                        <w:tc>
                          <w:tcPr>
                            <w:tcW w:w="992" w:type="dxa"/>
                            <w:tcBorders>
                              <w:left w:val="single" w:sz="4" w:space="0" w:color="auto"/>
                              <w:bottom w:val="dotted" w:sz="4" w:space="0" w:color="auto"/>
                            </w:tcBorders>
                            <w:shd w:val="clear" w:color="auto" w:fill="auto"/>
                            <w:vAlign w:val="center"/>
                          </w:tcPr>
                          <w:p w:rsidR="009A498C" w:rsidRPr="005936EC" w:rsidRDefault="009A498C" w:rsidP="00AA1118">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205</w:t>
                            </w:r>
                          </w:p>
                        </w:tc>
                        <w:tc>
                          <w:tcPr>
                            <w:tcW w:w="992" w:type="dxa"/>
                            <w:tcBorders>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c>
                          <w:tcPr>
                            <w:tcW w:w="992" w:type="dxa"/>
                            <w:tcBorders>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992" w:type="dxa"/>
                            <w:tcBorders>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993" w:type="dxa"/>
                            <w:tcBorders>
                              <w:bottom w:val="dotted" w:sz="4" w:space="0" w:color="auto"/>
                              <w:right w:val="single" w:sz="4" w:space="0" w:color="auto"/>
                            </w:tcBorders>
                            <w:shd w:val="clear" w:color="auto" w:fill="auto"/>
                            <w:vAlign w:val="center"/>
                          </w:tcPr>
                          <w:p w:rsidR="009A498C" w:rsidRPr="00F5620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r>
                      <w:tr w:rsidR="009A498C" w:rsidTr="006E2C0E">
                        <w:trPr>
                          <w:trHeight w:val="227"/>
                        </w:trPr>
                        <w:tc>
                          <w:tcPr>
                            <w:tcW w:w="1696" w:type="dxa"/>
                            <w:tcBorders>
                              <w:top w:val="dotted" w:sz="4" w:space="0" w:color="auto"/>
                              <w:bottom w:val="dotted" w:sz="4" w:space="0" w:color="auto"/>
                            </w:tcBorders>
                            <w:shd w:val="clear" w:color="auto" w:fill="auto"/>
                            <w:vAlign w:val="center"/>
                          </w:tcPr>
                          <w:p w:rsidR="009A498C" w:rsidRDefault="009A498C" w:rsidP="00F5620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低学年</w:t>
                            </w:r>
                          </w:p>
                        </w:tc>
                        <w:tc>
                          <w:tcPr>
                            <w:tcW w:w="822" w:type="dxa"/>
                            <w:tcBorders>
                              <w:top w:val="dotted" w:sz="4" w:space="0" w:color="auto"/>
                              <w:bottom w:val="dotted" w:sz="4" w:space="0" w:color="auto"/>
                            </w:tcBorders>
                            <w:shd w:val="clear" w:color="auto" w:fill="auto"/>
                            <w:vAlign w:val="center"/>
                          </w:tcPr>
                          <w:p w:rsidR="009A498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top w:val="dotted" w:sz="4" w:space="0" w:color="auto"/>
                              <w:bottom w:val="dotted" w:sz="4" w:space="0" w:color="auto"/>
                              <w:right w:val="single" w:sz="4" w:space="0" w:color="auto"/>
                            </w:tcBorders>
                          </w:tcPr>
                          <w:p w:rsidR="009A498C" w:rsidRPr="00170239" w:rsidRDefault="009A498C" w:rsidP="00F56200">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992" w:type="dxa"/>
                            <w:tcBorders>
                              <w:top w:val="dotted" w:sz="4" w:space="0" w:color="auto"/>
                              <w:left w:val="single"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146</w:t>
                            </w:r>
                          </w:p>
                        </w:tc>
                        <w:tc>
                          <w:tcPr>
                            <w:tcW w:w="992" w:type="dxa"/>
                            <w:tcBorders>
                              <w:top w:val="dotted"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155</w:t>
                            </w:r>
                          </w:p>
                        </w:tc>
                        <w:tc>
                          <w:tcPr>
                            <w:tcW w:w="992" w:type="dxa"/>
                            <w:tcBorders>
                              <w:top w:val="dotted"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157</w:t>
                            </w:r>
                          </w:p>
                        </w:tc>
                        <w:tc>
                          <w:tcPr>
                            <w:tcW w:w="992" w:type="dxa"/>
                            <w:tcBorders>
                              <w:top w:val="dotted" w:sz="4" w:space="0" w:color="auto"/>
                              <w:bottom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160</w:t>
                            </w:r>
                          </w:p>
                        </w:tc>
                        <w:tc>
                          <w:tcPr>
                            <w:tcW w:w="993" w:type="dxa"/>
                            <w:tcBorders>
                              <w:top w:val="dotted" w:sz="4" w:space="0" w:color="auto"/>
                              <w:bottom w:val="dotted" w:sz="4" w:space="0" w:color="auto"/>
                              <w:right w:val="single" w:sz="4" w:space="0" w:color="auto"/>
                            </w:tcBorders>
                            <w:shd w:val="clear" w:color="auto" w:fill="auto"/>
                            <w:vAlign w:val="center"/>
                          </w:tcPr>
                          <w:p w:rsidR="009A498C" w:rsidRPr="00F5620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154</w:t>
                            </w:r>
                          </w:p>
                        </w:tc>
                      </w:tr>
                      <w:tr w:rsidR="009A498C" w:rsidTr="006E2C0E">
                        <w:trPr>
                          <w:trHeight w:val="227"/>
                        </w:trPr>
                        <w:tc>
                          <w:tcPr>
                            <w:tcW w:w="1696" w:type="dxa"/>
                            <w:tcBorders>
                              <w:top w:val="dotted" w:sz="4" w:space="0" w:color="auto"/>
                            </w:tcBorders>
                            <w:shd w:val="clear" w:color="auto" w:fill="auto"/>
                            <w:vAlign w:val="center"/>
                          </w:tcPr>
                          <w:p w:rsidR="009A498C" w:rsidRDefault="009A498C" w:rsidP="00F5620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高学年</w:t>
                            </w:r>
                          </w:p>
                        </w:tc>
                        <w:tc>
                          <w:tcPr>
                            <w:tcW w:w="822" w:type="dxa"/>
                            <w:tcBorders>
                              <w:top w:val="dotted" w:sz="4" w:space="0" w:color="auto"/>
                            </w:tcBorders>
                            <w:shd w:val="clear" w:color="auto" w:fill="auto"/>
                            <w:vAlign w:val="center"/>
                          </w:tcPr>
                          <w:p w:rsidR="009A498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top w:val="dotted" w:sz="4" w:space="0" w:color="auto"/>
                              <w:right w:val="single" w:sz="4" w:space="0" w:color="auto"/>
                            </w:tcBorders>
                          </w:tcPr>
                          <w:p w:rsidR="009A498C" w:rsidRPr="00170239" w:rsidRDefault="009A498C" w:rsidP="00F56200">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992" w:type="dxa"/>
                            <w:tcBorders>
                              <w:top w:val="dotted" w:sz="4" w:space="0" w:color="auto"/>
                              <w:left w:val="single"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992" w:type="dxa"/>
                            <w:tcBorders>
                              <w:top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992" w:type="dxa"/>
                            <w:tcBorders>
                              <w:top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992" w:type="dxa"/>
                            <w:tcBorders>
                              <w:top w:val="dotted" w:sz="4" w:space="0" w:color="auto"/>
                            </w:tcBorders>
                            <w:shd w:val="clear" w:color="auto" w:fill="auto"/>
                            <w:vAlign w:val="center"/>
                          </w:tcPr>
                          <w:p w:rsidR="009A498C" w:rsidRPr="005936EC"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56</w:t>
                            </w:r>
                          </w:p>
                        </w:tc>
                        <w:tc>
                          <w:tcPr>
                            <w:tcW w:w="993" w:type="dxa"/>
                            <w:tcBorders>
                              <w:top w:val="dotted" w:sz="4" w:space="0" w:color="auto"/>
                              <w:right w:val="single" w:sz="4" w:space="0" w:color="auto"/>
                            </w:tcBorders>
                            <w:shd w:val="clear" w:color="auto" w:fill="auto"/>
                            <w:vAlign w:val="center"/>
                          </w:tcPr>
                          <w:p w:rsidR="009A498C" w:rsidRPr="00F56200" w:rsidRDefault="009A498C" w:rsidP="00F5620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60</w:t>
                            </w:r>
                          </w:p>
                        </w:tc>
                      </w:tr>
                      <w:tr w:rsidR="009A498C" w:rsidTr="006E2C0E">
                        <w:trPr>
                          <w:trHeight w:val="283"/>
                        </w:trPr>
                        <w:tc>
                          <w:tcPr>
                            <w:tcW w:w="1696" w:type="dxa"/>
                            <w:shd w:val="clear" w:color="auto" w:fill="auto"/>
                          </w:tcPr>
                          <w:p w:rsidR="009A498C" w:rsidRPr="00C43870" w:rsidRDefault="009A498C" w:rsidP="00C43870">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②確保</w:t>
                            </w:r>
                            <w:r>
                              <w:rPr>
                                <w:rFonts w:asciiTheme="majorEastAsia" w:eastAsiaTheme="majorEastAsia" w:hAnsiTheme="majorEastAsia"/>
                                <w:sz w:val="18"/>
                                <w:szCs w:val="18"/>
                              </w:rPr>
                              <w:t>方策</w:t>
                            </w:r>
                          </w:p>
                        </w:tc>
                        <w:tc>
                          <w:tcPr>
                            <w:tcW w:w="822" w:type="dxa"/>
                            <w:shd w:val="clear" w:color="auto" w:fill="auto"/>
                          </w:tcPr>
                          <w:p w:rsidR="009A498C" w:rsidRPr="00C43870" w:rsidRDefault="009A498C" w:rsidP="00C4387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163" w:type="dxa"/>
                            <w:tcBorders>
                              <w:right w:val="single" w:sz="4" w:space="0" w:color="auto"/>
                            </w:tcBorders>
                          </w:tcPr>
                          <w:p w:rsidR="009A498C" w:rsidRPr="00170239" w:rsidRDefault="009A498C" w:rsidP="00C43870">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150</w:t>
                            </w:r>
                          </w:p>
                        </w:tc>
                        <w:tc>
                          <w:tcPr>
                            <w:tcW w:w="992" w:type="dxa"/>
                            <w:tcBorders>
                              <w:left w:val="single" w:sz="4" w:space="0" w:color="auto"/>
                            </w:tcBorders>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146</w:t>
                            </w:r>
                          </w:p>
                        </w:tc>
                        <w:tc>
                          <w:tcPr>
                            <w:tcW w:w="992" w:type="dxa"/>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155</w:t>
                            </w:r>
                          </w:p>
                        </w:tc>
                        <w:tc>
                          <w:tcPr>
                            <w:tcW w:w="992" w:type="dxa"/>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157</w:t>
                            </w:r>
                          </w:p>
                        </w:tc>
                        <w:tc>
                          <w:tcPr>
                            <w:tcW w:w="992" w:type="dxa"/>
                            <w:shd w:val="clear" w:color="auto" w:fill="auto"/>
                            <w:vAlign w:val="center"/>
                          </w:tcPr>
                          <w:p w:rsidR="009A498C" w:rsidRPr="00B0261C" w:rsidRDefault="009A498C" w:rsidP="00C43870">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160</w:t>
                            </w:r>
                          </w:p>
                        </w:tc>
                        <w:tc>
                          <w:tcPr>
                            <w:tcW w:w="993" w:type="dxa"/>
                            <w:tcBorders>
                              <w:right w:val="single" w:sz="4" w:space="0" w:color="auto"/>
                            </w:tcBorders>
                            <w:shd w:val="clear" w:color="auto" w:fill="auto"/>
                            <w:vAlign w:val="center"/>
                          </w:tcPr>
                          <w:p w:rsidR="009A498C" w:rsidRPr="00B0261C" w:rsidRDefault="009A498C" w:rsidP="001D3CDF">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154</w:t>
                            </w:r>
                          </w:p>
                        </w:tc>
                      </w:tr>
                    </w:tbl>
                    <w:p w:rsidR="009A498C" w:rsidRPr="00C43870" w:rsidRDefault="009A498C" w:rsidP="00F12143">
                      <w:pPr>
                        <w:spacing w:line="260" w:lineRule="exact"/>
                        <w:rPr>
                          <w:sz w:val="18"/>
                          <w:szCs w:val="18"/>
                        </w:rPr>
                      </w:pPr>
                      <w:r>
                        <w:rPr>
                          <w:rFonts w:hint="eastAsia"/>
                          <w:sz w:val="18"/>
                          <w:szCs w:val="18"/>
                        </w:rPr>
                        <w:t>※高学年</w:t>
                      </w:r>
                      <w:r>
                        <w:rPr>
                          <w:sz w:val="18"/>
                          <w:szCs w:val="18"/>
                        </w:rPr>
                        <w:t>のニーズはあるものの、実際の利用はみられないことから、</w:t>
                      </w:r>
                      <w:r>
                        <w:rPr>
                          <w:rFonts w:hint="eastAsia"/>
                          <w:sz w:val="18"/>
                          <w:szCs w:val="18"/>
                        </w:rPr>
                        <w:t>低学年</w:t>
                      </w:r>
                      <w:r>
                        <w:rPr>
                          <w:sz w:val="18"/>
                          <w:szCs w:val="18"/>
                        </w:rPr>
                        <w:t>の見込量の充足をめざす。</w:t>
                      </w:r>
                    </w:p>
                    <w:p w:rsidR="009A498C" w:rsidRDefault="009A498C" w:rsidP="00F12143"/>
                  </w:txbxContent>
                </v:textbox>
              </v:shape>
            </w:pict>
          </mc:Fallback>
        </mc:AlternateContent>
      </w:r>
    </w:p>
    <w:p w:rsidR="00F12143" w:rsidRDefault="00F12143" w:rsidP="00F12143">
      <w:pPr>
        <w:ind w:firstLineChars="100" w:firstLine="210"/>
        <w:rPr>
          <w:rFonts w:ascii="HG丸ｺﾞｼｯｸM-PRO" w:eastAsia="HG丸ｺﾞｼｯｸM-PRO" w:hAnsi="HG丸ｺﾞｼｯｸM-PRO"/>
          <w:color w:val="FF0000"/>
          <w:szCs w:val="32"/>
          <w:u w:val="thick"/>
        </w:rPr>
      </w:pPr>
    </w:p>
    <w:p w:rsidR="00F12143" w:rsidRDefault="00F12143" w:rsidP="00F12143">
      <w:pPr>
        <w:ind w:firstLineChars="100" w:firstLine="210"/>
        <w:rPr>
          <w:rFonts w:ascii="HG丸ｺﾞｼｯｸM-PRO" w:eastAsia="HG丸ｺﾞｼｯｸM-PRO" w:hAnsi="HG丸ｺﾞｼｯｸM-PRO"/>
          <w:color w:val="FF0000"/>
          <w:szCs w:val="32"/>
          <w:u w:val="thick"/>
        </w:rPr>
      </w:pPr>
    </w:p>
    <w:p w:rsidR="00F12143" w:rsidRDefault="00F12143" w:rsidP="00F12143">
      <w:pPr>
        <w:ind w:firstLineChars="100" w:firstLine="210"/>
        <w:rPr>
          <w:rFonts w:ascii="HG丸ｺﾞｼｯｸM-PRO" w:eastAsia="HG丸ｺﾞｼｯｸM-PRO" w:hAnsi="HG丸ｺﾞｼｯｸM-PRO"/>
          <w:color w:val="FF0000"/>
          <w:szCs w:val="32"/>
          <w:u w:val="thick"/>
        </w:rPr>
      </w:pPr>
    </w:p>
    <w:p w:rsidR="00F12143" w:rsidRDefault="00F12143" w:rsidP="00F12143">
      <w:pPr>
        <w:ind w:firstLineChars="100" w:firstLine="210"/>
        <w:rPr>
          <w:rFonts w:ascii="HG丸ｺﾞｼｯｸM-PRO" w:eastAsia="HG丸ｺﾞｼｯｸM-PRO" w:hAnsi="HG丸ｺﾞｼｯｸM-PRO"/>
          <w:color w:val="FF0000"/>
          <w:szCs w:val="32"/>
          <w:u w:val="thick"/>
        </w:rPr>
      </w:pPr>
    </w:p>
    <w:p w:rsidR="00F12143" w:rsidRDefault="00F12143" w:rsidP="00F12143">
      <w:pPr>
        <w:ind w:firstLineChars="100" w:firstLine="210"/>
        <w:rPr>
          <w:rFonts w:ascii="HG丸ｺﾞｼｯｸM-PRO" w:eastAsia="HG丸ｺﾞｼｯｸM-PRO" w:hAnsi="HG丸ｺﾞｼｯｸM-PRO"/>
          <w:color w:val="FF0000"/>
          <w:szCs w:val="32"/>
          <w:u w:val="thick"/>
        </w:rPr>
      </w:pPr>
    </w:p>
    <w:p w:rsidR="00F12143" w:rsidRDefault="00F12143" w:rsidP="00F12143">
      <w:pPr>
        <w:ind w:firstLineChars="100" w:firstLine="210"/>
        <w:rPr>
          <w:rFonts w:ascii="HG丸ｺﾞｼｯｸM-PRO" w:eastAsia="HG丸ｺﾞｼｯｸM-PRO" w:hAnsi="HG丸ｺﾞｼｯｸM-PRO"/>
          <w:color w:val="FF0000"/>
          <w:szCs w:val="32"/>
          <w:u w:val="thick"/>
        </w:rPr>
      </w:pP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sidRPr="00891AAF">
        <w:rPr>
          <w:rFonts w:ascii="HG丸ｺﾞｼｯｸM-PRO" w:eastAsia="HG丸ｺﾞｼｯｸM-PRO" w:hAnsi="HG丸ｺﾞｼｯｸM-PRO" w:hint="eastAsia"/>
          <w:b/>
          <w:szCs w:val="32"/>
          <w:u w:val="single"/>
        </w:rPr>
        <w:t>放課後子ども教室推進事業</w:t>
      </w:r>
      <w:r>
        <w:rPr>
          <w:rFonts w:ascii="HG丸ｺﾞｼｯｸM-PRO" w:eastAsia="HG丸ｺﾞｼｯｸM-PRO" w:hAnsi="ＭＳ ゴシック" w:hint="eastAsia"/>
          <w:b/>
          <w:kern w:val="0"/>
          <w:u w:val="single"/>
        </w:rPr>
        <w:t>（主管：社会教育課）</w:t>
      </w:r>
      <w:r>
        <w:rPr>
          <w:rFonts w:ascii="HG丸ｺﾞｼｯｸM-PRO" w:eastAsia="HG丸ｺﾞｼｯｸM-PRO" w:hAnsi="HG丸ｺﾞｼｯｸM-PRO" w:hint="eastAsia"/>
          <w:b/>
          <w:szCs w:val="32"/>
          <w:u w:val="single"/>
        </w:rPr>
        <w:t xml:space="preserve">　　　　　　　　　　　　　　　　　</w:t>
      </w:r>
    </w:p>
    <w:p w:rsidR="00445D00" w:rsidRDefault="00F12143" w:rsidP="00445D00">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就労等により保護者が昼間家庭にいない小学生（概ね10歳未満）を対象に、小学校の余裕教室等を活用し、放課後・週末に適切な遊び及び生活の場を与えて、その健全育成を図る事業です。</w:t>
      </w:r>
    </w:p>
    <w:p w:rsidR="00445D00" w:rsidRPr="00F42A6D" w:rsidRDefault="00445D00" w:rsidP="00445D00">
      <w:pPr>
        <w:ind w:firstLineChars="100" w:firstLine="210"/>
        <w:rPr>
          <w:rFonts w:ascii="HG丸ｺﾞｼｯｸM-PRO" w:eastAsia="HG丸ｺﾞｼｯｸM-PRO" w:hAnsi="HG丸ｺﾞｼｯｸM-PRO"/>
          <w:szCs w:val="32"/>
        </w:rPr>
      </w:pPr>
      <w:r w:rsidRPr="00F42A6D">
        <w:rPr>
          <w:rFonts w:ascii="HG丸ｺﾞｼｯｸM-PRO" w:eastAsia="HG丸ｺﾞｼｯｸM-PRO" w:hAnsi="HG丸ｺﾞｼｯｸM-PRO" w:hint="eastAsia"/>
          <w:szCs w:val="32"/>
        </w:rPr>
        <w:t>本村においては、小学校の教室等において、学び教室やがじゅまる教室という名称で放課後の学習支援や宿題等、勉強の仕方を学習支援員や大学生の学校支援ボランティアで実施しています。</w:t>
      </w:r>
    </w:p>
    <w:p w:rsidR="00F12143" w:rsidRDefault="00445D00" w:rsidP="00445D00">
      <w:pPr>
        <w:ind w:firstLineChars="100" w:firstLine="210"/>
        <w:rPr>
          <w:rFonts w:ascii="HG丸ｺﾞｼｯｸM-PRO" w:eastAsia="HG丸ｺﾞｼｯｸM-PRO" w:hAnsi="HG丸ｺﾞｼｯｸM-PRO"/>
          <w:szCs w:val="32"/>
        </w:rPr>
      </w:pPr>
      <w:r w:rsidRPr="00F42A6D">
        <w:rPr>
          <w:rFonts w:ascii="HG丸ｺﾞｼｯｸM-PRO" w:eastAsia="HG丸ｺﾞｼｯｸM-PRO" w:hAnsi="HG丸ｺﾞｼｯｸM-PRO" w:hint="eastAsia"/>
          <w:szCs w:val="32"/>
        </w:rPr>
        <w:t>今後も、その取り組みを継続し、放課後子ども教室推進事業の活用も視野に入れ推進していきます。</w:t>
      </w:r>
    </w:p>
    <w:p w:rsidR="00F12143" w:rsidRPr="001C6BDD" w:rsidRDefault="00445D00" w:rsidP="00F12143">
      <w:pPr>
        <w:widowControl/>
        <w:jc w:val="left"/>
        <w:rPr>
          <w:rFonts w:ascii="HG丸ｺﾞｼｯｸM-PRO" w:eastAsia="HG丸ｺﾞｼｯｸM-PRO" w:hAnsi="HG丸ｺﾞｼｯｸM-PRO"/>
          <w:b/>
          <w:sz w:val="22"/>
          <w:szCs w:val="32"/>
        </w:rPr>
      </w:pPr>
      <w:r>
        <w:rPr>
          <w:rFonts w:ascii="HG丸ｺﾞｼｯｸM-PRO" w:eastAsia="HG丸ｺﾞｼｯｸM-PRO" w:hAnsi="HG丸ｺﾞｼｯｸM-PRO"/>
          <w:b/>
          <w:sz w:val="22"/>
          <w:szCs w:val="32"/>
        </w:rPr>
        <w:br w:type="page"/>
      </w:r>
    </w:p>
    <w:tbl>
      <w:tblPr>
        <w:tblStyle w:val="ac"/>
        <w:tblpPr w:leftFromText="142" w:rightFromText="142" w:vertAnchor="text" w:horzAnchor="margin" w:tblpY="1"/>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5123D4" w:rsidRDefault="00F12143" w:rsidP="00F4728F">
            <w:pPr>
              <w:spacing w:line="300" w:lineRule="exact"/>
              <w:jc w:val="center"/>
              <w:rPr>
                <w:rFonts w:ascii="HG丸ｺﾞｼｯｸM-PRO" w:eastAsia="HG丸ｺﾞｼｯｸM-PRO" w:hAnsi="HG丸ｺﾞｼｯｸM-PRO"/>
                <w:b/>
                <w:sz w:val="16"/>
                <w:szCs w:val="24"/>
              </w:rPr>
            </w:pPr>
            <w:r w:rsidRPr="005123D4">
              <w:rPr>
                <w:rFonts w:ascii="HG丸ｺﾞｼｯｸM-PRO" w:eastAsia="HG丸ｺﾞｼｯｸM-PRO" w:hAnsi="HG丸ｺﾞｼｯｸM-PRO" w:hint="eastAsia"/>
                <w:b/>
                <w:color w:val="FFFFFF" w:themeColor="background1"/>
                <w:sz w:val="16"/>
                <w:szCs w:val="24"/>
              </w:rPr>
              <w:lastRenderedPageBreak/>
              <w:t>基本施策</w:t>
            </w:r>
            <w:r>
              <w:rPr>
                <w:rFonts w:ascii="HG丸ｺﾞｼｯｸM-PRO" w:eastAsia="HG丸ｺﾞｼｯｸM-PRO" w:hAnsi="HG丸ｺﾞｼｯｸM-PRO" w:hint="eastAsia"/>
                <w:b/>
                <w:color w:val="FFFFFF" w:themeColor="background1"/>
                <w:sz w:val="22"/>
                <w:szCs w:val="24"/>
              </w:rPr>
              <w:t>４</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5123D4" w:rsidRDefault="00F12143" w:rsidP="00F4728F">
            <w:pPr>
              <w:rPr>
                <w:rFonts w:ascii="HG丸ｺﾞｼｯｸM-PRO" w:eastAsia="HG丸ｺﾞｼｯｸM-PRO" w:hAnsi="HG丸ｺﾞｼｯｸM-PRO"/>
                <w:b/>
                <w:sz w:val="24"/>
                <w:szCs w:val="24"/>
              </w:rPr>
            </w:pPr>
            <w:r w:rsidRPr="005123D4">
              <w:rPr>
                <w:rFonts w:ascii="HG丸ｺﾞｼｯｸM-PRO" w:eastAsia="HG丸ｺﾞｼｯｸM-PRO" w:hAnsi="HG丸ｺﾞｼｯｸM-PRO" w:hint="eastAsia"/>
                <w:b/>
                <w:sz w:val="22"/>
                <w:szCs w:val="24"/>
              </w:rPr>
              <w:t>家庭や地域の教育力の向上</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F62040" w:rsidRDefault="00F12143" w:rsidP="00F12143">
      <w:pPr>
        <w:rPr>
          <w:rFonts w:ascii="HG丸ｺﾞｼｯｸM-PRO" w:eastAsia="HG丸ｺﾞｼｯｸM-PRO" w:hAnsi="HG丸ｺﾞｼｯｸM-PRO"/>
          <w:b/>
          <w:szCs w:val="32"/>
          <w:u w:val="single"/>
        </w:rPr>
      </w:pPr>
      <w:r w:rsidRPr="00513F06">
        <w:rPr>
          <w:rFonts w:ascii="HG丸ｺﾞｼｯｸM-PRO" w:eastAsia="HG丸ｺﾞｼｯｸM-PRO" w:hAnsi="HG丸ｺﾞｼｯｸM-PRO" w:hint="eastAsia"/>
          <w:b/>
          <w:szCs w:val="32"/>
          <w:u w:val="single"/>
        </w:rPr>
        <w:t>（１）青少年健全育成協議会活動の推進（主管：社会教育課）</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rPr>
      </w:pPr>
      <w:r w:rsidRPr="00F62040">
        <w:rPr>
          <w:rFonts w:ascii="HG丸ｺﾞｼｯｸM-PRO" w:eastAsia="HG丸ｺﾞｼｯｸM-PRO" w:hAnsi="HG丸ｺﾞｼｯｸM-PRO" w:hint="eastAsia"/>
        </w:rPr>
        <w:t>青少年健全育成協議会では、子どもたちの健全な育成を促進する</w:t>
      </w:r>
      <w:r>
        <w:rPr>
          <w:rFonts w:ascii="HG丸ｺﾞｼｯｸM-PRO" w:eastAsia="HG丸ｺﾞｼｯｸM-PRO" w:hAnsi="HG丸ｺﾞｼｯｸM-PRO" w:hint="eastAsia"/>
        </w:rPr>
        <w:t>ために、本村の自然に触れる体験やスポーツ</w:t>
      </w:r>
      <w:r w:rsidRPr="00F035FF">
        <w:rPr>
          <w:rFonts w:ascii="HG丸ｺﾞｼｯｸM-PRO" w:eastAsia="HG丸ｺﾞｼｯｸM-PRO" w:hAnsi="HG丸ｺﾞｼｯｸM-PRO" w:hint="eastAsia"/>
        </w:rPr>
        <w:t>、</w:t>
      </w:r>
      <w:r w:rsidRPr="00866AA2">
        <w:rPr>
          <w:rFonts w:ascii="HG丸ｺﾞｼｯｸM-PRO" w:eastAsia="HG丸ｺﾞｼｯｸM-PRO" w:hAnsi="HG丸ｺﾞｼｯｸM-PRO" w:hint="eastAsia"/>
        </w:rPr>
        <w:t>文化</w:t>
      </w:r>
      <w:r w:rsidRPr="00F62040">
        <w:rPr>
          <w:rFonts w:ascii="HG丸ｺﾞｼｯｸM-PRO" w:eastAsia="HG丸ｺﾞｼｯｸM-PRO" w:hAnsi="HG丸ｺﾞｼｯｸM-PRO" w:hint="eastAsia"/>
        </w:rPr>
        <w:t>活動</w:t>
      </w:r>
      <w:r w:rsidRPr="00F035FF">
        <w:rPr>
          <w:rFonts w:ascii="HG丸ｺﾞｼｯｸM-PRO" w:eastAsia="HG丸ｺﾞｼｯｸM-PRO" w:hAnsi="HG丸ｺﾞｼｯｸM-PRO" w:hint="eastAsia"/>
        </w:rPr>
        <w:t>等</w:t>
      </w:r>
      <w:r w:rsidRPr="00F62040">
        <w:rPr>
          <w:rFonts w:ascii="HG丸ｺﾞｼｯｸM-PRO" w:eastAsia="HG丸ｺﾞｼｯｸM-PRO" w:hAnsi="HG丸ｺﾞｼｯｸM-PRO" w:hint="eastAsia"/>
        </w:rPr>
        <w:t>を行っています。年間計画では、７月に「親子ふれあい自然体験学習」を開催し大井川でシーカヤック体験をしています。また、年１回の親子野球大会、平成25</w:t>
      </w:r>
      <w:r>
        <w:rPr>
          <w:rFonts w:ascii="HG丸ｺﾞｼｯｸM-PRO" w:eastAsia="HG丸ｺﾞｼｯｸM-PRO" w:hAnsi="HG丸ｺﾞｼｯｸM-PRO" w:hint="eastAsia"/>
        </w:rPr>
        <w:t>年度には台湾とのサッカーの交流試合を開催するなどスポーツ活動も積極的に行</w:t>
      </w:r>
      <w:r w:rsidRPr="00F035FF">
        <w:rPr>
          <w:rFonts w:ascii="HG丸ｺﾞｼｯｸM-PRO" w:eastAsia="HG丸ｺﾞｼｯｸM-PRO" w:hAnsi="HG丸ｺﾞｼｯｸM-PRO" w:hint="eastAsia"/>
        </w:rPr>
        <w:t>っています</w:t>
      </w:r>
      <w:r w:rsidRPr="00F62040">
        <w:rPr>
          <w:rFonts w:ascii="HG丸ｺﾞｼｯｸM-PRO" w:eastAsia="HG丸ｺﾞｼｯｸM-PRO" w:hAnsi="HG丸ｺﾞｼｯｸM-PRO" w:hint="eastAsia"/>
        </w:rPr>
        <w:t>。夏休み期間中には、</w:t>
      </w:r>
      <w:r w:rsidRPr="002B5670">
        <w:rPr>
          <w:rFonts w:ascii="HG丸ｺﾞｼｯｸM-PRO" w:eastAsia="HG丸ｺﾞｼｯｸM-PRO" w:hAnsi="HG丸ｺﾞｼｯｸM-PRO" w:hint="eastAsia"/>
        </w:rPr>
        <w:t>幼稚園</w:t>
      </w:r>
      <w:r w:rsidRPr="0011075A">
        <w:rPr>
          <w:rFonts w:ascii="HG丸ｺﾞｼｯｸM-PRO" w:eastAsia="HG丸ｺﾞｼｯｸM-PRO" w:hAnsi="HG丸ｺﾞｼｯｸM-PRO" w:hint="eastAsia"/>
        </w:rPr>
        <w:t>児</w:t>
      </w:r>
      <w:r w:rsidRPr="00F62040">
        <w:rPr>
          <w:rFonts w:ascii="HG丸ｺﾞｼｯｸM-PRO" w:eastAsia="HG丸ｺﾞｼｯｸM-PRO" w:hAnsi="HG丸ｺﾞｼｯｸM-PRO" w:hint="eastAsia"/>
        </w:rPr>
        <w:t>から小学生を対象としたリトミック教室や民踊教室</w:t>
      </w:r>
      <w:r w:rsidRPr="00F035FF">
        <w:rPr>
          <w:rFonts w:ascii="HG丸ｺﾞｼｯｸM-PRO" w:eastAsia="HG丸ｺﾞｼｯｸM-PRO" w:hAnsi="HG丸ｺﾞｼｯｸM-PRO" w:hint="eastAsia"/>
        </w:rPr>
        <w:t>等</w:t>
      </w:r>
      <w:r w:rsidRPr="00F62040">
        <w:rPr>
          <w:rFonts w:ascii="HG丸ｺﾞｼｯｸM-PRO" w:eastAsia="HG丸ｺﾞｼｯｸM-PRO" w:hAnsi="HG丸ｺﾞｼｯｸM-PRO" w:hint="eastAsia"/>
        </w:rPr>
        <w:t>にも取り組んでいます。</w:t>
      </w:r>
    </w:p>
    <w:p w:rsidR="00F12143" w:rsidRPr="00F62040"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rPr>
        <w:t>今後は、スポーツ活動</w:t>
      </w:r>
      <w:r w:rsidRPr="00F035FF">
        <w:rPr>
          <w:rFonts w:ascii="HG丸ｺﾞｼｯｸM-PRO" w:eastAsia="HG丸ｺﾞｼｯｸM-PRO" w:hAnsi="HG丸ｺﾞｼｯｸM-PRO" w:hint="eastAsia"/>
        </w:rPr>
        <w:t>等</w:t>
      </w:r>
      <w:r>
        <w:rPr>
          <w:rFonts w:ascii="HG丸ｺﾞｼｯｸM-PRO" w:eastAsia="HG丸ｺﾞｼｯｸM-PRO" w:hAnsi="HG丸ｺﾞｼｯｸM-PRO" w:hint="eastAsia"/>
        </w:rPr>
        <w:t>を更に充実させ、</w:t>
      </w:r>
      <w:r w:rsidRPr="00F035FF">
        <w:rPr>
          <w:rFonts w:ascii="HG丸ｺﾞｼｯｸM-PRO" w:eastAsia="HG丸ｺﾞｼｯｸM-PRO" w:hAnsi="HG丸ｺﾞｼｯｸM-PRO" w:hint="eastAsia"/>
        </w:rPr>
        <w:t>参加者が増加傾向である</w:t>
      </w:r>
      <w:r>
        <w:rPr>
          <w:rFonts w:ascii="HG丸ｺﾞｼｯｸM-PRO" w:eastAsia="HG丸ｺﾞｼｯｸM-PRO" w:hAnsi="HG丸ｺﾞｼｯｸM-PRO" w:hint="eastAsia"/>
        </w:rPr>
        <w:t>民踊教室等も継続していき、</w:t>
      </w:r>
      <w:r w:rsidRPr="00F62040">
        <w:rPr>
          <w:rFonts w:ascii="HG丸ｺﾞｼｯｸM-PRO" w:eastAsia="HG丸ｺﾞｼｯｸM-PRO" w:hAnsi="HG丸ｺﾞｼｯｸM-PRO" w:hint="eastAsia"/>
        </w:rPr>
        <w:t>青少年健全育成</w:t>
      </w:r>
      <w:r>
        <w:rPr>
          <w:rFonts w:ascii="HG丸ｺﾞｼｯｸM-PRO" w:eastAsia="HG丸ｺﾞｼｯｸM-PRO" w:hAnsi="HG丸ｺﾞｼｯｸM-PRO" w:hint="eastAsia"/>
        </w:rPr>
        <w:t>の活動を推進していきます</w:t>
      </w:r>
      <w:r w:rsidRPr="00F62040">
        <w:rPr>
          <w:rFonts w:ascii="HG丸ｺﾞｼｯｸM-PRO" w:eastAsia="HG丸ｺﾞｼｯｸM-PRO" w:hAnsi="HG丸ｺﾞｼｯｸM-PRO" w:hint="eastAsia"/>
        </w:rPr>
        <w:t>。</w:t>
      </w:r>
    </w:p>
    <w:p w:rsidR="00F12143" w:rsidRDefault="00F12143" w:rsidP="00F12143">
      <w:pPr>
        <w:rPr>
          <w:rFonts w:ascii="HG丸ｺﾞｼｯｸM-PRO" w:eastAsia="HG丸ｺﾞｼｯｸM-PRO" w:hAnsi="HG丸ｺﾞｼｯｸM-PRO"/>
          <w:szCs w:val="32"/>
        </w:rPr>
      </w:pPr>
    </w:p>
    <w:p w:rsidR="00F12143" w:rsidRPr="00B555BC" w:rsidRDefault="00F12143" w:rsidP="00F12143">
      <w:pPr>
        <w:rPr>
          <w:rFonts w:ascii="HG丸ｺﾞｼｯｸM-PRO" w:eastAsia="HG丸ｺﾞｼｯｸM-PRO" w:hAnsi="HG丸ｺﾞｼｯｸM-PRO"/>
          <w:szCs w:val="32"/>
        </w:rPr>
      </w:pPr>
    </w:p>
    <w:p w:rsidR="00F12143" w:rsidRPr="00513F06" w:rsidRDefault="00F12143" w:rsidP="00F12143">
      <w:pPr>
        <w:rPr>
          <w:rFonts w:ascii="HG丸ｺﾞｼｯｸM-PRO" w:eastAsia="HG丸ｺﾞｼｯｸM-PRO" w:hAnsi="HG丸ｺﾞｼｯｸM-PRO"/>
          <w:b/>
          <w:szCs w:val="32"/>
          <w:u w:val="single"/>
        </w:rPr>
      </w:pPr>
      <w:r w:rsidRPr="00513F06">
        <w:rPr>
          <w:rFonts w:ascii="HG丸ｺﾞｼｯｸM-PRO" w:eastAsia="HG丸ｺﾞｼｯｸM-PRO" w:hAnsi="HG丸ｺﾞｼｯｸM-PRO" w:hint="eastAsia"/>
          <w:b/>
          <w:szCs w:val="32"/>
          <w:u w:val="single"/>
        </w:rPr>
        <w:t>（２）子ども会活動の推進（主管：社会教育課）</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dstrike/>
          <w:color w:val="00B050"/>
        </w:rPr>
      </w:pPr>
      <w:r w:rsidRPr="00513F06">
        <w:rPr>
          <w:rFonts w:ascii="HG丸ｺﾞｼｯｸM-PRO" w:eastAsia="HG丸ｺﾞｼｯｸM-PRO" w:hAnsi="HG丸ｺﾞｼｯｸM-PRO" w:hint="eastAsia"/>
        </w:rPr>
        <w:t>年齢の異なる子どもたちが集い、地域の特色に応じた遊びや美化活動</w:t>
      </w:r>
      <w:r w:rsidRPr="00F035FF">
        <w:rPr>
          <w:rFonts w:ascii="HG丸ｺﾞｼｯｸM-PRO" w:eastAsia="HG丸ｺﾞｼｯｸM-PRO" w:hAnsi="HG丸ｺﾞｼｯｸM-PRO" w:hint="eastAsia"/>
        </w:rPr>
        <w:t>等</w:t>
      </w:r>
      <w:r>
        <w:rPr>
          <w:rFonts w:ascii="HG丸ｺﾞｼｯｸM-PRO" w:eastAsia="HG丸ｺﾞｼｯｸM-PRO" w:hAnsi="HG丸ｺﾞｼｯｸM-PRO" w:hint="eastAsia"/>
        </w:rPr>
        <w:t>を通して、子どもたちの豊かな</w:t>
      </w:r>
      <w:r w:rsidRPr="00F62040">
        <w:rPr>
          <w:rFonts w:ascii="HG丸ｺﾞｼｯｸM-PRO" w:eastAsia="HG丸ｺﾞｼｯｸM-PRO" w:hAnsi="HG丸ｺﾞｼｯｸM-PRO" w:hint="eastAsia"/>
        </w:rPr>
        <w:t>成長を図るために、子ども会活動</w:t>
      </w:r>
      <w:r w:rsidRPr="00F035FF">
        <w:rPr>
          <w:rFonts w:ascii="HG丸ｺﾞｼｯｸM-PRO" w:eastAsia="HG丸ｺﾞｼｯｸM-PRO" w:hAnsi="HG丸ｺﾞｼｯｸM-PRO" w:hint="eastAsia"/>
        </w:rPr>
        <w:t>を行っています</w:t>
      </w:r>
      <w:r w:rsidRPr="00F62040">
        <w:rPr>
          <w:rFonts w:ascii="HG丸ｺﾞｼｯｸM-PRO" w:eastAsia="HG丸ｺﾞｼｯｸM-PRO" w:hAnsi="HG丸ｺﾞｼｯｸM-PRO" w:hint="eastAsia"/>
        </w:rPr>
        <w:t>。各字単位で活動をしており、子どもたちの中から選ばれた各字の正副会長と村の正副会長が中心となり運営しています。村子</w:t>
      </w:r>
      <w:r w:rsidRPr="00F035FF">
        <w:rPr>
          <w:rFonts w:ascii="HG丸ｺﾞｼｯｸM-PRO" w:eastAsia="HG丸ｺﾞｼｯｸM-PRO" w:hAnsi="HG丸ｺﾞｼｯｸM-PRO" w:hint="eastAsia"/>
        </w:rPr>
        <w:t>ども会連合会</w:t>
      </w:r>
      <w:r w:rsidRPr="00F62040">
        <w:rPr>
          <w:rFonts w:ascii="HG丸ｺﾞｼｯｸM-PRO" w:eastAsia="HG丸ｺﾞｼｯｸM-PRO" w:hAnsi="HG丸ｺﾞｼｯｸM-PRO" w:hint="eastAsia"/>
        </w:rPr>
        <w:t>では、</w:t>
      </w:r>
      <w:r w:rsidRPr="00866AA2">
        <w:rPr>
          <w:rFonts w:ascii="HG丸ｺﾞｼｯｸM-PRO" w:eastAsia="HG丸ｺﾞｼｯｸM-PRO" w:hAnsi="HG丸ｺﾞｼｯｸM-PRO" w:hint="eastAsia"/>
        </w:rPr>
        <w:t>定期的に</w:t>
      </w:r>
      <w:r w:rsidRPr="00F62040">
        <w:rPr>
          <w:rFonts w:ascii="HG丸ｺﾞｼｯｸM-PRO" w:eastAsia="HG丸ｺﾞｼｯｸM-PRO" w:hAnsi="HG丸ｺﾞｼｯｸM-PRO" w:hint="eastAsia"/>
        </w:rPr>
        <w:t>研修会</w:t>
      </w:r>
      <w:r>
        <w:rPr>
          <w:rFonts w:ascii="HG丸ｺﾞｼｯｸM-PRO" w:eastAsia="HG丸ｺﾞｼｯｸM-PRO" w:hAnsi="HG丸ｺﾞｼｯｸM-PRO" w:hint="eastAsia"/>
        </w:rPr>
        <w:t>を開催するなどして、</w:t>
      </w:r>
      <w:r w:rsidRPr="00F62040">
        <w:rPr>
          <w:rFonts w:ascii="HG丸ｺﾞｼｯｸM-PRO" w:eastAsia="HG丸ｺﾞｼｯｸM-PRO" w:hAnsi="HG丸ｺﾞｼｯｸM-PRO" w:hint="eastAsia"/>
        </w:rPr>
        <w:t>ジュニアリーダーの育成にも取り組んでいます</w:t>
      </w:r>
      <w:r>
        <w:rPr>
          <w:rFonts w:ascii="HG丸ｺﾞｼｯｸM-PRO" w:eastAsia="HG丸ｺﾞｼｯｸM-PRO" w:hAnsi="HG丸ｺﾞｼｯｸM-PRO" w:hint="eastAsia"/>
        </w:rPr>
        <w:t>。</w:t>
      </w:r>
    </w:p>
    <w:p w:rsidR="00F12143" w:rsidRDefault="00F12143" w:rsidP="00F1214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近年は、児童数の減少による子ども会</w:t>
      </w:r>
      <w:r w:rsidRPr="00F035FF">
        <w:rPr>
          <w:rFonts w:ascii="HG丸ｺﾞｼｯｸM-PRO" w:eastAsia="HG丸ｺﾞｼｯｸM-PRO" w:hAnsi="HG丸ｺﾞｼｯｸM-PRO" w:hint="eastAsia"/>
        </w:rPr>
        <w:t>活動の</w:t>
      </w:r>
      <w:r>
        <w:rPr>
          <w:rFonts w:ascii="HG丸ｺﾞｼｯｸM-PRO" w:eastAsia="HG丸ｺﾞｼｯｸM-PRO" w:hAnsi="HG丸ｺﾞｼｯｸM-PRO" w:hint="eastAsia"/>
        </w:rPr>
        <w:t>休止</w:t>
      </w:r>
      <w:r w:rsidRPr="00F62040">
        <w:rPr>
          <w:rFonts w:ascii="HG丸ｺﾞｼｯｸM-PRO" w:eastAsia="HG丸ｺﾞｼｯｸM-PRO" w:hAnsi="HG丸ｺﾞｼｯｸM-PRO" w:hint="eastAsia"/>
        </w:rPr>
        <w:t>、子どもたちの放課後や休日の活動の多様化による会員数の減少が課題となっています。</w:t>
      </w:r>
    </w:p>
    <w:p w:rsidR="00F12143" w:rsidRDefault="00F12143" w:rsidP="00F12143">
      <w:pPr>
        <w:ind w:firstLineChars="100" w:firstLine="210"/>
        <w:rPr>
          <w:rFonts w:ascii="HG丸ｺﾞｼｯｸM-PRO" w:eastAsia="HG丸ｺﾞｼｯｸM-PRO" w:hAnsi="HG丸ｺﾞｼｯｸM-PRO"/>
        </w:rPr>
      </w:pPr>
      <w:r w:rsidRPr="00F62040">
        <w:rPr>
          <w:rFonts w:ascii="HG丸ｺﾞｼｯｸM-PRO" w:eastAsia="HG丸ｺﾞｼｯｸM-PRO" w:hAnsi="HG丸ｺﾞｼｯｸM-PRO" w:hint="eastAsia"/>
        </w:rPr>
        <w:t>今後は、</w:t>
      </w:r>
      <w:r>
        <w:rPr>
          <w:rFonts w:ascii="HG丸ｺﾞｼｯｸM-PRO" w:eastAsia="HG丸ｺﾞｼｯｸM-PRO" w:hAnsi="HG丸ｺﾞｼｯｸM-PRO" w:hint="eastAsia"/>
        </w:rPr>
        <w:t>子どもたちが積極的に子ども会活動に参加したくなるよう、</w:t>
      </w:r>
      <w:r w:rsidRPr="00F62040">
        <w:rPr>
          <w:rFonts w:ascii="HG丸ｺﾞｼｯｸM-PRO" w:eastAsia="HG丸ｺﾞｼｯｸM-PRO" w:hAnsi="HG丸ｺﾞｼｯｸM-PRO" w:hint="eastAsia"/>
        </w:rPr>
        <w:t>活動</w:t>
      </w:r>
      <w:r>
        <w:rPr>
          <w:rFonts w:ascii="HG丸ｺﾞｼｯｸM-PRO" w:eastAsia="HG丸ｺﾞｼｯｸM-PRO" w:hAnsi="HG丸ｺﾞｼｯｸM-PRO" w:hint="eastAsia"/>
        </w:rPr>
        <w:t>内容の充実を図る等により子ども会活動を推進していきます。</w:t>
      </w:r>
    </w:p>
    <w:p w:rsidR="00F12143" w:rsidRDefault="00F12143" w:rsidP="00F12143">
      <w:pPr>
        <w:rPr>
          <w:rFonts w:ascii="HG丸ｺﾞｼｯｸM-PRO" w:eastAsia="HG丸ｺﾞｼｯｸM-PRO" w:hAnsi="HG丸ｺﾞｼｯｸM-PRO"/>
        </w:rPr>
      </w:pPr>
    </w:p>
    <w:p w:rsidR="00F12143" w:rsidRPr="004E3A91" w:rsidRDefault="00F12143" w:rsidP="00F12143">
      <w:pPr>
        <w:widowControl/>
        <w:jc w:val="left"/>
        <w:rPr>
          <w:rFonts w:ascii="HG丸ｺﾞｼｯｸM-PRO" w:eastAsia="HG丸ｺﾞｼｯｸM-PRO" w:hAnsi="HG丸ｺﾞｼｯｸM-PRO"/>
          <w:b/>
          <w:sz w:val="22"/>
          <w:szCs w:val="32"/>
        </w:rPr>
      </w:pPr>
      <w:r w:rsidRPr="004E3A91">
        <w:rPr>
          <w:rFonts w:ascii="HG丸ｺﾞｼｯｸM-PRO" w:eastAsia="HG丸ｺﾞｼｯｸM-PRO" w:hAnsi="HG丸ｺﾞｼｯｸM-PRO"/>
          <w:b/>
          <w:sz w:val="22"/>
          <w:szCs w:val="32"/>
        </w:rPr>
        <w:br w:type="page"/>
      </w:r>
    </w:p>
    <w:tbl>
      <w:tblPr>
        <w:tblStyle w:val="ac"/>
        <w:tblpPr w:leftFromText="142" w:rightFromText="142" w:vertAnchor="page" w:horzAnchor="margin" w:tblpY="1651"/>
        <w:tblW w:w="0" w:type="auto"/>
        <w:shd w:val="clear" w:color="auto" w:fill="D9D9D9" w:themeFill="background1" w:themeFillShade="D9"/>
        <w:tblLook w:val="04A0" w:firstRow="1" w:lastRow="0" w:firstColumn="1" w:lastColumn="0" w:noHBand="0" w:noVBand="1"/>
      </w:tblPr>
      <w:tblGrid>
        <w:gridCol w:w="1271"/>
        <w:gridCol w:w="7223"/>
      </w:tblGrid>
      <w:tr w:rsidR="00F12143" w:rsidTr="00F4728F">
        <w:trPr>
          <w:trHeight w:val="413"/>
        </w:trPr>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2F4B0E" w:rsidRDefault="00F12143" w:rsidP="00F4728F">
            <w:pPr>
              <w:spacing w:line="300" w:lineRule="exact"/>
              <w:jc w:val="center"/>
              <w:rPr>
                <w:rFonts w:ascii="HG丸ｺﾞｼｯｸM-PRO" w:eastAsia="HG丸ｺﾞｼｯｸM-PRO" w:hAnsi="HG丸ｺﾞｼｯｸM-PRO"/>
                <w:b/>
                <w:color w:val="FFFFFF" w:themeColor="background1"/>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基本目標</w:t>
            </w:r>
          </w:p>
          <w:p w:rsidR="00F12143" w:rsidRPr="00890B5A" w:rsidRDefault="00F12143" w:rsidP="00F4728F">
            <w:pPr>
              <w:spacing w:line="300" w:lineRule="exact"/>
              <w:jc w:val="center"/>
              <w:rPr>
                <w:rFonts w:ascii="HG丸ｺﾞｼｯｸM-PRO" w:eastAsia="HG丸ｺﾞｼｯｸM-PRO" w:hAnsi="HG丸ｺﾞｼｯｸM-PRO"/>
                <w:b/>
                <w:sz w:val="22"/>
                <w:szCs w:val="24"/>
              </w:rPr>
            </w:pPr>
            <w:r>
              <w:rPr>
                <w:rFonts w:ascii="HG丸ｺﾞｼｯｸM-PRO" w:eastAsia="HG丸ｺﾞｼｯｸM-PRO" w:hAnsi="HG丸ｺﾞｼｯｸM-PRO" w:hint="eastAsia"/>
                <w:b/>
                <w:color w:val="FFFFFF" w:themeColor="background1"/>
                <w:sz w:val="22"/>
                <w:szCs w:val="24"/>
              </w:rPr>
              <w:t>第４</w:t>
            </w:r>
            <w:r w:rsidRPr="002F4B0E">
              <w:rPr>
                <w:rFonts w:ascii="HG丸ｺﾞｼｯｸM-PRO" w:eastAsia="HG丸ｺﾞｼｯｸM-PRO" w:hAnsi="HG丸ｺﾞｼｯｸM-PRO" w:hint="eastAsia"/>
                <w:b/>
                <w:color w:val="FFFFFF" w:themeColor="background1"/>
                <w:sz w:val="22"/>
                <w:szCs w:val="24"/>
              </w:rPr>
              <w:t>節</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子育てを支援する生活環境の整備及び子ども等の安全の確保</w:t>
            </w:r>
          </w:p>
        </w:tc>
      </w:tr>
      <w:tr w:rsidR="00F12143" w:rsidTr="00F4728F">
        <w:trPr>
          <w:trHeight w:val="1653"/>
        </w:trPr>
        <w:tc>
          <w:tcPr>
            <w:tcW w:w="8494"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Default="00F12143" w:rsidP="00F4728F">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親が子どもを産み育て、子どもたち自身も成長をしていくうえで、生活基盤となる住環境の整備と、安心・安全な地域づくりが求められています。</w:t>
            </w:r>
            <w:r w:rsidR="00651753" w:rsidRPr="00F42A6D">
              <w:rPr>
                <w:rFonts w:ascii="HG丸ｺﾞｼｯｸM-PRO" w:eastAsia="HG丸ｺﾞｼｯｸM-PRO" w:hAnsi="HG丸ｺﾞｼｯｸM-PRO" w:hint="eastAsia"/>
                <w:szCs w:val="32"/>
              </w:rPr>
              <w:t>本村</w:t>
            </w:r>
            <w:r>
              <w:rPr>
                <w:rFonts w:ascii="HG丸ｺﾞｼｯｸM-PRO" w:eastAsia="HG丸ｺﾞｼｯｸM-PRO" w:hAnsi="HG丸ｺﾞｼｯｸM-PRO" w:hint="eastAsia"/>
                <w:szCs w:val="32"/>
              </w:rPr>
              <w:t>では、若い世代の定住促進を図るためにも、良質な住宅を提供し、安心して外出できるよう、バリアフリー化や交通環境の整備に向けて取り組んでいきます。また、子どもたち自身が、地域で安全に生活できるよう防犯にも力を入れていきます。</w:t>
            </w:r>
          </w:p>
        </w:tc>
      </w:tr>
    </w:tbl>
    <w:p w:rsidR="00F12143" w:rsidRPr="004534FE" w:rsidRDefault="00F12143" w:rsidP="00F12143"/>
    <w:p w:rsidR="00F12143" w:rsidRDefault="00F12143" w:rsidP="00F12143">
      <w:pPr>
        <w:spacing w:line="200" w:lineRule="exact"/>
        <w:rPr>
          <w:rFonts w:ascii="HG丸ｺﾞｼｯｸM-PRO" w:eastAsia="HG丸ｺﾞｼｯｸM-PRO" w:hAnsi="ＭＳ ゴシック"/>
          <w:b/>
        </w:rPr>
      </w:pPr>
    </w:p>
    <w:tbl>
      <w:tblPr>
        <w:tblStyle w:val="ac"/>
        <w:tblpPr w:leftFromText="142" w:rightFromText="142" w:vertAnchor="text" w:tblpY="-57"/>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sidRPr="002F4B0E">
              <w:rPr>
                <w:rFonts w:ascii="HG丸ｺﾞｼｯｸM-PRO" w:eastAsia="HG丸ｺﾞｼｯｸM-PRO" w:hAnsi="HG丸ｺﾞｼｯｸM-PRO" w:hint="eastAsia"/>
                <w:b/>
                <w:color w:val="FFFFFF" w:themeColor="background1"/>
                <w:sz w:val="22"/>
                <w:szCs w:val="24"/>
              </w:rPr>
              <w:t>１</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良質な住宅の確保</w:t>
            </w:r>
          </w:p>
        </w:tc>
      </w:tr>
    </w:tbl>
    <w:p w:rsidR="00F12143" w:rsidRPr="00513F06" w:rsidRDefault="00F12143" w:rsidP="00F12143">
      <w:pPr>
        <w:rPr>
          <w:rFonts w:ascii="HG丸ｺﾞｼｯｸM-PRO" w:eastAsia="HG丸ｺﾞｼｯｸM-PRO" w:hAnsi="HG丸ｺﾞｼｯｸM-PRO"/>
          <w:b/>
          <w:szCs w:val="32"/>
          <w:u w:val="single"/>
        </w:rPr>
      </w:pPr>
      <w:r w:rsidRPr="00513F06">
        <w:rPr>
          <w:rFonts w:ascii="HG丸ｺﾞｼｯｸM-PRO" w:eastAsia="HG丸ｺﾞｼｯｸM-PRO" w:hAnsi="HG丸ｺﾞｼｯｸM-PRO" w:hint="eastAsia"/>
          <w:b/>
          <w:szCs w:val="32"/>
          <w:u w:val="single"/>
        </w:rPr>
        <w:t>（１）村営住宅における多子世帯等の優先入居の促進（主管：総務課）</w:t>
      </w:r>
      <w:r>
        <w:rPr>
          <w:rFonts w:ascii="HG丸ｺﾞｼｯｸM-PRO" w:eastAsia="HG丸ｺﾞｼｯｸM-PRO" w:hAnsi="HG丸ｺﾞｼｯｸM-PRO" w:hint="eastAsia"/>
          <w:b/>
          <w:szCs w:val="32"/>
          <w:u w:val="single"/>
        </w:rPr>
        <w:t xml:space="preserve">　　　　　　　　　</w:t>
      </w:r>
    </w:p>
    <w:p w:rsidR="00F12143" w:rsidRPr="00F035FF" w:rsidRDefault="00F12143" w:rsidP="00F12143">
      <w:pPr>
        <w:ind w:firstLineChars="100" w:firstLine="210"/>
        <w:rPr>
          <w:rFonts w:ascii="HG丸ｺﾞｼｯｸM-PRO" w:eastAsia="HG丸ｺﾞｼｯｸM-PRO" w:hAnsi="HG丸ｺﾞｼｯｸM-PRO"/>
        </w:rPr>
      </w:pPr>
      <w:r w:rsidRPr="00720454">
        <w:rPr>
          <w:rFonts w:ascii="HG丸ｺﾞｼｯｸM-PRO" w:eastAsia="HG丸ｺﾞｼｯｸM-PRO" w:hAnsi="HG丸ｺﾞｼｯｸM-PRO" w:hint="eastAsia"/>
        </w:rPr>
        <w:t>平成25</w:t>
      </w:r>
      <w:r>
        <w:rPr>
          <w:rFonts w:ascii="HG丸ｺﾞｼｯｸM-PRO" w:eastAsia="HG丸ｺﾞｼｯｸM-PRO" w:hAnsi="HG丸ｺﾞｼｯｸM-PRO" w:hint="eastAsia"/>
        </w:rPr>
        <w:t>年度現在、村営住宅の総戸数は</w:t>
      </w:r>
      <w:r w:rsidRPr="00720454">
        <w:rPr>
          <w:rFonts w:ascii="HG丸ｺﾞｼｯｸM-PRO" w:eastAsia="HG丸ｺﾞｼｯｸM-PRO" w:hAnsi="HG丸ｺﾞｼｯｸM-PRO" w:hint="eastAsia"/>
        </w:rPr>
        <w:t>100戸となって</w:t>
      </w:r>
      <w:r>
        <w:rPr>
          <w:rFonts w:ascii="HG丸ｺﾞｼｯｸM-PRO" w:eastAsia="HG丸ｺﾞｼｯｸM-PRO" w:hAnsi="HG丸ｺﾞｼｯｸM-PRO" w:hint="eastAsia"/>
        </w:rPr>
        <w:t>います。平成25年度の</w:t>
      </w:r>
      <w:r w:rsidRPr="00720454">
        <w:rPr>
          <w:rFonts w:ascii="HG丸ｺﾞｼｯｸM-PRO" w:eastAsia="HG丸ｺﾞｼｯｸM-PRO" w:hAnsi="HG丸ｺﾞｼｯｸM-PRO" w:hint="eastAsia"/>
        </w:rPr>
        <w:t>空き家募集</w:t>
      </w:r>
      <w:r>
        <w:rPr>
          <w:rFonts w:ascii="HG丸ｺﾞｼｯｸM-PRO" w:eastAsia="HG丸ｺﾞｼｯｸM-PRO" w:hAnsi="HG丸ｺﾞｼｯｸM-PRO" w:hint="eastAsia"/>
        </w:rPr>
        <w:t>で</w:t>
      </w:r>
      <w:r w:rsidRPr="00720454">
        <w:rPr>
          <w:rFonts w:ascii="HG丸ｺﾞｼｯｸM-PRO" w:eastAsia="HG丸ｺﾞｼｯｸM-PRO" w:hAnsi="HG丸ｺﾞｼｯｸM-PRO" w:hint="eastAsia"/>
        </w:rPr>
        <w:t>は、30</w:t>
      </w:r>
      <w:r>
        <w:rPr>
          <w:rFonts w:ascii="HG丸ｺﾞｼｯｸM-PRO" w:eastAsia="HG丸ｺﾞｼｯｸM-PRO" w:hAnsi="HG丸ｺﾞｼｯｸM-PRO" w:hint="eastAsia"/>
        </w:rPr>
        <w:t>戸の応募に対し実際の入居は</w:t>
      </w:r>
      <w:r w:rsidRPr="00720454">
        <w:rPr>
          <w:rFonts w:ascii="HG丸ｺﾞｼｯｸM-PRO" w:eastAsia="HG丸ｺﾞｼｯｸM-PRO" w:hAnsi="HG丸ｺﾞｼｯｸM-PRO" w:hint="eastAsia"/>
        </w:rPr>
        <w:t>４戸</w:t>
      </w:r>
      <w:r>
        <w:rPr>
          <w:rFonts w:ascii="HG丸ｺﾞｼｯｸM-PRO" w:eastAsia="HG丸ｺﾞｼｯｸM-PRO" w:hAnsi="HG丸ｺﾞｼｯｸM-PRO" w:hint="eastAsia"/>
        </w:rPr>
        <w:t>で、</w:t>
      </w:r>
      <w:r w:rsidRPr="00F035FF">
        <w:rPr>
          <w:rFonts w:ascii="HG丸ｺﾞｼｯｸM-PRO" w:eastAsia="HG丸ｺﾞｼｯｸM-PRO" w:hAnsi="HG丸ｺﾞｼｯｸM-PRO" w:hint="eastAsia"/>
        </w:rPr>
        <w:t>ほとんどが多子世帯や母子世帯となっています。</w:t>
      </w:r>
      <w:r>
        <w:rPr>
          <w:rFonts w:ascii="HG丸ｺﾞｼｯｸM-PRO" w:eastAsia="HG丸ｺﾞｼｯｸM-PRO" w:hAnsi="HG丸ｺﾞｼｯｸM-PRO" w:hint="eastAsia"/>
        </w:rPr>
        <w:t>また、</w:t>
      </w:r>
      <w:r w:rsidRPr="00720454">
        <w:rPr>
          <w:rFonts w:ascii="HG丸ｺﾞｼｯｸM-PRO" w:eastAsia="HG丸ｺﾞｼｯｸM-PRO" w:hAnsi="HG丸ｺﾞｼｯｸM-PRO" w:hint="eastAsia"/>
        </w:rPr>
        <w:t>平成25年</w:t>
      </w:r>
      <w:r w:rsidRPr="0011075A">
        <w:rPr>
          <w:rFonts w:ascii="HG丸ｺﾞｼｯｸM-PRO" w:eastAsia="HG丸ｺﾞｼｯｸM-PRO" w:hAnsi="HG丸ｺﾞｼｯｸM-PRO" w:hint="eastAsia"/>
        </w:rPr>
        <w:t>度</w:t>
      </w:r>
      <w:r w:rsidRPr="00720454">
        <w:rPr>
          <w:rFonts w:ascii="HG丸ｺﾞｼｯｸM-PRO" w:eastAsia="HG丸ｺﾞｼｯｸM-PRO" w:hAnsi="HG丸ｺﾞｼｯｸM-PRO" w:hint="eastAsia"/>
        </w:rPr>
        <w:t>に仲宗根地区に新築された12戸で</w:t>
      </w:r>
      <w:r>
        <w:rPr>
          <w:rFonts w:ascii="HG丸ｺﾞｼｯｸM-PRO" w:eastAsia="HG丸ｺﾞｼｯｸM-PRO" w:hAnsi="HG丸ｺﾞｼｯｸM-PRO" w:hint="eastAsia"/>
        </w:rPr>
        <w:t>は</w:t>
      </w:r>
      <w:r w:rsidRPr="00720454">
        <w:rPr>
          <w:rFonts w:ascii="HG丸ｺﾞｼｯｸM-PRO" w:eastAsia="HG丸ｺﾞｼｯｸM-PRO" w:hAnsi="HG丸ｺﾞｼｯｸM-PRO" w:hint="eastAsia"/>
        </w:rPr>
        <w:t>、</w:t>
      </w:r>
      <w:r w:rsidRPr="00F35EB6">
        <w:rPr>
          <w:rFonts w:ascii="HG丸ｺﾞｼｯｸM-PRO" w:eastAsia="HG丸ｺﾞｼｯｸM-PRO" w:hAnsi="HG丸ｺﾞｼｯｸM-PRO" w:hint="eastAsia"/>
        </w:rPr>
        <w:t>多子世帯等の優先入居に取り組んでおり、12世帯のうち５世帯が多子世帯の入居となっています。現在、空き家募集では</w:t>
      </w:r>
      <w:r w:rsidRPr="00F035FF">
        <w:rPr>
          <w:rFonts w:ascii="HG丸ｺﾞｼｯｸM-PRO" w:eastAsia="HG丸ｺﾞｼｯｸM-PRO" w:hAnsi="HG丸ｺﾞｼｯｸM-PRO" w:hint="eastAsia"/>
        </w:rPr>
        <w:t>多子世帯等の優先入居に取り組んでいませんが、空き家募集等の結果は比較的多子世帯の入居が多くなっています。</w:t>
      </w:r>
    </w:p>
    <w:p w:rsidR="00F12143" w:rsidRPr="00F035FF" w:rsidRDefault="00F12143" w:rsidP="00F12143">
      <w:pPr>
        <w:ind w:firstLineChars="100" w:firstLine="210"/>
        <w:rPr>
          <w:rFonts w:ascii="HG丸ｺﾞｼｯｸM-PRO" w:eastAsia="HG丸ｺﾞｼｯｸM-PRO" w:hAnsi="HG丸ｺﾞｼｯｸM-PRO"/>
        </w:rPr>
      </w:pPr>
      <w:r w:rsidRPr="00F035FF">
        <w:rPr>
          <w:rFonts w:ascii="HG丸ｺﾞｼｯｸM-PRO" w:eastAsia="HG丸ｺﾞｼｯｸM-PRO" w:hAnsi="HG丸ｺﾞｼｯｸM-PRO" w:hint="eastAsia"/>
        </w:rPr>
        <w:t>そうした中で、村営住宅では老朽化した既存の村営住宅の管理費の増加とともに、新規建設への財政的な負担が課題となっています。</w:t>
      </w:r>
    </w:p>
    <w:p w:rsidR="00F12143" w:rsidRPr="00891AAF" w:rsidRDefault="00F12143" w:rsidP="00F12143">
      <w:pPr>
        <w:ind w:firstLineChars="100" w:firstLine="210"/>
        <w:rPr>
          <w:rFonts w:ascii="HG丸ｺﾞｼｯｸM-PRO" w:eastAsia="HG丸ｺﾞｼｯｸM-PRO" w:hAnsi="HG丸ｺﾞｼｯｸM-PRO"/>
        </w:rPr>
      </w:pPr>
      <w:r w:rsidRPr="00891AAF">
        <w:rPr>
          <w:rFonts w:ascii="HG丸ｺﾞｼｯｸM-PRO" w:eastAsia="HG丸ｺﾞｼｯｸM-PRO" w:hAnsi="HG丸ｺﾞｼｯｸM-PRO" w:hint="eastAsia"/>
        </w:rPr>
        <w:t>今後は、既存村営住宅の適切な管理を進めつつ、多子世帯等子育て世帯の優先入居を検討するとともに、子育て支援につながる新しい施策を検討します。</w:t>
      </w:r>
    </w:p>
    <w:p w:rsidR="00F12143" w:rsidRDefault="00F12143" w:rsidP="00F12143">
      <w:pPr>
        <w:rPr>
          <w:rFonts w:ascii="HG丸ｺﾞｼｯｸM-PRO" w:eastAsia="HG丸ｺﾞｼｯｸM-PRO" w:hAnsi="HG丸ｺﾞｼｯｸM-PRO"/>
        </w:rPr>
      </w:pPr>
    </w:p>
    <w:p w:rsidR="00F12143" w:rsidRDefault="00F12143" w:rsidP="00F12143">
      <w:pPr>
        <w:rPr>
          <w:rFonts w:ascii="HG丸ｺﾞｼｯｸM-PRO" w:eastAsia="HG丸ｺﾞｼｯｸM-PRO" w:hAnsi="HG丸ｺﾞｼｯｸM-PRO"/>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２</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安心して外出できる環境の整備</w:t>
            </w:r>
          </w:p>
        </w:tc>
      </w:tr>
    </w:tbl>
    <w:p w:rsidR="00F12143" w:rsidRDefault="00F12143" w:rsidP="00F12143">
      <w:pPr>
        <w:spacing w:line="200" w:lineRule="exact"/>
        <w:rPr>
          <w:rFonts w:ascii="HG丸ｺﾞｼｯｸM-PRO" w:eastAsia="HG丸ｺﾞｼｯｸM-PRO" w:hAnsi="ＭＳ ゴシック"/>
          <w:b/>
        </w:rPr>
      </w:pPr>
    </w:p>
    <w:p w:rsidR="00F12143" w:rsidRPr="00513F06" w:rsidRDefault="00F12143" w:rsidP="00F12143">
      <w:pPr>
        <w:rPr>
          <w:rFonts w:ascii="HG丸ｺﾞｼｯｸM-PRO" w:eastAsia="HG丸ｺﾞｼｯｸM-PRO" w:hAnsi="HG丸ｺﾞｼｯｸM-PRO"/>
          <w:b/>
          <w:szCs w:val="32"/>
          <w:u w:val="single"/>
        </w:rPr>
      </w:pPr>
      <w:r w:rsidRPr="00513F06">
        <w:rPr>
          <w:rFonts w:ascii="HG丸ｺﾞｼｯｸM-PRO" w:eastAsia="HG丸ｺﾞｼｯｸM-PRO" w:hAnsi="HG丸ｺﾞｼｯｸM-PRO" w:hint="eastAsia"/>
          <w:b/>
          <w:szCs w:val="32"/>
          <w:u w:val="single"/>
        </w:rPr>
        <w:t>（１）交通安全対策特別交付金事業等の推進（主管：総務課）</w:t>
      </w:r>
      <w:r>
        <w:rPr>
          <w:rFonts w:ascii="HG丸ｺﾞｼｯｸM-PRO" w:eastAsia="HG丸ｺﾞｼｯｸM-PRO" w:hAnsi="HG丸ｺﾞｼｯｸM-PRO" w:hint="eastAsia"/>
          <w:b/>
          <w:szCs w:val="32"/>
          <w:u w:val="single"/>
        </w:rPr>
        <w:t xml:space="preserve">　　　　　　　　　　　　　</w:t>
      </w:r>
    </w:p>
    <w:p w:rsidR="00F12143" w:rsidRPr="0011075A" w:rsidRDefault="00F12143" w:rsidP="00F12143">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子</w:t>
      </w:r>
      <w:r w:rsidRPr="0011075A">
        <w:rPr>
          <w:rFonts w:ascii="HG丸ｺﾞｼｯｸM-PRO" w:eastAsia="HG丸ｺﾞｼｯｸM-PRO" w:hAnsi="HG丸ｺﾞｼｯｸM-PRO" w:hint="eastAsia"/>
        </w:rPr>
        <w:t>どもを含むすべての村民の交通安全のため、交通安全対策特別交付金事業の活用による防護柵（ガードレール）及び道路反射鏡（カーブミラー）の設置、区画線の整備に取り組んでいます。また、交通安全意識の高揚を図るため駐在警察官を中心に交通安全指導に取り組んでいます。交通安全週間運動期間における交通安全指導の他、幼稚園児や小学生（３年に１回）、中学生（年１回）を対象に安全な歩行、自転車の乗り方等の交通安全指導を行っています。</w:t>
      </w:r>
    </w:p>
    <w:p w:rsidR="00F12143" w:rsidRPr="0011075A"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交通安全対策特別交付金事業の活用により交通安全のための環境整備に取り組んでいますが、学校周辺の通学路においては信号機が未設置な道路があり、登下校時の子どもの安全が危惧されています。その一方、一部の地域においては交通安全協会会員による子どもの登下校時の交通安全指導が行われています。</w:t>
      </w:r>
    </w:p>
    <w:p w:rsidR="00F12143" w:rsidRPr="00891AAF"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今後も交通安全対策特別交付金事業の活用による交通安全の環境整備に取り組むとともに、信号機が未設置で危険な通学路については、本部警察署へ信号機の設置を要請し子ど</w:t>
      </w:r>
      <w:r w:rsidRPr="0011075A">
        <w:rPr>
          <w:rFonts w:ascii="HG丸ｺﾞｼｯｸM-PRO" w:eastAsia="HG丸ｺﾞｼｯｸM-PRO" w:hAnsi="HG丸ｺﾞｼｯｸM-PRO" w:hint="eastAsia"/>
        </w:rPr>
        <w:lastRenderedPageBreak/>
        <w:t>もの登下校時の安全確保に努めます。また、</w:t>
      </w:r>
      <w:r w:rsidRPr="00891AAF">
        <w:rPr>
          <w:rFonts w:ascii="HG丸ｺﾞｼｯｸM-PRO" w:eastAsia="HG丸ｺﾞｼｯｸM-PRO" w:hAnsi="HG丸ｺﾞｼｯｸM-PRO" w:hint="eastAsia"/>
        </w:rPr>
        <w:t>一部地域で取り組みが始まっている地域住民による登下校時の交通安全指導については、全地域へ波及するようその取り組みを支援していきます。</w:t>
      </w:r>
    </w:p>
    <w:p w:rsidR="00F12143" w:rsidRPr="000960A6" w:rsidRDefault="00F12143" w:rsidP="00F12143">
      <w:pPr>
        <w:widowControl/>
        <w:jc w:val="left"/>
        <w:rPr>
          <w:rFonts w:ascii="HG丸ｺﾞｼｯｸM-PRO" w:eastAsia="HG丸ｺﾞｼｯｸM-PRO" w:hAnsi="HG丸ｺﾞｼｯｸM-PRO"/>
        </w:rPr>
      </w:pPr>
    </w:p>
    <w:p w:rsidR="00F12143" w:rsidRDefault="00F12143" w:rsidP="00F12143">
      <w:pPr>
        <w:widowControl/>
        <w:ind w:left="211" w:hangingChars="100" w:hanging="211"/>
        <w:jc w:val="left"/>
        <w:rPr>
          <w:rFonts w:ascii="HG丸ｺﾞｼｯｸM-PRO" w:eastAsia="HG丸ｺﾞｼｯｸM-PRO" w:hAnsi="ＭＳ ゴシック"/>
          <w:b/>
        </w:rPr>
      </w:pPr>
    </w:p>
    <w:p w:rsidR="00F12143" w:rsidRPr="00513F06" w:rsidRDefault="00F12143" w:rsidP="00F12143">
      <w:pPr>
        <w:widowControl/>
        <w:ind w:left="211" w:hangingChars="100" w:hanging="211"/>
        <w:jc w:val="left"/>
        <w:rPr>
          <w:rFonts w:ascii="HG丸ｺﾞｼｯｸM-PRO" w:eastAsia="HG丸ｺﾞｼｯｸM-PRO" w:hAnsi="HG丸ｺﾞｼｯｸM-PRO"/>
          <w:b/>
          <w:szCs w:val="32"/>
          <w:u w:val="single"/>
        </w:rPr>
      </w:pPr>
      <w:r w:rsidRPr="00513F06">
        <w:rPr>
          <w:rFonts w:ascii="HG丸ｺﾞｼｯｸM-PRO" w:eastAsia="HG丸ｺﾞｼｯｸM-PRO" w:hAnsi="HG丸ｺﾞｼｯｸM-PRO" w:hint="eastAsia"/>
          <w:b/>
          <w:szCs w:val="32"/>
          <w:u w:val="single"/>
        </w:rPr>
        <w:t>（２）公共施設等のバリアフリー化の推進（主管：建設課）</w:t>
      </w:r>
      <w:r>
        <w:rPr>
          <w:rFonts w:ascii="HG丸ｺﾞｼｯｸM-PRO" w:eastAsia="HG丸ｺﾞｼｯｸM-PRO" w:hAnsi="HG丸ｺﾞｼｯｸM-PRO" w:hint="eastAsia"/>
          <w:b/>
          <w:szCs w:val="32"/>
          <w:u w:val="single"/>
        </w:rPr>
        <w:t xml:space="preserve">　　　　　　　　　　　　　　</w:t>
      </w:r>
    </w:p>
    <w:p w:rsidR="00F12143" w:rsidRPr="0011075A"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福祉のまちづくり条例に基づき、公共施設等のバリアフリー化を推進しています。</w:t>
      </w:r>
    </w:p>
    <w:p w:rsidR="00F12143" w:rsidRPr="00891AAF"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平成23年度においては、利用者のニーズを踏まえ、</w:t>
      </w:r>
      <w:r w:rsidRPr="00891AAF">
        <w:rPr>
          <w:rFonts w:ascii="HG丸ｺﾞｼｯｸM-PRO" w:eastAsia="HG丸ｺﾞｼｯｸM-PRO" w:hAnsi="HG丸ｺﾞｼｯｸM-PRO" w:hint="eastAsia"/>
        </w:rPr>
        <w:t>村役場及び村コミュニティセンタースロープの設置、手摺りの延長</w:t>
      </w:r>
      <w:r w:rsidRPr="00B0261C">
        <w:rPr>
          <w:rFonts w:ascii="HG丸ｺﾞｼｯｸM-PRO" w:eastAsia="HG丸ｺﾞｼｯｸM-PRO" w:hAnsi="HG丸ｺﾞｼｯｸM-PRO" w:hint="eastAsia"/>
        </w:rPr>
        <w:t>や改修</w:t>
      </w:r>
      <w:r w:rsidRPr="00891AAF">
        <w:rPr>
          <w:rFonts w:ascii="HG丸ｺﾞｼｯｸM-PRO" w:eastAsia="HG丸ｺﾞｼｯｸM-PRO" w:hAnsi="HG丸ｺﾞｼｯｸM-PRO" w:hint="eastAsia"/>
        </w:rPr>
        <w:t>などのバリアフリー化の整備を進めました。</w:t>
      </w:r>
    </w:p>
    <w:p w:rsidR="00F12143"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今後も、子どもや妊産婦等が安心して外出できるよう、公共施設等のバリアフリー化を推進します。</w:t>
      </w:r>
    </w:p>
    <w:p w:rsidR="00F12143" w:rsidRDefault="00F12143" w:rsidP="00F12143">
      <w:pPr>
        <w:widowControl/>
        <w:jc w:val="left"/>
        <w:rPr>
          <w:rFonts w:ascii="HG丸ｺﾞｼｯｸM-PRO" w:eastAsia="HG丸ｺﾞｼｯｸM-PRO" w:hAnsi="HG丸ｺﾞｼｯｸM-PRO"/>
        </w:rPr>
      </w:pPr>
    </w:p>
    <w:p w:rsidR="00F12143" w:rsidRDefault="00F12143" w:rsidP="00F12143">
      <w:pPr>
        <w:widowControl/>
        <w:jc w:val="left"/>
        <w:rPr>
          <w:rFonts w:ascii="HG丸ｺﾞｼｯｸM-PRO" w:eastAsia="HG丸ｺﾞｼｯｸM-PRO" w:hAnsi="HG丸ｺﾞｼｯｸM-PRO"/>
        </w:rPr>
      </w:pPr>
    </w:p>
    <w:p w:rsidR="00F12143" w:rsidRPr="00513F06" w:rsidRDefault="00F12143" w:rsidP="00F12143">
      <w:pPr>
        <w:widowControl/>
        <w:jc w:val="left"/>
        <w:rPr>
          <w:rFonts w:ascii="HG丸ｺﾞｼｯｸM-PRO" w:eastAsia="HG丸ｺﾞｼｯｸM-PRO" w:hAnsi="HG丸ｺﾞｼｯｸM-PRO"/>
          <w:b/>
          <w:u w:val="single"/>
        </w:rPr>
      </w:pPr>
      <w:r w:rsidRPr="00513F06">
        <w:rPr>
          <w:rFonts w:ascii="HG丸ｺﾞｼｯｸM-PRO" w:eastAsia="HG丸ｺﾞｼｯｸM-PRO" w:hAnsi="ＭＳ ゴシック" w:hint="eastAsia"/>
          <w:b/>
          <w:u w:val="single"/>
        </w:rPr>
        <w:t>（３）防犯灯の設置推進（</w:t>
      </w:r>
      <w:r w:rsidRPr="00513F06">
        <w:rPr>
          <w:rFonts w:ascii="HG丸ｺﾞｼｯｸM-PRO" w:eastAsia="HG丸ｺﾞｼｯｸM-PRO" w:hAnsi="HG丸ｺﾞｼｯｸM-PRO" w:hint="eastAsia"/>
          <w:b/>
          <w:szCs w:val="32"/>
          <w:u w:val="single"/>
        </w:rPr>
        <w:t>主管：</w:t>
      </w:r>
      <w:r w:rsidRPr="00513F06">
        <w:rPr>
          <w:rFonts w:ascii="HG丸ｺﾞｼｯｸM-PRO" w:eastAsia="HG丸ｺﾞｼｯｸM-PRO" w:hAnsi="ＭＳ ゴシック" w:hint="eastAsia"/>
          <w:b/>
          <w:u w:val="single"/>
        </w:rPr>
        <w:t>総務課）</w:t>
      </w:r>
      <w:r>
        <w:rPr>
          <w:rFonts w:ascii="HG丸ｺﾞｼｯｸM-PRO" w:eastAsia="HG丸ｺﾞｼｯｸM-PRO" w:hAnsi="ＭＳ ゴシック" w:hint="eastAsia"/>
          <w:b/>
          <w:u w:val="single"/>
        </w:rPr>
        <w:t xml:space="preserve">　　　　　　　　　　　　　　　　　　　　　　</w:t>
      </w:r>
    </w:p>
    <w:p w:rsidR="00F12143" w:rsidRPr="0011075A" w:rsidRDefault="00F12143" w:rsidP="00F12143">
      <w:pPr>
        <w:ind w:firstLineChars="100" w:firstLine="210"/>
        <w:rPr>
          <w:rFonts w:ascii="HG丸ｺﾞｼｯｸM-PRO" w:eastAsia="HG丸ｺﾞｼｯｸM-PRO" w:hAnsi="HG丸ｺﾞｼｯｸM-PRO"/>
        </w:rPr>
      </w:pPr>
      <w:r w:rsidRPr="0011075A">
        <w:rPr>
          <w:rFonts w:ascii="HG丸ｺﾞｼｯｸM-PRO" w:eastAsia="HG丸ｺﾞｼｯｸM-PRO" w:hAnsi="HG丸ｺﾞｼｯｸM-PRO" w:hint="eastAsia"/>
        </w:rPr>
        <w:t>各字からの要請を踏まえて、村づくり交付金事業の活用による防犯灯の設置に取り組んでいます。</w:t>
      </w:r>
    </w:p>
    <w:p w:rsidR="00F12143" w:rsidRPr="0011075A" w:rsidRDefault="00F12143" w:rsidP="00F12143">
      <w:pPr>
        <w:ind w:firstLineChars="100" w:firstLine="210"/>
        <w:rPr>
          <w:rFonts w:ascii="HG丸ｺﾞｼｯｸM-PRO" w:eastAsia="HG丸ｺﾞｼｯｸM-PRO" w:hAnsi="HG丸ｺﾞｼｯｸM-PRO"/>
        </w:rPr>
      </w:pPr>
      <w:r w:rsidRPr="0011075A">
        <w:rPr>
          <w:rFonts w:ascii="HG丸ｺﾞｼｯｸM-PRO" w:eastAsia="HG丸ｺﾞｼｯｸM-PRO" w:hAnsi="HG丸ｺﾞｼｯｸM-PRO" w:hint="eastAsia"/>
        </w:rPr>
        <w:t>本事業により防犯灯の設置数は年々と増加していますが、なお防犯灯の設置が必要とされる箇所があります。</w:t>
      </w:r>
    </w:p>
    <w:p w:rsidR="00F12143" w:rsidRPr="005A355C" w:rsidRDefault="00F12143" w:rsidP="00F12143">
      <w:pPr>
        <w:ind w:firstLineChars="100" w:firstLine="210"/>
        <w:rPr>
          <w:rFonts w:ascii="HG丸ｺﾞｼｯｸM-PRO" w:eastAsia="HG丸ｺﾞｼｯｸM-PRO" w:hAnsi="HG丸ｺﾞｼｯｸM-PRO"/>
        </w:rPr>
      </w:pPr>
      <w:r w:rsidRPr="0011075A">
        <w:rPr>
          <w:rFonts w:ascii="HG丸ｺﾞｼｯｸM-PRO" w:eastAsia="HG丸ｺﾞｼｯｸM-PRO" w:hAnsi="HG丸ｺﾞｼｯｸM-PRO" w:hint="eastAsia"/>
        </w:rPr>
        <w:t>今後とも、各字との調整を図りつつ本事業の活用による防犯灯の設置推進に取り組みます。</w:t>
      </w:r>
    </w:p>
    <w:p w:rsidR="00F12143" w:rsidRDefault="00F12143" w:rsidP="00F12143">
      <w:pPr>
        <w:widowControl/>
        <w:jc w:val="left"/>
        <w:rPr>
          <w:rFonts w:ascii="HG丸ｺﾞｼｯｸM-PRO" w:eastAsia="HG丸ｺﾞｼｯｸM-PRO" w:hAnsi="HG丸ｺﾞｼｯｸM-PRO"/>
        </w:rPr>
      </w:pPr>
    </w:p>
    <w:p w:rsidR="00F12143" w:rsidRDefault="00F12143" w:rsidP="00F1214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基本施策</w:t>
            </w:r>
            <w:r>
              <w:rPr>
                <w:rFonts w:ascii="HG丸ｺﾞｼｯｸM-PRO" w:eastAsia="HG丸ｺﾞｼｯｸM-PRO" w:hAnsi="HG丸ｺﾞｼｯｸM-PRO" w:hint="eastAsia"/>
                <w:b/>
                <w:color w:val="FFFFFF" w:themeColor="background1"/>
                <w:sz w:val="22"/>
                <w:szCs w:val="24"/>
              </w:rPr>
              <w:t>３</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子どもを犯罪等の被害から守るための活動の推進</w:t>
            </w:r>
          </w:p>
        </w:tc>
      </w:tr>
    </w:tbl>
    <w:p w:rsidR="00F12143" w:rsidRDefault="00F12143" w:rsidP="00F12143">
      <w:pPr>
        <w:widowControl/>
        <w:spacing w:line="200" w:lineRule="exact"/>
        <w:jc w:val="left"/>
        <w:rPr>
          <w:rFonts w:ascii="HG丸ｺﾞｼｯｸM-PRO" w:eastAsia="HG丸ｺﾞｼｯｸM-PRO" w:hAnsi="HG丸ｺﾞｼｯｸM-PRO"/>
        </w:rPr>
      </w:pPr>
    </w:p>
    <w:p w:rsidR="00F12143" w:rsidRPr="00513F06" w:rsidRDefault="00F12143" w:rsidP="00F12143">
      <w:pPr>
        <w:widowControl/>
        <w:ind w:left="211" w:hangingChars="100" w:hanging="211"/>
        <w:jc w:val="left"/>
        <w:rPr>
          <w:rFonts w:ascii="HG丸ｺﾞｼｯｸM-PRO" w:eastAsia="HG丸ｺﾞｼｯｸM-PRO" w:hAnsi="ＭＳ ゴシック"/>
          <w:b/>
          <w:u w:val="single"/>
        </w:rPr>
      </w:pPr>
      <w:r w:rsidRPr="00513F06">
        <w:rPr>
          <w:rFonts w:ascii="HG丸ｺﾞｼｯｸM-PRO" w:eastAsia="HG丸ｺﾞｼｯｸM-PRO" w:hAnsi="ＭＳ ゴシック" w:hint="eastAsia"/>
          <w:b/>
          <w:u w:val="single"/>
        </w:rPr>
        <w:t>（１）太陽の家等による地域防犯活動の推進（</w:t>
      </w:r>
      <w:r w:rsidRPr="00513F06">
        <w:rPr>
          <w:rFonts w:ascii="HG丸ｺﾞｼｯｸM-PRO" w:eastAsia="HG丸ｺﾞｼｯｸM-PRO" w:hAnsi="HG丸ｺﾞｼｯｸM-PRO" w:hint="eastAsia"/>
          <w:b/>
          <w:szCs w:val="32"/>
          <w:u w:val="single"/>
        </w:rPr>
        <w:t>主管：</w:t>
      </w:r>
      <w:r w:rsidRPr="00513F06">
        <w:rPr>
          <w:rFonts w:ascii="HG丸ｺﾞｼｯｸM-PRO" w:eastAsia="HG丸ｺﾞｼｯｸM-PRO" w:hAnsi="ＭＳ ゴシック" w:hint="eastAsia"/>
          <w:b/>
          <w:u w:val="single"/>
        </w:rPr>
        <w:t>総務課）</w:t>
      </w:r>
      <w:r>
        <w:rPr>
          <w:rFonts w:ascii="HG丸ｺﾞｼｯｸM-PRO" w:eastAsia="HG丸ｺﾞｼｯｸM-PRO" w:hAnsi="ＭＳ ゴシック" w:hint="eastAsia"/>
          <w:b/>
          <w:u w:val="single"/>
        </w:rPr>
        <w:t xml:space="preserve">　　　　　　　　　　　　　　</w:t>
      </w:r>
    </w:p>
    <w:p w:rsidR="00F12143"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子どもたちの防犯・安全確保のため、児童等が気軽に駆け込み救助を求める緊急避難場所として「太陽の家（子ども110番の家）」の設置を推進しています。事業所や商店等の協力により「太陽の家」の設置数は平成26年度現在、村内38箇所となっています。いざという時に児童等が緊急避難できるよう、「太陽の家」の目印ステッカーの掲示、学校現場において「太陽の家」の周知に取り組んでいます。</w:t>
      </w:r>
    </w:p>
    <w:p w:rsidR="00F12143" w:rsidRPr="00891AAF" w:rsidRDefault="00F12143" w:rsidP="00F12143">
      <w:pPr>
        <w:widowControl/>
        <w:ind w:firstLineChars="100" w:firstLine="210"/>
        <w:jc w:val="left"/>
        <w:rPr>
          <w:rFonts w:ascii="HG丸ｺﾞｼｯｸM-PRO" w:eastAsia="HG丸ｺﾞｼｯｸM-PRO" w:hAnsi="HG丸ｺﾞｼｯｸM-PRO"/>
        </w:rPr>
      </w:pPr>
      <w:r w:rsidRPr="00891AAF">
        <w:rPr>
          <w:rFonts w:ascii="HG丸ｺﾞｼｯｸM-PRO" w:eastAsia="HG丸ｺﾞｼｯｸM-PRO" w:hAnsi="HG丸ｺﾞｼｯｸM-PRO" w:hint="eastAsia"/>
        </w:rPr>
        <w:t>今後は、「太陽の家」の趣旨を周知し防犯意識の高揚を図るとともに、地域住民との防犯体制の連携強化に努めます。更に、地域防犯運動である「ちゅらさん運動」と連携し、教育委員会が主体となり作成された各校区の安全マップを活用するなどして、地域の防犯活動を推進します。</w:t>
      </w:r>
    </w:p>
    <w:p w:rsidR="00F12143" w:rsidRDefault="00F12143" w:rsidP="00F12143">
      <w:pPr>
        <w:widowControl/>
        <w:jc w:val="left"/>
        <w:rPr>
          <w:rFonts w:ascii="HG丸ｺﾞｼｯｸM-PRO" w:eastAsia="HG丸ｺﾞｼｯｸM-PRO" w:hAnsi="HG丸ｺﾞｼｯｸM-PRO"/>
        </w:rPr>
      </w:pPr>
    </w:p>
    <w:p w:rsidR="00F12143" w:rsidRDefault="00F12143" w:rsidP="00F12143">
      <w:pPr>
        <w:widowControl/>
        <w:jc w:val="left"/>
        <w:rPr>
          <w:rFonts w:ascii="HG丸ｺﾞｼｯｸM-PRO" w:eastAsia="HG丸ｺﾞｼｯｸM-PRO" w:hAnsi="HG丸ｺﾞｼｯｸM-PRO"/>
        </w:rPr>
      </w:pPr>
    </w:p>
    <w:p w:rsidR="00F12143" w:rsidRPr="00513F06" w:rsidRDefault="00F12143" w:rsidP="00F12143">
      <w:pPr>
        <w:widowControl/>
        <w:jc w:val="left"/>
        <w:rPr>
          <w:rFonts w:ascii="HG丸ｺﾞｼｯｸM-PRO" w:eastAsia="HG丸ｺﾞｼｯｸM-PRO" w:hAnsi="ＭＳ ゴシック"/>
          <w:b/>
          <w:u w:val="single"/>
        </w:rPr>
      </w:pPr>
      <w:r w:rsidRPr="00513F06">
        <w:rPr>
          <w:rFonts w:ascii="HG丸ｺﾞｼｯｸM-PRO" w:eastAsia="HG丸ｺﾞｼｯｸM-PRO" w:hAnsi="ＭＳ ゴシック" w:hint="eastAsia"/>
          <w:b/>
          <w:u w:val="single"/>
        </w:rPr>
        <w:t>（２）夜間パトロールの充実（</w:t>
      </w:r>
      <w:r w:rsidRPr="00513F06">
        <w:rPr>
          <w:rFonts w:ascii="HG丸ｺﾞｼｯｸM-PRO" w:eastAsia="HG丸ｺﾞｼｯｸM-PRO" w:hAnsi="HG丸ｺﾞｼｯｸM-PRO" w:hint="eastAsia"/>
          <w:b/>
          <w:szCs w:val="32"/>
          <w:u w:val="single"/>
        </w:rPr>
        <w:t>主管</w:t>
      </w:r>
      <w:r w:rsidRPr="00F01B22">
        <w:rPr>
          <w:rFonts w:ascii="HG丸ｺﾞｼｯｸM-PRO" w:eastAsia="HG丸ｺﾞｼｯｸM-PRO" w:hAnsi="HG丸ｺﾞｼｯｸM-PRO" w:hint="eastAsia"/>
          <w:b/>
          <w:szCs w:val="32"/>
          <w:u w:val="single"/>
        </w:rPr>
        <w:t>：教育委員会</w:t>
      </w:r>
      <w:r w:rsidRPr="00513F06">
        <w:rPr>
          <w:rFonts w:ascii="HG丸ｺﾞｼｯｸM-PRO" w:eastAsia="HG丸ｺﾞｼｯｸM-PRO" w:hAnsi="ＭＳ ゴシック" w:hint="eastAsia"/>
          <w:b/>
          <w:u w:val="single"/>
        </w:rPr>
        <w:t>）</w:t>
      </w:r>
      <w:r>
        <w:rPr>
          <w:rFonts w:ascii="HG丸ｺﾞｼｯｸM-PRO" w:eastAsia="HG丸ｺﾞｼｯｸM-PRO" w:hAnsi="ＭＳ ゴシック" w:hint="eastAsia"/>
          <w:b/>
          <w:u w:val="single"/>
        </w:rPr>
        <w:t xml:space="preserve">　　　　　　　　　　　　　</w:t>
      </w:r>
      <w:r w:rsidR="0034541F">
        <w:rPr>
          <w:rFonts w:ascii="HG丸ｺﾞｼｯｸM-PRO" w:eastAsia="HG丸ｺﾞｼｯｸM-PRO" w:hAnsi="ＭＳ ゴシック" w:hint="eastAsia"/>
          <w:b/>
          <w:u w:val="single"/>
        </w:rPr>
        <w:t xml:space="preserve">　　　</w:t>
      </w:r>
      <w:r>
        <w:rPr>
          <w:rFonts w:ascii="HG丸ｺﾞｼｯｸM-PRO" w:eastAsia="HG丸ｺﾞｼｯｸM-PRO" w:hAnsi="ＭＳ ゴシック" w:hint="eastAsia"/>
          <w:b/>
          <w:u w:val="single"/>
        </w:rPr>
        <w:t xml:space="preserve">　　</w:t>
      </w:r>
    </w:p>
    <w:p w:rsidR="00F12143" w:rsidRPr="0011075A"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子どもたちを犯罪等の被害から守るために、</w:t>
      </w:r>
      <w:r w:rsidRPr="006D7704">
        <w:rPr>
          <w:rFonts w:ascii="HG丸ｺﾞｼｯｸM-PRO" w:eastAsia="HG丸ｺﾞｼｯｸM-PRO" w:hAnsi="HG丸ｺﾞｼｯｸM-PRO" w:hint="eastAsia"/>
        </w:rPr>
        <w:t>青少年健全育成協議会による夜間パトロール</w:t>
      </w:r>
      <w:r w:rsidRPr="0011075A">
        <w:rPr>
          <w:rFonts w:ascii="HG丸ｺﾞｼｯｸM-PRO" w:eastAsia="HG丸ｺﾞｼｯｸM-PRO" w:hAnsi="HG丸ｺﾞｼｯｸM-PRO" w:hint="eastAsia"/>
        </w:rPr>
        <w:t>、深夜徘徊防止活動等に取り組んでいます。また、駐在警察官を中心として、小中高の職員、教育委員会、ＰＴＡから成るメンバーにより、年末、村祭り期間中の夜間パトロールも行っています。</w:t>
      </w:r>
    </w:p>
    <w:p w:rsidR="00F12143" w:rsidRDefault="00F12143" w:rsidP="00F12143">
      <w:pPr>
        <w:widowControl/>
        <w:ind w:firstLineChars="100" w:firstLine="210"/>
        <w:jc w:val="left"/>
        <w:rPr>
          <w:rFonts w:ascii="HG丸ｺﾞｼｯｸM-PRO" w:eastAsia="HG丸ｺﾞｼｯｸM-PRO" w:hAnsi="HG丸ｺﾞｼｯｸM-PRO"/>
        </w:rPr>
      </w:pPr>
      <w:r w:rsidRPr="00534E31">
        <w:rPr>
          <w:rFonts w:ascii="HG丸ｺﾞｼｯｸM-PRO" w:eastAsia="HG丸ｺﾞｼｯｸM-PRO" w:hAnsi="HG丸ｺﾞｼｯｸM-PRO" w:hint="eastAsia"/>
        </w:rPr>
        <w:t>引き続き、青少年健全育成協議会や駐在警察官を中心とした夜間パトロール等に取り組みます。定期的な夜間パトロールについては、現在実施出来ていませんが、以前、毎月第3金曜日に今帰仁中学校PTAを中心に取り組んでいたユイマールパトロールの再実施に向け、駐在警察官や補導員・ＰＴＡ等関係機関との連携により体制を確立し、実施に向けて取り組みます。</w:t>
      </w:r>
    </w:p>
    <w:p w:rsidR="00F12143" w:rsidRPr="00B03876" w:rsidRDefault="00F12143" w:rsidP="00F12143">
      <w:pPr>
        <w:widowControl/>
        <w:jc w:val="left"/>
        <w:rPr>
          <w:rFonts w:ascii="HG丸ｺﾞｼｯｸM-PRO" w:eastAsia="HG丸ｺﾞｼｯｸM-PRO" w:hAnsi="HG丸ｺﾞｼｯｸM-PRO"/>
        </w:rPr>
      </w:pPr>
    </w:p>
    <w:p w:rsidR="00F12143" w:rsidRPr="00B03876" w:rsidRDefault="00F12143" w:rsidP="00F12143">
      <w:pPr>
        <w:rPr>
          <w:rFonts w:ascii="HG丸ｺﾞｼｯｸM-PRO" w:eastAsia="HG丸ｺﾞｼｯｸM-PRO" w:hAnsi="HG丸ｺﾞｼｯｸM-PRO"/>
        </w:rPr>
      </w:pPr>
    </w:p>
    <w:p w:rsidR="00F12143" w:rsidRPr="00513F06" w:rsidRDefault="00F12143" w:rsidP="00F12143">
      <w:pPr>
        <w:rPr>
          <w:rFonts w:ascii="HG丸ｺﾞｼｯｸM-PRO" w:eastAsia="HG丸ｺﾞｼｯｸM-PRO" w:hAnsi="HG丸ｺﾞｼｯｸM-PRO"/>
          <w:b/>
          <w:u w:val="single"/>
        </w:rPr>
      </w:pPr>
      <w:r w:rsidRPr="00513F06">
        <w:rPr>
          <w:rFonts w:ascii="HG丸ｺﾞｼｯｸM-PRO" w:eastAsia="HG丸ｺﾞｼｯｸM-PRO" w:hAnsi="HG丸ｺﾞｼｯｸM-PRO" w:hint="eastAsia"/>
          <w:b/>
          <w:u w:val="single"/>
        </w:rPr>
        <w:t>（３）有害環境対策の推進（</w:t>
      </w:r>
      <w:r w:rsidRPr="00513F06">
        <w:rPr>
          <w:rFonts w:ascii="HG丸ｺﾞｼｯｸM-PRO" w:eastAsia="HG丸ｺﾞｼｯｸM-PRO" w:hAnsi="HG丸ｺﾞｼｯｸM-PRO" w:hint="eastAsia"/>
          <w:b/>
          <w:szCs w:val="32"/>
          <w:u w:val="single"/>
        </w:rPr>
        <w:t>主管：</w:t>
      </w:r>
      <w:r w:rsidRPr="00534E31">
        <w:rPr>
          <w:rFonts w:ascii="HG丸ｺﾞｼｯｸM-PRO" w:eastAsia="HG丸ｺﾞｼｯｸM-PRO" w:hAnsi="HG丸ｺﾞｼｯｸM-PRO" w:hint="eastAsia"/>
          <w:b/>
          <w:u w:val="single"/>
        </w:rPr>
        <w:t>教育委員会</w:t>
      </w:r>
      <w:r w:rsidRPr="00513F06">
        <w:rPr>
          <w:rFonts w:ascii="HG丸ｺﾞｼｯｸM-PRO" w:eastAsia="HG丸ｺﾞｼｯｸM-PRO" w:hAnsi="HG丸ｺﾞｼｯｸM-PRO" w:hint="eastAsia"/>
          <w:b/>
          <w:u w:val="single"/>
        </w:rPr>
        <w:t>）</w:t>
      </w:r>
      <w:r>
        <w:rPr>
          <w:rFonts w:ascii="HG丸ｺﾞｼｯｸM-PRO" w:eastAsia="HG丸ｺﾞｼｯｸM-PRO" w:hAnsi="HG丸ｺﾞｼｯｸM-PRO" w:hint="eastAsia"/>
          <w:b/>
          <w:u w:val="single"/>
        </w:rPr>
        <w:t xml:space="preserve">　　　　　　　　　　　　　　　　　　　</w:t>
      </w:r>
    </w:p>
    <w:p w:rsidR="00F12143" w:rsidRPr="00891AAF" w:rsidRDefault="00F12143" w:rsidP="00F12143">
      <w:pPr>
        <w:ind w:firstLineChars="100" w:firstLine="210"/>
        <w:rPr>
          <w:rFonts w:ascii="HG丸ｺﾞｼｯｸM-PRO" w:eastAsia="HG丸ｺﾞｼｯｸM-PRO" w:hAnsi="HG丸ｺﾞｼｯｸM-PRO"/>
        </w:rPr>
      </w:pPr>
      <w:r w:rsidRPr="00891AAF">
        <w:rPr>
          <w:rFonts w:ascii="HG丸ｺﾞｼｯｸM-PRO" w:eastAsia="HG丸ｺﾞｼｯｸM-PRO" w:hAnsi="HG丸ｺﾞｼｯｸM-PRO" w:hint="eastAsia"/>
        </w:rPr>
        <w:t>子どもたちへ悪影響を及ぼす恐れのある過激な情報が子どもの目に触れることのないよう、コンビニエンスストア等における有害図書の適切な管理体制の啓発を行っています。</w:t>
      </w:r>
    </w:p>
    <w:p w:rsidR="00F12143" w:rsidRPr="00891AAF" w:rsidRDefault="00F12143" w:rsidP="00F12143">
      <w:pPr>
        <w:ind w:firstLineChars="100" w:firstLine="210"/>
        <w:rPr>
          <w:rFonts w:ascii="HG丸ｺﾞｼｯｸM-PRO" w:eastAsia="HG丸ｺﾞｼｯｸM-PRO" w:hAnsi="HG丸ｺﾞｼｯｸM-PRO"/>
        </w:rPr>
      </w:pPr>
      <w:r w:rsidRPr="00891AAF">
        <w:rPr>
          <w:rFonts w:ascii="HG丸ｺﾞｼｯｸM-PRO" w:eastAsia="HG丸ｺﾞｼｯｸM-PRO" w:hAnsi="HG丸ｺﾞｼｯｸM-PRO" w:hint="eastAsia"/>
        </w:rPr>
        <w:t>近年は、インターネットやスマートフォン等の普及により、子どもが有害な情報にさらされる機会が増しています。</w:t>
      </w:r>
    </w:p>
    <w:p w:rsidR="00F12143" w:rsidRPr="00891AAF" w:rsidRDefault="00F12143" w:rsidP="00F12143">
      <w:pPr>
        <w:ind w:firstLineChars="100" w:firstLine="210"/>
        <w:rPr>
          <w:rFonts w:ascii="HG丸ｺﾞｼｯｸM-PRO" w:eastAsia="HG丸ｺﾞｼｯｸM-PRO" w:hAnsi="HG丸ｺﾞｼｯｸM-PRO"/>
        </w:rPr>
      </w:pPr>
      <w:r w:rsidRPr="00891AAF">
        <w:rPr>
          <w:rFonts w:ascii="HG丸ｺﾞｼｯｸM-PRO" w:eastAsia="HG丸ｺﾞｼｯｸM-PRO" w:hAnsi="HG丸ｺﾞｼｯｸM-PRO" w:hint="eastAsia"/>
        </w:rPr>
        <w:t>今後も有害図書の対策に取り組むとともに、インターネットやスマートフォン等の適切な利用について学校をはじめ、家庭や地域において意識啓発に努めます。</w:t>
      </w:r>
    </w:p>
    <w:p w:rsidR="00F12143" w:rsidRPr="003A043E" w:rsidRDefault="00F12143" w:rsidP="00F12143">
      <w:pPr>
        <w:widowControl/>
        <w:ind w:firstLineChars="100" w:firstLine="210"/>
        <w:jc w:val="left"/>
        <w:rPr>
          <w:rFonts w:ascii="HG丸ｺﾞｼｯｸM-PRO" w:eastAsia="HG丸ｺﾞｼｯｸM-PRO" w:hAnsi="HG丸ｺﾞｼｯｸM-PRO"/>
        </w:rPr>
      </w:pPr>
    </w:p>
    <w:p w:rsidR="00F12143" w:rsidRPr="004E3A91" w:rsidRDefault="00F12143" w:rsidP="00F12143">
      <w:pPr>
        <w:widowControl/>
        <w:jc w:val="left"/>
        <w:rPr>
          <w:rFonts w:ascii="HG丸ｺﾞｼｯｸM-PRO" w:eastAsia="HG丸ｺﾞｼｯｸM-PRO" w:hAnsi="HG丸ｺﾞｼｯｸM-PRO"/>
          <w:b/>
          <w:sz w:val="22"/>
          <w:szCs w:val="32"/>
        </w:rPr>
      </w:pPr>
      <w:r w:rsidRPr="004E3A91">
        <w:rPr>
          <w:rFonts w:ascii="HG丸ｺﾞｼｯｸM-PRO" w:eastAsia="HG丸ｺﾞｼｯｸM-PRO" w:hAnsi="HG丸ｺﾞｼｯｸM-PRO"/>
          <w:b/>
          <w:sz w:val="22"/>
          <w:szCs w:val="32"/>
        </w:rPr>
        <w:br w:type="page"/>
      </w:r>
    </w:p>
    <w:tbl>
      <w:tblPr>
        <w:tblStyle w:val="ac"/>
        <w:tblpPr w:leftFromText="142" w:rightFromText="142" w:vertAnchor="page" w:horzAnchor="margin" w:tblpY="1684"/>
        <w:tblW w:w="0" w:type="auto"/>
        <w:shd w:val="clear" w:color="auto" w:fill="D9D9D9" w:themeFill="background1" w:themeFillShade="D9"/>
        <w:tblLook w:val="04A0" w:firstRow="1" w:lastRow="0" w:firstColumn="1" w:lastColumn="0" w:noHBand="0" w:noVBand="1"/>
      </w:tblPr>
      <w:tblGrid>
        <w:gridCol w:w="1271"/>
        <w:gridCol w:w="7223"/>
      </w:tblGrid>
      <w:tr w:rsidR="00F12143" w:rsidTr="00F4728F">
        <w:trPr>
          <w:trHeight w:val="413"/>
        </w:trPr>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2F4B0E" w:rsidRDefault="00F12143" w:rsidP="00F4728F">
            <w:pPr>
              <w:spacing w:line="300" w:lineRule="exact"/>
              <w:jc w:val="center"/>
              <w:rPr>
                <w:rFonts w:ascii="HG丸ｺﾞｼｯｸM-PRO" w:eastAsia="HG丸ｺﾞｼｯｸM-PRO" w:hAnsi="HG丸ｺﾞｼｯｸM-PRO"/>
                <w:b/>
                <w:color w:val="FFFFFF" w:themeColor="background1"/>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基本目標</w:t>
            </w:r>
          </w:p>
          <w:p w:rsidR="00F12143" w:rsidRPr="00890B5A" w:rsidRDefault="00F12143" w:rsidP="00F4728F">
            <w:pPr>
              <w:spacing w:line="300" w:lineRule="exact"/>
              <w:jc w:val="center"/>
              <w:rPr>
                <w:rFonts w:ascii="HG丸ｺﾞｼｯｸM-PRO" w:eastAsia="HG丸ｺﾞｼｯｸM-PRO" w:hAnsi="HG丸ｺﾞｼｯｸM-PRO"/>
                <w:b/>
                <w:sz w:val="22"/>
                <w:szCs w:val="24"/>
              </w:rPr>
            </w:pPr>
            <w:r w:rsidRPr="002F4B0E">
              <w:rPr>
                <w:rFonts w:ascii="HG丸ｺﾞｼｯｸM-PRO" w:eastAsia="HG丸ｺﾞｼｯｸM-PRO" w:hAnsi="HG丸ｺﾞｼｯｸM-PRO" w:hint="eastAsia"/>
                <w:b/>
                <w:color w:val="FFFFFF" w:themeColor="background1"/>
                <w:sz w:val="22"/>
                <w:szCs w:val="24"/>
              </w:rPr>
              <w:t>第</w:t>
            </w:r>
            <w:r>
              <w:rPr>
                <w:rFonts w:ascii="HG丸ｺﾞｼｯｸM-PRO" w:eastAsia="HG丸ｺﾞｼｯｸM-PRO" w:hAnsi="HG丸ｺﾞｼｯｸM-PRO" w:hint="eastAsia"/>
                <w:b/>
                <w:color w:val="FFFFFF" w:themeColor="background1"/>
                <w:sz w:val="22"/>
                <w:szCs w:val="24"/>
              </w:rPr>
              <w:t>５</w:t>
            </w:r>
            <w:r w:rsidRPr="002F4B0E">
              <w:rPr>
                <w:rFonts w:ascii="HG丸ｺﾞｼｯｸM-PRO" w:eastAsia="HG丸ｺﾞｼｯｸM-PRO" w:hAnsi="HG丸ｺﾞｼｯｸM-PRO" w:hint="eastAsia"/>
                <w:b/>
                <w:color w:val="FFFFFF" w:themeColor="background1"/>
                <w:sz w:val="22"/>
                <w:szCs w:val="24"/>
              </w:rPr>
              <w:t>節</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890B5A" w:rsidRDefault="00F12143" w:rsidP="00F4728F">
            <w:pPr>
              <w:rPr>
                <w:rFonts w:ascii="HG丸ｺﾞｼｯｸM-PRO" w:eastAsia="HG丸ｺﾞｼｯｸM-PRO" w:hAnsi="HG丸ｺﾞｼｯｸM-PRO"/>
                <w:b/>
                <w:sz w:val="24"/>
                <w:szCs w:val="24"/>
              </w:rPr>
            </w:pPr>
            <w:r w:rsidRPr="004C13BD">
              <w:rPr>
                <w:rFonts w:ascii="HG丸ｺﾞｼｯｸM-PRO" w:eastAsia="HG丸ｺﾞｼｯｸM-PRO" w:hAnsi="HG丸ｺﾞｼｯｸM-PRO" w:hint="eastAsia"/>
                <w:b/>
                <w:sz w:val="22"/>
                <w:szCs w:val="24"/>
              </w:rPr>
              <w:t>専門的</w:t>
            </w:r>
            <w:r>
              <w:rPr>
                <w:rFonts w:ascii="HG丸ｺﾞｼｯｸM-PRO" w:eastAsia="HG丸ｺﾞｼｯｸM-PRO" w:hAnsi="HG丸ｺﾞｼｯｸM-PRO" w:hint="eastAsia"/>
                <w:b/>
                <w:sz w:val="22"/>
                <w:szCs w:val="24"/>
              </w:rPr>
              <w:t>な支援を要する子どもや家庭への支援</w:t>
            </w:r>
          </w:p>
        </w:tc>
      </w:tr>
      <w:tr w:rsidR="00F12143" w:rsidTr="00F4728F">
        <w:trPr>
          <w:trHeight w:val="1653"/>
        </w:trPr>
        <w:tc>
          <w:tcPr>
            <w:tcW w:w="8494"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Default="00F12143" w:rsidP="00F4728F">
            <w:pPr>
              <w:ind w:firstLineChars="100" w:firstLine="210"/>
              <w:rPr>
                <w:rFonts w:ascii="HG丸ｺﾞｼｯｸM-PRO" w:eastAsia="HG丸ｺﾞｼｯｸM-PRO" w:hAnsi="HG丸ｺﾞｼｯｸM-PRO"/>
                <w:color w:val="000000" w:themeColor="text1"/>
                <w:szCs w:val="32"/>
              </w:rPr>
            </w:pPr>
            <w:r>
              <w:rPr>
                <w:rFonts w:ascii="HG丸ｺﾞｼｯｸM-PRO" w:eastAsia="HG丸ｺﾞｼｯｸM-PRO" w:hAnsi="HG丸ｺﾞｼｯｸM-PRO" w:hint="eastAsia"/>
                <w:color w:val="000000" w:themeColor="text1"/>
                <w:szCs w:val="32"/>
              </w:rPr>
              <w:t>児童虐待の</w:t>
            </w:r>
            <w:r w:rsidR="00CF6D0C" w:rsidRPr="00F42A6D">
              <w:rPr>
                <w:rFonts w:ascii="HG丸ｺﾞｼｯｸM-PRO" w:eastAsia="HG丸ｺﾞｼｯｸM-PRO" w:hAnsi="HG丸ｺﾞｼｯｸM-PRO" w:hint="eastAsia"/>
                <w:color w:val="000000" w:themeColor="text1"/>
                <w:szCs w:val="32"/>
              </w:rPr>
              <w:t>発</w:t>
            </w:r>
            <w:r w:rsidR="006E2C0E" w:rsidRPr="00F42A6D">
              <w:rPr>
                <w:rFonts w:ascii="HG丸ｺﾞｼｯｸM-PRO" w:eastAsia="HG丸ｺﾞｼｯｸM-PRO" w:hAnsi="HG丸ｺﾞｼｯｸM-PRO" w:hint="eastAsia"/>
                <w:color w:val="000000" w:themeColor="text1"/>
                <w:szCs w:val="32"/>
              </w:rPr>
              <w:t>生</w:t>
            </w:r>
            <w:r>
              <w:rPr>
                <w:rFonts w:ascii="HG丸ｺﾞｼｯｸM-PRO" w:eastAsia="HG丸ｺﾞｼｯｸM-PRO" w:hAnsi="HG丸ｺﾞｼｯｸM-PRO" w:hint="eastAsia"/>
                <w:color w:val="000000" w:themeColor="text1"/>
                <w:szCs w:val="32"/>
              </w:rPr>
              <w:t>予防、早期発見・早期対応のため相談体制の充実、支援体制の強化が求められています。また、発達の遅れや心身の障がい等により</w:t>
            </w:r>
            <w:r w:rsidRPr="004C13BD">
              <w:rPr>
                <w:rFonts w:ascii="HG丸ｺﾞｼｯｸM-PRO" w:eastAsia="HG丸ｺﾞｼｯｸM-PRO" w:hAnsi="HG丸ｺﾞｼｯｸM-PRO" w:hint="eastAsia"/>
                <w:color w:val="000000" w:themeColor="text1"/>
                <w:szCs w:val="32"/>
              </w:rPr>
              <w:t>専門的</w:t>
            </w:r>
            <w:r>
              <w:rPr>
                <w:rFonts w:ascii="HG丸ｺﾞｼｯｸM-PRO" w:eastAsia="HG丸ｺﾞｼｯｸM-PRO" w:hAnsi="HG丸ｺﾞｼｯｸM-PRO" w:hint="eastAsia"/>
                <w:color w:val="000000" w:themeColor="text1"/>
                <w:szCs w:val="32"/>
              </w:rPr>
              <w:t>な支援を要する子どもへの総合的な支援が引き続き求められています。ひとり親家庭については、自立を支援できるよう経済的な支援が必要です。</w:t>
            </w:r>
          </w:p>
          <w:p w:rsidR="00F12143" w:rsidRPr="00AA7B78" w:rsidRDefault="00F12143" w:rsidP="00F4728F">
            <w:pPr>
              <w:ind w:firstLineChars="100" w:firstLine="210"/>
              <w:rPr>
                <w:rFonts w:ascii="HG丸ｺﾞｼｯｸM-PRO" w:eastAsia="HG丸ｺﾞｼｯｸM-PRO" w:hAnsi="HG丸ｺﾞｼｯｸM-PRO"/>
                <w:color w:val="000000" w:themeColor="text1"/>
                <w:szCs w:val="32"/>
              </w:rPr>
            </w:pPr>
            <w:r w:rsidRPr="007446AE">
              <w:rPr>
                <w:rFonts w:ascii="HG丸ｺﾞｼｯｸM-PRO" w:eastAsia="HG丸ｺﾞｼｯｸM-PRO" w:hAnsi="HG丸ｺﾞｼｯｸM-PRO" w:hint="eastAsia"/>
                <w:color w:val="000000" w:themeColor="text1"/>
                <w:szCs w:val="32"/>
              </w:rPr>
              <w:t>要保護児童や</w:t>
            </w:r>
            <w:r>
              <w:rPr>
                <w:rFonts w:ascii="HG丸ｺﾞｼｯｸM-PRO" w:eastAsia="HG丸ｺﾞｼｯｸM-PRO" w:hAnsi="HG丸ｺﾞｼｯｸM-PRO" w:hint="eastAsia"/>
                <w:color w:val="000000" w:themeColor="text1"/>
                <w:szCs w:val="32"/>
              </w:rPr>
              <w:t>障がい児、ひとり親家庭等、</w:t>
            </w:r>
            <w:r w:rsidRPr="004C13BD">
              <w:rPr>
                <w:rFonts w:ascii="HG丸ｺﾞｼｯｸM-PRO" w:eastAsia="HG丸ｺﾞｼｯｸM-PRO" w:hAnsi="HG丸ｺﾞｼｯｸM-PRO" w:hint="eastAsia"/>
                <w:color w:val="000000" w:themeColor="text1"/>
                <w:szCs w:val="32"/>
              </w:rPr>
              <w:t>専門的</w:t>
            </w:r>
            <w:r>
              <w:rPr>
                <w:rFonts w:ascii="HG丸ｺﾞｼｯｸM-PRO" w:eastAsia="HG丸ｺﾞｼｯｸM-PRO" w:hAnsi="HG丸ｺﾞｼｯｸM-PRO" w:hint="eastAsia"/>
                <w:color w:val="000000" w:themeColor="text1"/>
                <w:szCs w:val="32"/>
              </w:rPr>
              <w:t>な支援を要する子どもや家庭への支援を推進します。</w:t>
            </w:r>
          </w:p>
        </w:tc>
      </w:tr>
    </w:tbl>
    <w:p w:rsidR="00F12143" w:rsidRDefault="00F12143" w:rsidP="00F12143">
      <w:pPr>
        <w:rPr>
          <w:rFonts w:ascii="HG丸ｺﾞｼｯｸM-PRO" w:eastAsia="HG丸ｺﾞｼｯｸM-PRO" w:hAnsi="HG丸ｺﾞｼｯｸM-PRO"/>
          <w:szCs w:val="32"/>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sidRPr="002F4B0E">
              <w:rPr>
                <w:rFonts w:ascii="HG丸ｺﾞｼｯｸM-PRO" w:eastAsia="HG丸ｺﾞｼｯｸM-PRO" w:hAnsi="HG丸ｺﾞｼｯｸM-PRO" w:hint="eastAsia"/>
                <w:b/>
                <w:color w:val="FFFFFF" w:themeColor="background1"/>
                <w:sz w:val="22"/>
                <w:szCs w:val="24"/>
              </w:rPr>
              <w:t>１</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sidRPr="00930153">
              <w:rPr>
                <w:rFonts w:ascii="HG丸ｺﾞｼｯｸM-PRO" w:eastAsia="HG丸ｺﾞｼｯｸM-PRO" w:hAnsi="HG丸ｺﾞｼｯｸM-PRO" w:hint="eastAsia"/>
                <w:b/>
                <w:sz w:val="22"/>
                <w:szCs w:val="24"/>
              </w:rPr>
              <w:t>児童虐待防止対策の推進</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１</w:t>
      </w:r>
      <w:r w:rsidRPr="00EE6838">
        <w:rPr>
          <w:rFonts w:ascii="HG丸ｺﾞｼｯｸM-PRO" w:eastAsia="HG丸ｺﾞｼｯｸM-PRO" w:hAnsi="HG丸ｺﾞｼｯｸM-PRO" w:hint="eastAsia"/>
          <w:b/>
          <w:szCs w:val="32"/>
          <w:u w:val="single"/>
        </w:rPr>
        <w:t>）</w:t>
      </w:r>
      <w:r w:rsidRPr="00930153">
        <w:rPr>
          <w:rFonts w:ascii="HG丸ｺﾞｼｯｸM-PRO" w:eastAsia="HG丸ｺﾞｼｯｸM-PRO" w:hAnsi="HG丸ｺﾞｼｯｸM-PRO" w:hint="eastAsia"/>
          <w:b/>
          <w:szCs w:val="32"/>
          <w:u w:val="single"/>
        </w:rPr>
        <w:t>児童相談支援事業</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福祉保健課</w:t>
      </w:r>
      <w:r w:rsidRPr="00EE6838">
        <w:rPr>
          <w:rFonts w:ascii="HG丸ｺﾞｼｯｸM-PRO" w:eastAsia="HG丸ｺﾞｼｯｸM-PRO" w:hAnsi="ＭＳ ゴシック" w:hint="eastAsia"/>
          <w:b/>
          <w:u w:val="single"/>
        </w:rPr>
        <w:t xml:space="preserve">）　</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sidRPr="0011075A">
        <w:rPr>
          <w:rFonts w:ascii="HG丸ｺﾞｼｯｸM-PRO" w:eastAsia="HG丸ｺﾞｼｯｸM-PRO" w:hAnsi="HG丸ｺﾞｼｯｸM-PRO" w:hint="eastAsia"/>
          <w:szCs w:val="32"/>
        </w:rPr>
        <w:t>児童虐待の</w:t>
      </w:r>
      <w:r w:rsidR="00CF6D0C" w:rsidRPr="00F42A6D">
        <w:rPr>
          <w:rFonts w:ascii="HG丸ｺﾞｼｯｸM-PRO" w:eastAsia="HG丸ｺﾞｼｯｸM-PRO" w:hAnsi="HG丸ｺﾞｼｯｸM-PRO" w:hint="eastAsia"/>
          <w:szCs w:val="32"/>
        </w:rPr>
        <w:t>発生</w:t>
      </w:r>
      <w:r w:rsidRPr="0011075A">
        <w:rPr>
          <w:rFonts w:ascii="HG丸ｺﾞｼｯｸM-PRO" w:eastAsia="HG丸ｺﾞｼｯｸM-PRO" w:hAnsi="HG丸ｺﾞｼｯｸM-PRO" w:hint="eastAsia"/>
          <w:szCs w:val="32"/>
        </w:rPr>
        <w:t>予防、早期発見、早期対応等のため、子ども（０～18歳）に関するあらゆる相談（養育・しつけ・性格・非行・障がい・児童虐待等）について村福祉保健課が中心となり関係機関と連携を図りながら</w:t>
      </w:r>
      <w:r w:rsidRPr="00681AC2">
        <w:rPr>
          <w:rFonts w:ascii="HG丸ｺﾞｼｯｸM-PRO" w:eastAsia="HG丸ｺﾞｼｯｸM-PRO" w:hAnsi="HG丸ｺﾞｼｯｸM-PRO" w:hint="eastAsia"/>
          <w:szCs w:val="32"/>
        </w:rPr>
        <w:t>相談支援を行う事業</w:t>
      </w:r>
      <w:r>
        <w:rPr>
          <w:rFonts w:ascii="HG丸ｺﾞｼｯｸM-PRO" w:eastAsia="HG丸ｺﾞｼｯｸM-PRO" w:hAnsi="HG丸ｺﾞｼｯｸM-PRO" w:hint="eastAsia"/>
          <w:szCs w:val="32"/>
        </w:rPr>
        <w:t>です。相談内容に応じて適切な支援が受けられるよう、専門性を要する場合等は適宜関係機関と</w:t>
      </w:r>
      <w:r w:rsidRPr="00F35EB6">
        <w:rPr>
          <w:rFonts w:ascii="HG丸ｺﾞｼｯｸM-PRO" w:eastAsia="HG丸ｺﾞｼｯｸM-PRO" w:hAnsi="HG丸ｺﾞｼｯｸM-PRO" w:hint="eastAsia"/>
          <w:szCs w:val="32"/>
        </w:rPr>
        <w:t>連携し繋</w:t>
      </w:r>
      <w:r>
        <w:rPr>
          <w:rFonts w:ascii="HG丸ｺﾞｼｯｸM-PRO" w:eastAsia="HG丸ｺﾞｼｯｸM-PRO" w:hAnsi="HG丸ｺﾞｼｯｸM-PRO" w:hint="eastAsia"/>
          <w:szCs w:val="32"/>
        </w:rPr>
        <w:t>ぎを行います。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本村においては、都市部と比較して地域の繋がりが深く地域から孤立する家庭が少</w:t>
      </w:r>
      <w:r w:rsidRPr="004C13BD">
        <w:rPr>
          <w:rFonts w:ascii="HG丸ｺﾞｼｯｸM-PRO" w:eastAsia="HG丸ｺﾞｼｯｸM-PRO" w:hAnsi="HG丸ｺﾞｼｯｸM-PRO" w:hint="eastAsia"/>
          <w:szCs w:val="32"/>
        </w:rPr>
        <w:t>ない</w:t>
      </w:r>
      <w:r>
        <w:rPr>
          <w:rFonts w:ascii="HG丸ｺﾞｼｯｸM-PRO" w:eastAsia="HG丸ｺﾞｼｯｸM-PRO" w:hAnsi="HG丸ｺﾞｼｯｸM-PRO" w:hint="eastAsia"/>
          <w:szCs w:val="32"/>
        </w:rPr>
        <w:t>ため、児童</w:t>
      </w:r>
      <w:r w:rsidRPr="004C13BD">
        <w:rPr>
          <w:rFonts w:ascii="HG丸ｺﾞｼｯｸM-PRO" w:eastAsia="HG丸ｺﾞｼｯｸM-PRO" w:hAnsi="HG丸ｺﾞｼｯｸM-PRO" w:hint="eastAsia"/>
          <w:szCs w:val="32"/>
        </w:rPr>
        <w:t>虐待</w:t>
      </w:r>
      <w:r>
        <w:rPr>
          <w:rFonts w:ascii="HG丸ｺﾞｼｯｸM-PRO" w:eastAsia="HG丸ｺﾞｼｯｸM-PRO" w:hAnsi="HG丸ｺﾞｼｯｸM-PRO" w:hint="eastAsia"/>
          <w:szCs w:val="32"/>
        </w:rPr>
        <w:t>発生件数も少なくなっています。その一方で、児童相談支援の介入が難しく支援が遅れるケースがあり、本事業の周知徹底が求められています。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児童虐待の</w:t>
      </w:r>
      <w:r w:rsidR="00CF6D0C" w:rsidRPr="00F42A6D">
        <w:rPr>
          <w:rFonts w:ascii="HG丸ｺﾞｼｯｸM-PRO" w:eastAsia="HG丸ｺﾞｼｯｸM-PRO" w:hAnsi="HG丸ｺﾞｼｯｸM-PRO" w:hint="eastAsia"/>
          <w:szCs w:val="32"/>
        </w:rPr>
        <w:t>発生</w:t>
      </w:r>
      <w:r>
        <w:rPr>
          <w:rFonts w:ascii="HG丸ｺﾞｼｯｸM-PRO" w:eastAsia="HG丸ｺﾞｼｯｸM-PRO" w:hAnsi="HG丸ｺﾞｼｯｸM-PRO" w:hint="eastAsia"/>
          <w:szCs w:val="32"/>
        </w:rPr>
        <w:t>予防、早期発見等に繋げるため、児童相談支援事業を継続的に実施し、周知を拡充します。</w:t>
      </w:r>
    </w:p>
    <w:p w:rsidR="00F12143" w:rsidRDefault="00F12143" w:rsidP="00F12143">
      <w:pPr>
        <w:rPr>
          <w:rFonts w:ascii="HG丸ｺﾞｼｯｸM-PRO" w:eastAsia="HG丸ｺﾞｼｯｸM-PRO" w:hAnsi="HG丸ｺﾞｼｯｸM-PRO"/>
          <w:szCs w:val="32"/>
        </w:rPr>
      </w:pPr>
      <w:r>
        <w:rPr>
          <w:noProof/>
        </w:rPr>
        <mc:AlternateContent>
          <mc:Choice Requires="wps">
            <w:drawing>
              <wp:anchor distT="0" distB="0" distL="114300" distR="114300" simplePos="0" relativeHeight="252535808" behindDoc="0" locked="0" layoutInCell="1" allowOverlap="1" wp14:anchorId="0E28CE33" wp14:editId="4E7B45D4">
                <wp:simplePos x="0" y="0"/>
                <wp:positionH relativeFrom="column">
                  <wp:posOffset>-60960</wp:posOffset>
                </wp:positionH>
                <wp:positionV relativeFrom="paragraph">
                  <wp:posOffset>31750</wp:posOffset>
                </wp:positionV>
                <wp:extent cx="5671571" cy="1209675"/>
                <wp:effectExtent l="0" t="0" r="0" b="0"/>
                <wp:wrapNone/>
                <wp:docPr id="1372" name="テキスト ボックス 1372"/>
                <wp:cNvGraphicFramePr/>
                <a:graphic xmlns:a="http://schemas.openxmlformats.org/drawingml/2006/main">
                  <a:graphicData uri="http://schemas.microsoft.com/office/word/2010/wordprocessingShape">
                    <wps:wsp>
                      <wps:cNvSpPr txBox="1"/>
                      <wps:spPr>
                        <a:xfrm>
                          <a:off x="0" y="0"/>
                          <a:ext cx="5671571" cy="120967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359" w:type="dxa"/>
                              <w:tblInd w:w="-5" w:type="dxa"/>
                              <w:tblLayout w:type="fixed"/>
                              <w:tblLook w:val="04A0" w:firstRow="1" w:lastRow="0" w:firstColumn="1" w:lastColumn="0" w:noHBand="0" w:noVBand="1"/>
                            </w:tblPr>
                            <w:tblGrid>
                              <w:gridCol w:w="1980"/>
                              <w:gridCol w:w="425"/>
                              <w:gridCol w:w="992"/>
                              <w:gridCol w:w="992"/>
                              <w:gridCol w:w="992"/>
                              <w:gridCol w:w="993"/>
                              <w:gridCol w:w="992"/>
                              <w:gridCol w:w="993"/>
                            </w:tblGrid>
                            <w:tr w:rsidR="009A498C" w:rsidRPr="00FE1B74" w:rsidTr="00084A7E">
                              <w:trPr>
                                <w:trHeight w:val="283"/>
                              </w:trPr>
                              <w:tc>
                                <w:tcPr>
                                  <w:tcW w:w="1980" w:type="dxa"/>
                                  <w:vMerge w:val="restart"/>
                                  <w:shd w:val="clear" w:color="auto" w:fill="F2F2F2" w:themeFill="background1" w:themeFillShade="F2"/>
                                  <w:vAlign w:val="center"/>
                                </w:tcPr>
                                <w:p w:rsidR="009A498C" w:rsidRPr="00FE1B74" w:rsidRDefault="009A498C" w:rsidP="00021EB3">
                                  <w:pPr>
                                    <w:spacing w:line="260" w:lineRule="exact"/>
                                    <w:ind w:leftChars="50" w:left="105"/>
                                    <w:suppressOverlap/>
                                    <w:jc w:val="left"/>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母子健康相談事業</w:t>
                                  </w:r>
                                  <w:r>
                                    <w:rPr>
                                      <w:rFonts w:asciiTheme="majorEastAsia" w:eastAsiaTheme="majorEastAsia" w:hAnsiTheme="majorEastAsia" w:hint="eastAsia"/>
                                      <w:sz w:val="18"/>
                                      <w:szCs w:val="18"/>
                                    </w:rPr>
                                    <w:t>・</w:t>
                                  </w:r>
                                  <w:r w:rsidRPr="00AA1433">
                                    <w:rPr>
                                      <w:rFonts w:asciiTheme="majorEastAsia" w:eastAsiaTheme="majorEastAsia" w:hAnsiTheme="majorEastAsia" w:hint="eastAsia"/>
                                      <w:sz w:val="18"/>
                                      <w:szCs w:val="18"/>
                                    </w:rPr>
                                    <w:t>児童相談支援事業</w:t>
                                  </w:r>
                                </w:p>
                              </w:tc>
                              <w:tc>
                                <w:tcPr>
                                  <w:tcW w:w="425" w:type="dxa"/>
                                  <w:vMerge w:val="restart"/>
                                  <w:shd w:val="clear" w:color="auto" w:fill="F2F2F2" w:themeFill="background1" w:themeFillShade="F2"/>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E11FF0">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6</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2"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目標値</w:t>
                                  </w:r>
                                </w:p>
                              </w:tc>
                            </w:tr>
                            <w:tr w:rsidR="009A498C" w:rsidRPr="00FE1B74" w:rsidTr="00084A7E">
                              <w:trPr>
                                <w:trHeight w:val="283"/>
                              </w:trPr>
                              <w:tc>
                                <w:tcPr>
                                  <w:tcW w:w="1980"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425"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084A7E">
                              <w:trPr>
                                <w:trHeight w:val="283"/>
                              </w:trPr>
                              <w:tc>
                                <w:tcPr>
                                  <w:tcW w:w="1980" w:type="dxa"/>
                                  <w:shd w:val="clear" w:color="auto" w:fill="auto"/>
                                </w:tcPr>
                                <w:p w:rsidR="009A498C" w:rsidRPr="00FE1B74" w:rsidRDefault="009A498C" w:rsidP="00557564">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来所相談延件数</w:t>
                                  </w:r>
                                </w:p>
                              </w:tc>
                              <w:tc>
                                <w:tcPr>
                                  <w:tcW w:w="425"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Borders>
                                    <w:right w:val="single" w:sz="4" w:space="0" w:color="auto"/>
                                  </w:tcBorders>
                                </w:tcPr>
                                <w:p w:rsidR="009A498C" w:rsidRPr="00FE1B7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c>
                              <w:tc>
                                <w:tcPr>
                                  <w:tcW w:w="992" w:type="dxa"/>
                                  <w:tcBorders>
                                    <w:lef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3"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3" w:type="dxa"/>
                                  <w:tcBorders>
                                    <w:righ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r>
                            <w:tr w:rsidR="009A498C" w:rsidRPr="00FE1B74" w:rsidTr="00084A7E">
                              <w:trPr>
                                <w:trHeight w:val="283"/>
                              </w:trPr>
                              <w:tc>
                                <w:tcPr>
                                  <w:tcW w:w="1980" w:type="dxa"/>
                                  <w:shd w:val="clear" w:color="auto" w:fill="auto"/>
                                </w:tcPr>
                                <w:p w:rsidR="009A498C" w:rsidRPr="00FE1B74" w:rsidRDefault="009A498C" w:rsidP="00557564">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電話相談延件数</w:t>
                                  </w:r>
                                  <w:r>
                                    <w:rPr>
                                      <w:rFonts w:asciiTheme="majorEastAsia" w:eastAsiaTheme="majorEastAsia" w:hAnsiTheme="majorEastAsia" w:hint="eastAsia"/>
                                      <w:sz w:val="18"/>
                                      <w:szCs w:val="18"/>
                                    </w:rPr>
                                    <w:t xml:space="preserve"> </w:t>
                                  </w:r>
                                  <w:r w:rsidRPr="00FE1B7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１</w:t>
                                  </w:r>
                                </w:p>
                              </w:tc>
                              <w:tc>
                                <w:tcPr>
                                  <w:tcW w:w="425"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Borders>
                                    <w:right w:val="single" w:sz="4" w:space="0" w:color="auto"/>
                                  </w:tcBorders>
                                </w:tcPr>
                                <w:p w:rsidR="009A498C" w:rsidRPr="00FE1B7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４</w:t>
                                  </w:r>
                                </w:p>
                              </w:tc>
                              <w:tc>
                                <w:tcPr>
                                  <w:tcW w:w="992" w:type="dxa"/>
                                  <w:tcBorders>
                                    <w:lef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3"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3" w:type="dxa"/>
                                  <w:tcBorders>
                                    <w:righ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r>
                            <w:tr w:rsidR="009A498C" w:rsidRPr="00FE1B74" w:rsidTr="00084A7E">
                              <w:trPr>
                                <w:trHeight w:val="283"/>
                              </w:trPr>
                              <w:tc>
                                <w:tcPr>
                                  <w:tcW w:w="1980" w:type="dxa"/>
                                  <w:shd w:val="clear" w:color="auto" w:fill="auto"/>
                                </w:tcPr>
                                <w:p w:rsidR="009A498C" w:rsidRPr="00FE1B74" w:rsidRDefault="009A498C" w:rsidP="00557564">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合計延件数</w:t>
                                  </w:r>
                                </w:p>
                              </w:tc>
                              <w:tc>
                                <w:tcPr>
                                  <w:tcW w:w="425"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Borders>
                                    <w:right w:val="single" w:sz="4" w:space="0" w:color="auto"/>
                                  </w:tcBorders>
                                </w:tcPr>
                                <w:p w:rsidR="009A498C" w:rsidRPr="00FE1B7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c>
                              <w:tc>
                                <w:tcPr>
                                  <w:tcW w:w="992" w:type="dxa"/>
                                  <w:tcBorders>
                                    <w:left w:val="single" w:sz="4" w:space="0" w:color="auto"/>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tcBorders>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3" w:type="dxa"/>
                                  <w:tcBorders>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tcBorders>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3" w:type="dxa"/>
                                  <w:tcBorders>
                                    <w:bottom w:val="single" w:sz="4" w:space="0" w:color="auto"/>
                                    <w:righ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r>
                          </w:tbl>
                          <w:p w:rsidR="009A498C" w:rsidRPr="005A394C" w:rsidRDefault="009A498C" w:rsidP="00F12143">
                            <w:pPr>
                              <w:spacing w:line="260" w:lineRule="exact"/>
                              <w:rPr>
                                <w:rFonts w:asciiTheme="majorEastAsia" w:eastAsiaTheme="majorEastAsia" w:hAnsiTheme="majorEastAsia"/>
                                <w:sz w:val="16"/>
                                <w:szCs w:val="18"/>
                              </w:rPr>
                            </w:pPr>
                            <w:r w:rsidRPr="005A394C">
                              <w:rPr>
                                <w:rFonts w:asciiTheme="majorEastAsia" w:eastAsiaTheme="majorEastAsia" w:hAnsiTheme="majorEastAsia" w:hint="eastAsia"/>
                                <w:sz w:val="16"/>
                                <w:szCs w:val="18"/>
                              </w:rPr>
                              <w:t>※１「電話相談延件数」…電話</w:t>
                            </w:r>
                            <w:r w:rsidRPr="005A394C">
                              <w:rPr>
                                <w:rFonts w:asciiTheme="majorEastAsia" w:eastAsiaTheme="majorEastAsia" w:hAnsiTheme="majorEastAsia"/>
                                <w:sz w:val="16"/>
                                <w:szCs w:val="18"/>
                              </w:rPr>
                              <w:t>相談以外に</w:t>
                            </w:r>
                            <w:r w:rsidRPr="005A394C">
                              <w:rPr>
                                <w:rFonts w:asciiTheme="majorEastAsia" w:eastAsiaTheme="majorEastAsia" w:hAnsiTheme="majorEastAsia" w:hint="eastAsia"/>
                                <w:sz w:val="16"/>
                                <w:szCs w:val="18"/>
                              </w:rPr>
                              <w:t>メール</w:t>
                            </w:r>
                            <w:r w:rsidRPr="005A394C">
                              <w:rPr>
                                <w:rFonts w:asciiTheme="majorEastAsia" w:eastAsiaTheme="majorEastAsia" w:hAnsiTheme="majorEastAsia"/>
                                <w:sz w:val="16"/>
                                <w:szCs w:val="18"/>
                              </w:rPr>
                              <w:t>による</w:t>
                            </w:r>
                            <w:r w:rsidRPr="005A394C">
                              <w:rPr>
                                <w:rFonts w:asciiTheme="majorEastAsia" w:eastAsiaTheme="majorEastAsia" w:hAnsiTheme="majorEastAsia" w:hint="eastAsia"/>
                                <w:sz w:val="16"/>
                                <w:szCs w:val="18"/>
                              </w:rPr>
                              <w:t>相談も含む。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CE33" id="テキスト ボックス 1372" o:spid="_x0000_s1111" type="#_x0000_t202" style="position:absolute;left:0;text-align:left;margin-left:-4.8pt;margin-top:2.5pt;width:446.6pt;height:95.2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" filled="f" stroked="f" strokeweight="3pt">
                <v:textbox>
                  <w:txbxContent>
                    <w:tbl>
                      <w:tblPr>
                        <w:tblStyle w:val="ac"/>
                        <w:tblOverlap w:val="never"/>
                        <w:tblW w:w="8359" w:type="dxa"/>
                        <w:tblInd w:w="-5" w:type="dxa"/>
                        <w:tblLayout w:type="fixed"/>
                        <w:tblLook w:val="04A0" w:firstRow="1" w:lastRow="0" w:firstColumn="1" w:lastColumn="0" w:noHBand="0" w:noVBand="1"/>
                      </w:tblPr>
                      <w:tblGrid>
                        <w:gridCol w:w="1980"/>
                        <w:gridCol w:w="425"/>
                        <w:gridCol w:w="992"/>
                        <w:gridCol w:w="992"/>
                        <w:gridCol w:w="992"/>
                        <w:gridCol w:w="993"/>
                        <w:gridCol w:w="992"/>
                        <w:gridCol w:w="993"/>
                      </w:tblGrid>
                      <w:tr w:rsidR="009A498C" w:rsidRPr="00FE1B74" w:rsidTr="00084A7E">
                        <w:trPr>
                          <w:trHeight w:val="283"/>
                        </w:trPr>
                        <w:tc>
                          <w:tcPr>
                            <w:tcW w:w="1980" w:type="dxa"/>
                            <w:vMerge w:val="restart"/>
                            <w:shd w:val="clear" w:color="auto" w:fill="F2F2F2" w:themeFill="background1" w:themeFillShade="F2"/>
                            <w:vAlign w:val="center"/>
                          </w:tcPr>
                          <w:p w:rsidR="009A498C" w:rsidRPr="00FE1B74" w:rsidRDefault="009A498C" w:rsidP="00021EB3">
                            <w:pPr>
                              <w:spacing w:line="260" w:lineRule="exact"/>
                              <w:ind w:leftChars="50" w:left="105"/>
                              <w:suppressOverlap/>
                              <w:jc w:val="left"/>
                              <w:rPr>
                                <w:rFonts w:asciiTheme="majorEastAsia" w:eastAsiaTheme="majorEastAsia" w:hAnsiTheme="majorEastAsia"/>
                                <w:sz w:val="18"/>
                                <w:szCs w:val="18"/>
                              </w:rPr>
                            </w:pPr>
                            <w:r w:rsidRPr="00891AAF">
                              <w:rPr>
                                <w:rFonts w:asciiTheme="majorEastAsia" w:eastAsiaTheme="majorEastAsia" w:hAnsiTheme="majorEastAsia" w:hint="eastAsia"/>
                                <w:sz w:val="18"/>
                                <w:szCs w:val="18"/>
                              </w:rPr>
                              <w:t>母子健康相談事業</w:t>
                            </w:r>
                            <w:r>
                              <w:rPr>
                                <w:rFonts w:asciiTheme="majorEastAsia" w:eastAsiaTheme="majorEastAsia" w:hAnsiTheme="majorEastAsia" w:hint="eastAsia"/>
                                <w:sz w:val="18"/>
                                <w:szCs w:val="18"/>
                              </w:rPr>
                              <w:t>・</w:t>
                            </w:r>
                            <w:r w:rsidRPr="00AA1433">
                              <w:rPr>
                                <w:rFonts w:asciiTheme="majorEastAsia" w:eastAsiaTheme="majorEastAsia" w:hAnsiTheme="majorEastAsia" w:hint="eastAsia"/>
                                <w:sz w:val="18"/>
                                <w:szCs w:val="18"/>
                              </w:rPr>
                              <w:t>児童相談支援事業</w:t>
                            </w:r>
                          </w:p>
                        </w:tc>
                        <w:tc>
                          <w:tcPr>
                            <w:tcW w:w="425" w:type="dxa"/>
                            <w:vMerge w:val="restart"/>
                            <w:shd w:val="clear" w:color="auto" w:fill="F2F2F2" w:themeFill="background1" w:themeFillShade="F2"/>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E11FF0">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6</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2"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目標値</w:t>
                            </w:r>
                          </w:p>
                        </w:tc>
                      </w:tr>
                      <w:tr w:rsidR="009A498C" w:rsidRPr="00FE1B74" w:rsidTr="00084A7E">
                        <w:trPr>
                          <w:trHeight w:val="283"/>
                        </w:trPr>
                        <w:tc>
                          <w:tcPr>
                            <w:tcW w:w="1980"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425"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084A7E">
                        <w:trPr>
                          <w:trHeight w:val="283"/>
                        </w:trPr>
                        <w:tc>
                          <w:tcPr>
                            <w:tcW w:w="1980" w:type="dxa"/>
                            <w:shd w:val="clear" w:color="auto" w:fill="auto"/>
                          </w:tcPr>
                          <w:p w:rsidR="009A498C" w:rsidRPr="00FE1B74" w:rsidRDefault="009A498C" w:rsidP="00557564">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来所相談延件数</w:t>
                            </w:r>
                          </w:p>
                        </w:tc>
                        <w:tc>
                          <w:tcPr>
                            <w:tcW w:w="425"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Borders>
                              <w:right w:val="single" w:sz="4" w:space="0" w:color="auto"/>
                            </w:tcBorders>
                          </w:tcPr>
                          <w:p w:rsidR="009A498C" w:rsidRPr="00FE1B7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c>
                        <w:tc>
                          <w:tcPr>
                            <w:tcW w:w="992" w:type="dxa"/>
                            <w:tcBorders>
                              <w:lef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3"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c>
                          <w:tcPr>
                            <w:tcW w:w="993" w:type="dxa"/>
                            <w:tcBorders>
                              <w:righ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170</w:t>
                            </w:r>
                          </w:p>
                        </w:tc>
                      </w:tr>
                      <w:tr w:rsidR="009A498C" w:rsidRPr="00FE1B74" w:rsidTr="00084A7E">
                        <w:trPr>
                          <w:trHeight w:val="283"/>
                        </w:trPr>
                        <w:tc>
                          <w:tcPr>
                            <w:tcW w:w="1980" w:type="dxa"/>
                            <w:shd w:val="clear" w:color="auto" w:fill="auto"/>
                          </w:tcPr>
                          <w:p w:rsidR="009A498C" w:rsidRPr="00FE1B74" w:rsidRDefault="009A498C" w:rsidP="00557564">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電話相談延件数</w:t>
                            </w:r>
                            <w:r>
                              <w:rPr>
                                <w:rFonts w:asciiTheme="majorEastAsia" w:eastAsiaTheme="majorEastAsia" w:hAnsiTheme="majorEastAsia" w:hint="eastAsia"/>
                                <w:sz w:val="18"/>
                                <w:szCs w:val="18"/>
                              </w:rPr>
                              <w:t xml:space="preserve"> </w:t>
                            </w:r>
                            <w:r w:rsidRPr="00FE1B7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１</w:t>
                            </w:r>
                          </w:p>
                        </w:tc>
                        <w:tc>
                          <w:tcPr>
                            <w:tcW w:w="425"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Borders>
                              <w:right w:val="single" w:sz="4" w:space="0" w:color="auto"/>
                            </w:tcBorders>
                          </w:tcPr>
                          <w:p w:rsidR="009A498C" w:rsidRPr="00FE1B7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４</w:t>
                            </w:r>
                          </w:p>
                        </w:tc>
                        <w:tc>
                          <w:tcPr>
                            <w:tcW w:w="992" w:type="dxa"/>
                            <w:tcBorders>
                              <w:lef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3"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2"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c>
                          <w:tcPr>
                            <w:tcW w:w="993" w:type="dxa"/>
                            <w:tcBorders>
                              <w:righ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120</w:t>
                            </w:r>
                          </w:p>
                        </w:tc>
                      </w:tr>
                      <w:tr w:rsidR="009A498C" w:rsidRPr="00FE1B74" w:rsidTr="00084A7E">
                        <w:trPr>
                          <w:trHeight w:val="283"/>
                        </w:trPr>
                        <w:tc>
                          <w:tcPr>
                            <w:tcW w:w="1980" w:type="dxa"/>
                            <w:shd w:val="clear" w:color="auto" w:fill="auto"/>
                          </w:tcPr>
                          <w:p w:rsidR="009A498C" w:rsidRPr="00FE1B74" w:rsidRDefault="009A498C" w:rsidP="00557564">
                            <w:pPr>
                              <w:spacing w:line="260" w:lineRule="exact"/>
                              <w:suppressOverlap/>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合計延件数</w:t>
                            </w:r>
                          </w:p>
                        </w:tc>
                        <w:tc>
                          <w:tcPr>
                            <w:tcW w:w="425" w:type="dxa"/>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件</w:t>
                            </w:r>
                          </w:p>
                        </w:tc>
                        <w:tc>
                          <w:tcPr>
                            <w:tcW w:w="992" w:type="dxa"/>
                            <w:tcBorders>
                              <w:right w:val="single" w:sz="4" w:space="0" w:color="auto"/>
                            </w:tcBorders>
                          </w:tcPr>
                          <w:p w:rsidR="009A498C" w:rsidRPr="00FE1B74" w:rsidRDefault="009A498C" w:rsidP="0055756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c>
                        <w:tc>
                          <w:tcPr>
                            <w:tcW w:w="992" w:type="dxa"/>
                            <w:tcBorders>
                              <w:left w:val="single" w:sz="4" w:space="0" w:color="auto"/>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tcBorders>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3" w:type="dxa"/>
                            <w:tcBorders>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2" w:type="dxa"/>
                            <w:tcBorders>
                              <w:bottom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c>
                          <w:tcPr>
                            <w:tcW w:w="993" w:type="dxa"/>
                            <w:tcBorders>
                              <w:bottom w:val="single" w:sz="4" w:space="0" w:color="auto"/>
                              <w:right w:val="single" w:sz="4" w:space="0" w:color="auto"/>
                            </w:tcBorders>
                            <w:shd w:val="clear" w:color="auto" w:fill="auto"/>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290</w:t>
                            </w:r>
                          </w:p>
                        </w:tc>
                      </w:tr>
                    </w:tbl>
                    <w:p w:rsidR="009A498C" w:rsidRPr="005A394C" w:rsidRDefault="009A498C" w:rsidP="00F12143">
                      <w:pPr>
                        <w:spacing w:line="260" w:lineRule="exact"/>
                        <w:rPr>
                          <w:rFonts w:asciiTheme="majorEastAsia" w:eastAsiaTheme="majorEastAsia" w:hAnsiTheme="majorEastAsia"/>
                          <w:sz w:val="16"/>
                          <w:szCs w:val="18"/>
                        </w:rPr>
                      </w:pPr>
                      <w:r w:rsidRPr="005A394C">
                        <w:rPr>
                          <w:rFonts w:asciiTheme="majorEastAsia" w:eastAsiaTheme="majorEastAsia" w:hAnsiTheme="majorEastAsia" w:hint="eastAsia"/>
                          <w:sz w:val="16"/>
                          <w:szCs w:val="18"/>
                        </w:rPr>
                        <w:t>※１「電話相談延件数」…電話</w:t>
                      </w:r>
                      <w:r w:rsidRPr="005A394C">
                        <w:rPr>
                          <w:rFonts w:asciiTheme="majorEastAsia" w:eastAsiaTheme="majorEastAsia" w:hAnsiTheme="majorEastAsia"/>
                          <w:sz w:val="16"/>
                          <w:szCs w:val="18"/>
                        </w:rPr>
                        <w:t>相談以外に</w:t>
                      </w:r>
                      <w:r w:rsidRPr="005A394C">
                        <w:rPr>
                          <w:rFonts w:asciiTheme="majorEastAsia" w:eastAsiaTheme="majorEastAsia" w:hAnsiTheme="majorEastAsia" w:hint="eastAsia"/>
                          <w:sz w:val="16"/>
                          <w:szCs w:val="18"/>
                        </w:rPr>
                        <w:t>メール</w:t>
                      </w:r>
                      <w:r w:rsidRPr="005A394C">
                        <w:rPr>
                          <w:rFonts w:asciiTheme="majorEastAsia" w:eastAsiaTheme="majorEastAsia" w:hAnsiTheme="majorEastAsia"/>
                          <w:sz w:val="16"/>
                          <w:szCs w:val="18"/>
                        </w:rPr>
                        <w:t>による</w:t>
                      </w:r>
                      <w:r w:rsidRPr="005A394C">
                        <w:rPr>
                          <w:rFonts w:asciiTheme="majorEastAsia" w:eastAsiaTheme="majorEastAsia" w:hAnsiTheme="majorEastAsia" w:hint="eastAsia"/>
                          <w:sz w:val="16"/>
                          <w:szCs w:val="18"/>
                        </w:rPr>
                        <w:t>相談も含む。</w:t>
                      </w:r>
                    </w:p>
                  </w:txbxContent>
                </v:textbox>
              </v:shape>
            </w:pict>
          </mc:Fallback>
        </mc:AlternateConten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lastRenderedPageBreak/>
        <w:t>（</w:t>
      </w:r>
      <w:r>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養育支援訪問事</w:t>
      </w:r>
      <w:r w:rsidRPr="00891AAF">
        <w:rPr>
          <w:rFonts w:ascii="HG丸ｺﾞｼｯｸM-PRO" w:eastAsia="HG丸ｺﾞｼｯｸM-PRO" w:hAnsi="HG丸ｺﾞｼｯｸM-PRO" w:hint="eastAsia"/>
          <w:b/>
          <w:szCs w:val="32"/>
          <w:u w:val="single"/>
        </w:rPr>
        <w:t>業</w:t>
      </w:r>
      <w:r w:rsidRPr="00891AAF">
        <w:rPr>
          <w:rFonts w:ascii="HG丸ｺﾞｼｯｸM-PRO" w:eastAsia="HG丸ｺﾞｼｯｸM-PRO" w:hAnsi="ＭＳ ゴシック" w:hint="eastAsia"/>
          <w:b/>
          <w:u w:val="single"/>
        </w:rPr>
        <w:t>（主管：福祉保健課）</w:t>
      </w:r>
      <w:r>
        <w:rPr>
          <w:rFonts w:ascii="HG丸ｺﾞｼｯｸM-PRO" w:eastAsia="HG丸ｺﾞｼｯｸM-PRO" w:hAnsi="HG丸ｺﾞｼｯｸM-PRO" w:hint="eastAsia"/>
          <w:b/>
          <w:szCs w:val="32"/>
          <w:u w:val="single"/>
        </w:rPr>
        <w:t xml:space="preserve">　　　　　　　　　　　　　　　　　　　</w:t>
      </w:r>
      <w:r w:rsidR="0034541F">
        <w:rPr>
          <w:rFonts w:ascii="HG丸ｺﾞｼｯｸM-PRO" w:eastAsia="HG丸ｺﾞｼｯｸM-PRO" w:hAnsi="HG丸ｺﾞｼｯｸM-PRO" w:hint="eastAsia"/>
          <w:b/>
          <w:szCs w:val="32"/>
          <w:u w:val="single"/>
        </w:rPr>
        <w:t xml:space="preserve">　</w:t>
      </w:r>
    </w:p>
    <w:p w:rsidR="00F12143" w:rsidRPr="0011075A" w:rsidRDefault="00F12143" w:rsidP="00F12143">
      <w:pPr>
        <w:ind w:firstLineChars="100" w:firstLine="210"/>
        <w:rPr>
          <w:rFonts w:ascii="HG丸ｺﾞｼｯｸM-PRO" w:eastAsia="HG丸ｺﾞｼｯｸM-PRO" w:hAnsi="HG丸ｺﾞｼｯｸM-PRO"/>
          <w:szCs w:val="32"/>
        </w:rPr>
      </w:pPr>
      <w:r w:rsidRPr="0011075A">
        <w:rPr>
          <w:rFonts w:ascii="HG丸ｺﾞｼｯｸM-PRO" w:eastAsia="HG丸ｺﾞｼｯｸM-PRO" w:hAnsi="HG丸ｺﾞｼｯｸM-PRO" w:hint="eastAsia"/>
          <w:szCs w:val="32"/>
        </w:rPr>
        <w:t>子育てに対して不安・孤立感等を抱える家庭や様々な原因で養育支援を要する家庭を対象に、保健師等による訪問支援を通して、個々の家庭の抱える養育上の諸問題の解決、軽減を図る事業です。具体的な支援内容としては、産後の育児支援や養育者の身体的・精神的不調に対する相談・指導、若年の養育者に対する育児相談・支援等があります。</w:t>
      </w:r>
    </w:p>
    <w:p w:rsidR="00F12143" w:rsidRPr="0011075A" w:rsidRDefault="00F12143" w:rsidP="00F12143">
      <w:pPr>
        <w:ind w:firstLineChars="100" w:firstLine="210"/>
        <w:rPr>
          <w:rFonts w:ascii="HG丸ｺﾞｼｯｸM-PRO" w:eastAsia="HG丸ｺﾞｼｯｸM-PRO" w:hAnsi="HG丸ｺﾞｼｯｸM-PRO"/>
          <w:szCs w:val="32"/>
        </w:rPr>
      </w:pPr>
      <w:r w:rsidRPr="0011075A">
        <w:rPr>
          <w:rFonts w:ascii="HG丸ｺﾞｼｯｸM-PRO" w:eastAsia="HG丸ｺﾞｼｯｸM-PRO" w:hAnsi="HG丸ｺﾞｼｯｸM-PRO" w:hint="eastAsia"/>
          <w:szCs w:val="32"/>
        </w:rPr>
        <w:t>今後も養育支援等を要する家庭を把握した場合は、本事業による支援を行う必要があります。</w:t>
      </w:r>
    </w:p>
    <w:p w:rsidR="00F12143" w:rsidRDefault="00F12143" w:rsidP="00F12143">
      <w:pPr>
        <w:ind w:firstLineChars="100" w:firstLine="210"/>
        <w:rPr>
          <w:rFonts w:ascii="HG丸ｺﾞｼｯｸM-PRO" w:eastAsia="HG丸ｺﾞｼｯｸM-PRO" w:hAnsi="HG丸ｺﾞｼｯｸM-PRO"/>
          <w:szCs w:val="32"/>
        </w:rPr>
      </w:pPr>
      <w:r w:rsidRPr="0011075A">
        <w:rPr>
          <w:rFonts w:ascii="HG丸ｺﾞｼｯｸM-PRO" w:eastAsia="HG丸ｺﾞｼｯｸM-PRO" w:hAnsi="HG丸ｺﾞｼｯｸM-PRO" w:hint="eastAsia"/>
          <w:szCs w:val="32"/>
        </w:rPr>
        <w:t>計画期間内においては10人程度の利用が見込まれることから、引き続き、保健師等</w:t>
      </w:r>
      <w:r>
        <w:rPr>
          <w:rFonts w:ascii="HG丸ｺﾞｼｯｸM-PRO" w:eastAsia="HG丸ｺﾞｼｯｸM-PRO" w:hAnsi="HG丸ｺﾞｼｯｸM-PRO" w:hint="eastAsia"/>
          <w:szCs w:val="32"/>
        </w:rPr>
        <w:t>による訪問支援に取り組みます。</w:t>
      </w:r>
    </w:p>
    <w:p w:rsidR="00F12143" w:rsidRDefault="00F12143" w:rsidP="00F12143">
      <w:pPr>
        <w:rPr>
          <w:rFonts w:ascii="HG丸ｺﾞｼｯｸM-PRO" w:eastAsia="HG丸ｺﾞｼｯｸM-PRO" w:hAnsi="HG丸ｺﾞｼｯｸM-PRO"/>
          <w:b/>
          <w:szCs w:val="32"/>
          <w:u w:val="single"/>
        </w:rPr>
      </w:pPr>
      <w:r>
        <w:rPr>
          <w:noProof/>
        </w:rPr>
        <mc:AlternateContent>
          <mc:Choice Requires="wps">
            <w:drawing>
              <wp:anchor distT="0" distB="0" distL="114300" distR="114300" simplePos="0" relativeHeight="252536832" behindDoc="0" locked="0" layoutInCell="1" allowOverlap="1" wp14:anchorId="6A32C4E8" wp14:editId="38B8F1E4">
                <wp:simplePos x="0" y="0"/>
                <wp:positionH relativeFrom="column">
                  <wp:posOffset>-107213</wp:posOffset>
                </wp:positionH>
                <wp:positionV relativeFrom="paragraph">
                  <wp:posOffset>88469</wp:posOffset>
                </wp:positionV>
                <wp:extent cx="5671571" cy="10972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671571" cy="109728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359" w:type="dxa"/>
                              <w:tblLayout w:type="fixed"/>
                              <w:tblLook w:val="04A0" w:firstRow="1" w:lastRow="0" w:firstColumn="1" w:lastColumn="0" w:noHBand="0" w:noVBand="1"/>
                            </w:tblPr>
                            <w:tblGrid>
                              <w:gridCol w:w="1696"/>
                              <w:gridCol w:w="709"/>
                              <w:gridCol w:w="992"/>
                              <w:gridCol w:w="992"/>
                              <w:gridCol w:w="992"/>
                              <w:gridCol w:w="993"/>
                              <w:gridCol w:w="992"/>
                              <w:gridCol w:w="993"/>
                            </w:tblGrid>
                            <w:tr w:rsidR="009A498C" w:rsidRPr="00FE1B74" w:rsidTr="00021EB3">
                              <w:trPr>
                                <w:trHeight w:val="283"/>
                              </w:trPr>
                              <w:tc>
                                <w:tcPr>
                                  <w:tcW w:w="1696" w:type="dxa"/>
                                  <w:vMerge w:val="restart"/>
                                  <w:shd w:val="clear" w:color="auto" w:fill="F2F2F2" w:themeFill="background1" w:themeFillShade="F2"/>
                                  <w:vAlign w:val="center"/>
                                </w:tcPr>
                                <w:p w:rsidR="009A498C" w:rsidRPr="00021EB3" w:rsidRDefault="009A498C" w:rsidP="00557564">
                                  <w:pPr>
                                    <w:spacing w:line="260" w:lineRule="exact"/>
                                    <w:suppressOverlap/>
                                    <w:jc w:val="center"/>
                                    <w:rPr>
                                      <w:rFonts w:asciiTheme="majorEastAsia" w:eastAsiaTheme="majorEastAsia" w:hAnsiTheme="majorEastAsia"/>
                                      <w:sz w:val="18"/>
                                      <w:szCs w:val="18"/>
                                    </w:rPr>
                                  </w:pPr>
                                  <w:r w:rsidRPr="00021EB3">
                                    <w:rPr>
                                      <w:rFonts w:asciiTheme="majorEastAsia" w:eastAsiaTheme="majorEastAsia" w:hAnsiTheme="majorEastAsia" w:hint="eastAsia"/>
                                      <w:sz w:val="18"/>
                                      <w:szCs w:val="18"/>
                                    </w:rPr>
                                    <w:t>養育支援訪問事業</w:t>
                                  </w:r>
                                </w:p>
                              </w:tc>
                              <w:tc>
                                <w:tcPr>
                                  <w:tcW w:w="709" w:type="dxa"/>
                                  <w:vMerge w:val="restart"/>
                                  <w:shd w:val="clear" w:color="auto" w:fill="F2F2F2" w:themeFill="background1" w:themeFillShade="F2"/>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021EB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2"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目標値</w:t>
                                  </w:r>
                                </w:p>
                              </w:tc>
                            </w:tr>
                            <w:tr w:rsidR="009A498C" w:rsidRPr="00FE1B74" w:rsidTr="00021EB3">
                              <w:trPr>
                                <w:trHeight w:val="283"/>
                              </w:trPr>
                              <w:tc>
                                <w:tcPr>
                                  <w:tcW w:w="1696"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F01B22">
                              <w:trPr>
                                <w:trHeight w:val="397"/>
                              </w:trPr>
                              <w:tc>
                                <w:tcPr>
                                  <w:tcW w:w="1696" w:type="dxa"/>
                                  <w:shd w:val="clear" w:color="auto" w:fill="auto"/>
                                  <w:vAlign w:val="center"/>
                                </w:tcPr>
                                <w:p w:rsidR="009A498C" w:rsidRPr="00FE1B74"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①量</w:t>
                                  </w:r>
                                  <w:r>
                                    <w:rPr>
                                      <w:rFonts w:asciiTheme="majorEastAsia" w:eastAsiaTheme="majorEastAsia" w:hAnsiTheme="majorEastAsia"/>
                                      <w:sz w:val="18"/>
                                      <w:szCs w:val="18"/>
                                    </w:rPr>
                                    <w:t>の</w:t>
                                  </w:r>
                                  <w:r>
                                    <w:rPr>
                                      <w:rFonts w:asciiTheme="majorEastAsia" w:eastAsiaTheme="majorEastAsia" w:hAnsiTheme="majorEastAsia" w:hint="eastAsia"/>
                                      <w:sz w:val="18"/>
                                      <w:szCs w:val="18"/>
                                    </w:rPr>
                                    <w:t>見込み</w:t>
                                  </w:r>
                                </w:p>
                              </w:tc>
                              <w:tc>
                                <w:tcPr>
                                  <w:tcW w:w="709"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992" w:type="dxa"/>
                                  <w:tcBorders>
                                    <w:left w:val="single" w:sz="4" w:space="0" w:color="auto"/>
                                  </w:tcBorders>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2"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3"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2"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3" w:type="dxa"/>
                                  <w:tcBorders>
                                    <w:right w:val="single" w:sz="4" w:space="0" w:color="auto"/>
                                  </w:tcBorders>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r>
                            <w:tr w:rsidR="009A498C" w:rsidRPr="00FE1B74" w:rsidTr="00F01B22">
                              <w:trPr>
                                <w:trHeight w:val="397"/>
                              </w:trPr>
                              <w:tc>
                                <w:tcPr>
                                  <w:tcW w:w="1696" w:type="dxa"/>
                                  <w:shd w:val="clear" w:color="auto" w:fill="auto"/>
                                  <w:vAlign w:val="center"/>
                                </w:tcPr>
                                <w:p w:rsidR="009A498C" w:rsidRPr="00FE1B74"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p>
                              </w:tc>
                              <w:tc>
                                <w:tcPr>
                                  <w:tcW w:w="709"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5954" w:type="dxa"/>
                                  <w:gridSpan w:val="6"/>
                                  <w:tcBorders>
                                    <w:right w:val="single" w:sz="4" w:space="0" w:color="auto"/>
                                  </w:tcBorders>
                                  <w:vAlign w:val="center"/>
                                </w:tcPr>
                                <w:p w:rsidR="009A498C" w:rsidRPr="00FE1B74"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保健師</w:t>
                                  </w:r>
                                  <w:r>
                                    <w:rPr>
                                      <w:rFonts w:asciiTheme="majorEastAsia" w:eastAsiaTheme="majorEastAsia" w:hAnsiTheme="majorEastAsia"/>
                                      <w:sz w:val="18"/>
                                      <w:szCs w:val="18"/>
                                    </w:rPr>
                                    <w:t>等</w:t>
                                  </w:r>
                                  <w:r>
                                    <w:rPr>
                                      <w:rFonts w:asciiTheme="majorEastAsia" w:eastAsiaTheme="majorEastAsia" w:hAnsiTheme="majorEastAsia" w:hint="eastAsia"/>
                                      <w:sz w:val="18"/>
                                      <w:szCs w:val="18"/>
                                    </w:rPr>
                                    <w:t>による</w:t>
                                  </w:r>
                                  <w:r>
                                    <w:rPr>
                                      <w:rFonts w:asciiTheme="majorEastAsia" w:eastAsiaTheme="majorEastAsia" w:hAnsiTheme="majorEastAsia"/>
                                      <w:sz w:val="18"/>
                                      <w:szCs w:val="18"/>
                                    </w:rPr>
                                    <w:t>訪問支援を実施</w:t>
                                  </w:r>
                                </w:p>
                              </w:tc>
                            </w:tr>
                          </w:tbl>
                          <w:p w:rsidR="009A498C" w:rsidRPr="00CF6D0C" w:rsidRDefault="009A498C" w:rsidP="00F12143">
                            <w:pPr>
                              <w:spacing w:line="260" w:lineRule="exact"/>
                              <w:rPr>
                                <w:rFonts w:asciiTheme="majorEastAsia" w:eastAsiaTheme="majorEastAsia" w:hAnsiTheme="majorEastAsia"/>
                                <w:dstrike/>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C4E8" id="テキスト ボックス 33" o:spid="_x0000_s1112" type="#_x0000_t202" style="position:absolute;left:0;text-align:left;margin-left:-8.45pt;margin-top:6.95pt;width:446.6pt;height:86.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" filled="f" stroked="f" strokeweight="3pt">
                <v:textbox>
                  <w:txbxContent>
                    <w:tbl>
                      <w:tblPr>
                        <w:tblStyle w:val="ac"/>
                        <w:tblOverlap w:val="never"/>
                        <w:tblW w:w="8359" w:type="dxa"/>
                        <w:tblLayout w:type="fixed"/>
                        <w:tblLook w:val="04A0" w:firstRow="1" w:lastRow="0" w:firstColumn="1" w:lastColumn="0" w:noHBand="0" w:noVBand="1"/>
                      </w:tblPr>
                      <w:tblGrid>
                        <w:gridCol w:w="1696"/>
                        <w:gridCol w:w="709"/>
                        <w:gridCol w:w="992"/>
                        <w:gridCol w:w="992"/>
                        <w:gridCol w:w="992"/>
                        <w:gridCol w:w="993"/>
                        <w:gridCol w:w="992"/>
                        <w:gridCol w:w="993"/>
                      </w:tblGrid>
                      <w:tr w:rsidR="009A498C" w:rsidRPr="00FE1B74" w:rsidTr="00021EB3">
                        <w:trPr>
                          <w:trHeight w:val="283"/>
                        </w:trPr>
                        <w:tc>
                          <w:tcPr>
                            <w:tcW w:w="1696" w:type="dxa"/>
                            <w:vMerge w:val="restart"/>
                            <w:shd w:val="clear" w:color="auto" w:fill="F2F2F2" w:themeFill="background1" w:themeFillShade="F2"/>
                            <w:vAlign w:val="center"/>
                          </w:tcPr>
                          <w:p w:rsidR="009A498C" w:rsidRPr="00021EB3" w:rsidRDefault="009A498C" w:rsidP="00557564">
                            <w:pPr>
                              <w:spacing w:line="260" w:lineRule="exact"/>
                              <w:suppressOverlap/>
                              <w:jc w:val="center"/>
                              <w:rPr>
                                <w:rFonts w:asciiTheme="majorEastAsia" w:eastAsiaTheme="majorEastAsia" w:hAnsiTheme="majorEastAsia"/>
                                <w:sz w:val="18"/>
                                <w:szCs w:val="18"/>
                              </w:rPr>
                            </w:pPr>
                            <w:r w:rsidRPr="00021EB3">
                              <w:rPr>
                                <w:rFonts w:asciiTheme="majorEastAsia" w:eastAsiaTheme="majorEastAsia" w:hAnsiTheme="majorEastAsia" w:hint="eastAsia"/>
                                <w:sz w:val="18"/>
                                <w:szCs w:val="18"/>
                              </w:rPr>
                              <w:t>養育支援訪問事業</w:t>
                            </w:r>
                          </w:p>
                        </w:tc>
                        <w:tc>
                          <w:tcPr>
                            <w:tcW w:w="709" w:type="dxa"/>
                            <w:vMerge w:val="restart"/>
                            <w:shd w:val="clear" w:color="auto" w:fill="F2F2F2" w:themeFill="background1" w:themeFillShade="F2"/>
                            <w:vAlign w:val="center"/>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92" w:type="dxa"/>
                            <w:vMerge w:val="restart"/>
                            <w:shd w:val="clear" w:color="auto" w:fill="F2F2F2" w:themeFill="background1" w:themeFillShade="F2"/>
                            <w:vAlign w:val="center"/>
                          </w:tcPr>
                          <w:p w:rsidR="009A498C" w:rsidRPr="007D5D6F" w:rsidRDefault="009A498C" w:rsidP="005A394C">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021EB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4962"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FE1B74" w:rsidRDefault="009A498C" w:rsidP="00557564">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目標値</w:t>
                            </w:r>
                          </w:p>
                        </w:tc>
                      </w:tr>
                      <w:tr w:rsidR="009A498C" w:rsidRPr="00FE1B74" w:rsidTr="00021EB3">
                        <w:trPr>
                          <w:trHeight w:val="283"/>
                        </w:trPr>
                        <w:tc>
                          <w:tcPr>
                            <w:tcW w:w="1696"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709"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vMerge/>
                            <w:shd w:val="clear" w:color="auto" w:fill="F2F2F2" w:themeFill="background1" w:themeFillShade="F2"/>
                          </w:tcPr>
                          <w:p w:rsidR="009A498C" w:rsidRPr="00FE1B74" w:rsidRDefault="009A498C" w:rsidP="00E11FF0">
                            <w:pPr>
                              <w:spacing w:line="260" w:lineRule="exact"/>
                              <w:suppressOverlap/>
                              <w:jc w:val="center"/>
                              <w:rPr>
                                <w:rFonts w:asciiTheme="majorEastAsia" w:eastAsiaTheme="majorEastAsia" w:hAnsiTheme="majorEastAsia"/>
                                <w:sz w:val="18"/>
                                <w:szCs w:val="18"/>
                              </w:rPr>
                            </w:pP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3"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3" w:type="dxa"/>
                            <w:tcBorders>
                              <w:right w:val="single" w:sz="4" w:space="0" w:color="auto"/>
                            </w:tcBorders>
                            <w:shd w:val="clear" w:color="auto" w:fill="F2F2F2" w:themeFill="background1" w:themeFillShade="F2"/>
                            <w:vAlign w:val="center"/>
                          </w:tcPr>
                          <w:p w:rsidR="009A498C" w:rsidRPr="00557564" w:rsidRDefault="009A498C" w:rsidP="00E11FF0">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F01B22">
                        <w:trPr>
                          <w:trHeight w:val="397"/>
                        </w:trPr>
                        <w:tc>
                          <w:tcPr>
                            <w:tcW w:w="1696" w:type="dxa"/>
                            <w:shd w:val="clear" w:color="auto" w:fill="auto"/>
                            <w:vAlign w:val="center"/>
                          </w:tcPr>
                          <w:p w:rsidR="009A498C" w:rsidRPr="00FE1B74"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①量</w:t>
                            </w:r>
                            <w:r>
                              <w:rPr>
                                <w:rFonts w:asciiTheme="majorEastAsia" w:eastAsiaTheme="majorEastAsia" w:hAnsiTheme="majorEastAsia"/>
                                <w:sz w:val="18"/>
                                <w:szCs w:val="18"/>
                              </w:rPr>
                              <w:t>の</w:t>
                            </w:r>
                            <w:r>
                              <w:rPr>
                                <w:rFonts w:asciiTheme="majorEastAsia" w:eastAsiaTheme="majorEastAsia" w:hAnsiTheme="majorEastAsia" w:hint="eastAsia"/>
                                <w:sz w:val="18"/>
                                <w:szCs w:val="18"/>
                              </w:rPr>
                              <w:t>見込み</w:t>
                            </w:r>
                          </w:p>
                        </w:tc>
                        <w:tc>
                          <w:tcPr>
                            <w:tcW w:w="709"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992" w:type="dxa"/>
                            <w:tcBorders>
                              <w:left w:val="single" w:sz="4" w:space="0" w:color="auto"/>
                            </w:tcBorders>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2"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3"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2"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993" w:type="dxa"/>
                            <w:tcBorders>
                              <w:right w:val="single" w:sz="4" w:space="0" w:color="auto"/>
                            </w:tcBorders>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r>
                      <w:tr w:rsidR="009A498C" w:rsidRPr="00FE1B74" w:rsidTr="00F01B22">
                        <w:trPr>
                          <w:trHeight w:val="397"/>
                        </w:trPr>
                        <w:tc>
                          <w:tcPr>
                            <w:tcW w:w="1696" w:type="dxa"/>
                            <w:shd w:val="clear" w:color="auto" w:fill="auto"/>
                            <w:vAlign w:val="center"/>
                          </w:tcPr>
                          <w:p w:rsidR="009A498C" w:rsidRPr="00FE1B74"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②</w:t>
                            </w:r>
                            <w:r>
                              <w:rPr>
                                <w:rFonts w:asciiTheme="majorEastAsia" w:eastAsiaTheme="majorEastAsia" w:hAnsiTheme="majorEastAsia"/>
                                <w:sz w:val="18"/>
                                <w:szCs w:val="18"/>
                              </w:rPr>
                              <w:t>確保方策</w:t>
                            </w:r>
                          </w:p>
                        </w:tc>
                        <w:tc>
                          <w:tcPr>
                            <w:tcW w:w="709" w:type="dxa"/>
                            <w:shd w:val="clear" w:color="auto" w:fill="auto"/>
                            <w:vAlign w:val="center"/>
                          </w:tcPr>
                          <w:p w:rsidR="009A498C" w:rsidRPr="00FE1B7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5954" w:type="dxa"/>
                            <w:gridSpan w:val="6"/>
                            <w:tcBorders>
                              <w:right w:val="single" w:sz="4" w:space="0" w:color="auto"/>
                            </w:tcBorders>
                            <w:vAlign w:val="center"/>
                          </w:tcPr>
                          <w:p w:rsidR="009A498C" w:rsidRPr="00FE1B74"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保健師</w:t>
                            </w:r>
                            <w:r>
                              <w:rPr>
                                <w:rFonts w:asciiTheme="majorEastAsia" w:eastAsiaTheme="majorEastAsia" w:hAnsiTheme="majorEastAsia"/>
                                <w:sz w:val="18"/>
                                <w:szCs w:val="18"/>
                              </w:rPr>
                              <w:t>等</w:t>
                            </w:r>
                            <w:r>
                              <w:rPr>
                                <w:rFonts w:asciiTheme="majorEastAsia" w:eastAsiaTheme="majorEastAsia" w:hAnsiTheme="majorEastAsia" w:hint="eastAsia"/>
                                <w:sz w:val="18"/>
                                <w:szCs w:val="18"/>
                              </w:rPr>
                              <w:t>による</w:t>
                            </w:r>
                            <w:r>
                              <w:rPr>
                                <w:rFonts w:asciiTheme="majorEastAsia" w:eastAsiaTheme="majorEastAsia" w:hAnsiTheme="majorEastAsia"/>
                                <w:sz w:val="18"/>
                                <w:szCs w:val="18"/>
                              </w:rPr>
                              <w:t>訪問支援を実施</w:t>
                            </w:r>
                          </w:p>
                        </w:tc>
                      </w:tr>
                    </w:tbl>
                    <w:p w:rsidR="009A498C" w:rsidRPr="00CF6D0C" w:rsidRDefault="009A498C" w:rsidP="00F12143">
                      <w:pPr>
                        <w:spacing w:line="260" w:lineRule="exact"/>
                        <w:rPr>
                          <w:rFonts w:asciiTheme="majorEastAsia" w:eastAsiaTheme="majorEastAsia" w:hAnsiTheme="majorEastAsia"/>
                          <w:dstrike/>
                          <w:sz w:val="16"/>
                          <w:szCs w:val="18"/>
                        </w:rPr>
                      </w:pPr>
                    </w:p>
                  </w:txbxContent>
                </v:textbox>
              </v:shape>
            </w:pict>
          </mc:Fallback>
        </mc:AlternateContent>
      </w: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３</w:t>
      </w:r>
      <w:r w:rsidRPr="00EE6838">
        <w:rPr>
          <w:rFonts w:ascii="HG丸ｺﾞｼｯｸM-PRO" w:eastAsia="HG丸ｺﾞｼｯｸM-PRO" w:hAnsi="HG丸ｺﾞｼｯｸM-PRO" w:hint="eastAsia"/>
          <w:b/>
          <w:szCs w:val="32"/>
          <w:u w:val="single"/>
        </w:rPr>
        <w:t>）</w:t>
      </w:r>
      <w:r w:rsidRPr="00930153">
        <w:rPr>
          <w:rFonts w:ascii="HG丸ｺﾞｼｯｸM-PRO" w:eastAsia="HG丸ｺﾞｼｯｸM-PRO" w:hAnsi="HG丸ｺﾞｼｯｸM-PRO" w:hint="eastAsia"/>
          <w:b/>
          <w:szCs w:val="32"/>
          <w:u w:val="single"/>
        </w:rPr>
        <w:t>子どもを守る地域ネットワーク機能強化事業</w:t>
      </w:r>
      <w:r w:rsidRPr="00891AAF">
        <w:rPr>
          <w:rFonts w:ascii="HG丸ｺﾞｼｯｸM-PRO" w:eastAsia="HG丸ｺﾞｼｯｸM-PRO" w:hAnsi="ＭＳ ゴシック" w:hint="eastAsia"/>
          <w:b/>
          <w:u w:val="single"/>
        </w:rPr>
        <w:t>（主管：福祉保健課）</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要保護児童</w:t>
      </w:r>
      <w:r>
        <w:rPr>
          <w:rFonts w:ascii="HG丸ｺﾞｼｯｸM-PRO" w:eastAsia="HG丸ｺﾞｼｯｸM-PRO" w:hAnsi="HG丸ｺﾞｼｯｸM-PRO"/>
          <w:szCs w:val="32"/>
        </w:rPr>
        <w:t>とその保護者を</w:t>
      </w:r>
      <w:r>
        <w:rPr>
          <w:rFonts w:ascii="HG丸ｺﾞｼｯｸM-PRO" w:eastAsia="HG丸ｺﾞｼｯｸM-PRO" w:hAnsi="HG丸ｺﾞｼｯｸM-PRO" w:hint="eastAsia"/>
          <w:szCs w:val="32"/>
        </w:rPr>
        <w:t>把握した場合に、適切な支援へ繋げるため学校関係者や行政関係者等</w:t>
      </w:r>
      <w:r>
        <w:rPr>
          <w:rFonts w:ascii="HG丸ｺﾞｼｯｸM-PRO" w:eastAsia="HG丸ｺﾞｼｯｸM-PRO" w:hAnsi="HG丸ｺﾞｼｯｸM-PRO"/>
          <w:szCs w:val="32"/>
        </w:rPr>
        <w:t>（</w:t>
      </w:r>
      <w:r>
        <w:rPr>
          <w:rFonts w:ascii="HG丸ｺﾞｼｯｸM-PRO" w:eastAsia="HG丸ｺﾞｼｯｸM-PRO" w:hAnsi="HG丸ｺﾞｼｯｸM-PRO" w:hint="eastAsia"/>
          <w:szCs w:val="32"/>
        </w:rPr>
        <w:t>保育所</w:t>
      </w:r>
      <w:r w:rsidRPr="0011075A">
        <w:rPr>
          <w:rFonts w:ascii="HG丸ｺﾞｼｯｸM-PRO" w:eastAsia="HG丸ｺﾞｼｯｸM-PRO" w:hAnsi="HG丸ｺﾞｼｯｸM-PRO" w:hint="eastAsia"/>
          <w:szCs w:val="32"/>
        </w:rPr>
        <w:t>（園）</w:t>
      </w:r>
      <w:r w:rsidRPr="00862CE8">
        <w:rPr>
          <w:rFonts w:ascii="HG丸ｺﾞｼｯｸM-PRO" w:eastAsia="HG丸ｺﾞｼｯｸM-PRO" w:hAnsi="HG丸ｺﾞｼｯｸM-PRO" w:hint="eastAsia"/>
          <w:szCs w:val="32"/>
        </w:rPr>
        <w:t>、幼稚園</w:t>
      </w:r>
      <w:r>
        <w:rPr>
          <w:rFonts w:ascii="HG丸ｺﾞｼｯｸM-PRO" w:eastAsia="HG丸ｺﾞｼｯｸM-PRO" w:hAnsi="HG丸ｺﾞｼｯｸM-PRO" w:hint="eastAsia"/>
          <w:szCs w:val="32"/>
        </w:rPr>
        <w:t>、学校、</w:t>
      </w:r>
      <w:r w:rsidRPr="0049052D">
        <w:rPr>
          <w:rFonts w:ascii="HG丸ｺﾞｼｯｸM-PRO" w:eastAsia="HG丸ｺﾞｼｯｸM-PRO" w:hAnsi="HG丸ｺﾞｼｯｸM-PRO" w:hint="eastAsia"/>
          <w:szCs w:val="32"/>
        </w:rPr>
        <w:t>民生委員児童委員協議会</w:t>
      </w:r>
      <w:r>
        <w:rPr>
          <w:rFonts w:ascii="HG丸ｺﾞｼｯｸM-PRO" w:eastAsia="HG丸ｺﾞｼｯｸM-PRO" w:hAnsi="HG丸ｺﾞｼｯｸM-PRO" w:hint="eastAsia"/>
          <w:szCs w:val="32"/>
        </w:rPr>
        <w:t>、今帰仁村保健センター等）が</w:t>
      </w:r>
      <w:r w:rsidR="00CF6D0C" w:rsidRPr="00F42A6D">
        <w:rPr>
          <w:rFonts w:ascii="HG丸ｺﾞｼｯｸM-PRO" w:eastAsia="HG丸ｺﾞｼｯｸM-PRO" w:hAnsi="HG丸ｺﾞｼｯｸM-PRO" w:hint="eastAsia"/>
          <w:szCs w:val="32"/>
        </w:rPr>
        <w:t>一堂</w:t>
      </w:r>
      <w:r>
        <w:rPr>
          <w:rFonts w:ascii="HG丸ｺﾞｼｯｸM-PRO" w:eastAsia="HG丸ｺﾞｼｯｸM-PRO" w:hAnsi="HG丸ｺﾞｼｯｸM-PRO" w:hint="eastAsia"/>
          <w:szCs w:val="32"/>
        </w:rPr>
        <w:t>に会し、</w:t>
      </w:r>
      <w:r w:rsidRPr="00BF4883">
        <w:rPr>
          <w:rFonts w:ascii="HG丸ｺﾞｼｯｸM-PRO" w:eastAsia="HG丸ｺﾞｼｯｸM-PRO" w:hAnsi="HG丸ｺﾞｼｯｸM-PRO" w:hint="eastAsia"/>
          <w:szCs w:val="32"/>
        </w:rPr>
        <w:t>子どもを守る地域ネットワーク</w:t>
      </w:r>
      <w:r>
        <w:rPr>
          <w:rFonts w:ascii="HG丸ｺﾞｼｯｸM-PRO" w:eastAsia="HG丸ｺﾞｼｯｸM-PRO" w:hAnsi="HG丸ｺﾞｼｯｸM-PRO" w:hint="eastAsia"/>
          <w:szCs w:val="32"/>
        </w:rPr>
        <w:t>（</w:t>
      </w:r>
      <w:r w:rsidRPr="004939F6">
        <w:rPr>
          <w:rFonts w:ascii="HG丸ｺﾞｼｯｸM-PRO" w:eastAsia="HG丸ｺﾞｼｯｸM-PRO" w:hAnsi="HG丸ｺﾞｼｯｸM-PRO" w:hint="eastAsia"/>
          <w:szCs w:val="32"/>
        </w:rPr>
        <w:t>要保護児童対策地域協議会</w:t>
      </w:r>
      <w:r>
        <w:rPr>
          <w:rFonts w:ascii="HG丸ｺﾞｼｯｸM-PRO" w:eastAsia="HG丸ｺﾞｼｯｸM-PRO" w:hAnsi="HG丸ｺﾞｼｯｸM-PRO" w:hint="eastAsia"/>
          <w:szCs w:val="32"/>
        </w:rPr>
        <w:t>）を開催しています。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要保護児童とその保護者を把握後に支援を始めるのではなく、児童虐待の防止、早期発見、早期対応、保護・自立支援に至るまで切れ目のない総合的な支援を行う必要があります。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今後は、</w:t>
      </w:r>
      <w:r w:rsidRPr="004C13BD">
        <w:rPr>
          <w:rFonts w:ascii="HG丸ｺﾞｼｯｸM-PRO" w:eastAsia="HG丸ｺﾞｼｯｸM-PRO" w:hAnsi="HG丸ｺﾞｼｯｸM-PRO" w:hint="eastAsia"/>
          <w:szCs w:val="32"/>
        </w:rPr>
        <w:t>新生児訪問事業</w:t>
      </w:r>
      <w:r>
        <w:rPr>
          <w:rFonts w:ascii="HG丸ｺﾞｼｯｸM-PRO" w:eastAsia="HG丸ｺﾞｼｯｸM-PRO" w:hAnsi="HG丸ｺﾞｼｯｸM-PRO" w:hint="eastAsia"/>
          <w:szCs w:val="32"/>
        </w:rPr>
        <w:t>や養育支援訪問事業等との連携強化、関係機関との連携強化を図るなどして、</w:t>
      </w:r>
      <w:r w:rsidRPr="00BF4883">
        <w:rPr>
          <w:rFonts w:ascii="HG丸ｺﾞｼｯｸM-PRO" w:eastAsia="HG丸ｺﾞｼｯｸM-PRO" w:hAnsi="HG丸ｺﾞｼｯｸM-PRO" w:hint="eastAsia"/>
          <w:szCs w:val="32"/>
        </w:rPr>
        <w:t>子どもを守る地域ネットワーク</w:t>
      </w:r>
      <w:r>
        <w:rPr>
          <w:rFonts w:ascii="HG丸ｺﾞｼｯｸM-PRO" w:eastAsia="HG丸ｺﾞｼｯｸM-PRO" w:hAnsi="HG丸ｺﾞｼｯｸM-PRO" w:hint="eastAsia"/>
          <w:szCs w:val="32"/>
        </w:rPr>
        <w:t>（</w:t>
      </w:r>
      <w:r w:rsidRPr="004939F6">
        <w:rPr>
          <w:rFonts w:ascii="HG丸ｺﾞｼｯｸM-PRO" w:eastAsia="HG丸ｺﾞｼｯｸM-PRO" w:hAnsi="HG丸ｺﾞｼｯｸM-PRO" w:hint="eastAsia"/>
          <w:szCs w:val="32"/>
        </w:rPr>
        <w:t>要保護児童対策地域協議会</w:t>
      </w:r>
      <w:r>
        <w:rPr>
          <w:rFonts w:ascii="HG丸ｺﾞｼｯｸM-PRO" w:eastAsia="HG丸ｺﾞｼｯｸM-PRO" w:hAnsi="HG丸ｺﾞｼｯｸM-PRO" w:hint="eastAsia"/>
          <w:szCs w:val="32"/>
        </w:rPr>
        <w:t>）の機能強化に取り組みます。</w:t>
      </w:r>
    </w:p>
    <w:p w:rsidR="00F12143" w:rsidRDefault="00F12143" w:rsidP="00F12143">
      <w:pPr>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r>
        <w:rPr>
          <w:rFonts w:ascii="HG丸ｺﾞｼｯｸM-PRO" w:eastAsia="HG丸ｺﾞｼｯｸM-PRO" w:hAnsi="HG丸ｺﾞｼｯｸM-PRO"/>
          <w:szCs w:val="32"/>
        </w:rPr>
        <w:br w:type="page"/>
      </w: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基本施策</w:t>
            </w:r>
            <w:r>
              <w:rPr>
                <w:rFonts w:ascii="HG丸ｺﾞｼｯｸM-PRO" w:eastAsia="HG丸ｺﾞｼｯｸM-PRO" w:hAnsi="HG丸ｺﾞｼｯｸM-PRO" w:hint="eastAsia"/>
                <w:b/>
                <w:color w:val="FFFFFF" w:themeColor="background1"/>
                <w:sz w:val="22"/>
                <w:szCs w:val="24"/>
              </w:rPr>
              <w:t>２</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sidRPr="00930153">
              <w:rPr>
                <w:rFonts w:ascii="HG丸ｺﾞｼｯｸM-PRO" w:eastAsia="HG丸ｺﾞｼｯｸM-PRO" w:hAnsi="HG丸ｺﾞｼｯｸM-PRO" w:hint="eastAsia"/>
                <w:b/>
                <w:sz w:val="22"/>
                <w:szCs w:val="24"/>
              </w:rPr>
              <w:t>ひとり親家庭の自立支援の推進</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１</w:t>
      </w:r>
      <w:r w:rsidRPr="00EE6838">
        <w:rPr>
          <w:rFonts w:ascii="HG丸ｺﾞｼｯｸM-PRO" w:eastAsia="HG丸ｺﾞｼｯｸM-PRO" w:hAnsi="HG丸ｺﾞｼｯｸM-PRO" w:hint="eastAsia"/>
          <w:b/>
          <w:szCs w:val="32"/>
          <w:u w:val="single"/>
        </w:rPr>
        <w:t>）</w:t>
      </w:r>
      <w:r w:rsidRPr="004054E6">
        <w:rPr>
          <w:rFonts w:ascii="HG丸ｺﾞｼｯｸM-PRO" w:eastAsia="HG丸ｺﾞｼｯｸM-PRO" w:hAnsi="HG丸ｺﾞｼｯｸM-PRO" w:hint="eastAsia"/>
          <w:b/>
          <w:szCs w:val="32"/>
          <w:u w:val="single"/>
        </w:rPr>
        <w:t>母子及び父子家庭等医療費助成事業</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福祉保健課</w:t>
      </w:r>
      <w:r w:rsidRPr="00EE6838">
        <w:rPr>
          <w:rFonts w:ascii="HG丸ｺﾞｼｯｸM-PRO" w:eastAsia="HG丸ｺﾞｼｯｸM-PRO" w:hAnsi="ＭＳ ゴシック" w:hint="eastAsia"/>
          <w:b/>
          <w:u w:val="single"/>
        </w:rPr>
        <w:t>）</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sidRPr="004054E6">
        <w:rPr>
          <w:rFonts w:ascii="HG丸ｺﾞｼｯｸM-PRO" w:eastAsia="HG丸ｺﾞｼｯｸM-PRO" w:hAnsi="HG丸ｺﾞｼｯｸM-PRO" w:hint="eastAsia"/>
          <w:szCs w:val="32"/>
        </w:rPr>
        <w:t>母子及び父子家庭</w:t>
      </w:r>
      <w:r>
        <w:rPr>
          <w:rFonts w:ascii="HG丸ｺﾞｼｯｸM-PRO" w:eastAsia="HG丸ｺﾞｼｯｸM-PRO" w:hAnsi="HG丸ｺﾞｼｯｸM-PRO" w:hint="eastAsia"/>
          <w:szCs w:val="32"/>
        </w:rPr>
        <w:t>並びに養育者家庭</w:t>
      </w:r>
      <w:r w:rsidRPr="004054E6">
        <w:rPr>
          <w:rFonts w:ascii="HG丸ｺﾞｼｯｸM-PRO" w:eastAsia="HG丸ｺﾞｼｯｸM-PRO" w:hAnsi="HG丸ｺﾞｼｯｸM-PRO" w:hint="eastAsia"/>
          <w:szCs w:val="32"/>
        </w:rPr>
        <w:t>に対し</w:t>
      </w:r>
      <w:r>
        <w:rPr>
          <w:rFonts w:ascii="HG丸ｺﾞｼｯｸM-PRO" w:eastAsia="HG丸ｺﾞｼｯｸM-PRO" w:hAnsi="HG丸ｺﾞｼｯｸM-PRO" w:hint="eastAsia"/>
          <w:szCs w:val="32"/>
        </w:rPr>
        <w:t>て</w:t>
      </w:r>
      <w:r w:rsidRPr="004054E6">
        <w:rPr>
          <w:rFonts w:ascii="HG丸ｺﾞｼｯｸM-PRO" w:eastAsia="HG丸ｺﾞｼｯｸM-PRO" w:hAnsi="HG丸ｺﾞｼｯｸM-PRO" w:hint="eastAsia"/>
          <w:szCs w:val="32"/>
        </w:rPr>
        <w:t>、医療費の一部を助成することにより、生活の安定と自立を支援し、</w:t>
      </w:r>
      <w:r>
        <w:rPr>
          <w:rFonts w:ascii="HG丸ｺﾞｼｯｸM-PRO" w:eastAsia="HG丸ｺﾞｼｯｸM-PRO" w:hAnsi="HG丸ｺﾞｼｯｸM-PRO" w:hint="eastAsia"/>
          <w:szCs w:val="32"/>
        </w:rPr>
        <w:t>保健の向上等を図ることを目的とした事業です</w:t>
      </w:r>
      <w:r w:rsidRPr="004054E6">
        <w:rPr>
          <w:rFonts w:ascii="HG丸ｺﾞｼｯｸM-PRO" w:eastAsia="HG丸ｺﾞｼｯｸM-PRO" w:hAnsi="HG丸ｺﾞｼｯｸM-PRO" w:hint="eastAsia"/>
          <w:szCs w:val="32"/>
        </w:rPr>
        <w:t>。</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対象世帯の多くが医療を受けた場合に助成の申請を行っている中、対象世帯にも関わらず申請をしない世帯が見受けられ、本事業の周知</w:t>
      </w:r>
      <w:r w:rsidRPr="004C13BD">
        <w:rPr>
          <w:rFonts w:ascii="HG丸ｺﾞｼｯｸM-PRO" w:eastAsia="HG丸ｺﾞｼｯｸM-PRO" w:hAnsi="HG丸ｺﾞｼｯｸM-PRO" w:hint="eastAsia"/>
          <w:szCs w:val="32"/>
        </w:rPr>
        <w:t>徹底</w:t>
      </w:r>
      <w:r>
        <w:rPr>
          <w:rFonts w:ascii="HG丸ｺﾞｼｯｸM-PRO" w:eastAsia="HG丸ｺﾞｼｯｸM-PRO" w:hAnsi="HG丸ｺﾞｼｯｸM-PRO" w:hint="eastAsia"/>
          <w:szCs w:val="32"/>
        </w:rPr>
        <w:t>が求められています。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今後は、本事業を継続実施するとともに事業の周知</w:t>
      </w:r>
      <w:r w:rsidRPr="004C13BD">
        <w:rPr>
          <w:rFonts w:ascii="HG丸ｺﾞｼｯｸM-PRO" w:eastAsia="HG丸ｺﾞｼｯｸM-PRO" w:hAnsi="HG丸ｺﾞｼｯｸM-PRO" w:hint="eastAsia"/>
          <w:szCs w:val="32"/>
        </w:rPr>
        <w:t>徹底</w:t>
      </w:r>
      <w:r>
        <w:rPr>
          <w:rFonts w:ascii="HG丸ｺﾞｼｯｸM-PRO" w:eastAsia="HG丸ｺﾞｼｯｸM-PRO" w:hAnsi="HG丸ｺﾞｼｯｸM-PRO" w:hint="eastAsia"/>
          <w:szCs w:val="32"/>
        </w:rPr>
        <w:t>に取り組みます。</w:t>
      </w:r>
    </w:p>
    <w:p w:rsidR="00F12143" w:rsidRDefault="00F12143" w:rsidP="00F12143">
      <w:pPr>
        <w:ind w:firstLineChars="100" w:firstLine="210"/>
        <w:rPr>
          <w:rFonts w:ascii="HG丸ｺﾞｼｯｸM-PRO" w:eastAsia="HG丸ｺﾞｼｯｸM-PRO" w:hAnsi="HG丸ｺﾞｼｯｸM-PRO"/>
          <w:szCs w:val="32"/>
        </w:rPr>
      </w:pPr>
    </w:p>
    <w:p w:rsidR="00F12143" w:rsidRPr="00C43B0B" w:rsidRDefault="00F12143" w:rsidP="00F12143">
      <w:pPr>
        <w:ind w:firstLineChars="100" w:firstLine="210"/>
        <w:rPr>
          <w:rFonts w:ascii="HG丸ｺﾞｼｯｸM-PRO" w:eastAsia="HG丸ｺﾞｼｯｸM-PRO" w:hAnsi="HG丸ｺﾞｼｯｸM-PRO"/>
          <w:szCs w:val="32"/>
        </w:rPr>
      </w:pPr>
    </w:p>
    <w:p w:rsidR="00F12143" w:rsidRPr="00C43B0B" w:rsidRDefault="00F12143" w:rsidP="00F12143">
      <w:pPr>
        <w:ind w:firstLineChars="100" w:firstLine="210"/>
        <w:rPr>
          <w:rFonts w:ascii="HG丸ｺﾞｼｯｸM-PRO" w:eastAsia="HG丸ｺﾞｼｯｸM-PRO" w:hAnsi="HG丸ｺﾞｼｯｸM-PRO"/>
          <w:szCs w:val="32"/>
        </w:rPr>
      </w:pPr>
    </w:p>
    <w:p w:rsidR="00F12143" w:rsidRDefault="00F12143" w:rsidP="00F12143">
      <w:pPr>
        <w:rPr>
          <w:rFonts w:ascii="HG丸ｺﾞｼｯｸM-PRO" w:eastAsia="HG丸ｺﾞｼｯｸM-PRO" w:hAnsi="HG丸ｺﾞｼｯｸM-PRO"/>
          <w:b/>
          <w:szCs w:val="32"/>
          <w:u w:val="single"/>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２</w:t>
      </w:r>
      <w:r w:rsidRPr="00EE6838">
        <w:rPr>
          <w:rFonts w:ascii="HG丸ｺﾞｼｯｸM-PRO" w:eastAsia="HG丸ｺﾞｼｯｸM-PRO" w:hAnsi="HG丸ｺﾞｼｯｸM-PRO" w:hint="eastAsia"/>
          <w:b/>
          <w:szCs w:val="32"/>
          <w:u w:val="single"/>
        </w:rPr>
        <w:t>）</w:t>
      </w:r>
      <w:r w:rsidRPr="00F35EB6">
        <w:rPr>
          <w:rFonts w:ascii="HG丸ｺﾞｼｯｸM-PRO" w:eastAsia="HG丸ｺﾞｼｯｸM-PRO" w:hAnsi="HG丸ｺﾞｼｯｸM-PRO" w:hint="eastAsia"/>
          <w:b/>
          <w:szCs w:val="32"/>
          <w:u w:val="single"/>
        </w:rPr>
        <w:t>母子父子寡婦福祉資金貸付事業</w:t>
      </w:r>
      <w:r w:rsidRPr="00EE6838">
        <w:rPr>
          <w:rFonts w:ascii="HG丸ｺﾞｼｯｸM-PRO" w:eastAsia="HG丸ｺﾞｼｯｸM-PRO" w:hAnsi="ＭＳ ゴシック" w:hint="eastAsia"/>
          <w:b/>
          <w:u w:val="single"/>
        </w:rPr>
        <w:t>（主管：</w:t>
      </w:r>
      <w:r>
        <w:rPr>
          <w:rFonts w:ascii="HG丸ｺﾞｼｯｸM-PRO" w:eastAsia="HG丸ｺﾞｼｯｸM-PRO" w:hAnsi="ＭＳ ゴシック" w:hint="eastAsia"/>
          <w:b/>
          <w:u w:val="single"/>
        </w:rPr>
        <w:t>福祉保健課</w:t>
      </w:r>
      <w:r w:rsidRPr="00EE6838">
        <w:rPr>
          <w:rFonts w:ascii="HG丸ｺﾞｼｯｸM-PRO" w:eastAsia="HG丸ｺﾞｼｯｸM-PRO" w:hAnsi="ＭＳ ゴシック" w:hint="eastAsia"/>
          <w:b/>
          <w:u w:val="single"/>
        </w:rPr>
        <w:t>）</w:t>
      </w:r>
      <w:r>
        <w:rPr>
          <w:rFonts w:ascii="HG丸ｺﾞｼｯｸM-PRO" w:eastAsia="HG丸ｺﾞｼｯｸM-PRO" w:hAnsi="HG丸ｺﾞｼｯｸM-PRO" w:hint="eastAsia"/>
          <w:b/>
          <w:szCs w:val="32"/>
          <w:u w:val="single"/>
        </w:rPr>
        <w:t xml:space="preserve">　　　　　　　　　　　　　　　</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母子・父子・寡婦家庭を対象に、事業開始（継続）資金や就学資金、技能取得資金等の貸付を行いひとり親家庭等の自立を支援する事業です。本村が相談窓口となり沖縄県が助成を行う事業です。</w:t>
      </w:r>
    </w:p>
    <w:p w:rsidR="00F12143"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本事業に関する問合せや相談はあるものの、保証人が立てられない或いは返済能力不足等により利用にまで至らないケースが多くなっています。</w:t>
      </w:r>
    </w:p>
    <w:p w:rsidR="00F12143" w:rsidRPr="00891AAF" w:rsidRDefault="00F12143" w:rsidP="00F12143">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今後は、本事業を継続的に実施するとともに、</w:t>
      </w:r>
      <w:r w:rsidRPr="00891AAF">
        <w:rPr>
          <w:rFonts w:ascii="HG丸ｺﾞｼｯｸM-PRO" w:eastAsia="HG丸ｺﾞｼｯｸM-PRO" w:hAnsi="HG丸ｺﾞｼｯｸM-PRO" w:hint="eastAsia"/>
          <w:szCs w:val="32"/>
        </w:rPr>
        <w:t>本事業の利用が難しい場合は今帰仁村社会福祉協議会等と連携を図り</w:t>
      </w:r>
      <w:r w:rsidR="00CF6D0C" w:rsidRPr="00F42A6D">
        <w:rPr>
          <w:rFonts w:ascii="HG丸ｺﾞｼｯｸM-PRO" w:eastAsia="HG丸ｺﾞｼｯｸM-PRO" w:hAnsi="HG丸ｺﾞｼｯｸM-PRO" w:hint="eastAsia"/>
          <w:szCs w:val="32"/>
        </w:rPr>
        <w:t>、</w:t>
      </w:r>
      <w:r w:rsidRPr="00891AAF">
        <w:rPr>
          <w:rFonts w:ascii="HG丸ｺﾞｼｯｸM-PRO" w:eastAsia="HG丸ｺﾞｼｯｸM-PRO" w:hAnsi="HG丸ｺﾞｼｯｸM-PRO" w:hint="eastAsia"/>
          <w:szCs w:val="32"/>
        </w:rPr>
        <w:t>支援方法を検討するなど柔軟な対応に取り組みます。</w:t>
      </w:r>
    </w:p>
    <w:p w:rsidR="00F12143" w:rsidRDefault="00F12143" w:rsidP="00F12143">
      <w:pPr>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p w:rsidR="00F12143" w:rsidRDefault="00F12143" w:rsidP="00F12143">
      <w:pPr>
        <w:widowControl/>
        <w:jc w:val="left"/>
        <w:rPr>
          <w:rFonts w:ascii="HG丸ｺﾞｼｯｸM-PRO" w:eastAsia="HG丸ｺﾞｼｯｸM-PRO" w:hAnsi="HG丸ｺﾞｼｯｸM-PRO"/>
          <w:szCs w:val="32"/>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r>
              <w:rPr>
                <w:rFonts w:ascii="HG丸ｺﾞｼｯｸM-PRO" w:eastAsia="HG丸ｺﾞｼｯｸM-PRO" w:hAnsi="HG丸ｺﾞｼｯｸM-PRO" w:hint="eastAsia"/>
                <w:b/>
                <w:color w:val="FFFFFF" w:themeColor="background1"/>
                <w:sz w:val="22"/>
                <w:szCs w:val="24"/>
              </w:rPr>
              <w:t>３</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sidRPr="00930153">
              <w:rPr>
                <w:rFonts w:ascii="HG丸ｺﾞｼｯｸM-PRO" w:eastAsia="HG丸ｺﾞｼｯｸM-PRO" w:hAnsi="HG丸ｺﾞｼｯｸM-PRO" w:hint="eastAsia"/>
                <w:b/>
                <w:sz w:val="22"/>
                <w:szCs w:val="24"/>
              </w:rPr>
              <w:t>障がい児への支援</w:t>
            </w:r>
          </w:p>
        </w:tc>
      </w:tr>
    </w:tbl>
    <w:p w:rsidR="00F12143" w:rsidRDefault="00F12143" w:rsidP="00F12143">
      <w:pPr>
        <w:spacing w:line="200" w:lineRule="exact"/>
        <w:rPr>
          <w:rFonts w:ascii="HG丸ｺﾞｼｯｸM-PRO" w:eastAsia="HG丸ｺﾞｼｯｸM-PRO" w:hAnsi="HG丸ｺﾞｼｯｸM-PRO"/>
          <w:b/>
          <w:sz w:val="22"/>
          <w:szCs w:val="32"/>
          <w:u w:val="single"/>
        </w:rPr>
      </w:pPr>
    </w:p>
    <w:p w:rsidR="00F12143" w:rsidRPr="004C13BD" w:rsidRDefault="00F12143" w:rsidP="00F12143">
      <w:pPr>
        <w:ind w:left="632" w:hangingChars="300" w:hanging="632"/>
        <w:rPr>
          <w:rFonts w:ascii="HG丸ｺﾞｼｯｸM-PRO" w:eastAsia="HG丸ｺﾞｼｯｸM-PRO" w:hAnsi="HG丸ｺﾞｼｯｸM-PRO"/>
          <w:b/>
          <w:sz w:val="20"/>
          <w:szCs w:val="32"/>
        </w:rPr>
      </w:pPr>
      <w:r w:rsidRPr="00EE6838">
        <w:rPr>
          <w:rFonts w:ascii="HG丸ｺﾞｼｯｸM-PRO" w:eastAsia="HG丸ｺﾞｼｯｸM-PRO" w:hAnsi="HG丸ｺﾞｼｯｸM-PRO" w:hint="eastAsia"/>
          <w:b/>
          <w:szCs w:val="32"/>
          <w:u w:val="single"/>
        </w:rPr>
        <w:t>（</w:t>
      </w:r>
      <w:r>
        <w:rPr>
          <w:rFonts w:ascii="HG丸ｺﾞｼｯｸM-PRO" w:eastAsia="HG丸ｺﾞｼｯｸM-PRO" w:hAnsi="HG丸ｺﾞｼｯｸM-PRO" w:hint="eastAsia"/>
          <w:b/>
          <w:szCs w:val="32"/>
          <w:u w:val="single"/>
        </w:rPr>
        <w:t>１</w:t>
      </w:r>
      <w:r w:rsidRPr="00EE6838">
        <w:rPr>
          <w:rFonts w:ascii="HG丸ｺﾞｼｯｸM-PRO" w:eastAsia="HG丸ｺﾞｼｯｸM-PRO" w:hAnsi="HG丸ｺﾞｼｯｸM-PRO" w:hint="eastAsia"/>
          <w:b/>
          <w:szCs w:val="32"/>
          <w:u w:val="single"/>
        </w:rPr>
        <w:t>）</w:t>
      </w:r>
      <w:r w:rsidRPr="00ED600B">
        <w:rPr>
          <w:rFonts w:ascii="HG丸ｺﾞｼｯｸM-PRO" w:eastAsia="HG丸ｺﾞｼｯｸM-PRO" w:hAnsi="HG丸ｺﾞｼｯｸM-PRO" w:hint="eastAsia"/>
          <w:b/>
          <w:sz w:val="20"/>
          <w:szCs w:val="32"/>
          <w:u w:val="single"/>
        </w:rPr>
        <w:t>「今帰仁村第</w:t>
      </w:r>
      <w:r w:rsidRPr="00B72464">
        <w:rPr>
          <w:rFonts w:ascii="HG丸ｺﾞｼｯｸM-PRO" w:eastAsia="HG丸ｺﾞｼｯｸM-PRO" w:hAnsi="HG丸ｺﾞｼｯｸM-PRO" w:hint="eastAsia"/>
          <w:b/>
          <w:sz w:val="20"/>
          <w:szCs w:val="32"/>
          <w:u w:val="single"/>
        </w:rPr>
        <w:t>３</w:t>
      </w:r>
      <w:r w:rsidRPr="00513F06">
        <w:rPr>
          <w:rFonts w:ascii="HG丸ｺﾞｼｯｸM-PRO" w:eastAsia="HG丸ｺﾞｼｯｸM-PRO" w:hAnsi="HG丸ｺﾞｼｯｸM-PRO" w:hint="eastAsia"/>
          <w:b/>
          <w:sz w:val="20"/>
          <w:szCs w:val="32"/>
          <w:u w:val="single"/>
        </w:rPr>
        <w:t>期障害者計画及び第</w:t>
      </w:r>
      <w:r w:rsidRPr="00B72464">
        <w:rPr>
          <w:rFonts w:ascii="HG丸ｺﾞｼｯｸM-PRO" w:eastAsia="HG丸ｺﾞｼｯｸM-PRO" w:hAnsi="HG丸ｺﾞｼｯｸM-PRO" w:hint="eastAsia"/>
          <w:b/>
          <w:sz w:val="20"/>
          <w:szCs w:val="32"/>
          <w:u w:val="single"/>
        </w:rPr>
        <w:t>４</w:t>
      </w:r>
      <w:r w:rsidRPr="00513F06">
        <w:rPr>
          <w:rFonts w:ascii="HG丸ｺﾞｼｯｸM-PRO" w:eastAsia="HG丸ｺﾞｼｯｸM-PRO" w:hAnsi="HG丸ｺﾞｼｯｸM-PRO" w:hint="eastAsia"/>
          <w:b/>
          <w:sz w:val="20"/>
          <w:szCs w:val="32"/>
          <w:u w:val="single"/>
        </w:rPr>
        <w:t>期障害福祉計画」と連携した障がい児支援の推進</w:t>
      </w:r>
    </w:p>
    <w:p w:rsidR="00F12143" w:rsidRPr="00513F06" w:rsidRDefault="00F12143" w:rsidP="00F12143">
      <w:pPr>
        <w:ind w:leftChars="300" w:left="630"/>
        <w:rPr>
          <w:rFonts w:ascii="HG丸ｺﾞｼｯｸM-PRO" w:eastAsia="HG丸ｺﾞｼｯｸM-PRO" w:hAnsi="HG丸ｺﾞｼｯｸM-PRO"/>
          <w:b/>
          <w:szCs w:val="32"/>
          <w:u w:val="single"/>
        </w:rPr>
      </w:pPr>
      <w:r w:rsidRPr="00513F06">
        <w:rPr>
          <w:rFonts w:ascii="HG丸ｺﾞｼｯｸM-PRO" w:eastAsia="HG丸ｺﾞｼｯｸM-PRO" w:hAnsi="ＭＳ ゴシック" w:hint="eastAsia"/>
          <w:b/>
          <w:u w:val="single"/>
        </w:rPr>
        <w:t>（主管：福祉保健課）</w:t>
      </w:r>
    </w:p>
    <w:p w:rsidR="00F12143" w:rsidRPr="004C13BD" w:rsidRDefault="00F12143" w:rsidP="00F12143">
      <w:pPr>
        <w:ind w:firstLineChars="100" w:firstLine="210"/>
        <w:rPr>
          <w:rFonts w:ascii="HG丸ｺﾞｼｯｸM-PRO" w:eastAsia="HG丸ｺﾞｼｯｸM-PRO" w:hAnsi="HG丸ｺﾞｼｯｸM-PRO"/>
          <w:szCs w:val="32"/>
        </w:rPr>
      </w:pPr>
      <w:r w:rsidRPr="004C13BD">
        <w:rPr>
          <w:rFonts w:ascii="HG丸ｺﾞｼｯｸM-PRO" w:eastAsia="HG丸ｺﾞｼｯｸM-PRO" w:hAnsi="HG丸ｺﾞｼｯｸM-PRO" w:hint="eastAsia"/>
          <w:szCs w:val="32"/>
        </w:rPr>
        <w:t>障がいのあるすべての人が豊かな地域生活を送れるよう、本村の障がい児に関する各種施策を総合的に位置づけた計画です。障がい児に関する施策としては、障がいの早期発見・早期療育のための保健・医療の充実や保育・教育環境の充実等があります。</w:t>
      </w:r>
    </w:p>
    <w:p w:rsidR="00F12143" w:rsidRPr="004C13BD" w:rsidRDefault="00F12143" w:rsidP="00F12143">
      <w:pPr>
        <w:ind w:firstLineChars="100" w:firstLine="210"/>
        <w:rPr>
          <w:rFonts w:ascii="HG丸ｺﾞｼｯｸM-PRO" w:eastAsia="HG丸ｺﾞｼｯｸM-PRO" w:hAnsi="HG丸ｺﾞｼｯｸM-PRO"/>
          <w:szCs w:val="32"/>
        </w:rPr>
      </w:pPr>
      <w:r w:rsidRPr="004C13BD">
        <w:rPr>
          <w:rFonts w:ascii="HG丸ｺﾞｼｯｸM-PRO" w:eastAsia="HG丸ｺﾞｼｯｸM-PRO" w:hAnsi="HG丸ｺﾞｼｯｸM-PRO" w:hint="eastAsia"/>
          <w:szCs w:val="32"/>
        </w:rPr>
        <w:t>今後も、「今帰仁村第３期障害者計画及び第４期障害福祉計画」と連携を図りながら、総合的に障がい児支援を推進します。</w:t>
      </w:r>
    </w:p>
    <w:p w:rsidR="00F12143" w:rsidRDefault="00F12143" w:rsidP="00F12143">
      <w:pPr>
        <w:ind w:firstLineChars="100" w:firstLine="210"/>
        <w:rPr>
          <w:rFonts w:ascii="HG丸ｺﾞｼｯｸM-PRO" w:eastAsia="HG丸ｺﾞｼｯｸM-PRO" w:hAnsi="HG丸ｺﾞｼｯｸM-PRO"/>
          <w:szCs w:val="32"/>
        </w:rPr>
      </w:pPr>
    </w:p>
    <w:p w:rsidR="00F12143" w:rsidRPr="001E7DF0" w:rsidRDefault="00F12143" w:rsidP="00F12143">
      <w:pP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 xml:space="preserve">　</w:t>
      </w:r>
    </w:p>
    <w:p w:rsidR="00F12143" w:rsidRPr="004E3A91" w:rsidRDefault="00F12143" w:rsidP="00F12143">
      <w:pPr>
        <w:widowControl/>
        <w:jc w:val="left"/>
        <w:rPr>
          <w:rFonts w:ascii="HG丸ｺﾞｼｯｸM-PRO" w:eastAsia="HG丸ｺﾞｼｯｸM-PRO" w:hAnsi="HG丸ｺﾞｼｯｸM-PRO"/>
          <w:b/>
          <w:sz w:val="22"/>
          <w:szCs w:val="32"/>
        </w:rPr>
      </w:pPr>
      <w:r w:rsidRPr="004E3A91">
        <w:rPr>
          <w:rFonts w:ascii="HG丸ｺﾞｼｯｸM-PRO" w:eastAsia="HG丸ｺﾞｼｯｸM-PRO" w:hAnsi="HG丸ｺﾞｼｯｸM-PRO"/>
          <w:b/>
          <w:sz w:val="22"/>
          <w:szCs w:val="32"/>
        </w:rPr>
        <w:br w:type="page"/>
      </w:r>
    </w:p>
    <w:tbl>
      <w:tblPr>
        <w:tblStyle w:val="ac"/>
        <w:tblpPr w:leftFromText="142" w:rightFromText="142" w:vertAnchor="page" w:horzAnchor="margin" w:tblpY="1666"/>
        <w:tblW w:w="0" w:type="auto"/>
        <w:shd w:val="clear" w:color="auto" w:fill="D9D9D9" w:themeFill="background1" w:themeFillShade="D9"/>
        <w:tblLook w:val="04A0" w:firstRow="1" w:lastRow="0" w:firstColumn="1" w:lastColumn="0" w:noHBand="0" w:noVBand="1"/>
      </w:tblPr>
      <w:tblGrid>
        <w:gridCol w:w="1271"/>
        <w:gridCol w:w="7223"/>
      </w:tblGrid>
      <w:tr w:rsidR="00F12143" w:rsidTr="00F4728F">
        <w:trPr>
          <w:trHeight w:val="413"/>
        </w:trPr>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2F4B0E" w:rsidRDefault="00F12143" w:rsidP="00F4728F">
            <w:pPr>
              <w:spacing w:line="300" w:lineRule="exact"/>
              <w:jc w:val="center"/>
              <w:rPr>
                <w:rFonts w:ascii="HG丸ｺﾞｼｯｸM-PRO" w:eastAsia="HG丸ｺﾞｼｯｸM-PRO" w:hAnsi="HG丸ｺﾞｼｯｸM-PRO"/>
                <w:b/>
                <w:color w:val="FFFFFF" w:themeColor="background1"/>
                <w:sz w:val="16"/>
                <w:szCs w:val="24"/>
              </w:rPr>
            </w:pPr>
            <w:r w:rsidRPr="002F4B0E">
              <w:rPr>
                <w:rFonts w:ascii="HG丸ｺﾞｼｯｸM-PRO" w:eastAsia="HG丸ｺﾞｼｯｸM-PRO" w:hAnsi="HG丸ｺﾞｼｯｸM-PRO" w:hint="eastAsia"/>
                <w:b/>
                <w:color w:val="FFFFFF" w:themeColor="background1"/>
                <w:sz w:val="16"/>
                <w:szCs w:val="24"/>
              </w:rPr>
              <w:lastRenderedPageBreak/>
              <w:t>基本目標</w:t>
            </w:r>
          </w:p>
          <w:p w:rsidR="00F12143" w:rsidRPr="00890B5A" w:rsidRDefault="00F12143" w:rsidP="00F4728F">
            <w:pPr>
              <w:spacing w:line="300" w:lineRule="exact"/>
              <w:jc w:val="center"/>
              <w:rPr>
                <w:rFonts w:ascii="HG丸ｺﾞｼｯｸM-PRO" w:eastAsia="HG丸ｺﾞｼｯｸM-PRO" w:hAnsi="HG丸ｺﾞｼｯｸM-PRO"/>
                <w:b/>
                <w:sz w:val="22"/>
                <w:szCs w:val="24"/>
              </w:rPr>
            </w:pPr>
            <w:r>
              <w:rPr>
                <w:rFonts w:ascii="HG丸ｺﾞｼｯｸM-PRO" w:eastAsia="HG丸ｺﾞｼｯｸM-PRO" w:hAnsi="HG丸ｺﾞｼｯｸM-PRO" w:hint="eastAsia"/>
                <w:b/>
                <w:color w:val="FFFFFF" w:themeColor="background1"/>
                <w:sz w:val="22"/>
                <w:szCs w:val="24"/>
              </w:rPr>
              <w:t>第６</w:t>
            </w:r>
            <w:r w:rsidRPr="002F4B0E">
              <w:rPr>
                <w:rFonts w:ascii="HG丸ｺﾞｼｯｸM-PRO" w:eastAsia="HG丸ｺﾞｼｯｸM-PRO" w:hAnsi="HG丸ｺﾞｼｯｸM-PRO" w:hint="eastAsia"/>
                <w:b/>
                <w:color w:val="FFFFFF" w:themeColor="background1"/>
                <w:sz w:val="22"/>
                <w:szCs w:val="24"/>
              </w:rPr>
              <w:t>節</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子育て支援推進プロジェクト</w:t>
            </w:r>
          </w:p>
        </w:tc>
      </w:tr>
      <w:tr w:rsidR="00F12143" w:rsidTr="00F4728F">
        <w:trPr>
          <w:trHeight w:val="1506"/>
        </w:trPr>
        <w:tc>
          <w:tcPr>
            <w:tcW w:w="8494"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FC4247" w:rsidRDefault="00F12143" w:rsidP="00F4728F">
            <w:pPr>
              <w:ind w:firstLineChars="100" w:firstLine="210"/>
              <w:rPr>
                <w:rFonts w:ascii="HG丸ｺﾞｼｯｸM-PRO" w:eastAsia="HG丸ｺﾞｼｯｸM-PRO" w:hAnsi="HG丸ｺﾞｼｯｸM-PRO"/>
                <w:szCs w:val="32"/>
              </w:rPr>
            </w:pPr>
            <w:r>
              <w:rPr>
                <w:rFonts w:ascii="HG丸ｺﾞｼｯｸM-PRO" w:eastAsia="HG丸ｺﾞｼｯｸM-PRO" w:hAnsi="HG丸ｺﾞｼｯｸM-PRO" w:hint="eastAsia"/>
                <w:szCs w:val="32"/>
              </w:rPr>
              <w:t>未婚率の上昇や少子化は深刻さを増し、ひとり親や貧困等、子どもの生活を取り巻く環境は著しく変化しています。そこで、地域ぐるみで支援する取り組みが必要となってきます。</w:t>
            </w:r>
            <w:r w:rsidR="00651753" w:rsidRPr="00F42A6D">
              <w:rPr>
                <w:rFonts w:ascii="HG丸ｺﾞｼｯｸM-PRO" w:eastAsia="HG丸ｺﾞｼｯｸM-PRO" w:hAnsi="HG丸ｺﾞｼｯｸM-PRO" w:hint="eastAsia"/>
                <w:szCs w:val="32"/>
              </w:rPr>
              <w:t>本村</w:t>
            </w:r>
            <w:r>
              <w:rPr>
                <w:rFonts w:ascii="HG丸ｺﾞｼｯｸM-PRO" w:eastAsia="HG丸ｺﾞｼｯｸM-PRO" w:hAnsi="HG丸ｺﾞｼｯｸM-PRO" w:hint="eastAsia"/>
                <w:szCs w:val="32"/>
              </w:rPr>
              <w:t>では、下記に示した事業を通して、結婚から出産、子育てに至るまで、様々な場面で幅広いサポートをしていきます。</w:t>
            </w:r>
          </w:p>
        </w:tc>
      </w:tr>
    </w:tbl>
    <w:p w:rsidR="00F12143" w:rsidRPr="004425E6" w:rsidRDefault="00F12143" w:rsidP="00F12143">
      <w:pPr>
        <w:widowControl/>
        <w:jc w:val="left"/>
        <w:rPr>
          <w:rFonts w:ascii="HG丸ｺﾞｼｯｸM-PRO" w:eastAsia="HG丸ｺﾞｼｯｸM-PRO" w:hAnsi="HG丸ｺﾞｼｯｸM-PRO"/>
          <w:b/>
        </w:rPr>
      </w:pPr>
    </w:p>
    <w:tbl>
      <w:tblPr>
        <w:tblStyle w:val="ac"/>
        <w:tblW w:w="0" w:type="auto"/>
        <w:tblLook w:val="04A0" w:firstRow="1" w:lastRow="0" w:firstColumn="1" w:lastColumn="0" w:noHBand="0" w:noVBand="1"/>
      </w:tblPr>
      <w:tblGrid>
        <w:gridCol w:w="1271"/>
        <w:gridCol w:w="7223"/>
      </w:tblGrid>
      <w:tr w:rsidR="00F12143" w:rsidTr="00F4728F">
        <w:tc>
          <w:tcPr>
            <w:tcW w:w="127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rsidR="00F12143" w:rsidRPr="00015736" w:rsidRDefault="00F12143" w:rsidP="00F4728F">
            <w:pPr>
              <w:spacing w:line="300" w:lineRule="exact"/>
              <w:jc w:val="center"/>
              <w:rPr>
                <w:rFonts w:ascii="HG丸ｺﾞｼｯｸM-PRO" w:eastAsia="HG丸ｺﾞｼｯｸM-PRO" w:hAnsi="HG丸ｺﾞｼｯｸM-PRO"/>
                <w:b/>
                <w:sz w:val="16"/>
                <w:szCs w:val="24"/>
              </w:rPr>
            </w:pPr>
            <w:r w:rsidRPr="002F4B0E">
              <w:rPr>
                <w:rFonts w:ascii="HG丸ｺﾞｼｯｸM-PRO" w:eastAsia="HG丸ｺﾞｼｯｸM-PRO" w:hAnsi="HG丸ｺﾞｼｯｸM-PRO" w:hint="eastAsia"/>
                <w:b/>
                <w:color w:val="FFFFFF" w:themeColor="background1"/>
                <w:sz w:val="16"/>
                <w:szCs w:val="24"/>
              </w:rPr>
              <w:t>基本施策</w:t>
            </w:r>
          </w:p>
        </w:tc>
        <w:tc>
          <w:tcPr>
            <w:tcW w:w="7223"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rsidR="00F12143" w:rsidRPr="00890B5A" w:rsidRDefault="00F12143" w:rsidP="00F472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szCs w:val="24"/>
              </w:rPr>
              <w:t>子どもの産み育てやすい地域環境の創造をめざして</w:t>
            </w:r>
          </w:p>
        </w:tc>
      </w:tr>
    </w:tbl>
    <w:p w:rsidR="00F12143" w:rsidRPr="001C6BDD" w:rsidRDefault="00F12143" w:rsidP="00F12143">
      <w:pPr>
        <w:widowControl/>
        <w:spacing w:line="200" w:lineRule="exact"/>
        <w:jc w:val="left"/>
        <w:rPr>
          <w:rFonts w:ascii="HG丸ｺﾞｼｯｸM-PRO" w:eastAsia="HG丸ｺﾞｼｯｸM-PRO" w:hAnsi="HG丸ｺﾞｼｯｸM-PRO"/>
          <w:b/>
        </w:rPr>
      </w:pPr>
    </w:p>
    <w:p w:rsidR="00F12143" w:rsidRPr="00F01B22" w:rsidRDefault="00F12143" w:rsidP="00F12143">
      <w:pPr>
        <w:widowControl/>
        <w:jc w:val="left"/>
        <w:rPr>
          <w:rFonts w:ascii="HG丸ｺﾞｼｯｸM-PRO" w:eastAsia="HG丸ｺﾞｼｯｸM-PRO" w:hAnsi="ＭＳ ゴシック"/>
          <w:b/>
          <w:u w:val="single"/>
        </w:rPr>
      </w:pPr>
      <w:r w:rsidRPr="00F01B22">
        <w:rPr>
          <w:rFonts w:ascii="HG丸ｺﾞｼｯｸM-PRO" w:eastAsia="HG丸ｺﾞｼｯｸM-PRO" w:hAnsi="ＭＳ ゴシック" w:hint="eastAsia"/>
          <w:b/>
          <w:u w:val="single"/>
        </w:rPr>
        <w:t>①保育士等の育成・確保の強化（</w:t>
      </w:r>
      <w:r w:rsidRPr="00F01B22">
        <w:rPr>
          <w:rFonts w:ascii="HG丸ｺﾞｼｯｸM-PRO" w:eastAsia="HG丸ｺﾞｼｯｸM-PRO" w:hAnsi="HG丸ｺﾞｼｯｸM-PRO" w:hint="eastAsia"/>
          <w:b/>
          <w:szCs w:val="32"/>
          <w:u w:val="single"/>
        </w:rPr>
        <w:t>主管：</w:t>
      </w:r>
      <w:r w:rsidRPr="00534E31">
        <w:rPr>
          <w:rFonts w:ascii="HG丸ｺﾞｼｯｸM-PRO" w:eastAsia="HG丸ｺﾞｼｯｸM-PRO" w:hAnsi="ＭＳ ゴシック" w:hint="eastAsia"/>
          <w:b/>
          <w:u w:val="single"/>
        </w:rPr>
        <w:t>福祉保健課、学校教育課、総務課</w:t>
      </w:r>
      <w:r w:rsidRPr="00F01B22">
        <w:rPr>
          <w:rFonts w:ascii="HG丸ｺﾞｼｯｸM-PRO" w:eastAsia="HG丸ｺﾞｼｯｸM-PRO" w:hAnsi="ＭＳ ゴシック" w:hint="eastAsia"/>
          <w:b/>
          <w:u w:val="single"/>
        </w:rPr>
        <w:t xml:space="preserve">）　　　　　　　　　　　　　　　　　</w:t>
      </w:r>
    </w:p>
    <w:p w:rsidR="00F12143" w:rsidRPr="00F01B22" w:rsidRDefault="00F12143" w:rsidP="001527A4">
      <w:pPr>
        <w:widowControl/>
        <w:ind w:firstLineChars="100" w:firstLine="210"/>
        <w:rPr>
          <w:rFonts w:ascii="HG丸ｺﾞｼｯｸM-PRO" w:eastAsia="HG丸ｺﾞｼｯｸM-PRO" w:hAnsi="HG丸ｺﾞｼｯｸM-PRO"/>
        </w:rPr>
      </w:pPr>
      <w:r w:rsidRPr="00F01B22">
        <w:rPr>
          <w:rFonts w:ascii="HG丸ｺﾞｼｯｸM-PRO" w:eastAsia="HG丸ｺﾞｼｯｸM-PRO" w:hAnsi="HG丸ｺﾞｼｯｸM-PRO" w:hint="eastAsia"/>
        </w:rPr>
        <w:t>幼児期の学校教育・保育の提供の基盤となる人材を育成・確保するため、県が実施する保育士等の育成・確保に関する各種取り組みとの連携を図ります。更に、県が実施する各種取り組みの中でも村民が利用可能な保育士・保育所総合支援センターや保育士修学貸付事業等については、周知を図り利用を促進します。また、延長保育事業や一時預かり事業の実施に向けて、専</w:t>
      </w:r>
      <w:r w:rsidR="009B47A0">
        <w:rPr>
          <w:rFonts w:ascii="HG丸ｺﾞｼｯｸM-PRO" w:eastAsia="HG丸ｺﾞｼｯｸM-PRO" w:hAnsi="HG丸ｺﾞｼｯｸM-PRO" w:hint="eastAsia"/>
        </w:rPr>
        <w:t>任保育士の確保のみならず地域人材の活用も視野に入れた人材の育成・</w:t>
      </w:r>
      <w:r w:rsidRPr="00F01B22">
        <w:rPr>
          <w:rFonts w:ascii="HG丸ｺﾞｼｯｸM-PRO" w:eastAsia="HG丸ｺﾞｼｯｸM-PRO" w:hAnsi="HG丸ｺﾞｼｯｸM-PRO" w:hint="eastAsia"/>
        </w:rPr>
        <w:t>確保に取り組みます。</w:t>
      </w:r>
    </w:p>
    <w:p w:rsidR="00F12143" w:rsidRDefault="00F12143" w:rsidP="00F12143">
      <w:pPr>
        <w:rPr>
          <w:rFonts w:ascii="HG丸ｺﾞｼｯｸM-PRO" w:eastAsia="HG丸ｺﾞｼｯｸM-PRO" w:hAnsi="HG丸ｺﾞｼｯｸM-PRO"/>
        </w:rPr>
      </w:pPr>
    </w:p>
    <w:p w:rsidR="00F12143" w:rsidRPr="00241652" w:rsidRDefault="00F12143" w:rsidP="00F12143">
      <w:pPr>
        <w:rPr>
          <w:rFonts w:ascii="HG丸ｺﾞｼｯｸM-PRO" w:eastAsia="HG丸ｺﾞｼｯｸM-PRO" w:hAnsi="HG丸ｺﾞｼｯｸM-PRO"/>
        </w:rPr>
      </w:pPr>
    </w:p>
    <w:p w:rsidR="00F12143" w:rsidRPr="00534E31" w:rsidRDefault="00F12143" w:rsidP="00F12143">
      <w:pPr>
        <w:widowControl/>
        <w:jc w:val="left"/>
        <w:rPr>
          <w:rFonts w:ascii="HG丸ｺﾞｼｯｸM-PRO" w:eastAsia="HG丸ｺﾞｼｯｸM-PRO" w:hAnsi="ＭＳ ゴシック"/>
          <w:b/>
          <w:u w:val="single"/>
        </w:rPr>
      </w:pPr>
      <w:r w:rsidRPr="00B03876">
        <w:rPr>
          <w:rFonts w:ascii="HG丸ｺﾞｼｯｸM-PRO" w:eastAsia="HG丸ｺﾞｼｯｸM-PRO" w:hAnsi="ＭＳ ゴシック" w:hint="eastAsia"/>
          <w:b/>
          <w:u w:val="single"/>
        </w:rPr>
        <w:t>②今帰仁村</w:t>
      </w:r>
      <w:r w:rsidRPr="00534E31">
        <w:rPr>
          <w:rFonts w:ascii="HG丸ｺﾞｼｯｸM-PRO" w:eastAsia="HG丸ｺﾞｼｯｸM-PRO" w:hAnsi="ＭＳ ゴシック" w:hint="eastAsia"/>
          <w:b/>
          <w:u w:val="single"/>
        </w:rPr>
        <w:t>地域活性化事業（</w:t>
      </w:r>
      <w:r w:rsidRPr="00534E31">
        <w:rPr>
          <w:rFonts w:ascii="HG丸ｺﾞｼｯｸM-PRO" w:eastAsia="HG丸ｺﾞｼｯｸM-PRO" w:hAnsi="HG丸ｺﾞｼｯｸM-PRO" w:hint="eastAsia"/>
          <w:b/>
          <w:szCs w:val="32"/>
          <w:u w:val="single"/>
        </w:rPr>
        <w:t>主管：</w:t>
      </w:r>
      <w:r w:rsidRPr="00534E31">
        <w:rPr>
          <w:rFonts w:ascii="HG丸ｺﾞｼｯｸM-PRO" w:eastAsia="HG丸ｺﾞｼｯｸM-PRO" w:hAnsi="ＭＳ ゴシック" w:hint="eastAsia"/>
          <w:b/>
          <w:u w:val="single"/>
        </w:rPr>
        <w:t xml:space="preserve">総務課、社会教育課）　　　　　　　　　　　</w:t>
      </w:r>
      <w:r w:rsidR="0034541F">
        <w:rPr>
          <w:rFonts w:ascii="HG丸ｺﾞｼｯｸM-PRO" w:eastAsia="HG丸ｺﾞｼｯｸM-PRO" w:hAnsi="ＭＳ ゴシック" w:hint="eastAsia"/>
          <w:b/>
          <w:u w:val="single"/>
        </w:rPr>
        <w:t xml:space="preserve">　　　</w:t>
      </w:r>
      <w:r w:rsidRPr="00534E31">
        <w:rPr>
          <w:rFonts w:ascii="HG丸ｺﾞｼｯｸM-PRO" w:eastAsia="HG丸ｺﾞｼｯｸM-PRO" w:hAnsi="ＭＳ ゴシック" w:hint="eastAsia"/>
          <w:b/>
          <w:u w:val="single"/>
        </w:rPr>
        <w:t xml:space="preserve">　</w:t>
      </w:r>
      <w:r w:rsidR="0034541F">
        <w:rPr>
          <w:rFonts w:ascii="HG丸ｺﾞｼｯｸM-PRO" w:eastAsia="HG丸ｺﾞｼｯｸM-PRO" w:hAnsi="ＭＳ ゴシック" w:hint="eastAsia"/>
          <w:b/>
          <w:u w:val="single"/>
        </w:rPr>
        <w:t xml:space="preserve">　</w:t>
      </w:r>
    </w:p>
    <w:p w:rsidR="00F12143" w:rsidRPr="00B03876" w:rsidRDefault="00F12143" w:rsidP="00F12143">
      <w:pPr>
        <w:ind w:firstLineChars="100" w:firstLine="210"/>
        <w:rPr>
          <w:rFonts w:ascii="HG丸ｺﾞｼｯｸM-PRO" w:eastAsia="HG丸ｺﾞｼｯｸM-PRO" w:hAnsi="HG丸ｺﾞｼｯｸM-PRO"/>
        </w:rPr>
      </w:pPr>
      <w:r w:rsidRPr="00534E31">
        <w:rPr>
          <w:rFonts w:ascii="HG丸ｺﾞｼｯｸM-PRO" w:eastAsia="HG丸ｺﾞｼｯｸM-PRO" w:hAnsi="HG丸ｺﾞｼｯｸM-PRO" w:hint="eastAsia"/>
        </w:rPr>
        <w:t>平成26年より今帰仁村地域活性化事業として、結婚への意識の向上セミナーや、講演会の開催による意識改革を始めてい</w:t>
      </w:r>
      <w:r w:rsidRPr="00B03876">
        <w:rPr>
          <w:rFonts w:ascii="HG丸ｺﾞｼｯｸM-PRO" w:eastAsia="HG丸ｺﾞｼｯｸM-PRO" w:hAnsi="HG丸ｺﾞｼｯｸM-PRO" w:hint="eastAsia"/>
        </w:rPr>
        <w:t>ます。また、婚活の先進地域である長野県川上村への視察も含め、関係各課、関係団体が連携し、支援体制づくりを進めています。今後は、</w:t>
      </w:r>
      <w:r w:rsidR="00651753" w:rsidRPr="00F42A6D">
        <w:rPr>
          <w:rFonts w:ascii="HG丸ｺﾞｼｯｸM-PRO" w:eastAsia="HG丸ｺﾞｼｯｸM-PRO" w:hAnsi="HG丸ｺﾞｼｯｸM-PRO" w:hint="eastAsia"/>
        </w:rPr>
        <w:t>本村</w:t>
      </w:r>
      <w:r w:rsidRPr="00B03876">
        <w:rPr>
          <w:rFonts w:ascii="HG丸ｺﾞｼｯｸM-PRO" w:eastAsia="HG丸ｺﾞｼｯｸM-PRO" w:hAnsi="HG丸ｺﾞｼｯｸM-PRO" w:hint="eastAsia"/>
        </w:rPr>
        <w:t>に合う出会いの場・方法を検討します。</w:t>
      </w:r>
    </w:p>
    <w:p w:rsidR="00F12143" w:rsidRDefault="00F12143" w:rsidP="00F12143"/>
    <w:p w:rsidR="00B62C20" w:rsidRPr="00020CA8" w:rsidRDefault="00B62C20" w:rsidP="00F12143"/>
    <w:p w:rsidR="00F12143" w:rsidRPr="00EF47FC" w:rsidRDefault="00F12143" w:rsidP="00F12143">
      <w:pPr>
        <w:rPr>
          <w:rFonts w:ascii="HG丸ｺﾞｼｯｸM-PRO" w:eastAsia="HG丸ｺﾞｼｯｸM-PRO" w:hAnsi="HG丸ｺﾞｼｯｸM-PRO"/>
          <w:b/>
          <w:u w:val="single"/>
        </w:rPr>
      </w:pPr>
      <w:r w:rsidRPr="00F01B22">
        <w:rPr>
          <w:rFonts w:ascii="HG丸ｺﾞｼｯｸM-PRO" w:eastAsia="HG丸ｺﾞｼｯｸM-PRO" w:hAnsi="HG丸ｺﾞｼｯｸM-PRO" w:hint="eastAsia"/>
          <w:b/>
          <w:u w:val="single"/>
        </w:rPr>
        <w:t>③</w:t>
      </w:r>
      <w:r w:rsidRPr="00EF47FC">
        <w:rPr>
          <w:rFonts w:ascii="HG丸ｺﾞｼｯｸM-PRO" w:eastAsia="HG丸ｺﾞｼｯｸM-PRO" w:hAnsi="HG丸ｺﾞｼｯｸM-PRO" w:hint="eastAsia"/>
          <w:b/>
          <w:u w:val="single"/>
        </w:rPr>
        <w:t>今帰仁村すこやか子育て</w:t>
      </w:r>
      <w:bookmarkStart w:id="0" w:name="_GoBack"/>
      <w:bookmarkEnd w:id="0"/>
      <w:r w:rsidRPr="00EF47FC">
        <w:rPr>
          <w:rFonts w:ascii="HG丸ｺﾞｼｯｸM-PRO" w:eastAsia="HG丸ｺﾞｼｯｸM-PRO" w:hAnsi="HG丸ｺﾞｼｯｸM-PRO" w:hint="eastAsia"/>
          <w:b/>
          <w:u w:val="single"/>
        </w:rPr>
        <w:t>支援金の充実（</w:t>
      </w:r>
      <w:r w:rsidRPr="00EF47FC">
        <w:rPr>
          <w:rFonts w:ascii="HG丸ｺﾞｼｯｸM-PRO" w:eastAsia="HG丸ｺﾞｼｯｸM-PRO" w:hAnsi="HG丸ｺﾞｼｯｸM-PRO" w:hint="eastAsia"/>
          <w:b/>
          <w:szCs w:val="32"/>
          <w:u w:val="single"/>
        </w:rPr>
        <w:t>主管：</w:t>
      </w:r>
      <w:r w:rsidRPr="00EF47FC">
        <w:rPr>
          <w:rFonts w:ascii="HG丸ｺﾞｼｯｸM-PRO" w:eastAsia="HG丸ｺﾞｼｯｸM-PRO" w:hAnsi="HG丸ｺﾞｼｯｸM-PRO" w:hint="eastAsia"/>
          <w:b/>
          <w:u w:val="single"/>
        </w:rPr>
        <w:t xml:space="preserve">福祉保健課）　　　　　　　　　　　　</w:t>
      </w:r>
      <w:r w:rsidR="0034541F">
        <w:rPr>
          <w:rFonts w:ascii="HG丸ｺﾞｼｯｸM-PRO" w:eastAsia="HG丸ｺﾞｼｯｸM-PRO" w:hAnsi="HG丸ｺﾞｼｯｸM-PRO" w:hint="eastAsia"/>
          <w:b/>
          <w:u w:val="single"/>
        </w:rPr>
        <w:t xml:space="preserve">　</w:t>
      </w:r>
    </w:p>
    <w:p w:rsidR="00F12143" w:rsidRPr="00260E74" w:rsidRDefault="00F12143" w:rsidP="00F12143">
      <w:pPr>
        <w:widowControl/>
        <w:ind w:firstLineChars="100" w:firstLine="210"/>
        <w:jc w:val="left"/>
        <w:rPr>
          <w:rFonts w:ascii="HG丸ｺﾞｼｯｸM-PRO" w:eastAsia="HG丸ｺﾞｼｯｸM-PRO" w:hAnsi="HG丸ｺﾞｼｯｸM-PRO"/>
        </w:rPr>
      </w:pPr>
      <w:r w:rsidRPr="00260E74">
        <w:rPr>
          <w:rFonts w:ascii="HG丸ｺﾞｼｯｸM-PRO" w:eastAsia="HG丸ｺﾞｼｯｸM-PRO" w:hAnsi="HG丸ｺﾞｼｯｸM-PRO" w:hint="eastAsia"/>
        </w:rPr>
        <w:t>次代の社会を担う子どもの健全育成及び福祉の増進を目的として、子どもの誕生を祝うとともに出生児の健やかな成長に資するよう、１児出産につき今帰仁村すこやか子育て支援金５万円の支給を行っています。</w:t>
      </w:r>
    </w:p>
    <w:p w:rsidR="00F12143" w:rsidRPr="00260E74" w:rsidRDefault="00F12143" w:rsidP="00F12143">
      <w:pPr>
        <w:widowControl/>
        <w:jc w:val="left"/>
        <w:rPr>
          <w:rFonts w:ascii="HG丸ｺﾞｼｯｸM-PRO" w:eastAsia="HG丸ｺﾞｼｯｸM-PRO" w:hAnsi="HG丸ｺﾞｼｯｸM-PRO"/>
        </w:rPr>
      </w:pPr>
      <w:r w:rsidRPr="00260E74">
        <w:rPr>
          <w:rFonts w:ascii="HG丸ｺﾞｼｯｸM-PRO" w:eastAsia="HG丸ｺﾞｼｯｸM-PRO" w:hAnsi="HG丸ｺﾞｼｯｸM-PRO" w:hint="eastAsia"/>
        </w:rPr>
        <w:t xml:space="preserve">　本村独自の取り組みとなっており、子育て家庭の経済的負担軽減、出生児の福祉増進へ繋がるなど保護者から好評を得ています。一方、保護者が入院した場合等の児童及び家庭への養育支援が求められています。</w:t>
      </w:r>
    </w:p>
    <w:p w:rsidR="00F12143" w:rsidRPr="00891AAF" w:rsidRDefault="00F12143" w:rsidP="00F12143">
      <w:pPr>
        <w:widowControl/>
        <w:ind w:firstLineChars="100" w:firstLine="210"/>
        <w:jc w:val="left"/>
        <w:rPr>
          <w:rFonts w:ascii="HG丸ｺﾞｼｯｸM-PRO" w:eastAsia="HG丸ｺﾞｼｯｸM-PRO" w:hAnsi="HG丸ｺﾞｼｯｸM-PRO"/>
        </w:rPr>
      </w:pPr>
      <w:r w:rsidRPr="00260E74">
        <w:rPr>
          <w:rFonts w:ascii="HG丸ｺﾞｼｯｸM-PRO" w:eastAsia="HG丸ｺﾞｼｯｸM-PRO" w:hAnsi="HG丸ｺﾞｼｯｸM-PRO" w:hint="eastAsia"/>
        </w:rPr>
        <w:t>今後も、１児出産につき支援金を支給する取り組みを継続するとともに、保護者が入院した場合等の養育支援として、一時給付金を支給する制度を創設するなど「今帰仁村すこやか子育て支援金」の充実に向けて取り組みます。</w:t>
      </w:r>
    </w:p>
    <w:p w:rsidR="00F12143" w:rsidRDefault="00F12143" w:rsidP="00F12143">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F12143" w:rsidRPr="0011075A" w:rsidRDefault="00F12143" w:rsidP="00F12143">
      <w:pPr>
        <w:widowControl/>
        <w:jc w:val="left"/>
        <w:rPr>
          <w:rFonts w:ascii="HG丸ｺﾞｼｯｸM-PRO" w:eastAsia="HG丸ｺﾞｼｯｸM-PRO" w:hAnsi="ＭＳ ゴシック"/>
          <w:b/>
          <w:u w:val="single"/>
        </w:rPr>
      </w:pPr>
      <w:r w:rsidRPr="00F01B22">
        <w:rPr>
          <w:rFonts w:ascii="HG丸ｺﾞｼｯｸM-PRO" w:eastAsia="HG丸ｺﾞｼｯｸM-PRO" w:hAnsi="ＭＳ ゴシック" w:hint="eastAsia"/>
          <w:b/>
          <w:u w:val="single"/>
        </w:rPr>
        <w:lastRenderedPageBreak/>
        <w:t>④</w:t>
      </w:r>
      <w:r w:rsidRPr="00891AAF">
        <w:rPr>
          <w:rFonts w:ascii="HG丸ｺﾞｼｯｸM-PRO" w:eastAsia="HG丸ｺﾞｼｯｸM-PRO" w:hAnsi="ＭＳ ゴシック" w:hint="eastAsia"/>
          <w:b/>
          <w:u w:val="single"/>
        </w:rPr>
        <w:t>教育奨励特別対策事業</w:t>
      </w:r>
      <w:r w:rsidRPr="0011075A">
        <w:rPr>
          <w:rFonts w:ascii="HG丸ｺﾞｼｯｸM-PRO" w:eastAsia="HG丸ｺﾞｼｯｸM-PRO" w:hAnsi="ＭＳ ゴシック" w:hint="eastAsia"/>
          <w:b/>
          <w:u w:val="single"/>
        </w:rPr>
        <w:t>（</w:t>
      </w:r>
      <w:r w:rsidRPr="0011075A">
        <w:rPr>
          <w:rFonts w:ascii="HG丸ｺﾞｼｯｸM-PRO" w:eastAsia="HG丸ｺﾞｼｯｸM-PRO" w:hAnsi="HG丸ｺﾞｼｯｸM-PRO" w:hint="eastAsia"/>
          <w:b/>
          <w:szCs w:val="32"/>
          <w:u w:val="single"/>
        </w:rPr>
        <w:t>主管：</w:t>
      </w:r>
      <w:r w:rsidRPr="00534E31">
        <w:rPr>
          <w:rFonts w:ascii="HG丸ｺﾞｼｯｸM-PRO" w:eastAsia="HG丸ｺﾞｼｯｸM-PRO" w:hAnsi="ＭＳ ゴシック" w:hint="eastAsia"/>
          <w:b/>
          <w:u w:val="single"/>
        </w:rPr>
        <w:t>学校教育課</w:t>
      </w:r>
      <w:r w:rsidRPr="0011075A">
        <w:rPr>
          <w:rFonts w:ascii="HG丸ｺﾞｼｯｸM-PRO" w:eastAsia="HG丸ｺﾞｼｯｸM-PRO" w:hAnsi="ＭＳ ゴシック" w:hint="eastAsia"/>
          <w:b/>
          <w:u w:val="single"/>
        </w:rPr>
        <w:t xml:space="preserve">）　　　　　　　</w:t>
      </w:r>
      <w:r>
        <w:rPr>
          <w:rFonts w:ascii="HG丸ｺﾞｼｯｸM-PRO" w:eastAsia="HG丸ｺﾞｼｯｸM-PRO" w:hAnsi="ＭＳ ゴシック" w:hint="eastAsia"/>
          <w:b/>
          <w:u w:val="single"/>
        </w:rPr>
        <w:t xml:space="preserve">　　　　　　</w:t>
      </w:r>
      <w:r w:rsidRPr="0011075A">
        <w:rPr>
          <w:rFonts w:ascii="HG丸ｺﾞｼｯｸM-PRO" w:eastAsia="HG丸ｺﾞｼｯｸM-PRO" w:hAnsi="ＭＳ ゴシック" w:hint="eastAsia"/>
          <w:b/>
          <w:u w:val="single"/>
        </w:rPr>
        <w:t xml:space="preserve">　　　　　　　</w:t>
      </w:r>
    </w:p>
    <w:p w:rsidR="00F12143" w:rsidRPr="0011075A"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優良な学生で経済的理由により就学が困難な子どもを対象に、「今帰仁村育英会」による奨学金の貸与（月額貸与額は高等学校で１万円以内、県内大学で２万円以内、県外大学で２万５千円以内）を行っています。</w:t>
      </w:r>
    </w:p>
    <w:p w:rsidR="00F12143" w:rsidRPr="0011075A"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毎年度、５～６人程度の学生が本奨学金制度を活用し就学に励んでいます。平成26年度までの奨学生は延べ約40人となっています。本奨学金制度については、村ホームページで周知を行っていますが、奨学金制度を知らない保護者が多く周知を拡充する必要があります。</w:t>
      </w:r>
    </w:p>
    <w:p w:rsidR="00F12143" w:rsidRDefault="00F12143" w:rsidP="00F12143">
      <w:pPr>
        <w:widowControl/>
        <w:ind w:firstLineChars="100" w:firstLine="210"/>
        <w:jc w:val="left"/>
        <w:rPr>
          <w:rFonts w:ascii="HG丸ｺﾞｼｯｸM-PRO" w:eastAsia="HG丸ｺﾞｼｯｸM-PRO" w:hAnsi="HG丸ｺﾞｼｯｸM-PRO"/>
        </w:rPr>
      </w:pPr>
      <w:r w:rsidRPr="0011075A">
        <w:rPr>
          <w:rFonts w:ascii="HG丸ｺﾞｼｯｸM-PRO" w:eastAsia="HG丸ｺﾞｼｯｸM-PRO" w:hAnsi="HG丸ｺﾞｼｯｸM-PRO" w:hint="eastAsia"/>
        </w:rPr>
        <w:t>今後も、優秀な学生が経済的な理由で就学を断念することがないよう、本奨学金制度に取り組むとともに周知を拡充します。</w:t>
      </w:r>
      <w:r w:rsidRPr="00891AAF">
        <w:rPr>
          <w:rFonts w:ascii="HG丸ｺﾞｼｯｸM-PRO" w:eastAsia="HG丸ｺﾞｼｯｸM-PRO" w:hAnsi="HG丸ｺﾞｼｯｸM-PRO" w:hint="eastAsia"/>
        </w:rPr>
        <w:t>また、継続的な実施に向けて、ふるさと納税の活用等も視野に入れ、財源の確保の検討を行います。</w:t>
      </w:r>
    </w:p>
    <w:p w:rsidR="00F12143" w:rsidRPr="0011075A" w:rsidRDefault="00F12143" w:rsidP="00F1214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12143" w:rsidRDefault="00F12143" w:rsidP="00F12143">
      <w:pPr>
        <w:widowControl/>
        <w:spacing w:line="400" w:lineRule="exact"/>
        <w:ind w:leftChars="-135" w:left="25" w:rightChars="-203" w:right="-426" w:hangingChars="125" w:hanging="308"/>
        <w:jc w:val="left"/>
        <w:rPr>
          <w:rFonts w:ascii="小塚ゴシック Pro M" w:eastAsia="小塚ゴシック Pro M" w:hAnsi="小塚ゴシック Pro M"/>
          <w:b/>
          <w:sz w:val="24"/>
          <w:szCs w:val="32"/>
          <w:shd w:val="pct15" w:color="auto" w:fill="FFFFFF"/>
        </w:rPr>
      </w:pPr>
      <w:r w:rsidRPr="00CF6D0C">
        <w:rPr>
          <w:rFonts w:ascii="小塚ゴシック Pro M" w:eastAsia="小塚ゴシック Pro M" w:hAnsi="小塚ゴシック Pro M" w:hint="eastAsia"/>
          <w:b/>
          <w:sz w:val="24"/>
          <w:szCs w:val="32"/>
          <w:shd w:val="pct15" w:color="auto" w:fill="FFFFFF"/>
        </w:rPr>
        <w:lastRenderedPageBreak/>
        <w:t xml:space="preserve">　第５章　子ども・子育て支援法に定める事業等の事業計画　　　　　　　　　　　</w:t>
      </w:r>
    </w:p>
    <w:p w:rsidR="00CF6D0C" w:rsidRPr="00CF6D0C" w:rsidRDefault="00CF6D0C" w:rsidP="00CF6D0C">
      <w:pPr>
        <w:widowControl/>
        <w:spacing w:line="100" w:lineRule="exact"/>
        <w:ind w:leftChars="-135" w:left="25" w:rightChars="-203" w:right="-426" w:hangingChars="125" w:hanging="308"/>
        <w:jc w:val="left"/>
        <w:rPr>
          <w:rFonts w:ascii="小塚ゴシック Pro M" w:eastAsia="小塚ゴシック Pro M" w:hAnsi="小塚ゴシック Pro M"/>
          <w:b/>
          <w:sz w:val="24"/>
          <w:szCs w:val="32"/>
          <w:shd w:val="pct15" w:color="auto" w:fill="FFFFFF"/>
        </w:rPr>
      </w:pPr>
    </w:p>
    <w:p w:rsidR="00F12143" w:rsidRPr="00CF6D0C" w:rsidRDefault="00F12143" w:rsidP="00CF6D0C">
      <w:pPr>
        <w:widowControl/>
        <w:ind w:rightChars="-68" w:right="-143" w:firstLineChars="100" w:firstLine="210"/>
        <w:jc w:val="left"/>
        <w:rPr>
          <w:rFonts w:ascii="HG丸ｺﾞｼｯｸM-PRO" w:eastAsia="HG丸ｺﾞｼｯｸM-PRO" w:hAnsi="HG丸ｺﾞｼｯｸM-PRO"/>
          <w:szCs w:val="32"/>
        </w:rPr>
      </w:pPr>
      <w:r w:rsidRPr="0020363F">
        <w:rPr>
          <w:rFonts w:ascii="HG丸ｺﾞｼｯｸM-PRO" w:eastAsia="HG丸ｺﾞｼｯｸM-PRO" w:hAnsi="HG丸ｺﾞｼｯｸM-PRO" w:hint="eastAsia"/>
          <w:szCs w:val="32"/>
        </w:rPr>
        <w:t>本計画では子ども・子育て支援法に基づき、「幼児期の学校教育・保育」及び「地域子ども・子育て支援事業」の利用に関する「量の見込み」（需要量）を算出するとともに、「量の見込み」に対応する事業の「確保方策」</w:t>
      </w:r>
      <w:r w:rsidRPr="0020363F">
        <w:rPr>
          <w:rFonts w:ascii="HG丸ｺﾞｼｯｸM-PRO" w:eastAsia="HG丸ｺﾞｼｯｸM-PRO" w:hAnsi="HG丸ｺﾞｼｯｸM-PRO" w:hint="eastAsia"/>
          <w:szCs w:val="21"/>
        </w:rPr>
        <w:t>（事業内容や供給量、実施時期）</w:t>
      </w:r>
      <w:r w:rsidRPr="0020363F">
        <w:rPr>
          <w:rFonts w:ascii="HG丸ｺﾞｼｯｸM-PRO" w:eastAsia="HG丸ｺﾞｼｯｸM-PRO" w:hAnsi="HG丸ｺﾞｼｯｸM-PRO" w:hint="eastAsia"/>
          <w:szCs w:val="32"/>
        </w:rPr>
        <w:t>の計画を位置づけることが義務づけられています。更に、保護者や子どもが居宅より容易に移動できる範囲で子ども・子育てに関するサービスを受けることのできるよう、地域の実情に応じて「教育・保育提供区域」を設定し、区域毎に「量の見込み」及び「確保方策」を立てる必要があるとされています。</w:t>
      </w:r>
    </w:p>
    <w:p w:rsidR="00F12143" w:rsidRDefault="00F12143" w:rsidP="00CF6D0C">
      <w:pPr>
        <w:widowControl/>
        <w:jc w:val="left"/>
        <w:rPr>
          <w:rFonts w:ascii="HG丸ｺﾞｼｯｸM-PRO" w:eastAsia="HG丸ｺﾞｼｯｸM-PRO" w:hAnsi="HG丸ｺﾞｼｯｸM-PRO"/>
          <w:color w:val="FF0000"/>
          <w:szCs w:val="32"/>
          <w:u w:val="thick"/>
        </w:rPr>
      </w:pPr>
    </w:p>
    <w:p w:rsidR="00F12143" w:rsidRPr="00A83AE5" w:rsidRDefault="00F12143" w:rsidP="00F12143">
      <w:pPr>
        <w:widowControl/>
        <w:spacing w:line="360" w:lineRule="auto"/>
        <w:jc w:val="left"/>
        <w:rPr>
          <w:rFonts w:ascii="HG丸ｺﾞｼｯｸM-PRO" w:eastAsia="HG丸ｺﾞｼｯｸM-PRO" w:hAnsi="HG丸ｺﾞｼｯｸM-PRO"/>
          <w:b/>
          <w:sz w:val="24"/>
          <w:szCs w:val="32"/>
        </w:rPr>
      </w:pPr>
      <w:r w:rsidRPr="00A83AE5">
        <w:rPr>
          <w:rFonts w:ascii="HG丸ｺﾞｼｯｸM-PRO" w:eastAsia="HG丸ｺﾞｼｯｸM-PRO" w:hAnsi="HG丸ｺﾞｼｯｸM-PRO" w:hint="eastAsia"/>
          <w:b/>
          <w:sz w:val="24"/>
          <w:szCs w:val="32"/>
        </w:rPr>
        <w:t>１．</w:t>
      </w:r>
      <w:r w:rsidRPr="00A83AE5">
        <w:rPr>
          <w:rFonts w:ascii="HG丸ｺﾞｼｯｸM-PRO" w:eastAsia="HG丸ｺﾞｼｯｸM-PRO" w:hAnsi="HG丸ｺﾞｼｯｸM-PRO" w:hint="eastAsia"/>
          <w:b/>
          <w:w w:val="90"/>
          <w:sz w:val="24"/>
          <w:szCs w:val="32"/>
        </w:rPr>
        <w:t xml:space="preserve">「幼児期の学校教育・保育」及び「地域子ども・子育て支援事業」の内容について　</w:t>
      </w:r>
      <w:r w:rsidRPr="00A83AE5">
        <w:rPr>
          <w:rFonts w:ascii="HG丸ｺﾞｼｯｸM-PRO" w:eastAsia="HG丸ｺﾞｼｯｸM-PRO" w:hAnsi="HG丸ｺﾞｼｯｸM-PRO" w:hint="eastAsia"/>
          <w:b/>
          <w:w w:val="85"/>
          <w:sz w:val="24"/>
          <w:szCs w:val="32"/>
        </w:rPr>
        <w:t xml:space="preserve">　　</w:t>
      </w:r>
    </w:p>
    <w:p w:rsidR="00F12143" w:rsidRPr="0020363F" w:rsidRDefault="00F12143" w:rsidP="00F12143">
      <w:pPr>
        <w:widowControl/>
        <w:ind w:right="-1" w:firstLineChars="150" w:firstLine="315"/>
        <w:jc w:val="left"/>
        <w:rPr>
          <w:rFonts w:ascii="HG丸ｺﾞｼｯｸM-PRO" w:eastAsia="HG丸ｺﾞｼｯｸM-PRO" w:hAnsi="HG丸ｺﾞｼｯｸM-PRO"/>
          <w:szCs w:val="32"/>
        </w:rPr>
      </w:pPr>
      <w:r w:rsidRPr="0020363F">
        <w:rPr>
          <w:rFonts w:ascii="HG丸ｺﾞｼｯｸM-PRO" w:eastAsia="HG丸ｺﾞｼｯｸM-PRO" w:hAnsi="HG丸ｺﾞｼｯｸM-PRO" w:hint="eastAsia"/>
          <w:szCs w:val="32"/>
        </w:rPr>
        <w:t>「幼児期の学校教育・保育」及び「地域子ども・子育て支援事業」の事業名、事業内容等について以下に整理します。</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5729"/>
      </w:tblGrid>
      <w:tr w:rsidR="00F12143" w:rsidRPr="004D7888" w:rsidTr="00F4728F">
        <w:tc>
          <w:tcPr>
            <w:tcW w:w="9215" w:type="dxa"/>
            <w:gridSpan w:val="2"/>
            <w:tcBorders>
              <w:top w:val="single" w:sz="4" w:space="0" w:color="404040" w:themeColor="text1" w:themeTint="BF"/>
              <w:left w:val="single" w:sz="4" w:space="0" w:color="404040" w:themeColor="text1" w:themeTint="BF"/>
              <w:bottom w:val="single" w:sz="4" w:space="0" w:color="auto"/>
              <w:right w:val="single" w:sz="4" w:space="0" w:color="404040" w:themeColor="text1" w:themeTint="BF"/>
            </w:tcBorders>
            <w:shd w:val="clear" w:color="auto" w:fill="595959" w:themeFill="text1" w:themeFillTint="A6"/>
          </w:tcPr>
          <w:p w:rsidR="00F12143" w:rsidRPr="00812598" w:rsidRDefault="00F12143" w:rsidP="00F4728F">
            <w:pPr>
              <w:ind w:left="211" w:hanging="211"/>
              <w:jc w:val="left"/>
              <w:rPr>
                <w:rFonts w:ascii="HG丸ｺﾞｼｯｸM-PRO" w:eastAsia="HG丸ｺﾞｼｯｸM-PRO" w:hAnsi="HG丸ｺﾞｼｯｸM-PRO"/>
                <w:b/>
                <w:color w:val="00B0F0"/>
              </w:rPr>
            </w:pPr>
            <w:r w:rsidRPr="00812598">
              <w:rPr>
                <w:rFonts w:ascii="HG丸ｺﾞｼｯｸM-PRO" w:eastAsia="HG丸ｺﾞｼｯｸM-PRO" w:hAnsi="HG丸ｺﾞｼｯｸM-PRO" w:hint="eastAsia"/>
                <w:b/>
                <w:color w:val="FFFFFF" w:themeColor="background1"/>
              </w:rPr>
              <w:t>幼児期の学校教育・保育</w:t>
            </w:r>
          </w:p>
        </w:tc>
      </w:tr>
      <w:tr w:rsidR="00F12143" w:rsidRPr="004D7888" w:rsidTr="00F4728F">
        <w:tc>
          <w:tcPr>
            <w:tcW w:w="3486"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ind w:left="210" w:hanging="210"/>
              <w:jc w:val="center"/>
              <w:rPr>
                <w:rFonts w:ascii="HG丸ｺﾞｼｯｸM-PRO" w:eastAsia="PMingLiU" w:hAnsi="HG丸ｺﾞｼｯｸM-PRO"/>
                <w:sz w:val="20"/>
              </w:rPr>
            </w:pPr>
            <w:r>
              <w:rPr>
                <w:rFonts w:ascii="HG丸ｺﾞｼｯｸM-PRO" w:eastAsia="HG丸ｺﾞｼｯｸM-PRO" w:hAnsi="HG丸ｺﾞｼｯｸM-PRO" w:hint="eastAsia"/>
                <w:sz w:val="20"/>
              </w:rPr>
              <w:t>施設名、事業名</w:t>
            </w:r>
          </w:p>
        </w:tc>
        <w:tc>
          <w:tcPr>
            <w:tcW w:w="5729"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A51795" w:rsidRDefault="00F12143" w:rsidP="00F4728F">
            <w:pPr>
              <w:ind w:left="210" w:hanging="210"/>
              <w:jc w:val="center"/>
              <w:rPr>
                <w:rFonts w:ascii="HG丸ｺﾞｼｯｸM-PRO" w:eastAsia="HG丸ｺﾞｼｯｸM-PRO" w:hAnsi="HG丸ｺﾞｼｯｸM-PRO"/>
                <w:sz w:val="20"/>
              </w:rPr>
            </w:pPr>
            <w:r w:rsidRPr="00A51795">
              <w:rPr>
                <w:rFonts w:ascii="HG丸ｺﾞｼｯｸM-PRO" w:eastAsia="HG丸ｺﾞｼｯｸM-PRO" w:hAnsi="HG丸ｺﾞｼｯｸM-PRO" w:hint="eastAsia"/>
                <w:sz w:val="20"/>
                <w:lang w:eastAsia="zh-TW"/>
              </w:rPr>
              <w:t>事業内容</w:t>
            </w:r>
            <w:r>
              <w:rPr>
                <w:rFonts w:ascii="HG丸ｺﾞｼｯｸM-PRO" w:eastAsia="HG丸ｺﾞｼｯｸM-PRO" w:hAnsi="HG丸ｺﾞｼｯｸM-PRO" w:hint="eastAsia"/>
                <w:sz w:val="20"/>
              </w:rPr>
              <w:t>等</w:t>
            </w:r>
          </w:p>
        </w:tc>
      </w:tr>
      <w:tr w:rsidR="00F12143" w:rsidRPr="004D7888" w:rsidTr="00F4728F">
        <w:tc>
          <w:tcPr>
            <w:tcW w:w="34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210"/>
              <w:rPr>
                <w:rFonts w:ascii="HG丸ｺﾞｼｯｸM-PRO" w:eastAsia="HG丸ｺﾞｼｯｸM-PRO" w:hAnsi="HG丸ｺﾞｼｯｸM-PRO"/>
                <w:b/>
                <w:sz w:val="22"/>
              </w:rPr>
            </w:pPr>
            <w:r w:rsidRPr="00812598">
              <w:rPr>
                <w:rFonts w:ascii="HG丸ｺﾞｼｯｸM-PRO" w:eastAsia="HG丸ｺﾞｼｯｸM-PRO" w:hAnsi="HG丸ｺﾞｼｯｸM-PRO" w:hint="eastAsia"/>
                <w:b/>
                <w:sz w:val="22"/>
              </w:rPr>
              <w:t>①教育・保育施設</w:t>
            </w:r>
          </w:p>
          <w:p w:rsidR="00F12143" w:rsidRPr="00812598" w:rsidRDefault="00F12143" w:rsidP="00F4728F">
            <w:pPr>
              <w:snapToGrid w:val="0"/>
              <w:ind w:left="200" w:hangingChars="100" w:hanging="200"/>
              <w:rPr>
                <w:rFonts w:ascii="HG丸ｺﾞｼｯｸM-PRO" w:eastAsia="HG丸ｺﾞｼｯｸM-PRO" w:hAnsi="HG丸ｺﾞｼｯｸM-PRO"/>
              </w:rPr>
            </w:pPr>
            <w:r w:rsidRPr="00812598">
              <w:rPr>
                <w:rFonts w:ascii="HG丸ｺﾞｼｯｸM-PRO" w:eastAsia="HG丸ｺﾞｼｯｸM-PRO" w:hAnsi="HG丸ｺﾞｼｯｸM-PRO" w:hint="eastAsia"/>
                <w:sz w:val="20"/>
              </w:rPr>
              <w:t>※認定こども園・幼稚園・保育所</w:t>
            </w:r>
          </w:p>
        </w:tc>
        <w:tc>
          <w:tcPr>
            <w:tcW w:w="572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807B26" w:rsidRDefault="00F12143" w:rsidP="00F4728F">
            <w:pPr>
              <w:snapToGrid w:val="0"/>
              <w:spacing w:line="260" w:lineRule="exact"/>
              <w:ind w:left="200" w:hanging="200"/>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認定こども園・幼稚園・保育所が該当。</w:t>
            </w:r>
          </w:p>
          <w:p w:rsidR="00F12143" w:rsidRPr="00807B26" w:rsidRDefault="00F12143" w:rsidP="00F4728F">
            <w:pPr>
              <w:snapToGrid w:val="0"/>
              <w:spacing w:line="260" w:lineRule="exact"/>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子ども・子育て支援法では、保護者の申請を受けた市町村が客観的基準に基づき、保育の必要性を認定した上で給付を支給する仕組みとなる。</w:t>
            </w:r>
          </w:p>
          <w:p w:rsidR="00F12143" w:rsidRPr="00807B26" w:rsidRDefault="00F12143" w:rsidP="00F4728F">
            <w:pPr>
              <w:snapToGrid w:val="0"/>
              <w:spacing w:line="260" w:lineRule="exact"/>
              <w:ind w:left="200" w:hanging="200"/>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・１号認定子ども：３～５歳、学校教育のみ</w:t>
            </w:r>
          </w:p>
          <w:p w:rsidR="00F12143" w:rsidRPr="00807B26" w:rsidRDefault="00F12143" w:rsidP="00F4728F">
            <w:pPr>
              <w:tabs>
                <w:tab w:val="right" w:pos="5087"/>
              </w:tabs>
              <w:snapToGrid w:val="0"/>
              <w:spacing w:line="260" w:lineRule="exact"/>
              <w:ind w:left="200" w:hanging="200"/>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・２号認定子ども：３～５歳、保育の必要性あり</w:t>
            </w:r>
            <w:r w:rsidRPr="00807B26">
              <w:rPr>
                <w:rFonts w:asciiTheme="majorEastAsia" w:eastAsiaTheme="majorEastAsia" w:hAnsiTheme="majorEastAsia"/>
                <w:sz w:val="19"/>
                <w:szCs w:val="19"/>
              </w:rPr>
              <w:tab/>
            </w:r>
          </w:p>
          <w:p w:rsidR="00F12143" w:rsidRPr="00807B26" w:rsidRDefault="00F12143" w:rsidP="00F4728F">
            <w:pPr>
              <w:snapToGrid w:val="0"/>
              <w:spacing w:line="260" w:lineRule="exact"/>
              <w:ind w:left="200" w:hanging="200"/>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・３号認定子ども：０～２歳、保育の必要性あり</w:t>
            </w:r>
          </w:p>
        </w:tc>
      </w:tr>
      <w:tr w:rsidR="00F12143" w:rsidRPr="004D7888" w:rsidTr="00F4728F">
        <w:trPr>
          <w:trHeight w:val="420"/>
        </w:trPr>
        <w:tc>
          <w:tcPr>
            <w:tcW w:w="348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210"/>
              <w:rPr>
                <w:rFonts w:ascii="HG丸ｺﾞｼｯｸM-PRO" w:eastAsia="HG丸ｺﾞｼｯｸM-PRO" w:hAnsi="HG丸ｺﾞｼｯｸM-PRO"/>
                <w:b/>
                <w:sz w:val="22"/>
              </w:rPr>
            </w:pPr>
            <w:r w:rsidRPr="00812598">
              <w:rPr>
                <w:rFonts w:ascii="HG丸ｺﾞｼｯｸM-PRO" w:eastAsia="HG丸ｺﾞｼｯｸM-PRO" w:hAnsi="HG丸ｺﾞｼｯｸM-PRO" w:hint="eastAsia"/>
                <w:b/>
                <w:sz w:val="22"/>
              </w:rPr>
              <w:t>②地域型保育事業</w:t>
            </w:r>
          </w:p>
          <w:p w:rsidR="00F12143" w:rsidRDefault="00F12143" w:rsidP="00F4728F">
            <w:pPr>
              <w:snapToGrid w:val="0"/>
              <w:ind w:left="190" w:hangingChars="100" w:hanging="190"/>
              <w:rPr>
                <w:rFonts w:ascii="HG丸ｺﾞｼｯｸM-PRO" w:eastAsia="HG丸ｺﾞｼｯｸM-PRO" w:hAnsi="HG丸ｺﾞｼｯｸM-PRO"/>
                <w:sz w:val="19"/>
                <w:szCs w:val="19"/>
              </w:rPr>
            </w:pPr>
            <w:r w:rsidRPr="00812598">
              <w:rPr>
                <w:rFonts w:ascii="HG丸ｺﾞｼｯｸM-PRO" w:eastAsia="HG丸ｺﾞｼｯｸM-PRO" w:hAnsi="HG丸ｺﾞｼｯｸM-PRO" w:hint="eastAsia"/>
                <w:sz w:val="19"/>
                <w:szCs w:val="19"/>
              </w:rPr>
              <w:t>※小規模保育事業・家庭的保育・</w:t>
            </w:r>
          </w:p>
          <w:p w:rsidR="00F12143" w:rsidRPr="00812598" w:rsidRDefault="00F12143" w:rsidP="00F4728F">
            <w:pPr>
              <w:snapToGrid w:val="0"/>
              <w:ind w:leftChars="100" w:left="210"/>
              <w:rPr>
                <w:rFonts w:ascii="HG丸ｺﾞｼｯｸM-PRO" w:eastAsia="HG丸ｺﾞｼｯｸM-PRO" w:hAnsi="HG丸ｺﾞｼｯｸM-PRO"/>
                <w:sz w:val="19"/>
                <w:szCs w:val="19"/>
              </w:rPr>
            </w:pPr>
            <w:r w:rsidRPr="00812598">
              <w:rPr>
                <w:rFonts w:ascii="HG丸ｺﾞｼｯｸM-PRO" w:eastAsia="HG丸ｺﾞｼｯｸM-PRO" w:hAnsi="HG丸ｺﾞｼｯｸM-PRO" w:hint="eastAsia"/>
                <w:sz w:val="19"/>
                <w:szCs w:val="19"/>
              </w:rPr>
              <w:t>居宅訪問型保育・事業所内保育</w:t>
            </w:r>
          </w:p>
        </w:tc>
        <w:tc>
          <w:tcPr>
            <w:tcW w:w="5729"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807B26" w:rsidRDefault="00F12143" w:rsidP="00F4728F">
            <w:pPr>
              <w:snapToGrid w:val="0"/>
              <w:spacing w:line="260" w:lineRule="exact"/>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小規模保育事業・家庭的保育・居宅訪問型保育・事業所内保育が該当。</w:t>
            </w:r>
          </w:p>
          <w:p w:rsidR="00F12143" w:rsidRPr="00807B26" w:rsidRDefault="00F12143" w:rsidP="00F4728F">
            <w:pPr>
              <w:snapToGrid w:val="0"/>
              <w:spacing w:line="260" w:lineRule="exact"/>
              <w:ind w:left="200" w:hanging="200"/>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上記と同様、保育の必要性を認定した上で給付を支給。</w:t>
            </w:r>
          </w:p>
          <w:p w:rsidR="00F12143" w:rsidRPr="00807B26" w:rsidRDefault="00F12143" w:rsidP="00F4728F">
            <w:pPr>
              <w:snapToGrid w:val="0"/>
              <w:spacing w:line="260" w:lineRule="exact"/>
              <w:ind w:left="200" w:hanging="200"/>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※３号認定子どもを主とし、定員規模が20人未満の小規模な保育事業。特例給付による利用形態として１号・２号認定子どもにも対応することが想定されている。</w:t>
            </w:r>
          </w:p>
        </w:tc>
      </w:tr>
    </w:tbl>
    <w:p w:rsidR="00F12143" w:rsidRDefault="00F12143" w:rsidP="00F12143">
      <w:pPr>
        <w:spacing w:line="280" w:lineRule="exact"/>
        <w:ind w:left="210" w:hangingChars="100" w:hanging="210"/>
        <w:rPr>
          <w:rFonts w:eastAsia="ＭＳ 明朝"/>
        </w:rPr>
      </w:pP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551"/>
        <w:gridCol w:w="6096"/>
      </w:tblGrid>
      <w:tr w:rsidR="00F12143" w:rsidRPr="00812598" w:rsidTr="00F4728F">
        <w:tc>
          <w:tcPr>
            <w:tcW w:w="9215" w:type="dxa"/>
            <w:gridSpan w:val="3"/>
            <w:tcBorders>
              <w:top w:val="single" w:sz="4" w:space="0" w:color="404040" w:themeColor="text1" w:themeTint="BF"/>
              <w:left w:val="single" w:sz="4" w:space="0" w:color="404040" w:themeColor="text1" w:themeTint="BF"/>
              <w:bottom w:val="single" w:sz="4" w:space="0" w:color="auto"/>
              <w:right w:val="single" w:sz="4" w:space="0" w:color="404040" w:themeColor="text1" w:themeTint="BF"/>
            </w:tcBorders>
            <w:shd w:val="clear" w:color="auto" w:fill="595959" w:themeFill="text1" w:themeFillTint="A6"/>
          </w:tcPr>
          <w:p w:rsidR="00F12143" w:rsidRPr="00812598" w:rsidRDefault="00F12143" w:rsidP="00F4728F">
            <w:pPr>
              <w:ind w:left="211" w:hanging="211"/>
              <w:jc w:val="left"/>
              <w:rPr>
                <w:rFonts w:ascii="HG丸ｺﾞｼｯｸM-PRO" w:eastAsia="HG丸ｺﾞｼｯｸM-PRO" w:hAnsi="HG丸ｺﾞｼｯｸM-PRO"/>
                <w:b/>
                <w:color w:val="00B0F0"/>
              </w:rPr>
            </w:pPr>
            <w:r w:rsidRPr="00812598">
              <w:rPr>
                <w:rFonts w:ascii="HG丸ｺﾞｼｯｸM-PRO" w:eastAsia="HG丸ｺﾞｼｯｸM-PRO" w:hAnsi="HG丸ｺﾞｼｯｸM-PRO" w:hint="eastAsia"/>
                <w:b/>
                <w:color w:val="FFFFFF" w:themeColor="background1"/>
              </w:rPr>
              <w:t>地域子ども・子育て支援事業</w:t>
            </w:r>
          </w:p>
        </w:tc>
      </w:tr>
      <w:tr w:rsidR="00F12143" w:rsidRPr="00A51795" w:rsidTr="00F4728F">
        <w:tc>
          <w:tcPr>
            <w:tcW w:w="3119" w:type="dxa"/>
            <w:gridSpan w:val="2"/>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A51795" w:rsidRDefault="00F12143" w:rsidP="00F4728F">
            <w:pPr>
              <w:ind w:left="210" w:hanging="210"/>
              <w:jc w:val="center"/>
              <w:rPr>
                <w:rFonts w:ascii="HG丸ｺﾞｼｯｸM-PRO" w:eastAsia="HG丸ｺﾞｼｯｸM-PRO" w:hAnsi="HG丸ｺﾞｼｯｸM-PRO"/>
                <w:sz w:val="20"/>
              </w:rPr>
            </w:pPr>
            <w:r w:rsidRPr="00A51795">
              <w:rPr>
                <w:rFonts w:ascii="HG丸ｺﾞｼｯｸM-PRO" w:eastAsia="HG丸ｺﾞｼｯｸM-PRO" w:hAnsi="HG丸ｺﾞｼｯｸM-PRO" w:hint="eastAsia"/>
                <w:sz w:val="20"/>
                <w:lang w:eastAsia="zh-TW"/>
              </w:rPr>
              <w:t>事業名</w:t>
            </w:r>
          </w:p>
        </w:tc>
        <w:tc>
          <w:tcPr>
            <w:tcW w:w="6096" w:type="dxa"/>
            <w:tcBorders>
              <w:top w:val="single" w:sz="4" w:space="0" w:color="auto"/>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A51795" w:rsidRDefault="00F12143" w:rsidP="00F4728F">
            <w:pPr>
              <w:ind w:left="210" w:hanging="210"/>
              <w:jc w:val="center"/>
              <w:rPr>
                <w:rFonts w:ascii="HG丸ｺﾞｼｯｸM-PRO" w:eastAsia="HG丸ｺﾞｼｯｸM-PRO" w:hAnsi="HG丸ｺﾞｼｯｸM-PRO"/>
                <w:sz w:val="20"/>
              </w:rPr>
            </w:pPr>
            <w:r w:rsidRPr="00A51795">
              <w:rPr>
                <w:rFonts w:ascii="HG丸ｺﾞｼｯｸM-PRO" w:eastAsia="HG丸ｺﾞｼｯｸM-PRO" w:hAnsi="HG丸ｺﾞｼｯｸM-PRO" w:hint="eastAsia"/>
                <w:sz w:val="20"/>
                <w:lang w:eastAsia="zh-TW"/>
              </w:rPr>
              <w:t>事業内容</w:t>
            </w:r>
          </w:p>
        </w:tc>
      </w:tr>
      <w:tr w:rsidR="00F12143" w:rsidRPr="00812598"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210"/>
              <w:rPr>
                <w:rFonts w:ascii="HG丸ｺﾞｼｯｸM-PRO" w:eastAsia="HG丸ｺﾞｼｯｸM-PRO" w:hAnsi="HG丸ｺﾞｼｯｸM-PRO"/>
                <w:b/>
                <w:sz w:val="22"/>
              </w:rPr>
            </w:pPr>
            <w:r w:rsidRPr="00812598">
              <w:rPr>
                <w:rFonts w:ascii="HG丸ｺﾞｼｯｸM-PRO" w:eastAsia="HG丸ｺﾞｼｯｸM-PRO" w:hAnsi="HG丸ｺﾞｼｯｸM-PRO" w:hint="eastAsia"/>
                <w:b/>
                <w:sz w:val="22"/>
              </w:rPr>
              <w:t>①利用者支援【新規】</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807B26" w:rsidRDefault="00F12143" w:rsidP="00F4728F">
            <w:pPr>
              <w:snapToGrid w:val="0"/>
              <w:spacing w:line="260" w:lineRule="exact"/>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子どもや保護者が、認定保育園・保育所・幼稚園での学校教育・保育や、一時預かり、放課後児童クラブ等の地域子育て支援事業の中から適切なものを選択し円滑に利用できるよう、身近な場所で支援を行う事業。</w:t>
            </w:r>
          </w:p>
          <w:p w:rsidR="00F12143" w:rsidRPr="00807B26" w:rsidRDefault="00F12143" w:rsidP="00F4728F">
            <w:pPr>
              <w:snapToGrid w:val="0"/>
              <w:spacing w:line="260" w:lineRule="exact"/>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教育・保育施設や地域の子育て支援の事業等の利用について情報収集と提供を行うとともに、子どもや保護者からのそれらの利用にあたっての相談に応じ、それらの人々に必要な情報提供・助言をし、関係機関との連絡調整等も行う。</w:t>
            </w:r>
          </w:p>
        </w:tc>
      </w:tr>
      <w:tr w:rsidR="00F12143" w:rsidRPr="00812598" w:rsidTr="00CF6D0C">
        <w:trPr>
          <w:trHeight w:val="265"/>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210"/>
              <w:rPr>
                <w:rFonts w:ascii="HG丸ｺﾞｼｯｸM-PRO" w:eastAsia="HG丸ｺﾞｼｯｸM-PRO" w:hAnsi="HG丸ｺﾞｼｯｸM-PRO"/>
                <w:b/>
                <w:sz w:val="22"/>
              </w:rPr>
            </w:pPr>
            <w:r w:rsidRPr="00812598">
              <w:rPr>
                <w:rFonts w:ascii="HG丸ｺﾞｼｯｸM-PRO" w:eastAsia="HG丸ｺﾞｼｯｸM-PRO" w:hAnsi="HG丸ｺﾞｼｯｸM-PRO" w:hint="eastAsia"/>
                <w:b/>
                <w:sz w:val="22"/>
              </w:rPr>
              <w:t>②地域子育て支援拠点事業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807B26" w:rsidRDefault="00F12143" w:rsidP="00F4728F">
            <w:pPr>
              <w:snapToGrid w:val="0"/>
              <w:spacing w:line="250" w:lineRule="exact"/>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公共施設や保育所等の地域の身近な場所で、子育て中の親子の交流・育児相談等の基本事業を実施。</w:t>
            </w:r>
            <w:r w:rsidRPr="00807B26">
              <w:rPr>
                <w:rFonts w:asciiTheme="majorEastAsia" w:eastAsiaTheme="majorEastAsia" w:hAnsiTheme="majorEastAsia" w:hint="eastAsia"/>
                <w:w w:val="80"/>
                <w:sz w:val="19"/>
                <w:szCs w:val="19"/>
              </w:rPr>
              <w:t>（交流の場の提供・交流促進、子育てに関する相談・援助、地域の子育て関連情報提供、親育ち・子育て支援に関する講習等）</w:t>
            </w:r>
          </w:p>
          <w:p w:rsidR="00F12143" w:rsidRPr="00807B26" w:rsidRDefault="00F12143" w:rsidP="00F4728F">
            <w:pPr>
              <w:snapToGrid w:val="0"/>
              <w:spacing w:line="250" w:lineRule="exact"/>
              <w:rPr>
                <w:rFonts w:asciiTheme="majorEastAsia" w:eastAsiaTheme="majorEastAsia" w:hAnsiTheme="majorEastAsia"/>
                <w:sz w:val="19"/>
                <w:szCs w:val="19"/>
              </w:rPr>
            </w:pPr>
            <w:r w:rsidRPr="00807B26">
              <w:rPr>
                <w:rFonts w:asciiTheme="majorEastAsia" w:eastAsiaTheme="majorEastAsia" w:hAnsiTheme="majorEastAsia" w:hint="eastAsia"/>
                <w:sz w:val="19"/>
                <w:szCs w:val="19"/>
              </w:rPr>
              <w:t>また、地域機能強化型では、利用者支援</w:t>
            </w:r>
            <w:r w:rsidRPr="00807B26">
              <w:rPr>
                <w:rFonts w:asciiTheme="majorEastAsia" w:eastAsiaTheme="majorEastAsia" w:hAnsiTheme="majorEastAsia" w:hint="eastAsia"/>
                <w:w w:val="80"/>
                <w:sz w:val="19"/>
                <w:szCs w:val="19"/>
              </w:rPr>
              <w:t>（子育て関連事業の利用にあたって支援する取組み）</w:t>
            </w:r>
            <w:r w:rsidRPr="00807B26">
              <w:rPr>
                <w:rFonts w:asciiTheme="majorEastAsia" w:eastAsiaTheme="majorEastAsia" w:hAnsiTheme="majorEastAsia" w:hint="eastAsia"/>
                <w:sz w:val="19"/>
                <w:szCs w:val="19"/>
              </w:rPr>
              <w:t>・地域支援</w:t>
            </w:r>
            <w:r w:rsidRPr="00807B26">
              <w:rPr>
                <w:rFonts w:asciiTheme="majorEastAsia" w:eastAsiaTheme="majorEastAsia" w:hAnsiTheme="majorEastAsia" w:hint="eastAsia"/>
                <w:w w:val="80"/>
                <w:sz w:val="19"/>
                <w:szCs w:val="19"/>
              </w:rPr>
              <w:t>（地域における親・子の育ちを支援する取組み）</w:t>
            </w:r>
            <w:r w:rsidRPr="00807B26">
              <w:rPr>
                <w:rFonts w:asciiTheme="majorEastAsia" w:eastAsiaTheme="majorEastAsia" w:hAnsiTheme="majorEastAsia" w:hint="eastAsia"/>
                <w:sz w:val="19"/>
                <w:szCs w:val="19"/>
              </w:rPr>
              <w:t>機能を付加し、機能を強化。</w:t>
            </w:r>
          </w:p>
        </w:tc>
      </w:tr>
      <w:tr w:rsidR="00F12143" w:rsidRPr="00812598" w:rsidTr="00CF6D0C">
        <w:trPr>
          <w:trHeight w:val="1417"/>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210"/>
              <w:rPr>
                <w:rFonts w:ascii="HG丸ｺﾞｼｯｸM-PRO" w:eastAsia="HG丸ｺﾞｼｯｸM-PRO" w:hAnsi="HG丸ｺﾞｼｯｸM-PRO"/>
                <w:b/>
                <w:sz w:val="22"/>
              </w:rPr>
            </w:pPr>
            <w:r w:rsidRPr="00812598">
              <w:rPr>
                <w:rFonts w:ascii="HG丸ｺﾞｼｯｸM-PRO" w:eastAsia="HG丸ｺﾞｼｯｸM-PRO" w:hAnsi="HG丸ｺﾞｼｯｸM-PRO" w:hint="eastAsia"/>
                <w:b/>
                <w:sz w:val="22"/>
              </w:rPr>
              <w:lastRenderedPageBreak/>
              <w:t>③妊婦健診</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807B26" w:rsidRDefault="00F12143" w:rsidP="00F4728F">
            <w:pPr>
              <w:snapToGrid w:val="0"/>
              <w:spacing w:line="250" w:lineRule="exact"/>
              <w:rPr>
                <w:rFonts w:asciiTheme="majorEastAsia" w:eastAsiaTheme="majorEastAsia" w:hAnsiTheme="majorEastAsia"/>
                <w:color w:val="000000"/>
                <w:sz w:val="19"/>
                <w:szCs w:val="19"/>
              </w:rPr>
            </w:pPr>
            <w:r w:rsidRPr="00807B26">
              <w:rPr>
                <w:rFonts w:asciiTheme="majorEastAsia" w:eastAsiaTheme="majorEastAsia" w:hAnsiTheme="majorEastAsia" w:hint="eastAsia"/>
                <w:color w:val="000000"/>
                <w:sz w:val="19"/>
                <w:szCs w:val="19"/>
              </w:rPr>
              <w:t>妊婦の状態を的確に把握し安心して出産を迎えられるよう、全妊婦に対し公費負担で妊婦健診を行う事業。</w:t>
            </w:r>
          </w:p>
          <w:p w:rsidR="00F12143" w:rsidRPr="00807B26" w:rsidRDefault="00F12143" w:rsidP="00F4728F">
            <w:pPr>
              <w:snapToGrid w:val="0"/>
              <w:spacing w:line="250" w:lineRule="exact"/>
              <w:rPr>
                <w:rFonts w:asciiTheme="majorEastAsia" w:eastAsiaTheme="majorEastAsia" w:hAnsiTheme="majorEastAsia"/>
                <w:color w:val="000000"/>
                <w:sz w:val="19"/>
                <w:szCs w:val="19"/>
              </w:rPr>
            </w:pPr>
            <w:r w:rsidRPr="00807B26">
              <w:rPr>
                <w:rFonts w:asciiTheme="majorEastAsia" w:eastAsiaTheme="majorEastAsia" w:hAnsiTheme="majorEastAsia" w:hint="eastAsia"/>
                <w:color w:val="000000"/>
                <w:sz w:val="19"/>
                <w:szCs w:val="19"/>
              </w:rPr>
              <w:t>平成21年４月より妊婦健診の公費負担がそれまでの５回から14回（望ましい健診回数）に拡充。</w:t>
            </w:r>
          </w:p>
          <w:p w:rsidR="00F12143" w:rsidRPr="00807B26" w:rsidRDefault="00F12143" w:rsidP="00F4728F">
            <w:pPr>
              <w:snapToGrid w:val="0"/>
              <w:spacing w:line="250" w:lineRule="exact"/>
              <w:ind w:left="190" w:hangingChars="100" w:hanging="190"/>
              <w:rPr>
                <w:rFonts w:asciiTheme="majorEastAsia" w:eastAsiaTheme="majorEastAsia" w:hAnsiTheme="majorEastAsia"/>
                <w:color w:val="00B0F0"/>
                <w:sz w:val="19"/>
                <w:szCs w:val="19"/>
              </w:rPr>
            </w:pPr>
            <w:r w:rsidRPr="00807B26">
              <w:rPr>
                <w:rFonts w:asciiTheme="majorEastAsia" w:eastAsiaTheme="majorEastAsia" w:hAnsiTheme="majorEastAsia" w:hint="eastAsia"/>
                <w:color w:val="000000"/>
                <w:sz w:val="19"/>
                <w:szCs w:val="19"/>
              </w:rPr>
              <w:t>※補正予算による対応から、平成25年度以降は地方財政措置を講ずることにより、恒常的な仕組みへ移行。</w:t>
            </w:r>
          </w:p>
        </w:tc>
      </w:tr>
      <w:tr w:rsidR="00F12143" w:rsidRPr="00812598"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210"/>
              <w:rPr>
                <w:rFonts w:ascii="HG丸ｺﾞｼｯｸM-PRO" w:eastAsia="HG丸ｺﾞｼｯｸM-PRO" w:hAnsi="HG丸ｺﾞｼｯｸM-PRO"/>
                <w:b/>
                <w:sz w:val="22"/>
              </w:rPr>
            </w:pPr>
            <w:r w:rsidRPr="00812598">
              <w:rPr>
                <w:rFonts w:ascii="HG丸ｺﾞｼｯｸM-PRO" w:eastAsia="HG丸ｺﾞｼｯｸM-PRO" w:hAnsi="HG丸ｺﾞｼｯｸM-PRO" w:hint="eastAsia"/>
                <w:b/>
                <w:sz w:val="22"/>
              </w:rPr>
              <w:t>④乳児家庭全戸訪問事業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807B26" w:rsidRDefault="00F12143" w:rsidP="00F4728F">
            <w:pPr>
              <w:snapToGrid w:val="0"/>
              <w:spacing w:line="250" w:lineRule="exact"/>
              <w:rPr>
                <w:rFonts w:asciiTheme="majorEastAsia" w:eastAsiaTheme="majorEastAsia" w:hAnsiTheme="majorEastAsia"/>
                <w:color w:val="000000"/>
                <w:sz w:val="19"/>
                <w:szCs w:val="19"/>
              </w:rPr>
            </w:pPr>
            <w:r w:rsidRPr="00807B26">
              <w:rPr>
                <w:rFonts w:asciiTheme="majorEastAsia" w:eastAsiaTheme="majorEastAsia" w:hAnsiTheme="majorEastAsia" w:hint="eastAsia"/>
                <w:color w:val="000000"/>
                <w:sz w:val="19"/>
                <w:szCs w:val="19"/>
              </w:rPr>
              <w:t>生後４か月までの乳児のいる全ての家庭を訪問し、子育てに関する情報提供や養育環境等の把握を行う事業。</w:t>
            </w:r>
          </w:p>
        </w:tc>
      </w:tr>
      <w:tr w:rsidR="00F12143" w:rsidRPr="00812598" w:rsidTr="00CF6D0C">
        <w:trPr>
          <w:trHeight w:val="454"/>
        </w:trPr>
        <w:tc>
          <w:tcPr>
            <w:tcW w:w="9215" w:type="dxa"/>
            <w:gridSpan w:val="3"/>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D9D9D9" w:themeFill="background1" w:themeFillShade="D9"/>
            <w:vAlign w:val="center"/>
          </w:tcPr>
          <w:p w:rsidR="00F12143" w:rsidRPr="00812598" w:rsidRDefault="00F12143" w:rsidP="00CF6D0C">
            <w:pPr>
              <w:snapToGrid w:val="0"/>
              <w:ind w:left="221" w:hangingChars="100" w:hanging="221"/>
              <w:rPr>
                <w:rFonts w:asciiTheme="majorEastAsia" w:eastAsiaTheme="majorEastAsia" w:hAnsiTheme="majorEastAsia"/>
                <w:sz w:val="20"/>
                <w:szCs w:val="20"/>
              </w:rPr>
            </w:pPr>
            <w:r w:rsidRPr="00812598">
              <w:rPr>
                <w:rFonts w:ascii="HG丸ｺﾞｼｯｸM-PRO" w:eastAsia="HG丸ｺﾞｼｯｸM-PRO" w:hAnsi="HG丸ｺﾞｼｯｸM-PRO" w:hint="eastAsia"/>
                <w:b/>
                <w:sz w:val="22"/>
              </w:rPr>
              <w:t>⑤</w:t>
            </w:r>
            <w:r w:rsidRPr="00812598">
              <w:rPr>
                <w:rFonts w:ascii="HG丸ｺﾞｼｯｸM-PRO" w:eastAsia="HG丸ｺﾞｼｯｸM-PRO" w:hAnsi="HG丸ｺﾞｼｯｸM-PRO" w:hint="eastAsia"/>
                <w:b/>
                <w:w w:val="90"/>
                <w:sz w:val="22"/>
              </w:rPr>
              <w:t>養育支援訪問事業、その他事業</w:t>
            </w:r>
          </w:p>
        </w:tc>
      </w:tr>
      <w:tr w:rsidR="00F12143" w:rsidRPr="00812598" w:rsidTr="00F4728F">
        <w:trPr>
          <w:trHeight w:val="420"/>
        </w:trPr>
        <w:tc>
          <w:tcPr>
            <w:tcW w:w="568" w:type="dxa"/>
            <w:vMerge w:val="restart"/>
            <w:tcBorders>
              <w:top w:val="nil"/>
              <w:left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Chars="100" w:hanging="210"/>
              <w:rPr>
                <w:rFonts w:ascii="HG丸ｺﾞｼｯｸM-PRO" w:eastAsia="HG丸ｺﾞｼｯｸM-PRO" w:hAnsi="HG丸ｺﾞｼｯｸM-PRO"/>
              </w:rPr>
            </w:pPr>
          </w:p>
        </w:tc>
        <w:tc>
          <w:tcPr>
            <w:tcW w:w="255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21" w:hangingChars="100" w:hanging="221"/>
              <w:rPr>
                <w:rFonts w:ascii="HG丸ｺﾞｼｯｸM-PRO" w:eastAsia="HG丸ｺﾞｼｯｸM-PRO" w:hAnsi="HG丸ｺﾞｼｯｸM-PRO"/>
              </w:rPr>
            </w:pPr>
            <w:r w:rsidRPr="00812598">
              <w:rPr>
                <w:rFonts w:ascii="HG丸ｺﾞｼｯｸM-PRO" w:eastAsia="HG丸ｺﾞｼｯｸM-PRO" w:hAnsi="HG丸ｺﾞｼｯｸM-PRO" w:hint="eastAsia"/>
                <w:b/>
                <w:sz w:val="22"/>
              </w:rPr>
              <w:t>養育支援訪問事業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養育支援が特に必要な家庭を訪問して、保護者の育児、家事等の養育能力を向上させるための支援（相談支援、育児・家事援助など）を行う事業。</w:t>
            </w:r>
          </w:p>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※育児支援家庭訪問事業より移行。</w:t>
            </w:r>
          </w:p>
        </w:tc>
      </w:tr>
      <w:tr w:rsidR="00F12143" w:rsidRPr="00812598" w:rsidTr="00F4728F">
        <w:trPr>
          <w:trHeight w:val="420"/>
        </w:trPr>
        <w:tc>
          <w:tcPr>
            <w:tcW w:w="568" w:type="dxa"/>
            <w:vMerge/>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Chars="100" w:hanging="210"/>
              <w:rPr>
                <w:rFonts w:ascii="HG丸ｺﾞｼｯｸM-PRO" w:eastAsia="HG丸ｺﾞｼｯｸM-PRO" w:hAnsi="HG丸ｺﾞｼｯｸM-PRO"/>
              </w:rPr>
            </w:pPr>
          </w:p>
        </w:tc>
        <w:tc>
          <w:tcPr>
            <w:tcW w:w="255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 w:hangingChars="1" w:hanging="2"/>
              <w:rPr>
                <w:rFonts w:ascii="HG丸ｺﾞｼｯｸM-PRO" w:eastAsia="HG丸ｺﾞｼｯｸM-PRO" w:hAnsi="HG丸ｺﾞｼｯｸM-PRO"/>
              </w:rPr>
            </w:pPr>
            <w:r w:rsidRPr="00812598">
              <w:rPr>
                <w:rFonts w:ascii="HG丸ｺﾞｼｯｸM-PRO" w:eastAsia="HG丸ｺﾞｼｯｸM-PRO" w:hAnsi="HG丸ｺﾞｼｯｸM-PRO" w:hint="eastAsia"/>
                <w:b/>
                <w:sz w:val="22"/>
              </w:rPr>
              <w:t>子どもを守る地域ネットワーク機能強化事業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要保護児童対策地域協議会（子どもを守る地域ネットワーク）の機能強化を図るための以下の取組みに対する支援の実施。</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※調整機関職員やネットワーク構成員の専門性強化を図るための取組み（児童福祉司任用資格取得のための研修受講、学識経験者による研修会開催 等）</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※ネットワーク関係機関の連携強化（ケース記録・進行管理台帳の電子化 等）</w:t>
            </w:r>
          </w:p>
        </w:tc>
      </w:tr>
      <w:tr w:rsidR="00F12143" w:rsidRPr="00812598" w:rsidTr="00CF6D0C">
        <w:trPr>
          <w:trHeight w:val="454"/>
        </w:trPr>
        <w:tc>
          <w:tcPr>
            <w:tcW w:w="9215" w:type="dxa"/>
            <w:gridSpan w:val="3"/>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D9D9D9" w:themeFill="background1" w:themeFillShade="D9"/>
            <w:vAlign w:val="center"/>
          </w:tcPr>
          <w:p w:rsidR="00F12143" w:rsidRPr="00812598" w:rsidRDefault="00F12143" w:rsidP="00CF6D0C">
            <w:pPr>
              <w:snapToGrid w:val="0"/>
              <w:ind w:left="221" w:hangingChars="100" w:hanging="221"/>
              <w:rPr>
                <w:rFonts w:asciiTheme="majorEastAsia" w:eastAsiaTheme="majorEastAsia" w:hAnsiTheme="majorEastAsia"/>
                <w:sz w:val="20"/>
                <w:szCs w:val="20"/>
              </w:rPr>
            </w:pPr>
            <w:r w:rsidRPr="00807B26">
              <w:rPr>
                <w:rFonts w:ascii="HG丸ｺﾞｼｯｸM-PRO" w:eastAsia="HG丸ｺﾞｼｯｸM-PRO" w:hAnsi="HG丸ｺﾞｼｯｸM-PRO" w:hint="eastAsia"/>
                <w:b/>
                <w:sz w:val="22"/>
              </w:rPr>
              <w:t>⑥子育て短期支援事業</w:t>
            </w:r>
          </w:p>
        </w:tc>
      </w:tr>
      <w:tr w:rsidR="00F12143" w:rsidRPr="000169AB" w:rsidTr="00CF6D0C">
        <w:trPr>
          <w:trHeight w:val="794"/>
        </w:trPr>
        <w:tc>
          <w:tcPr>
            <w:tcW w:w="568" w:type="dxa"/>
            <w:vMerge w:val="restart"/>
            <w:tcBorders>
              <w:top w:val="nil"/>
              <w:left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Chars="100" w:hanging="210"/>
              <w:rPr>
                <w:rFonts w:ascii="HG丸ｺﾞｼｯｸM-PRO" w:eastAsia="HG丸ｺﾞｼｯｸM-PRO" w:hAnsi="HG丸ｺﾞｼｯｸM-PRO"/>
              </w:rPr>
            </w:pPr>
          </w:p>
        </w:tc>
        <w:tc>
          <w:tcPr>
            <w:tcW w:w="255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07B26" w:rsidRDefault="00F12143" w:rsidP="00F4728F">
            <w:pPr>
              <w:snapToGrid w:val="0"/>
              <w:ind w:left="221" w:hangingChars="100" w:hanging="221"/>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ショートステ</w:t>
            </w:r>
            <w:r w:rsidR="00CF6D0C">
              <w:rPr>
                <w:rFonts w:ascii="HG丸ｺﾞｼｯｸM-PRO" w:eastAsia="HG丸ｺﾞｼｯｸM-PRO" w:hAnsi="HG丸ｺﾞｼｯｸM-PRO" w:hint="eastAsia"/>
                <w:b/>
                <w:sz w:val="22"/>
              </w:rPr>
              <w:t>イ</w:t>
            </w:r>
            <w:r w:rsidRPr="00807B26">
              <w:rPr>
                <w:rFonts w:ascii="HG丸ｺﾞｼｯｸM-PRO" w:eastAsia="HG丸ｺﾞｼｯｸM-PRO" w:hAnsi="HG丸ｺﾞｼｯｸM-PRO" w:hint="eastAsia"/>
                <w:b/>
                <w:sz w:val="22"/>
              </w:rPr>
              <w:t>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保護者が疾病・疲労など身体上・精神上・環境上の理由により、児童の養育が困難となった場合等に、児童養護施設など保護を適切に行うことができる施設において療育・保護を行う事業。</w:t>
            </w:r>
            <w:r w:rsidRPr="00DE4C26">
              <w:rPr>
                <w:rFonts w:asciiTheme="majorEastAsia" w:eastAsiaTheme="majorEastAsia" w:hAnsiTheme="majorEastAsia" w:hint="eastAsia"/>
                <w:w w:val="80"/>
                <w:sz w:val="19"/>
                <w:szCs w:val="19"/>
              </w:rPr>
              <w:t>（原則として７日以内）</w:t>
            </w:r>
          </w:p>
        </w:tc>
      </w:tr>
      <w:tr w:rsidR="00F12143" w:rsidRPr="000169AB" w:rsidTr="00CF6D0C">
        <w:trPr>
          <w:trHeight w:val="1020"/>
        </w:trPr>
        <w:tc>
          <w:tcPr>
            <w:tcW w:w="568" w:type="dxa"/>
            <w:vMerge/>
            <w:tcBorders>
              <w:top w:val="nil"/>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10" w:hangingChars="100" w:hanging="210"/>
              <w:rPr>
                <w:rFonts w:ascii="HG丸ｺﾞｼｯｸM-PRO" w:eastAsia="HG丸ｺﾞｼｯｸM-PRO" w:hAnsi="HG丸ｺﾞｼｯｸM-PRO"/>
              </w:rPr>
            </w:pPr>
          </w:p>
        </w:tc>
        <w:tc>
          <w:tcPr>
            <w:tcW w:w="255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0169AB" w:rsidRDefault="00F12143" w:rsidP="00F4728F">
            <w:pPr>
              <w:snapToGrid w:val="0"/>
              <w:ind w:left="2" w:hangingChars="1" w:hanging="2"/>
              <w:rPr>
                <w:rFonts w:ascii="HG丸ｺﾞｼｯｸM-PRO" w:eastAsia="HG丸ｺﾞｼｯｸM-PRO" w:hAnsi="HG丸ｺﾞｼｯｸM-PRO"/>
                <w:b/>
                <w:w w:val="90"/>
                <w:sz w:val="22"/>
              </w:rPr>
            </w:pPr>
            <w:r w:rsidRPr="000169AB">
              <w:rPr>
                <w:rFonts w:ascii="HG丸ｺﾞｼｯｸM-PRO" w:eastAsia="HG丸ｺﾞｼｯｸM-PRO" w:hAnsi="HG丸ｺﾞｼｯｸM-PRO" w:hint="eastAsia"/>
                <w:b/>
                <w:w w:val="90"/>
                <w:sz w:val="22"/>
              </w:rPr>
              <w:t>トワイライトステイ事業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保護者が仕事その他の理由により、平日の夜間又は休日に不在となり児童の養育が困難となった場合等の緊急の場合に、児童養護施設など保護を適切に行うことができる施設において児童を預かる事業。（宿泊可）</w:t>
            </w:r>
          </w:p>
        </w:tc>
      </w:tr>
      <w:tr w:rsidR="00F12143" w:rsidRPr="000169AB" w:rsidTr="00CF6D0C">
        <w:trPr>
          <w:trHeight w:val="1531"/>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Default="00F12143" w:rsidP="00F4728F">
            <w:pPr>
              <w:snapToGrid w:val="0"/>
              <w:ind w:left="221" w:hangingChars="100" w:hanging="221"/>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⑦</w:t>
            </w:r>
            <w:r>
              <w:rPr>
                <w:rFonts w:ascii="HG丸ｺﾞｼｯｸM-PRO" w:eastAsia="HG丸ｺﾞｼｯｸM-PRO" w:hAnsi="HG丸ｺﾞｼｯｸM-PRO" w:hint="eastAsia"/>
                <w:b/>
                <w:sz w:val="22"/>
              </w:rPr>
              <w:t>ﾌｧﾐﾘｰ・ｻﾎﾟｰﾄ・ｾﾝﾀｰ</w:t>
            </w:r>
            <w:r w:rsidRPr="00807B26">
              <w:rPr>
                <w:rFonts w:ascii="HG丸ｺﾞｼｯｸM-PRO" w:eastAsia="HG丸ｺﾞｼｯｸM-PRO" w:hAnsi="HG丸ｺﾞｼｯｸM-PRO" w:hint="eastAsia"/>
                <w:b/>
                <w:sz w:val="22"/>
              </w:rPr>
              <w:t>事業</w:t>
            </w:r>
          </w:p>
          <w:p w:rsidR="00F12143" w:rsidRPr="00EB72F9" w:rsidRDefault="00F12143" w:rsidP="00F4728F">
            <w:pPr>
              <w:snapToGrid w:val="0"/>
              <w:ind w:left="221" w:hangingChars="100" w:hanging="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Pr="00807B26">
              <w:rPr>
                <w:rFonts w:ascii="HG丸ｺﾞｼｯｸM-PRO" w:eastAsia="HG丸ｺﾞｼｯｸM-PRO" w:hAnsi="HG丸ｺﾞｼｯｸM-PRO" w:hint="eastAsia"/>
                <w:b/>
                <w:sz w:val="22"/>
              </w:rPr>
              <w:t>子育て援助活動支援事業</w:t>
            </w:r>
            <w:r>
              <w:rPr>
                <w:rFonts w:ascii="HG丸ｺﾞｼｯｸM-PRO" w:eastAsia="HG丸ｺﾞｼｯｸM-PRO" w:hAnsi="HG丸ｺﾞｼｯｸM-PRO" w:hint="eastAsia"/>
                <w:b/>
                <w:sz w:val="22"/>
              </w:rPr>
              <w:t>)</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児童の預かり等の援助を受けることを希望する者（依頼会員）と、援助を行うことを希望する者（提供会員）との相互援助活動に関する連絡・調整を実施する事業。</w:t>
            </w:r>
          </w:p>
          <w:p w:rsidR="00F12143" w:rsidRPr="000169AB" w:rsidRDefault="00F12143" w:rsidP="00F4728F">
            <w:pPr>
              <w:snapToGrid w:val="0"/>
              <w:spacing w:line="250" w:lineRule="exact"/>
              <w:ind w:left="200" w:hanging="200"/>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※相互援助活動の例：子どもの預かり、送迎など。</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※平成21年度から、病児・病後児の預かり、早朝・夜間等の緊急時の預かりなどの事業（病児・緊急対応強化事業）を付加。</w:t>
            </w:r>
          </w:p>
        </w:tc>
      </w:tr>
      <w:tr w:rsidR="00F12143" w:rsidRPr="000169AB"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07B26" w:rsidRDefault="00F12143" w:rsidP="00F4728F">
            <w:pPr>
              <w:snapToGrid w:val="0"/>
              <w:ind w:left="221" w:hangingChars="100" w:hanging="221"/>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⑧一時預かり</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地域子ども・子育て支援事業においては、保育所等における「一時預かり事業」と、幼稚園における「預かり保育」について一時預かりとして取り扱っている。</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※一時預かり事業：家庭において保育を受けることが一時的に困難となった乳児又は幼児について、主として昼間において、保育所その他の場所において、一時的に預かる事業。</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※預かり保育：在園児を対象に、通常の降園時間以上、園児を預かる制度。</w:t>
            </w:r>
          </w:p>
        </w:tc>
      </w:tr>
      <w:tr w:rsidR="00F12143" w:rsidRPr="000169AB"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Default="00F12143" w:rsidP="00F4728F">
            <w:pPr>
              <w:snapToGrid w:val="0"/>
              <w:ind w:left="210" w:hanging="210"/>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⑨時間外保育事業</w:t>
            </w:r>
          </w:p>
          <w:p w:rsidR="00F12143" w:rsidRPr="00807B26" w:rsidRDefault="00F12143" w:rsidP="00F4728F">
            <w:pPr>
              <w:snapToGrid w:val="0"/>
              <w:spacing w:line="260" w:lineRule="exact"/>
              <w:ind w:left="210"/>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（延長保育事業）</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ind w:left="199" w:hanging="199"/>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11時間の開所時間を超えて保育を行う事業。</w:t>
            </w:r>
          </w:p>
          <w:p w:rsidR="00F12143" w:rsidRPr="000169AB" w:rsidRDefault="00F12143" w:rsidP="00F4728F">
            <w:pPr>
              <w:snapToGrid w:val="0"/>
              <w:spacing w:line="250" w:lineRule="exact"/>
              <w:ind w:left="199" w:hanging="199"/>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※通常保育の時間延長部分。</w:t>
            </w:r>
          </w:p>
        </w:tc>
      </w:tr>
      <w:tr w:rsidR="00F12143" w:rsidRPr="000169AB"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auto"/>
              <w:right w:val="single" w:sz="4" w:space="0" w:color="404040" w:themeColor="text1" w:themeTint="BF"/>
            </w:tcBorders>
            <w:shd w:val="clear" w:color="auto" w:fill="D9D9D9" w:themeFill="background1" w:themeFillShade="D9"/>
          </w:tcPr>
          <w:p w:rsidR="00F12143" w:rsidRPr="00807B26" w:rsidRDefault="00F12143" w:rsidP="00F4728F">
            <w:pPr>
              <w:snapToGrid w:val="0"/>
              <w:ind w:left="210" w:hanging="210"/>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⑩病児・病後児保育事業</w:t>
            </w:r>
          </w:p>
        </w:tc>
        <w:tc>
          <w:tcPr>
            <w:tcW w:w="6096" w:type="dxa"/>
            <w:tcBorders>
              <w:top w:val="single" w:sz="4" w:space="0" w:color="404040" w:themeColor="text1" w:themeTint="BF"/>
              <w:left w:val="single" w:sz="4" w:space="0" w:color="404040" w:themeColor="text1" w:themeTint="BF"/>
              <w:bottom w:val="single" w:sz="4" w:space="0" w:color="auto"/>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color w:val="000000"/>
                <w:sz w:val="19"/>
                <w:szCs w:val="19"/>
              </w:rPr>
            </w:pPr>
            <w:r w:rsidRPr="000169AB">
              <w:rPr>
                <w:rFonts w:asciiTheme="majorEastAsia" w:eastAsiaTheme="majorEastAsia" w:hAnsiTheme="majorEastAsia" w:hint="eastAsia"/>
                <w:color w:val="000000"/>
                <w:sz w:val="19"/>
                <w:szCs w:val="19"/>
              </w:rPr>
              <w:t>地域の児童が発熱等の急な病気となった場合、病院・保育所等に付設された専用スペース等において看護師等が一時的に保育する事業、及び保育中に体調不良となった児童を保育所の医務室等において看護師等が緊急的な対応等を行う事業。</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0169AB">
              <w:rPr>
                <w:rFonts w:asciiTheme="majorEastAsia" w:eastAsiaTheme="majorEastAsia" w:hAnsiTheme="majorEastAsia" w:hint="eastAsia"/>
                <w:color w:val="000000"/>
                <w:sz w:val="19"/>
                <w:szCs w:val="19"/>
              </w:rPr>
              <w:t>※事業類型：病児対応型、病後児対応型、体調不良児対応型、非施設型（訪問型）</w:t>
            </w:r>
          </w:p>
        </w:tc>
      </w:tr>
      <w:tr w:rsidR="00F12143" w:rsidRPr="000169AB" w:rsidTr="00F4728F">
        <w:trPr>
          <w:trHeight w:val="274"/>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spacing w:line="260" w:lineRule="exact"/>
              <w:ind w:left="221" w:hangingChars="100" w:hanging="221"/>
              <w:rPr>
                <w:rFonts w:ascii="HG丸ｺﾞｼｯｸM-PRO" w:eastAsia="HG丸ｺﾞｼｯｸM-PRO" w:hAnsi="HG丸ｺﾞｼｯｸM-PRO"/>
              </w:rPr>
            </w:pPr>
            <w:r w:rsidRPr="00807B26">
              <w:rPr>
                <w:rFonts w:ascii="HG丸ｺﾞｼｯｸM-PRO" w:eastAsia="HG丸ｺﾞｼｯｸM-PRO" w:hAnsi="HG丸ｺﾞｼｯｸM-PRO" w:hint="eastAsia"/>
                <w:b/>
                <w:sz w:val="22"/>
              </w:rPr>
              <w:lastRenderedPageBreak/>
              <w:t>⑪実質徴収に係る補足給付を行う事業【新規】</w:t>
            </w:r>
          </w:p>
        </w:tc>
        <w:tc>
          <w:tcPr>
            <w:tcW w:w="6096" w:type="dxa"/>
            <w:tcBorders>
              <w:top w:val="single" w:sz="4" w:space="0" w:color="404040" w:themeColor="text1" w:themeTint="BF"/>
              <w:left w:val="single" w:sz="4" w:space="0" w:color="404040" w:themeColor="text1" w:themeTint="BF"/>
              <w:right w:val="single" w:sz="4" w:space="0" w:color="404040" w:themeColor="text1" w:themeTint="BF"/>
            </w:tcBorders>
          </w:tcPr>
          <w:p w:rsidR="00F12143" w:rsidRPr="00EF27A5" w:rsidRDefault="00F12143" w:rsidP="00F4728F">
            <w:pPr>
              <w:snapToGrid w:val="0"/>
              <w:spacing w:line="250" w:lineRule="exact"/>
              <w:ind w:left="190" w:hangingChars="100" w:hanging="190"/>
              <w:rPr>
                <w:rFonts w:asciiTheme="majorEastAsia" w:eastAsiaTheme="majorEastAsia" w:hAnsiTheme="majorEastAsia"/>
                <w:sz w:val="19"/>
                <w:szCs w:val="19"/>
              </w:rPr>
            </w:pPr>
            <w:r w:rsidRPr="00EF27A5">
              <w:rPr>
                <w:rFonts w:asciiTheme="majorEastAsia" w:eastAsiaTheme="majorEastAsia" w:hAnsiTheme="majorEastAsia" w:hint="eastAsia"/>
                <w:sz w:val="19"/>
                <w:szCs w:val="19"/>
              </w:rPr>
              <w:t>・施設型給付の対象となる認定こども園や幼稚園、保育所の保育料については、国が定める公定価格を基に、各市町村が条例等により利用者負担額を設定することとされていますが、その他に日用品、文房具その他の保育に必要な物品の購入に要する費用又は行事への参加に要する費用等が別途発生します。それらの費用について、低所得者の負担軽減を図るため国の助成に基づき市町村が補助を行う事業です。</w:t>
            </w:r>
          </w:p>
          <w:p w:rsidR="00F12143" w:rsidRPr="000169AB" w:rsidRDefault="00F12143" w:rsidP="00F4728F">
            <w:pPr>
              <w:snapToGrid w:val="0"/>
              <w:spacing w:line="250" w:lineRule="exact"/>
              <w:ind w:left="190" w:hangingChars="100" w:hanging="190"/>
              <w:rPr>
                <w:rFonts w:asciiTheme="majorEastAsia" w:eastAsiaTheme="majorEastAsia" w:hAnsiTheme="majorEastAsia"/>
                <w:sz w:val="19"/>
                <w:szCs w:val="19"/>
              </w:rPr>
            </w:pPr>
            <w:r w:rsidRPr="00EF27A5">
              <w:rPr>
                <w:rFonts w:asciiTheme="majorEastAsia" w:eastAsiaTheme="majorEastAsia" w:hAnsiTheme="majorEastAsia" w:hint="eastAsia"/>
                <w:sz w:val="19"/>
                <w:szCs w:val="19"/>
              </w:rPr>
              <w:t>・国において、幼稚園や保育所等の運営状況を踏まえ、詳細を検討する事業となるため、今後はその内容に応じて適切に実施を図っていくものとします。</w:t>
            </w:r>
          </w:p>
        </w:tc>
      </w:tr>
      <w:tr w:rsidR="00F12143" w:rsidRPr="000169AB"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07B26" w:rsidRDefault="00F12143" w:rsidP="00F4728F">
            <w:pPr>
              <w:snapToGrid w:val="0"/>
              <w:ind w:left="221" w:hangingChars="100" w:hanging="221"/>
              <w:rPr>
                <w:rFonts w:ascii="HG丸ｺﾞｼｯｸM-PRO" w:eastAsia="HG丸ｺﾞｼｯｸM-PRO" w:hAnsi="HG丸ｺﾞｼｯｸM-PRO"/>
                <w:b/>
                <w:sz w:val="22"/>
              </w:rPr>
            </w:pPr>
            <w:r w:rsidRPr="00807B26">
              <w:rPr>
                <w:rFonts w:ascii="HG丸ｺﾞｼｯｸM-PRO" w:eastAsia="HG丸ｺﾞｼｯｸM-PRO" w:hAnsi="HG丸ｺﾞｼｯｸM-PRO" w:hint="eastAsia"/>
                <w:b/>
                <w:sz w:val="22"/>
              </w:rPr>
              <w:t>⑫</w:t>
            </w:r>
            <w:r w:rsidRPr="000169AB">
              <w:rPr>
                <w:rFonts w:ascii="HG丸ｺﾞｼｯｸM-PRO" w:eastAsia="HG丸ｺﾞｼｯｸM-PRO" w:hAnsi="HG丸ｺﾞｼｯｸM-PRO" w:hint="eastAsia"/>
                <w:b/>
                <w:w w:val="80"/>
                <w:sz w:val="22"/>
              </w:rPr>
              <w:t>多様な主体が本制度に参入することを促進するための事業【新規】</w:t>
            </w:r>
          </w:p>
        </w:tc>
        <w:tc>
          <w:tcPr>
            <w:tcW w:w="6096" w:type="dxa"/>
            <w:tcBorders>
              <w:left w:val="single" w:sz="4" w:space="0" w:color="404040" w:themeColor="text1" w:themeTint="BF"/>
              <w:bottom w:val="single" w:sz="4" w:space="0" w:color="404040" w:themeColor="text1" w:themeTint="BF"/>
              <w:right w:val="single" w:sz="4" w:space="0" w:color="404040" w:themeColor="text1" w:themeTint="BF"/>
            </w:tcBorders>
          </w:tcPr>
          <w:p w:rsidR="00F12143" w:rsidRPr="00EF27A5" w:rsidRDefault="00F12143" w:rsidP="00F4728F">
            <w:pPr>
              <w:snapToGrid w:val="0"/>
              <w:spacing w:line="250" w:lineRule="exact"/>
              <w:ind w:left="190" w:hangingChars="100" w:hanging="190"/>
              <w:rPr>
                <w:rFonts w:asciiTheme="majorEastAsia" w:eastAsiaTheme="majorEastAsia" w:hAnsiTheme="majorEastAsia"/>
                <w:sz w:val="19"/>
                <w:szCs w:val="19"/>
              </w:rPr>
            </w:pPr>
            <w:r w:rsidRPr="00EF27A5">
              <w:rPr>
                <w:rFonts w:asciiTheme="majorEastAsia" w:eastAsiaTheme="majorEastAsia" w:hAnsiTheme="majorEastAsia" w:hint="eastAsia"/>
                <w:sz w:val="19"/>
                <w:szCs w:val="19"/>
              </w:rPr>
              <w:t>・待機児童解消加速化プランによる保育の受け皿拡大や子ども・子育て支援新制度の円滑な施行のためには、多様な事業者の能力を活用しながら、保育所、小規模保育などの設置を促進していくことが必要とされています。一方、新たに開設された施設や事業が安定的かつ継続的に事業を運営し、保護者や地域住民との信頼関係を構築していくには、一定の時間が必要であることから、新規施設事業者が円滑に事業を実施できるよう、国の方針に基づき市町村が新規施設等に対する実地支援、相談・助言、小規模保育事業等の連携施設のあっせん等を行う事業です。</w:t>
            </w:r>
          </w:p>
          <w:p w:rsidR="00F12143" w:rsidRPr="00A743FB" w:rsidRDefault="00F12143" w:rsidP="00F4728F">
            <w:pPr>
              <w:snapToGrid w:val="0"/>
              <w:spacing w:line="250" w:lineRule="exact"/>
              <w:ind w:left="190" w:hangingChars="100" w:hanging="190"/>
              <w:rPr>
                <w:rFonts w:asciiTheme="majorEastAsia" w:eastAsiaTheme="majorEastAsia" w:hAnsiTheme="majorEastAsia"/>
                <w:sz w:val="19"/>
                <w:szCs w:val="19"/>
              </w:rPr>
            </w:pPr>
            <w:r w:rsidRPr="00EF27A5">
              <w:rPr>
                <w:rFonts w:asciiTheme="majorEastAsia" w:eastAsiaTheme="majorEastAsia" w:hAnsiTheme="majorEastAsia" w:hint="eastAsia"/>
                <w:sz w:val="19"/>
                <w:szCs w:val="19"/>
              </w:rPr>
              <w:t>・国において、幼稚園や保育所等の運営状況を踏まえ、詳細を検討する事業となるため、今後はその内容に応じて適切に実施を図っていくものとします。</w:t>
            </w:r>
          </w:p>
        </w:tc>
      </w:tr>
      <w:tr w:rsidR="00F12143" w:rsidRPr="000169AB" w:rsidTr="00F4728F">
        <w:trPr>
          <w:trHeight w:val="420"/>
        </w:trPr>
        <w:tc>
          <w:tcPr>
            <w:tcW w:w="3119" w:type="dxa"/>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Pr>
          <w:p w:rsidR="00F12143" w:rsidRPr="00812598" w:rsidRDefault="00F12143" w:rsidP="00F4728F">
            <w:pPr>
              <w:snapToGrid w:val="0"/>
              <w:ind w:left="221" w:hangingChars="100" w:hanging="221"/>
              <w:rPr>
                <w:rFonts w:ascii="HG丸ｺﾞｼｯｸM-PRO" w:eastAsia="HG丸ｺﾞｼｯｸM-PRO" w:hAnsi="HG丸ｺﾞｼｯｸM-PRO"/>
              </w:rPr>
            </w:pPr>
            <w:r w:rsidRPr="000169AB">
              <w:rPr>
                <w:rFonts w:ascii="HG丸ｺﾞｼｯｸM-PRO" w:eastAsia="HG丸ｺﾞｼｯｸM-PRO" w:hAnsi="HG丸ｺﾞｼｯｸM-PRO" w:hint="eastAsia"/>
                <w:b/>
                <w:sz w:val="22"/>
              </w:rPr>
              <w:t>⑬放課後児童クラブ</w:t>
            </w:r>
          </w:p>
        </w:tc>
        <w:tc>
          <w:tcPr>
            <w:tcW w:w="609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rsidR="00F12143" w:rsidRPr="000169AB" w:rsidRDefault="00F12143" w:rsidP="00F4728F">
            <w:pPr>
              <w:snapToGrid w:val="0"/>
              <w:spacing w:line="250" w:lineRule="exact"/>
              <w:rPr>
                <w:rFonts w:asciiTheme="majorEastAsia" w:eastAsiaTheme="majorEastAsia" w:hAnsiTheme="majorEastAsia"/>
                <w:sz w:val="19"/>
                <w:szCs w:val="19"/>
              </w:rPr>
            </w:pPr>
            <w:r w:rsidRPr="000169AB">
              <w:rPr>
                <w:rFonts w:asciiTheme="majorEastAsia" w:eastAsiaTheme="majorEastAsia" w:hAnsiTheme="majorEastAsia" w:hint="eastAsia"/>
                <w:sz w:val="19"/>
                <w:szCs w:val="19"/>
              </w:rPr>
              <w:t>共働き家庭など留守家庭のおおむね10歳未満の児童に対して、児童館や学校の余裕教室、公民館などで、放課後に適切な遊び、生活の場を与えて、その健全育成を図る事業。</w:t>
            </w:r>
          </w:p>
        </w:tc>
      </w:tr>
    </w:tbl>
    <w:p w:rsidR="00F12143" w:rsidRDefault="00F12143" w:rsidP="00F12143">
      <w:pPr>
        <w:rPr>
          <w:rFonts w:ascii="HG丸ｺﾞｼｯｸM-PRO" w:eastAsia="HG丸ｺﾞｼｯｸM-PRO" w:hAnsi="HG丸ｺﾞｼｯｸM-PRO"/>
          <w:b/>
          <w:sz w:val="24"/>
          <w:szCs w:val="32"/>
        </w:rPr>
      </w:pPr>
    </w:p>
    <w:p w:rsidR="00F12143" w:rsidRDefault="00F12143" w:rsidP="00F12143">
      <w:pPr>
        <w:widowControl/>
        <w:jc w:val="left"/>
        <w:rPr>
          <w:rFonts w:ascii="HG丸ｺﾞｼｯｸM-PRO" w:eastAsia="HG丸ｺﾞｼｯｸM-PRO" w:hAnsi="HG丸ｺﾞｼｯｸM-PRO"/>
          <w:b/>
          <w:sz w:val="24"/>
          <w:szCs w:val="32"/>
        </w:rPr>
      </w:pPr>
      <w:r>
        <w:rPr>
          <w:rFonts w:ascii="HG丸ｺﾞｼｯｸM-PRO" w:eastAsia="HG丸ｺﾞｼｯｸM-PRO" w:hAnsi="HG丸ｺﾞｼｯｸM-PRO"/>
          <w:b/>
          <w:sz w:val="24"/>
          <w:szCs w:val="32"/>
        </w:rPr>
        <w:br w:type="page"/>
      </w:r>
    </w:p>
    <w:p w:rsidR="00F12143" w:rsidRPr="000E0964" w:rsidRDefault="00F12143" w:rsidP="00F12143">
      <w:pPr>
        <w:rPr>
          <w:rFonts w:ascii="HG丸ｺﾞｼｯｸM-PRO" w:eastAsia="HG丸ｺﾞｼｯｸM-PRO" w:hAnsi="HG丸ｺﾞｼｯｸM-PRO"/>
          <w:sz w:val="22"/>
          <w:szCs w:val="32"/>
        </w:rPr>
      </w:pPr>
      <w:r w:rsidRPr="00A83AE5">
        <w:rPr>
          <w:rFonts w:ascii="HG丸ｺﾞｼｯｸM-PRO" w:eastAsia="HG丸ｺﾞｼｯｸM-PRO" w:hAnsi="HG丸ｺﾞｼｯｸM-PRO" w:hint="eastAsia"/>
          <w:b/>
          <w:sz w:val="24"/>
          <w:szCs w:val="32"/>
        </w:rPr>
        <w:lastRenderedPageBreak/>
        <w:t xml:space="preserve">２．教育・保育提供区域の設定について　　　　　　　　　　　　　　　　</w:t>
      </w:r>
      <w:r w:rsidRPr="00A83AE5">
        <w:rPr>
          <w:rFonts w:ascii="HG丸ｺﾞｼｯｸM-PRO" w:eastAsia="HG丸ｺﾞｼｯｸM-PRO" w:hAnsi="HG丸ｺﾞｼｯｸM-PRO" w:hint="eastAsia"/>
          <w:sz w:val="22"/>
          <w:szCs w:val="32"/>
        </w:rPr>
        <w:t xml:space="preserve">　</w:t>
      </w:r>
    </w:p>
    <w:p w:rsidR="00F12143" w:rsidRPr="0020363F" w:rsidRDefault="00F12143" w:rsidP="00F12143">
      <w:pPr>
        <w:ind w:firstLineChars="100" w:firstLine="210"/>
        <w:rPr>
          <w:rFonts w:ascii="HG丸ｺﾞｼｯｸM-PRO" w:eastAsia="HG丸ｺﾞｼｯｸM-PRO" w:hAnsi="HG丸ｺﾞｼｯｸM-PRO"/>
          <w:szCs w:val="21"/>
        </w:rPr>
      </w:pPr>
      <w:r w:rsidRPr="0020363F">
        <w:rPr>
          <w:rFonts w:ascii="HG丸ｺﾞｼｯｸM-PRO" w:eastAsia="HG丸ｺﾞｼｯｸM-PRO" w:hAnsi="HG丸ｺﾞｼｯｸM-PRO" w:hint="eastAsia"/>
        </w:rPr>
        <w:t>子ども・子育て支援法に基づく国の基本指針では、市町村は地理的条件、人口、交通事情その他の社会的条件、現在の教育・保育の利用状況、教育・保育を提供するための施設の整備状況その他の条件を総合的に勘案し、地域の実情に応じて、保護者や子どもが居宅より容易に移動することが可能な区域（以下、「教育・保育提供区域」という。）を定める必要があるとしており、</w:t>
      </w:r>
      <w:r w:rsidRPr="0020363F">
        <w:rPr>
          <w:rFonts w:ascii="HG丸ｺﾞｼｯｸM-PRO" w:eastAsia="HG丸ｺﾞｼｯｸM-PRO" w:hAnsi="HG丸ｺﾞｼｯｸM-PRO" w:hint="eastAsia"/>
          <w:szCs w:val="21"/>
        </w:rPr>
        <w:t>区域ごとに事業の量の見込み（需要量）を算出するとともに、確保方策（事業内容や供給量、実施時期）を示さなければならないとされています。</w:t>
      </w:r>
    </w:p>
    <w:p w:rsidR="00F12143" w:rsidRPr="000E0964" w:rsidRDefault="00F12143" w:rsidP="00F12143">
      <w:pPr>
        <w:rPr>
          <w:rFonts w:ascii="HG丸ｺﾞｼｯｸM-PRO" w:eastAsia="HG丸ｺﾞｼｯｸM-PRO" w:hAnsi="HG丸ｺﾞｼｯｸM-PRO"/>
          <w:sz w:val="22"/>
          <w:szCs w:val="32"/>
        </w:rPr>
      </w:pPr>
    </w:p>
    <w:p w:rsidR="00F12143" w:rsidRPr="00A83AE5" w:rsidRDefault="00F12143" w:rsidP="00F12143">
      <w:pPr>
        <w:rPr>
          <w:rFonts w:ascii="HG丸ｺﾞｼｯｸM-PRO" w:eastAsia="HG丸ｺﾞｼｯｸM-PRO" w:hAnsi="HG丸ｺﾞｼｯｸM-PRO"/>
          <w:b/>
          <w:sz w:val="24"/>
          <w:szCs w:val="32"/>
          <w:u w:val="single"/>
        </w:rPr>
      </w:pPr>
      <w:r w:rsidRPr="00A83AE5">
        <w:rPr>
          <w:rFonts w:ascii="HG丸ｺﾞｼｯｸM-PRO" w:eastAsia="HG丸ｺﾞｼｯｸM-PRO" w:hAnsi="HG丸ｺﾞｼｯｸM-PRO" w:hint="eastAsia"/>
          <w:b/>
          <w:sz w:val="24"/>
          <w:szCs w:val="32"/>
          <w:u w:val="single"/>
        </w:rPr>
        <w:t xml:space="preserve">（１）国の区域設定における考え　　　　　　　　　　　　　　　　　　　　　</w:t>
      </w:r>
    </w:p>
    <w:p w:rsidR="00F12143" w:rsidRPr="00265297" w:rsidRDefault="00F12143" w:rsidP="00F12143">
      <w:pPr>
        <w:ind w:left="210" w:hangingChars="100" w:hanging="210"/>
        <w:rPr>
          <w:rFonts w:ascii="HG丸ｺﾞｼｯｸM-PRO" w:eastAsia="HG丸ｺﾞｼｯｸM-PRO" w:hAnsi="HG丸ｺﾞｼｯｸM-PRO"/>
          <w:szCs w:val="32"/>
        </w:rPr>
      </w:pPr>
      <w:r w:rsidRPr="00265297">
        <w:rPr>
          <w:rFonts w:ascii="HG丸ｺﾞｼｯｸM-PRO" w:eastAsia="HG丸ｺﾞｼｯｸM-PRO" w:hAnsi="HG丸ｺﾞｼｯｸM-PRO" w:hint="eastAsia"/>
          <w:szCs w:val="32"/>
        </w:rPr>
        <w:t>・地理的条件、人口、交通事情その他社会的条件、教育・保育を提供するための施設の整備の状況その他の条件を総合的に勘案して定める。</w:t>
      </w:r>
    </w:p>
    <w:p w:rsidR="00F12143" w:rsidRPr="00265297" w:rsidRDefault="00F12143" w:rsidP="00F12143">
      <w:pPr>
        <w:ind w:left="210" w:hangingChars="100" w:hanging="210"/>
        <w:rPr>
          <w:rFonts w:ascii="HG丸ｺﾞｼｯｸM-PRO" w:eastAsia="HG丸ｺﾞｼｯｸM-PRO" w:hAnsi="HG丸ｺﾞｼｯｸM-PRO"/>
          <w:szCs w:val="32"/>
        </w:rPr>
      </w:pPr>
      <w:r w:rsidRPr="00265297">
        <w:rPr>
          <w:rFonts w:ascii="HG丸ｺﾞｼｯｸM-PRO" w:eastAsia="HG丸ｺﾞｼｯｸM-PRO" w:hAnsi="HG丸ｺﾞｼｯｸM-PRO" w:hint="eastAsia"/>
          <w:szCs w:val="32"/>
        </w:rPr>
        <w:t>・小学校区単位、中学校区単位、行政区単位、地域の実状に応じて、保護者や子どもが居宅から容易に移動することが可能な区域を定める。</w:t>
      </w:r>
    </w:p>
    <w:p w:rsidR="00F12143" w:rsidRPr="00265297" w:rsidRDefault="00F12143" w:rsidP="00F12143">
      <w:pPr>
        <w:rPr>
          <w:rFonts w:ascii="HG丸ｺﾞｼｯｸM-PRO" w:eastAsia="HG丸ｺﾞｼｯｸM-PRO" w:hAnsi="HG丸ｺﾞｼｯｸM-PRO"/>
          <w:szCs w:val="32"/>
        </w:rPr>
      </w:pPr>
      <w:r w:rsidRPr="00265297">
        <w:rPr>
          <w:rFonts w:ascii="HG丸ｺﾞｼｯｸM-PRO" w:eastAsia="HG丸ｺﾞｼｯｸM-PRO" w:hAnsi="HG丸ｺﾞｼｯｸM-PRO" w:hint="eastAsia"/>
          <w:szCs w:val="32"/>
        </w:rPr>
        <w:t>・地域型保育事業の認可の際に行なわれる需給調整の判断基準となることを踏まえる。</w:t>
      </w:r>
    </w:p>
    <w:p w:rsidR="00F12143" w:rsidRPr="00265297" w:rsidRDefault="00F12143" w:rsidP="00F12143">
      <w:pPr>
        <w:ind w:left="210" w:hangingChars="100" w:hanging="210"/>
        <w:rPr>
          <w:rFonts w:ascii="HG丸ｺﾞｼｯｸM-PRO" w:eastAsia="HG丸ｺﾞｼｯｸM-PRO" w:hAnsi="HG丸ｺﾞｼｯｸM-PRO"/>
          <w:szCs w:val="32"/>
        </w:rPr>
      </w:pPr>
      <w:r w:rsidRPr="00265297">
        <w:rPr>
          <w:rFonts w:ascii="HG丸ｺﾞｼｯｸM-PRO" w:eastAsia="HG丸ｺﾞｼｯｸM-PRO" w:hAnsi="HG丸ｺﾞｼｯｸM-PRO" w:hint="eastAsia"/>
          <w:szCs w:val="32"/>
        </w:rPr>
        <w:t>・教育・保育及び地域子ども・子育て支援事業を通じて共通の区域設定とすることが基本となる。</w:t>
      </w:r>
    </w:p>
    <w:p w:rsidR="00F12143" w:rsidRPr="00265297" w:rsidRDefault="00F12143" w:rsidP="00F12143">
      <w:pPr>
        <w:ind w:left="210" w:hangingChars="100" w:hanging="210"/>
        <w:rPr>
          <w:rFonts w:ascii="HG丸ｺﾞｼｯｸM-PRO" w:eastAsia="HG丸ｺﾞｼｯｸM-PRO" w:hAnsi="HG丸ｺﾞｼｯｸM-PRO"/>
          <w:szCs w:val="32"/>
        </w:rPr>
      </w:pPr>
      <w:r w:rsidRPr="00265297">
        <w:rPr>
          <w:rFonts w:ascii="HG丸ｺﾞｼｯｸM-PRO" w:eastAsia="HG丸ｺﾞｼｯｸM-PRO" w:hAnsi="HG丸ｺﾞｼｯｸM-PRO" w:hint="eastAsia"/>
          <w:szCs w:val="32"/>
        </w:rPr>
        <w:t>・教育・保育施設等及び地域子ども・子育て支援事業の広域利用の実態が異なる場合には、実状に応じて、区分または事業ごとに設定することができる。</w:t>
      </w:r>
    </w:p>
    <w:p w:rsidR="00F12143" w:rsidRDefault="00F12143" w:rsidP="00F12143">
      <w:pPr>
        <w:widowControl/>
        <w:jc w:val="left"/>
        <w:rPr>
          <w:rFonts w:ascii="HG丸ｺﾞｼｯｸM-PRO" w:eastAsia="HG丸ｺﾞｼｯｸM-PRO" w:hAnsi="HG丸ｺﾞｼｯｸM-PRO"/>
          <w:sz w:val="22"/>
          <w:szCs w:val="32"/>
        </w:rPr>
      </w:pPr>
      <w:r>
        <w:rPr>
          <w:rFonts w:ascii="HG丸ｺﾞｼｯｸM-PRO" w:eastAsia="HG丸ｺﾞｼｯｸM-PRO" w:hAnsi="HG丸ｺﾞｼｯｸM-PRO"/>
          <w:sz w:val="22"/>
          <w:szCs w:val="32"/>
        </w:rPr>
        <w:br w:type="page"/>
      </w:r>
    </w:p>
    <w:p w:rsidR="00F12143" w:rsidRPr="00A83AE5" w:rsidRDefault="00F12143" w:rsidP="00F12143">
      <w:pPr>
        <w:ind w:leftChars="-136" w:left="-286" w:rightChars="-203" w:right="-426" w:firstLine="1"/>
        <w:rPr>
          <w:rFonts w:ascii="HG丸ｺﾞｼｯｸM-PRO" w:eastAsia="HG丸ｺﾞｼｯｸM-PRO" w:hAnsi="HG丸ｺﾞｼｯｸM-PRO"/>
          <w:b/>
          <w:sz w:val="24"/>
          <w:szCs w:val="32"/>
          <w:u w:val="single"/>
        </w:rPr>
      </w:pPr>
      <w:r w:rsidRPr="00445D00">
        <w:rPr>
          <w:rFonts w:ascii="HG丸ｺﾞｼｯｸM-PRO" w:eastAsia="HG丸ｺﾞｼｯｸM-PRO" w:hAnsi="HG丸ｺﾞｼｯｸM-PRO" w:hint="eastAsia"/>
          <w:b/>
          <w:sz w:val="24"/>
          <w:szCs w:val="32"/>
          <w:u w:val="single"/>
        </w:rPr>
        <w:lastRenderedPageBreak/>
        <w:t>（２）</w:t>
      </w:r>
      <w:r w:rsidRPr="00796437">
        <w:rPr>
          <w:rFonts w:ascii="HG丸ｺﾞｼｯｸM-PRO" w:eastAsia="HG丸ｺﾞｼｯｸM-PRO" w:hAnsi="HG丸ｺﾞｼｯｸM-PRO" w:hint="eastAsia"/>
          <w:b/>
          <w:sz w:val="24"/>
          <w:szCs w:val="32"/>
          <w:u w:val="single"/>
        </w:rPr>
        <w:t>今帰仁村</w:t>
      </w:r>
      <w:r w:rsidRPr="00445D00">
        <w:rPr>
          <w:rFonts w:ascii="HG丸ｺﾞｼｯｸM-PRO" w:eastAsia="HG丸ｺﾞｼｯｸM-PRO" w:hAnsi="HG丸ｺﾞｼｯｸM-PRO" w:hint="eastAsia"/>
          <w:b/>
          <w:sz w:val="24"/>
          <w:szCs w:val="32"/>
          <w:u w:val="single"/>
        </w:rPr>
        <w:t>の区域設定に際し、考え得るメリット・デメリット</w:t>
      </w:r>
      <w:r>
        <w:rPr>
          <w:rFonts w:ascii="HG丸ｺﾞｼｯｸM-PRO" w:eastAsia="HG丸ｺﾞｼｯｸM-PRO" w:hAnsi="HG丸ｺﾞｼｯｸM-PRO" w:hint="eastAsia"/>
          <w:b/>
          <w:sz w:val="24"/>
          <w:szCs w:val="32"/>
          <w:u w:val="single"/>
        </w:rPr>
        <w:t xml:space="preserve">　　</w:t>
      </w:r>
      <w:r w:rsidRPr="00A83AE5">
        <w:rPr>
          <w:rFonts w:ascii="HG丸ｺﾞｼｯｸM-PRO" w:eastAsia="HG丸ｺﾞｼｯｸM-PRO" w:hAnsi="HG丸ｺﾞｼｯｸM-PRO" w:hint="eastAsia"/>
          <w:b/>
          <w:sz w:val="24"/>
          <w:szCs w:val="32"/>
          <w:u w:val="single"/>
        </w:rPr>
        <w:t xml:space="preserve">　</w:t>
      </w:r>
      <w:r>
        <w:rPr>
          <w:rFonts w:ascii="HG丸ｺﾞｼｯｸM-PRO" w:eastAsia="HG丸ｺﾞｼｯｸM-PRO" w:hAnsi="HG丸ｺﾞｼｯｸM-PRO" w:hint="eastAsia"/>
          <w:b/>
          <w:sz w:val="24"/>
          <w:szCs w:val="32"/>
          <w:u w:val="single"/>
        </w:rPr>
        <w:t xml:space="preserve">　</w:t>
      </w:r>
      <w:r w:rsidRPr="00A83AE5">
        <w:rPr>
          <w:rFonts w:ascii="HG丸ｺﾞｼｯｸM-PRO" w:eastAsia="HG丸ｺﾞｼｯｸM-PRO" w:hAnsi="HG丸ｺﾞｼｯｸM-PRO" w:hint="eastAsia"/>
          <w:b/>
          <w:sz w:val="24"/>
          <w:szCs w:val="32"/>
          <w:u w:val="single"/>
        </w:rPr>
        <w:t xml:space="preserve">　　</w:t>
      </w:r>
      <w:r>
        <w:rPr>
          <w:rFonts w:ascii="HG丸ｺﾞｼｯｸM-PRO" w:eastAsia="HG丸ｺﾞｼｯｸM-PRO" w:hAnsi="HG丸ｺﾞｼｯｸM-PRO" w:hint="eastAsia"/>
          <w:b/>
          <w:sz w:val="24"/>
          <w:szCs w:val="32"/>
          <w:u w:val="single"/>
        </w:rPr>
        <w:t xml:space="preserve">　　　　</w:t>
      </w:r>
      <w:r w:rsidRPr="00A83AE5">
        <w:rPr>
          <w:rFonts w:ascii="HG丸ｺﾞｼｯｸM-PRO" w:eastAsia="HG丸ｺﾞｼｯｸM-PRO" w:hAnsi="HG丸ｺﾞｼｯｸM-PRO" w:hint="eastAsia"/>
          <w:b/>
          <w:sz w:val="24"/>
          <w:szCs w:val="32"/>
          <w:u w:val="single"/>
        </w:rPr>
        <w:t xml:space="preserve">　　</w:t>
      </w:r>
    </w:p>
    <w:tbl>
      <w:tblPr>
        <w:tblStyle w:val="ac"/>
        <w:tblpPr w:leftFromText="142" w:rightFromText="142" w:vertAnchor="text" w:tblpX="-357" w:tblpY="1"/>
        <w:tblOverlap w:val="never"/>
        <w:tblW w:w="9776" w:type="dxa"/>
        <w:tblLook w:val="04A0" w:firstRow="1" w:lastRow="0" w:firstColumn="1" w:lastColumn="0" w:noHBand="0" w:noVBand="1"/>
      </w:tblPr>
      <w:tblGrid>
        <w:gridCol w:w="1838"/>
        <w:gridCol w:w="1984"/>
        <w:gridCol w:w="1985"/>
        <w:gridCol w:w="1984"/>
        <w:gridCol w:w="1985"/>
      </w:tblGrid>
      <w:tr w:rsidR="00F12143" w:rsidRPr="00376448" w:rsidTr="00F4728F">
        <w:trPr>
          <w:trHeight w:val="300"/>
        </w:trPr>
        <w:tc>
          <w:tcPr>
            <w:tcW w:w="183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F12143" w:rsidRPr="00376448" w:rsidRDefault="00F12143" w:rsidP="00F4728F">
            <w:pPr>
              <w:spacing w:line="240" w:lineRule="exact"/>
              <w:jc w:val="center"/>
              <w:rPr>
                <w:rFonts w:ascii="HG丸ｺﾞｼｯｸM-PRO" w:eastAsia="HG丸ｺﾞｼｯｸM-PRO" w:hAnsi="HG丸ｺﾞｼｯｸM-PRO"/>
                <w:sz w:val="20"/>
              </w:rPr>
            </w:pPr>
            <w:r w:rsidRPr="00376448">
              <w:rPr>
                <w:rFonts w:ascii="HG丸ｺﾞｼｯｸM-PRO" w:eastAsia="HG丸ｺﾞｼｯｸM-PRO" w:hAnsi="HG丸ｺﾞｼｯｸM-PRO" w:cs="ＭＳ 明朝" w:hint="eastAsia"/>
                <w:sz w:val="20"/>
              </w:rPr>
              <w:t>区域の設定範</w:t>
            </w:r>
            <w:r w:rsidRPr="00376448">
              <w:rPr>
                <w:rFonts w:ascii="HG丸ｺﾞｼｯｸM-PRO" w:eastAsia="HG丸ｺﾞｼｯｸM-PRO" w:hAnsi="HG丸ｺﾞｼｯｸM-PRO" w:hint="eastAsia"/>
                <w:sz w:val="20"/>
              </w:rPr>
              <w:t>囲</w:t>
            </w:r>
          </w:p>
        </w:tc>
        <w:tc>
          <w:tcPr>
            <w:tcW w:w="3969" w:type="dxa"/>
            <w:gridSpan w:val="2"/>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hideMark/>
          </w:tcPr>
          <w:p w:rsidR="00F12143" w:rsidRPr="00376448" w:rsidRDefault="00F12143" w:rsidP="00F4728F">
            <w:pPr>
              <w:spacing w:line="240" w:lineRule="exact"/>
              <w:jc w:val="center"/>
              <w:rPr>
                <w:rFonts w:ascii="HG丸ｺﾞｼｯｸM-PRO" w:eastAsia="HG丸ｺﾞｼｯｸM-PRO" w:hAnsi="HG丸ｺﾞｼｯｸM-PRO"/>
                <w:sz w:val="20"/>
              </w:rPr>
            </w:pPr>
            <w:r w:rsidRPr="00376448">
              <w:rPr>
                <w:rFonts w:ascii="HG丸ｺﾞｼｯｸM-PRO" w:eastAsia="HG丸ｺﾞｼｯｸM-PRO" w:hAnsi="HG丸ｺﾞｼｯｸM-PRO" w:cs="ＭＳ 明朝" w:hint="eastAsia"/>
                <w:sz w:val="20"/>
              </w:rPr>
              <w:t>メリッ</w:t>
            </w:r>
            <w:r w:rsidRPr="00376448">
              <w:rPr>
                <w:rFonts w:ascii="HG丸ｺﾞｼｯｸM-PRO" w:eastAsia="HG丸ｺﾞｼｯｸM-PRO" w:hAnsi="HG丸ｺﾞｼｯｸM-PRO" w:hint="eastAsia"/>
                <w:sz w:val="20"/>
              </w:rPr>
              <w:t>ト</w:t>
            </w:r>
          </w:p>
        </w:tc>
        <w:tc>
          <w:tcPr>
            <w:tcW w:w="3969" w:type="dxa"/>
            <w:gridSpan w:val="2"/>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hideMark/>
          </w:tcPr>
          <w:p w:rsidR="00F12143" w:rsidRPr="00376448" w:rsidRDefault="00F12143" w:rsidP="00F4728F">
            <w:pPr>
              <w:spacing w:line="240" w:lineRule="exact"/>
              <w:jc w:val="center"/>
              <w:rPr>
                <w:rFonts w:ascii="HG丸ｺﾞｼｯｸM-PRO" w:eastAsia="HG丸ｺﾞｼｯｸM-PRO" w:hAnsi="HG丸ｺﾞｼｯｸM-PRO"/>
                <w:sz w:val="20"/>
              </w:rPr>
            </w:pPr>
            <w:r w:rsidRPr="00376448">
              <w:rPr>
                <w:rFonts w:ascii="HG丸ｺﾞｼｯｸM-PRO" w:eastAsia="HG丸ｺﾞｼｯｸM-PRO" w:hAnsi="HG丸ｺﾞｼｯｸM-PRO" w:cs="ＭＳ 明朝" w:hint="eastAsia"/>
                <w:sz w:val="20"/>
              </w:rPr>
              <w:t>デメリッ</w:t>
            </w:r>
            <w:r w:rsidRPr="00376448">
              <w:rPr>
                <w:rFonts w:ascii="HG丸ｺﾞｼｯｸM-PRO" w:eastAsia="HG丸ｺﾞｼｯｸM-PRO" w:hAnsi="HG丸ｺﾞｼｯｸM-PRO" w:hint="eastAsia"/>
                <w:sz w:val="20"/>
              </w:rPr>
              <w:t>ト</w:t>
            </w:r>
          </w:p>
        </w:tc>
      </w:tr>
      <w:tr w:rsidR="00F12143" w:rsidRPr="00072142" w:rsidTr="00F4728F">
        <w:trPr>
          <w:trHeight w:val="200"/>
        </w:trPr>
        <w:tc>
          <w:tcPr>
            <w:tcW w:w="183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F12143" w:rsidRPr="00376448" w:rsidRDefault="00F12143" w:rsidP="00F4728F">
            <w:pPr>
              <w:spacing w:line="240" w:lineRule="exact"/>
              <w:jc w:val="center"/>
              <w:rPr>
                <w:rFonts w:ascii="HG丸ｺﾞｼｯｸM-PRO" w:eastAsia="HG丸ｺﾞｼｯｸM-PRO" w:hAnsi="HG丸ｺﾞｼｯｸM-PRO" w:cs="ＭＳ 明朝"/>
                <w:sz w:val="20"/>
              </w:rPr>
            </w:pPr>
          </w:p>
        </w:tc>
        <w:tc>
          <w:tcPr>
            <w:tcW w:w="1984" w:type="dxa"/>
            <w:tcBorders>
              <w:top w:val="dotted" w:sz="4" w:space="0" w:color="auto"/>
              <w:left w:val="single" w:sz="4" w:space="0" w:color="auto"/>
              <w:bottom w:val="single" w:sz="4" w:space="0" w:color="auto"/>
              <w:right w:val="dotted" w:sz="4" w:space="0" w:color="auto"/>
            </w:tcBorders>
            <w:shd w:val="clear" w:color="auto" w:fill="D9D9D9" w:themeFill="background1" w:themeFillShade="D9"/>
            <w:vAlign w:val="center"/>
          </w:tcPr>
          <w:p w:rsidR="00F12143" w:rsidRPr="00376448" w:rsidRDefault="00F12143" w:rsidP="00F4728F">
            <w:pPr>
              <w:spacing w:line="240" w:lineRule="exact"/>
              <w:jc w:val="center"/>
              <w:rPr>
                <w:rFonts w:ascii="HG丸ｺﾞｼｯｸM-PRO" w:eastAsia="HG丸ｺﾞｼｯｸM-PRO" w:hAnsi="HG丸ｺﾞｼｯｸM-PRO" w:cs="ＭＳ 明朝"/>
                <w:sz w:val="20"/>
              </w:rPr>
            </w:pPr>
            <w:r w:rsidRPr="00072142">
              <w:rPr>
                <w:rFonts w:ascii="HG丸ｺﾞｼｯｸM-PRO" w:eastAsia="HG丸ｺﾞｼｯｸM-PRO" w:hAnsi="HG丸ｺﾞｼｯｸM-PRO" w:cs="ＭＳ 明朝" w:hint="eastAsia"/>
                <w:color w:val="000000" w:themeColor="text1"/>
                <w:sz w:val="20"/>
              </w:rPr>
              <w:t>利用者側</w:t>
            </w:r>
          </w:p>
        </w:tc>
        <w:tc>
          <w:tcPr>
            <w:tcW w:w="1985" w:type="dxa"/>
            <w:tcBorders>
              <w:top w:val="dotted" w:sz="4" w:space="0" w:color="auto"/>
              <w:left w:val="dotted" w:sz="4" w:space="0" w:color="auto"/>
              <w:bottom w:val="single" w:sz="4" w:space="0" w:color="auto"/>
              <w:right w:val="single" w:sz="4" w:space="0" w:color="auto"/>
            </w:tcBorders>
            <w:shd w:val="clear" w:color="auto" w:fill="D9D9D9" w:themeFill="background1" w:themeFillShade="D9"/>
            <w:vAlign w:val="center"/>
          </w:tcPr>
          <w:p w:rsidR="00F12143" w:rsidRPr="00376448" w:rsidRDefault="00F12143" w:rsidP="00F4728F">
            <w:pPr>
              <w:spacing w:line="240" w:lineRule="exact"/>
              <w:jc w:val="center"/>
              <w:rPr>
                <w:rFonts w:ascii="HG丸ｺﾞｼｯｸM-PRO" w:eastAsia="HG丸ｺﾞｼｯｸM-PRO" w:hAnsi="HG丸ｺﾞｼｯｸM-PRO" w:cs="ＭＳ 明朝"/>
                <w:sz w:val="20"/>
              </w:rPr>
            </w:pPr>
            <w:r w:rsidRPr="00072142">
              <w:rPr>
                <w:rFonts w:ascii="HG丸ｺﾞｼｯｸM-PRO" w:eastAsia="HG丸ｺﾞｼｯｸM-PRO" w:hAnsi="HG丸ｺﾞｼｯｸM-PRO" w:cs="ＭＳ 明朝" w:hint="eastAsia"/>
                <w:color w:val="000000" w:themeColor="text1"/>
                <w:sz w:val="20"/>
              </w:rPr>
              <w:t>運営（行政等）側</w:t>
            </w:r>
          </w:p>
        </w:tc>
        <w:tc>
          <w:tcPr>
            <w:tcW w:w="1984" w:type="dxa"/>
            <w:tcBorders>
              <w:top w:val="dotted" w:sz="4" w:space="0" w:color="auto"/>
              <w:left w:val="single" w:sz="4" w:space="0" w:color="auto"/>
              <w:bottom w:val="single" w:sz="4" w:space="0" w:color="auto"/>
              <w:right w:val="dotted" w:sz="4" w:space="0" w:color="auto"/>
            </w:tcBorders>
            <w:shd w:val="clear" w:color="auto" w:fill="D9D9D9" w:themeFill="background1" w:themeFillShade="D9"/>
            <w:vAlign w:val="center"/>
          </w:tcPr>
          <w:p w:rsidR="00F12143" w:rsidRPr="00376448" w:rsidRDefault="00F12143" w:rsidP="00F4728F">
            <w:pPr>
              <w:spacing w:line="240" w:lineRule="exact"/>
              <w:jc w:val="center"/>
              <w:rPr>
                <w:rFonts w:ascii="HG丸ｺﾞｼｯｸM-PRO" w:eastAsia="HG丸ｺﾞｼｯｸM-PRO" w:hAnsi="HG丸ｺﾞｼｯｸM-PRO" w:cs="ＭＳ 明朝"/>
                <w:sz w:val="20"/>
              </w:rPr>
            </w:pPr>
            <w:r w:rsidRPr="00072142">
              <w:rPr>
                <w:rFonts w:ascii="HG丸ｺﾞｼｯｸM-PRO" w:eastAsia="HG丸ｺﾞｼｯｸM-PRO" w:hAnsi="HG丸ｺﾞｼｯｸM-PRO" w:cs="ＭＳ 明朝" w:hint="eastAsia"/>
                <w:color w:val="000000" w:themeColor="text1"/>
                <w:sz w:val="20"/>
              </w:rPr>
              <w:t>利用者側</w:t>
            </w:r>
          </w:p>
        </w:tc>
        <w:tc>
          <w:tcPr>
            <w:tcW w:w="1985" w:type="dxa"/>
            <w:tcBorders>
              <w:top w:val="dotted" w:sz="4" w:space="0" w:color="auto"/>
              <w:left w:val="dotted" w:sz="4" w:space="0" w:color="auto"/>
              <w:bottom w:val="single" w:sz="4" w:space="0" w:color="auto"/>
              <w:right w:val="single" w:sz="4" w:space="0" w:color="auto"/>
            </w:tcBorders>
            <w:shd w:val="clear" w:color="auto" w:fill="D9D9D9" w:themeFill="background1" w:themeFillShade="D9"/>
            <w:vAlign w:val="center"/>
          </w:tcPr>
          <w:p w:rsidR="00F12143" w:rsidRPr="00072142" w:rsidRDefault="00F12143" w:rsidP="00F4728F">
            <w:pPr>
              <w:spacing w:line="240" w:lineRule="exact"/>
              <w:jc w:val="center"/>
              <w:rPr>
                <w:rFonts w:ascii="HG丸ｺﾞｼｯｸM-PRO" w:eastAsia="HG丸ｺﾞｼｯｸM-PRO" w:hAnsi="HG丸ｺﾞｼｯｸM-PRO" w:cs="ＭＳ 明朝"/>
                <w:color w:val="000000" w:themeColor="text1"/>
                <w:sz w:val="20"/>
              </w:rPr>
            </w:pPr>
            <w:r w:rsidRPr="00072142">
              <w:rPr>
                <w:rFonts w:ascii="HG丸ｺﾞｼｯｸM-PRO" w:eastAsia="HG丸ｺﾞｼｯｸM-PRO" w:hAnsi="HG丸ｺﾞｼｯｸM-PRO" w:cs="ＭＳ 明朝" w:hint="eastAsia"/>
                <w:color w:val="000000" w:themeColor="text1"/>
                <w:sz w:val="20"/>
              </w:rPr>
              <w:t>運営（行政等）側</w:t>
            </w:r>
          </w:p>
        </w:tc>
      </w:tr>
      <w:tr w:rsidR="00F12143" w:rsidRPr="00376448" w:rsidTr="00445D00">
        <w:trPr>
          <w:trHeight w:val="6373"/>
        </w:trPr>
        <w:tc>
          <w:tcPr>
            <w:tcW w:w="1838" w:type="dxa"/>
            <w:tcBorders>
              <w:top w:val="single" w:sz="4" w:space="0" w:color="auto"/>
              <w:left w:val="single" w:sz="4" w:space="0" w:color="auto"/>
              <w:right w:val="single" w:sz="4" w:space="0" w:color="auto"/>
            </w:tcBorders>
            <w:vAlign w:val="center"/>
          </w:tcPr>
          <w:p w:rsidR="00F12143" w:rsidRPr="00BD05AB" w:rsidRDefault="00F12143" w:rsidP="00F4728F">
            <w:pPr>
              <w:rPr>
                <w:rFonts w:ascii="HG丸ｺﾞｼｯｸM-PRO" w:eastAsia="HG丸ｺﾞｼｯｸM-PRO" w:hAnsi="HG丸ｺﾞｼｯｸM-PRO"/>
                <w:b/>
              </w:rPr>
            </w:pPr>
            <w:r w:rsidRPr="00BD05AB">
              <w:rPr>
                <w:rFonts w:ascii="HG丸ｺﾞｼｯｸM-PRO" w:eastAsia="HG丸ｺﾞｼｯｸM-PRO" w:hAnsi="HG丸ｺﾞｼｯｸM-PRO" w:cs="ＭＳ 明朝" w:hint="eastAsia"/>
                <w:b/>
              </w:rPr>
              <w:t>区域の設定範囲が</w:t>
            </w:r>
            <w:r w:rsidRPr="00BD05AB">
              <w:rPr>
                <w:rFonts w:ascii="HG丸ｺﾞｼｯｸM-PRO" w:eastAsia="HG丸ｺﾞｼｯｸM-PRO" w:hAnsi="HG丸ｺﾞｼｯｸM-PRO" w:cs="ＭＳ 明朝" w:hint="eastAsia"/>
                <w:b/>
                <w:u w:val="wave"/>
              </w:rPr>
              <w:t>狭い</w:t>
            </w:r>
            <w:r w:rsidRPr="00BD05AB">
              <w:rPr>
                <w:rFonts w:ascii="HG丸ｺﾞｼｯｸM-PRO" w:eastAsia="HG丸ｺﾞｼｯｸM-PRO" w:hAnsi="HG丸ｺﾞｼｯｸM-PRO" w:cs="ＭＳ 明朝" w:hint="eastAsia"/>
                <w:b/>
              </w:rPr>
              <w:t>場合</w:t>
            </w:r>
          </w:p>
          <w:p w:rsidR="00F12143" w:rsidRDefault="00F12143" w:rsidP="00F4728F">
            <w:pPr>
              <w:spacing w:line="300" w:lineRule="exact"/>
              <w:ind w:leftChars="148" w:left="311"/>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b/>
                <w:noProof/>
                <w:sz w:val="20"/>
              </w:rPr>
              <mc:AlternateContent>
                <mc:Choice Requires="wpg">
                  <w:drawing>
                    <wp:anchor distT="0" distB="0" distL="114300" distR="114300" simplePos="0" relativeHeight="252622848" behindDoc="0" locked="0" layoutInCell="1" allowOverlap="1" wp14:anchorId="7613B76F" wp14:editId="6D711D60">
                      <wp:simplePos x="0" y="0"/>
                      <wp:positionH relativeFrom="column">
                        <wp:posOffset>-26035</wp:posOffset>
                      </wp:positionH>
                      <wp:positionV relativeFrom="paragraph">
                        <wp:posOffset>48895</wp:posOffset>
                      </wp:positionV>
                      <wp:extent cx="230505" cy="3003550"/>
                      <wp:effectExtent l="0" t="0" r="0" b="6350"/>
                      <wp:wrapNone/>
                      <wp:docPr id="27" name="グループ化 27"/>
                      <wp:cNvGraphicFramePr/>
                      <a:graphic xmlns:a="http://schemas.openxmlformats.org/drawingml/2006/main">
                        <a:graphicData uri="http://schemas.microsoft.com/office/word/2010/wordprocessingGroup">
                          <wpg:wgp>
                            <wpg:cNvGrpSpPr/>
                            <wpg:grpSpPr>
                              <a:xfrm>
                                <a:off x="0" y="0"/>
                                <a:ext cx="230505" cy="3003550"/>
                                <a:chOff x="-3" y="0"/>
                                <a:chExt cx="601980" cy="3582061"/>
                              </a:xfrm>
                            </wpg:grpSpPr>
                            <wps:wsp>
                              <wps:cNvPr id="20" name="二等辺三角形 20"/>
                              <wps:cNvSpPr/>
                              <wps:spPr>
                                <a:xfrm>
                                  <a:off x="159026" y="0"/>
                                  <a:ext cx="274955" cy="200025"/>
                                </a:xfrm>
                                <a:prstGeom prst="triangle">
                                  <a:avLst/>
                                </a:prstGeom>
                                <a:solidFill>
                                  <a:schemeClr val="bg1">
                                    <a:lumMod val="75000"/>
                                  </a:schemeClr>
                                </a:soli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二等辺三角形 21"/>
                              <wps:cNvSpPr/>
                              <wps:spPr>
                                <a:xfrm rot="10800000">
                                  <a:off x="-3" y="3294158"/>
                                  <a:ext cx="601980" cy="287903"/>
                                </a:xfrm>
                                <a:prstGeom prst="triangle">
                                  <a:avLst/>
                                </a:prstGeom>
                                <a:solidFill>
                                  <a:schemeClr val="bg1">
                                    <a:lumMod val="75000"/>
                                  </a:schemeClr>
                                </a:soli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ローチャート: 抜出し 24"/>
                              <wps:cNvSpPr/>
                              <wps:spPr>
                                <a:xfrm>
                                  <a:off x="166978" y="55659"/>
                                  <a:ext cx="257175" cy="3238500"/>
                                </a:xfrm>
                                <a:prstGeom prst="flowChartExtract">
                                  <a:avLst/>
                                </a:prstGeom>
                                <a:solidFill>
                                  <a:schemeClr val="bg1">
                                    <a:lumMod val="75000"/>
                                  </a:schemeClr>
                                </a:soli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105AF" id="グループ化 27" o:spid="_x0000_s1026" style="position:absolute;left:0;text-align:left;margin-left:-2.05pt;margin-top:3.85pt;width:18.15pt;height:236.5pt;z-index:252622848;mso-width-relative:margin;mso-height-relative:margin" coordorigin="" coordsize="6019,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 o:spid="_x0000_s1027" type="#_x0000_t5" style="position:absolute;left:1590;width:274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CgcEA&#10;AADbAAAADwAAAGRycy9kb3ducmV2LnhtbERPTWvCMBi+C/6H8A5201QPnVajzH3AGF5sBa8vyWtb&#10;bN6UJtbs3y+HwY4Pz/d2H20nRhp861jBYp6BINbOtFwrOFefsxUIH5ANdo5JwQ952O+mky0Wxj34&#10;RGMZapFC2BeooAmhL6T0uiGLfu564sRd3WAxJDjU0gz4SOG2k8ssy6XFllNDgz29NaRv5d0qiN8v&#10;i/64Xl909Z63+hr1x+GulXp+iq8bEIFi+Bf/ub+MgmVan76k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6woHBAAAA2wAAAA8AAAAAAAAAAAAAAAAAmAIAAGRycy9kb3du&#10;cmV2LnhtbFBLBQYAAAAABAAEAPUAAACGAwAAAAA=&#10;" fillcolor="#bfbfbf [2412]" stroked="f">
                        <v:stroke dashstyle="dash"/>
                      </v:shape>
                      <v:shape id="二等辺三角形 21" o:spid="_x0000_s1028" type="#_x0000_t5" style="position:absolute;top:32941;width:6019;height:287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Iu8MA&#10;AADbAAAADwAAAGRycy9kb3ducmV2LnhtbESP3YrCMBSE74V9h3AW9kY0VUSkGsUVdlkQ/MfrQ3Ns&#10;i81JSWLtvr0RBC+HmfmGmS1aU4mGnC8tKxj0ExDEmdUl5wpOx5/eBIQPyBory6Tgnzws5h+dGaba&#10;3nlPzSHkIkLYp6igCKFOpfRZQQZ939bE0btYZzBE6XKpHd4j3FRymCRjabDkuFBgTauCsuvhZhR8&#10;l7fdeeJc8lttTo0ZrbvL1bar1Ndnu5yCCNSGd/jV/tMKhg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BIu8MAAADbAAAADwAAAAAAAAAAAAAAAACYAgAAZHJzL2Rv&#10;d25yZXYueG1sUEsFBgAAAAAEAAQA9QAAAIgDAAAAAA==&#10;" fillcolor="#bfbfbf [2412]" stroked="f">
                        <v:stroke dashstyle="dash"/>
                      </v:shape>
                      <v:shapetype id="_x0000_t127" coordsize="21600,21600" o:spt="127" path="m10800,l21600,21600,,21600xe">
                        <v:stroke joinstyle="miter"/>
                        <v:path gradientshapeok="t" o:connecttype="custom" o:connectlocs="10800,0;5400,10800;10800,21600;16200,10800" textboxrect="5400,10800,16200,21600"/>
                      </v:shapetype>
                      <v:shape id="フローチャート: 抜出し 24" o:spid="_x0000_s1029" type="#_x0000_t127" style="position:absolute;left:1669;top:556;width:2572;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2zsIA&#10;AADbAAAADwAAAGRycy9kb3ducmV2LnhtbESPwWrDMBBE74X+g9hCb42cEIpxI5sQSKlvjhty3lgb&#10;29RaGUm13b+vAoUeh5l5w+yKxQxiIud7ywrWqwQEcWN1z62C8+fxJQXhA7LGwTIp+CEPRf74sMNM&#10;25lPNNWhFRHCPkMFXQhjJqVvOjLoV3Ykjt7NOoMhStdK7XCOcDPITZK8SoM9x4UORzp01HzV30bB&#10;+5Gu5wor5HJ/K7cubS6TTJV6flr2byACLeE//Nf+0Ao2W7h/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OwgAAANsAAAAPAAAAAAAAAAAAAAAAAJgCAABkcnMvZG93&#10;bnJldi54bWxQSwUGAAAAAAQABAD1AAAAhwMAAAAA&#10;" fillcolor="#bfbfbf [2412]" stroked="f">
                        <v:stroke dashstyle="dash"/>
                      </v:shape>
                    </v:group>
                  </w:pict>
                </mc:Fallback>
              </mc:AlternateContent>
            </w:r>
          </w:p>
          <w:p w:rsidR="00F12143" w:rsidRDefault="00F12143" w:rsidP="00F4728F">
            <w:pPr>
              <w:spacing w:line="300" w:lineRule="exact"/>
              <w:ind w:leftChars="148" w:left="311"/>
              <w:rPr>
                <w:rFonts w:ascii="HG丸ｺﾞｼｯｸM-PRO" w:eastAsia="HG丸ｺﾞｼｯｸM-PRO" w:hAnsi="HG丸ｺﾞｼｯｸM-PRO" w:cs="ＭＳ 明朝"/>
                <w:sz w:val="20"/>
              </w:rPr>
            </w:pPr>
          </w:p>
          <w:p w:rsidR="00F12143" w:rsidRDefault="00F12143" w:rsidP="00F4728F">
            <w:pPr>
              <w:spacing w:line="300" w:lineRule="exact"/>
              <w:ind w:leftChars="148" w:left="311"/>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小学校区</w:t>
            </w:r>
          </w:p>
          <w:p w:rsidR="00F12143" w:rsidRDefault="00F12143" w:rsidP="00F4728F">
            <w:pPr>
              <w:spacing w:line="300" w:lineRule="exact"/>
              <w:ind w:leftChars="148" w:left="311"/>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（３地域区分）</w:t>
            </w:r>
          </w:p>
          <w:p w:rsidR="00F12143" w:rsidRDefault="00F12143" w:rsidP="00F4728F">
            <w:pPr>
              <w:spacing w:line="300" w:lineRule="exact"/>
              <w:ind w:leftChars="148" w:left="311"/>
              <w:rPr>
                <w:rFonts w:ascii="HG丸ｺﾞｼｯｸM-PRO" w:eastAsia="HG丸ｺﾞｼｯｸM-PRO" w:hAnsi="HG丸ｺﾞｼｯｸM-PRO" w:cs="ＭＳ 明朝"/>
                <w:sz w:val="20"/>
              </w:rPr>
            </w:pPr>
          </w:p>
          <w:p w:rsidR="00F12143" w:rsidRDefault="00F12143" w:rsidP="00F4728F">
            <w:pPr>
              <w:spacing w:line="300" w:lineRule="exact"/>
              <w:ind w:leftChars="148" w:left="311"/>
              <w:rPr>
                <w:rFonts w:ascii="HG丸ｺﾞｼｯｸM-PRO" w:eastAsia="HG丸ｺﾞｼｯｸM-PRO" w:hAnsi="HG丸ｺﾞｼｯｸM-PRO" w:cs="ＭＳ 明朝"/>
                <w:sz w:val="20"/>
              </w:rPr>
            </w:pPr>
          </w:p>
          <w:p w:rsidR="00F12143" w:rsidRDefault="00F12143" w:rsidP="00F4728F">
            <w:pPr>
              <w:spacing w:line="300" w:lineRule="exact"/>
              <w:ind w:leftChars="148" w:left="311"/>
              <w:rPr>
                <w:rFonts w:ascii="HG丸ｺﾞｼｯｸM-PRO" w:eastAsia="HG丸ｺﾞｼｯｸM-PRO" w:hAnsi="HG丸ｺﾞｼｯｸM-PRO"/>
                <w:sz w:val="20"/>
              </w:rPr>
            </w:pPr>
          </w:p>
          <w:p w:rsidR="00F12143" w:rsidRDefault="00F12143" w:rsidP="00F4728F">
            <w:pPr>
              <w:spacing w:line="300" w:lineRule="exact"/>
              <w:ind w:leftChars="148" w:left="311"/>
              <w:rPr>
                <w:rFonts w:ascii="HG丸ｺﾞｼｯｸM-PRO" w:eastAsia="HG丸ｺﾞｼｯｸM-PRO" w:hAnsi="HG丸ｺﾞｼｯｸM-PRO"/>
                <w:sz w:val="20"/>
              </w:rPr>
            </w:pPr>
          </w:p>
          <w:p w:rsidR="00F12143" w:rsidRDefault="00F12143" w:rsidP="00F4728F">
            <w:pPr>
              <w:spacing w:line="300" w:lineRule="exact"/>
              <w:ind w:leftChars="148" w:left="311"/>
              <w:rPr>
                <w:rFonts w:ascii="HG丸ｺﾞｼｯｸM-PRO" w:eastAsia="HG丸ｺﾞｼｯｸM-PRO" w:hAnsi="HG丸ｺﾞｼｯｸM-PRO"/>
                <w:sz w:val="20"/>
              </w:rPr>
            </w:pPr>
          </w:p>
          <w:p w:rsidR="00F12143" w:rsidRDefault="00F12143" w:rsidP="00F4728F">
            <w:pPr>
              <w:spacing w:line="300" w:lineRule="exact"/>
              <w:ind w:leftChars="148" w:left="311"/>
              <w:rPr>
                <w:rFonts w:ascii="HG丸ｺﾞｼｯｸM-PRO" w:eastAsia="HG丸ｺﾞｼｯｸM-PRO" w:hAnsi="HG丸ｺﾞｼｯｸM-PRO"/>
                <w:sz w:val="20"/>
              </w:rPr>
            </w:pPr>
          </w:p>
          <w:p w:rsidR="00F12143" w:rsidRDefault="00F12143" w:rsidP="00F4728F">
            <w:pPr>
              <w:spacing w:line="300" w:lineRule="exact"/>
              <w:ind w:leftChars="148" w:left="311"/>
              <w:rPr>
                <w:rFonts w:ascii="HG丸ｺﾞｼｯｸM-PRO" w:eastAsia="HG丸ｺﾞｼｯｸM-PRO" w:hAnsi="HG丸ｺﾞｼｯｸM-PRO"/>
                <w:sz w:val="20"/>
              </w:rPr>
            </w:pPr>
          </w:p>
          <w:p w:rsidR="00F12143" w:rsidRDefault="00F12143" w:rsidP="00F4728F">
            <w:pPr>
              <w:spacing w:line="300" w:lineRule="exact"/>
              <w:ind w:leftChars="148" w:left="311"/>
              <w:rPr>
                <w:rFonts w:ascii="HG丸ｺﾞｼｯｸM-PRO" w:eastAsia="HG丸ｺﾞｼｯｸM-PRO" w:hAnsi="HG丸ｺﾞｼｯｸM-PRO"/>
                <w:b/>
                <w:sz w:val="20"/>
              </w:rPr>
            </w:pPr>
          </w:p>
          <w:p w:rsidR="00F12143" w:rsidRDefault="00F12143" w:rsidP="00F4728F">
            <w:pPr>
              <w:spacing w:line="30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　 </w:t>
            </w:r>
          </w:p>
          <w:p w:rsidR="00F12143" w:rsidRDefault="00F12143" w:rsidP="00F4728F">
            <w:pPr>
              <w:spacing w:line="300" w:lineRule="exact"/>
              <w:ind w:leftChars="148" w:left="311"/>
              <w:rPr>
                <w:rFonts w:ascii="HG丸ｺﾞｼｯｸM-PRO" w:eastAsia="HG丸ｺﾞｼｯｸM-PRO" w:hAnsi="HG丸ｺﾞｼｯｸM-PRO"/>
                <w:b/>
                <w:sz w:val="20"/>
              </w:rPr>
            </w:pPr>
          </w:p>
          <w:p w:rsidR="00F42A6D" w:rsidRDefault="00F42A6D" w:rsidP="00F42A6D">
            <w:pPr>
              <w:spacing w:line="300" w:lineRule="exact"/>
              <w:rPr>
                <w:rFonts w:ascii="HG丸ｺﾞｼｯｸM-PRO" w:eastAsia="HG丸ｺﾞｼｯｸM-PRO" w:hAnsi="HG丸ｺﾞｼｯｸM-PRO"/>
                <w:b/>
                <w:sz w:val="20"/>
              </w:rPr>
            </w:pPr>
          </w:p>
          <w:p w:rsidR="00F12143" w:rsidRPr="00F42A6D" w:rsidRDefault="00F12143" w:rsidP="00F42A6D">
            <w:pPr>
              <w:spacing w:line="300" w:lineRule="exact"/>
              <w:ind w:leftChars="148" w:left="311"/>
              <w:rPr>
                <w:rFonts w:ascii="HG丸ｺﾞｼｯｸM-PRO" w:eastAsia="HG丸ｺﾞｼｯｸM-PRO" w:hAnsi="HG丸ｺﾞｼｯｸM-PRO" w:cs="ＭＳ 明朝"/>
                <w:sz w:val="20"/>
              </w:rPr>
            </w:pPr>
            <w:r>
              <w:rPr>
                <w:rFonts w:ascii="HG丸ｺﾞｼｯｸM-PRO" w:eastAsia="HG丸ｺﾞｼｯｸM-PRO" w:hAnsi="HG丸ｺﾞｼｯｸM-PRO" w:cs="ＭＳ 明朝" w:hint="eastAsia"/>
                <w:sz w:val="20"/>
              </w:rPr>
              <w:t>村全</w:t>
            </w:r>
            <w:r w:rsidR="00796437" w:rsidRPr="00F42A6D">
              <w:rPr>
                <w:rFonts w:ascii="HG丸ｺﾞｼｯｸM-PRO" w:eastAsia="HG丸ｺﾞｼｯｸM-PRO" w:hAnsi="HG丸ｺﾞｼｯｸM-PRO" w:cs="ＭＳ 明朝" w:hint="eastAsia"/>
                <w:sz w:val="20"/>
              </w:rPr>
              <w:t>域</w:t>
            </w:r>
          </w:p>
          <w:p w:rsidR="00F12143" w:rsidRPr="004A16D6" w:rsidRDefault="00F12143" w:rsidP="00AF259A">
            <w:pPr>
              <w:ind w:rightChars="16" w:right="34" w:hanging="1"/>
              <w:rPr>
                <w:rFonts w:ascii="HG丸ｺﾞｼｯｸM-PRO" w:eastAsia="HG丸ｺﾞｼｯｸM-PRO" w:hAnsi="HG丸ｺﾞｼｯｸM-PRO"/>
                <w:b/>
                <w:sz w:val="20"/>
              </w:rPr>
            </w:pPr>
            <w:r w:rsidRPr="00BD05AB">
              <w:rPr>
                <w:rFonts w:ascii="HG丸ｺﾞｼｯｸM-PRO" w:eastAsia="HG丸ｺﾞｼｯｸM-PRO" w:hAnsi="HG丸ｺﾞｼｯｸM-PRO" w:cs="ＭＳ 明朝" w:hint="eastAsia"/>
                <w:b/>
              </w:rPr>
              <w:t>区域の設定範囲が</w:t>
            </w:r>
            <w:r w:rsidRPr="00BD05AB">
              <w:rPr>
                <w:rFonts w:ascii="HG丸ｺﾞｼｯｸM-PRO" w:eastAsia="HG丸ｺﾞｼｯｸM-PRO" w:hAnsi="HG丸ｺﾞｼｯｸM-PRO" w:cs="ＭＳ 明朝" w:hint="eastAsia"/>
                <w:b/>
                <w:u w:val="wave"/>
              </w:rPr>
              <w:t>広い</w:t>
            </w:r>
            <w:r w:rsidRPr="00BD05AB">
              <w:rPr>
                <w:rFonts w:ascii="HG丸ｺﾞｼｯｸM-PRO" w:eastAsia="HG丸ｺﾞｼｯｸM-PRO" w:hAnsi="HG丸ｺﾞｼｯｸM-PRO" w:cs="ＭＳ 明朝" w:hint="eastAsia"/>
                <w:b/>
              </w:rPr>
              <w:t>場合</w:t>
            </w:r>
          </w:p>
        </w:tc>
        <w:tc>
          <w:tcPr>
            <w:tcW w:w="1984" w:type="dxa"/>
            <w:tcBorders>
              <w:top w:val="single" w:sz="4" w:space="0" w:color="auto"/>
              <w:left w:val="single" w:sz="4" w:space="0" w:color="auto"/>
              <w:right w:val="dotted" w:sz="4" w:space="0" w:color="auto"/>
            </w:tcBorders>
          </w:tcPr>
          <w:p w:rsidR="00F12143" w:rsidRPr="00624F1F" w:rsidRDefault="00AF259A" w:rsidP="00F4728F">
            <w:pPr>
              <w:spacing w:line="200" w:lineRule="exact"/>
              <w:ind w:left="201" w:hangingChars="100" w:hanging="201"/>
              <w:contextualSpacing/>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23872" behindDoc="0" locked="0" layoutInCell="1" allowOverlap="1" wp14:anchorId="2780D60D" wp14:editId="14A0730A">
                      <wp:simplePos x="0" y="0"/>
                      <wp:positionH relativeFrom="column">
                        <wp:posOffset>-72767</wp:posOffset>
                      </wp:positionH>
                      <wp:positionV relativeFrom="paragraph">
                        <wp:posOffset>53364</wp:posOffset>
                      </wp:positionV>
                      <wp:extent cx="1263650" cy="697117"/>
                      <wp:effectExtent l="0" t="0" r="12700" b="27305"/>
                      <wp:wrapNone/>
                      <wp:docPr id="1260" name="角丸四角形 1260"/>
                      <wp:cNvGraphicFramePr/>
                      <a:graphic xmlns:a="http://schemas.openxmlformats.org/drawingml/2006/main">
                        <a:graphicData uri="http://schemas.microsoft.com/office/word/2010/wordprocessingShape">
                          <wps:wsp>
                            <wps:cNvSpPr/>
                            <wps:spPr>
                              <a:xfrm>
                                <a:off x="0" y="0"/>
                                <a:ext cx="1263650" cy="697117"/>
                              </a:xfrm>
                              <a:prstGeom prst="roundRect">
                                <a:avLst>
                                  <a:gd name="adj" fmla="val 7332"/>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907259" w:rsidRDefault="009A498C" w:rsidP="00F12143">
                                  <w:pPr>
                                    <w:spacing w:line="200" w:lineRule="exact"/>
                                    <w:ind w:left="160" w:hangingChars="100" w:hanging="160"/>
                                    <w:jc w:val="left"/>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rPr>
                                    <w:t>・区域内</w:t>
                                  </w:r>
                                  <w:r w:rsidRPr="004E6C68">
                                    <w:rPr>
                                      <w:rFonts w:ascii="HG丸ｺﾞｼｯｸM-PRO" w:eastAsia="HG丸ｺﾞｼｯｸM-PRO" w:hAnsi="HG丸ｺﾞｼｯｸM-PRO" w:hint="eastAsia"/>
                                      <w:color w:val="000000" w:themeColor="text1"/>
                                      <w:sz w:val="16"/>
                                    </w:rPr>
                                    <w:t>に</w:t>
                                  </w:r>
                                  <w:r w:rsidRPr="00907259">
                                    <w:rPr>
                                      <w:rFonts w:ascii="HG丸ｺﾞｼｯｸM-PRO" w:eastAsia="HG丸ｺﾞｼｯｸM-PRO" w:hAnsi="HG丸ｺﾞｼｯｸM-PRO" w:hint="eastAsia"/>
                                      <w:color w:val="000000" w:themeColor="text1"/>
                                      <w:sz w:val="16"/>
                                    </w:rPr>
                                    <w:t>施設・事業が整備され、自宅からの利用が容易となり、利便性が高まる。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0D60D" id="角丸四角形 1260" o:spid="_x0000_s1113" style="position:absolute;left:0;text-align:left;margin-left:-5.75pt;margin-top:4.2pt;width:99.5pt;height:54.9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" fillcolor="white [3212]" strokecolor="#7f7f7f [1612]" strokeweight="1pt">
                      <v:stroke joinstyle="miter"/>
                      <v:textbox inset="1mm,0,1mm,0">
                        <w:txbxContent>
                          <w:p w:rsidR="009A498C" w:rsidRPr="00907259" w:rsidRDefault="009A498C" w:rsidP="00F12143">
                            <w:pPr>
                              <w:spacing w:line="200" w:lineRule="exact"/>
                              <w:ind w:left="160" w:hangingChars="100" w:hanging="160"/>
                              <w:jc w:val="left"/>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rPr>
                              <w:t>・区域内</w:t>
                            </w:r>
                            <w:r w:rsidRPr="004E6C68">
                              <w:rPr>
                                <w:rFonts w:ascii="HG丸ｺﾞｼｯｸM-PRO" w:eastAsia="HG丸ｺﾞｼｯｸM-PRO" w:hAnsi="HG丸ｺﾞｼｯｸM-PRO" w:hint="eastAsia"/>
                                <w:color w:val="000000" w:themeColor="text1"/>
                                <w:sz w:val="16"/>
                              </w:rPr>
                              <w:t>に</w:t>
                            </w:r>
                            <w:r w:rsidRPr="00907259">
                              <w:rPr>
                                <w:rFonts w:ascii="HG丸ｺﾞｼｯｸM-PRO" w:eastAsia="HG丸ｺﾞｼｯｸM-PRO" w:hAnsi="HG丸ｺﾞｼｯｸM-PRO" w:hint="eastAsia"/>
                                <w:color w:val="000000" w:themeColor="text1"/>
                                <w:sz w:val="16"/>
                              </w:rPr>
                              <w:t>施設・事業が整備され、自宅からの利用が容易となり、利便性が高まる。</w:t>
                            </w:r>
                          </w:p>
                        </w:txbxContent>
                      </v:textbox>
                    </v:roundrect>
                  </w:pict>
                </mc:Fallback>
              </mc:AlternateContent>
            </w: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AF259A" w:rsidP="00F4728F">
            <w:pPr>
              <w:spacing w:line="200" w:lineRule="exact"/>
              <w:ind w:left="201" w:hangingChars="100" w:hanging="201"/>
              <w:contextualSpacing/>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34112" behindDoc="0" locked="0" layoutInCell="1" allowOverlap="1" wp14:anchorId="10CED76C" wp14:editId="6A2AFEFB">
                      <wp:simplePos x="0" y="0"/>
                      <wp:positionH relativeFrom="column">
                        <wp:posOffset>-68240</wp:posOffset>
                      </wp:positionH>
                      <wp:positionV relativeFrom="paragraph">
                        <wp:posOffset>115482</wp:posOffset>
                      </wp:positionV>
                      <wp:extent cx="1263650" cy="497941"/>
                      <wp:effectExtent l="0" t="0" r="12700" b="16510"/>
                      <wp:wrapNone/>
                      <wp:docPr id="1345" name="角丸四角形 1345"/>
                      <wp:cNvGraphicFramePr/>
                      <a:graphic xmlns:a="http://schemas.openxmlformats.org/drawingml/2006/main">
                        <a:graphicData uri="http://schemas.microsoft.com/office/word/2010/wordprocessingShape">
                          <wps:wsp>
                            <wps:cNvSpPr/>
                            <wps:spPr>
                              <a:xfrm>
                                <a:off x="0" y="0"/>
                                <a:ext cx="1263650" cy="497941"/>
                              </a:xfrm>
                              <a:prstGeom prst="roundRect">
                                <a:avLst>
                                  <a:gd name="adj" fmla="val 11385"/>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072142" w:rsidRDefault="009A498C" w:rsidP="00F12143">
                                  <w:pPr>
                                    <w:spacing w:line="200" w:lineRule="exact"/>
                                    <w:ind w:left="160" w:hangingChars="100" w:hanging="160"/>
                                    <w:jc w:val="left"/>
                                    <w:rPr>
                                      <w:rFonts w:ascii="HG丸ｺﾞｼｯｸM-PRO" w:eastAsia="HG丸ｺﾞｼｯｸM-PRO" w:hAnsi="HG丸ｺﾞｼｯｸM-PRO"/>
                                      <w:color w:val="000000" w:themeColor="text1"/>
                                      <w:sz w:val="16"/>
                                      <w:u w:val="thick"/>
                                    </w:rPr>
                                  </w:pPr>
                                  <w:r w:rsidRPr="00072142">
                                    <w:rPr>
                                      <w:rFonts w:ascii="HG丸ｺﾞｼｯｸM-PRO" w:eastAsia="HG丸ｺﾞｼｯｸM-PRO" w:hAnsi="HG丸ｺﾞｼｯｸM-PRO" w:hint="eastAsia"/>
                                      <w:color w:val="000000" w:themeColor="text1"/>
                                      <w:sz w:val="16"/>
                                    </w:rPr>
                                    <w:t>・</w:t>
                                  </w:r>
                                  <w:r w:rsidRPr="004E6C68">
                                    <w:rPr>
                                      <w:rFonts w:ascii="HG丸ｺﾞｼｯｸM-PRO" w:eastAsia="HG丸ｺﾞｼｯｸM-PRO" w:hAnsi="HG丸ｺﾞｼｯｸM-PRO" w:hint="eastAsia"/>
                                      <w:color w:val="000000" w:themeColor="text1"/>
                                      <w:sz w:val="16"/>
                                    </w:rPr>
                                    <w:t>住み慣れた</w:t>
                                  </w:r>
                                  <w:r w:rsidRPr="004E6C68">
                                    <w:rPr>
                                      <w:rFonts w:ascii="HG丸ｺﾞｼｯｸM-PRO" w:eastAsia="HG丸ｺﾞｼｯｸM-PRO" w:hAnsi="HG丸ｺﾞｼｯｸM-PRO"/>
                                      <w:color w:val="000000" w:themeColor="text1"/>
                                      <w:sz w:val="16"/>
                                    </w:rPr>
                                    <w:t>地域で保幼小</w:t>
                                  </w:r>
                                  <w:r w:rsidRPr="004E6C68">
                                    <w:rPr>
                                      <w:rFonts w:ascii="HG丸ｺﾞｼｯｸM-PRO" w:eastAsia="HG丸ｺﾞｼｯｸM-PRO" w:hAnsi="HG丸ｺﾞｼｯｸM-PRO" w:hint="eastAsia"/>
                                      <w:color w:val="000000" w:themeColor="text1"/>
                                      <w:sz w:val="16"/>
                                    </w:rPr>
                                    <w:t>等の</w:t>
                                  </w:r>
                                  <w:r w:rsidRPr="004E6C68">
                                    <w:rPr>
                                      <w:rFonts w:ascii="HG丸ｺﾞｼｯｸM-PRO" w:eastAsia="HG丸ｺﾞｼｯｸM-PRO" w:hAnsi="HG丸ｺﾞｼｯｸM-PRO"/>
                                      <w:color w:val="000000" w:themeColor="text1"/>
                                      <w:sz w:val="16"/>
                                    </w:rPr>
                                    <w:t>一貫した利用ができる</w:t>
                                  </w:r>
                                  <w:r w:rsidRPr="004E6C68">
                                    <w:rPr>
                                      <w:rFonts w:ascii="HG丸ｺﾞｼｯｸM-PRO" w:eastAsia="HG丸ｺﾞｼｯｸM-PRO" w:hAnsi="HG丸ｺﾞｼｯｸM-PRO" w:hint="eastAsia"/>
                                      <w:color w:val="000000" w:themeColor="text1"/>
                                      <w:sz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ED76C" id="角丸四角形 1345" o:spid="_x0000_s1114" style="position:absolute;left:0;text-align:left;margin-left:-5.35pt;margin-top:9.1pt;width:99.5pt;height:39.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" fillcolor="white [3212]" strokecolor="#7f7f7f [1612]" strokeweight="1pt">
                      <v:stroke joinstyle="miter"/>
                      <v:textbox inset="1mm,0,1mm,0">
                        <w:txbxContent>
                          <w:p w:rsidR="009A498C" w:rsidRPr="00072142" w:rsidRDefault="009A498C" w:rsidP="00F12143">
                            <w:pPr>
                              <w:spacing w:line="200" w:lineRule="exact"/>
                              <w:ind w:left="160" w:hangingChars="100" w:hanging="160"/>
                              <w:jc w:val="left"/>
                              <w:rPr>
                                <w:rFonts w:ascii="HG丸ｺﾞｼｯｸM-PRO" w:eastAsia="HG丸ｺﾞｼｯｸM-PRO" w:hAnsi="HG丸ｺﾞｼｯｸM-PRO"/>
                                <w:color w:val="000000" w:themeColor="text1"/>
                                <w:sz w:val="16"/>
                                <w:u w:val="thick"/>
                              </w:rPr>
                            </w:pPr>
                            <w:r w:rsidRPr="00072142">
                              <w:rPr>
                                <w:rFonts w:ascii="HG丸ｺﾞｼｯｸM-PRO" w:eastAsia="HG丸ｺﾞｼｯｸM-PRO" w:hAnsi="HG丸ｺﾞｼｯｸM-PRO" w:hint="eastAsia"/>
                                <w:color w:val="000000" w:themeColor="text1"/>
                                <w:sz w:val="16"/>
                              </w:rPr>
                              <w:t>・</w:t>
                            </w:r>
                            <w:r w:rsidRPr="004E6C68">
                              <w:rPr>
                                <w:rFonts w:ascii="HG丸ｺﾞｼｯｸM-PRO" w:eastAsia="HG丸ｺﾞｼｯｸM-PRO" w:hAnsi="HG丸ｺﾞｼｯｸM-PRO" w:hint="eastAsia"/>
                                <w:color w:val="000000" w:themeColor="text1"/>
                                <w:sz w:val="16"/>
                              </w:rPr>
                              <w:t>住み慣れた</w:t>
                            </w:r>
                            <w:r w:rsidRPr="004E6C68">
                              <w:rPr>
                                <w:rFonts w:ascii="HG丸ｺﾞｼｯｸM-PRO" w:eastAsia="HG丸ｺﾞｼｯｸM-PRO" w:hAnsi="HG丸ｺﾞｼｯｸM-PRO"/>
                                <w:color w:val="000000" w:themeColor="text1"/>
                                <w:sz w:val="16"/>
                              </w:rPr>
                              <w:t>地域で保幼小</w:t>
                            </w:r>
                            <w:r w:rsidRPr="004E6C68">
                              <w:rPr>
                                <w:rFonts w:ascii="HG丸ｺﾞｼｯｸM-PRO" w:eastAsia="HG丸ｺﾞｼｯｸM-PRO" w:hAnsi="HG丸ｺﾞｼｯｸM-PRO" w:hint="eastAsia"/>
                                <w:color w:val="000000" w:themeColor="text1"/>
                                <w:sz w:val="16"/>
                              </w:rPr>
                              <w:t>等の</w:t>
                            </w:r>
                            <w:r w:rsidRPr="004E6C68">
                              <w:rPr>
                                <w:rFonts w:ascii="HG丸ｺﾞｼｯｸM-PRO" w:eastAsia="HG丸ｺﾞｼｯｸM-PRO" w:hAnsi="HG丸ｺﾞｼｯｸM-PRO"/>
                                <w:color w:val="000000" w:themeColor="text1"/>
                                <w:sz w:val="16"/>
                              </w:rPr>
                              <w:t>一貫した利用ができる</w:t>
                            </w:r>
                            <w:r w:rsidRPr="004E6C68">
                              <w:rPr>
                                <w:rFonts w:ascii="HG丸ｺﾞｼｯｸM-PRO" w:eastAsia="HG丸ｺﾞｼｯｸM-PRO" w:hAnsi="HG丸ｺﾞｼｯｸM-PRO" w:hint="eastAsia"/>
                                <w:color w:val="000000" w:themeColor="text1"/>
                                <w:sz w:val="16"/>
                              </w:rPr>
                              <w:t>。</w:t>
                            </w:r>
                          </w:p>
                        </w:txbxContent>
                      </v:textbox>
                    </v:roundrect>
                  </w:pict>
                </mc:Fallback>
              </mc:AlternateContent>
            </w: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AF259A" w:rsidP="00F4728F">
            <w:pPr>
              <w:spacing w:line="200" w:lineRule="exact"/>
              <w:ind w:left="201" w:hangingChars="100" w:hanging="201"/>
              <w:contextualSpacing/>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31040" behindDoc="0" locked="0" layoutInCell="1" allowOverlap="1" wp14:anchorId="0E84DE98" wp14:editId="1A5C26EB">
                      <wp:simplePos x="0" y="0"/>
                      <wp:positionH relativeFrom="column">
                        <wp:posOffset>-69850</wp:posOffset>
                      </wp:positionH>
                      <wp:positionV relativeFrom="paragraph">
                        <wp:posOffset>487352</wp:posOffset>
                      </wp:positionV>
                      <wp:extent cx="2527300" cy="317500"/>
                      <wp:effectExtent l="0" t="0" r="25400" b="25400"/>
                      <wp:wrapNone/>
                      <wp:docPr id="1275" name="角丸四角形 1275"/>
                      <wp:cNvGraphicFramePr/>
                      <a:graphic xmlns:a="http://schemas.openxmlformats.org/drawingml/2006/main">
                        <a:graphicData uri="http://schemas.microsoft.com/office/word/2010/wordprocessingShape">
                          <wps:wsp>
                            <wps:cNvSpPr/>
                            <wps:spPr>
                              <a:xfrm>
                                <a:off x="0" y="0"/>
                                <a:ext cx="2527300" cy="317500"/>
                              </a:xfrm>
                              <a:prstGeom prst="roundRect">
                                <a:avLst>
                                  <a:gd name="adj" fmla="val 19162"/>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445D00" w:rsidRDefault="009A498C" w:rsidP="00F12143">
                                  <w:pPr>
                                    <w:spacing w:line="200" w:lineRule="exact"/>
                                    <w:ind w:left="141" w:hangingChars="88" w:hanging="141"/>
                                    <w:jc w:val="left"/>
                                    <w:rPr>
                                      <w:rFonts w:ascii="HG丸ｺﾞｼｯｸM-PRO" w:eastAsia="HG丸ｺﾞｼｯｸM-PRO" w:hAnsi="HG丸ｺﾞｼｯｸM-PRO"/>
                                      <w:b/>
                                      <w:color w:val="000000" w:themeColor="text1"/>
                                      <w:sz w:val="16"/>
                                    </w:rPr>
                                  </w:pPr>
                                  <w:r w:rsidRPr="00445D00">
                                    <w:rPr>
                                      <w:rFonts w:ascii="HG丸ｺﾞｼｯｸM-PRO" w:eastAsia="HG丸ｺﾞｼｯｸM-PRO" w:hAnsi="HG丸ｺﾞｼｯｸM-PRO" w:hint="eastAsia"/>
                                      <w:b/>
                                      <w:color w:val="000000" w:themeColor="text1"/>
                                      <w:sz w:val="16"/>
                                    </w:rPr>
                                    <w:t>・少子化傾向で推移していく中、安定的に集団保育を受ける（提供</w:t>
                                  </w:r>
                                  <w:r w:rsidRPr="00445D00">
                                    <w:rPr>
                                      <w:rFonts w:ascii="HG丸ｺﾞｼｯｸM-PRO" w:eastAsia="HG丸ｺﾞｼｯｸM-PRO" w:hAnsi="HG丸ｺﾞｼｯｸM-PRO"/>
                                      <w:b/>
                                      <w:color w:val="000000" w:themeColor="text1"/>
                                      <w:sz w:val="16"/>
                                    </w:rPr>
                                    <w:t>する</w:t>
                                  </w:r>
                                  <w:r w:rsidRPr="00445D00">
                                    <w:rPr>
                                      <w:rFonts w:ascii="HG丸ｺﾞｼｯｸM-PRO" w:eastAsia="HG丸ｺﾞｼｯｸM-PRO" w:hAnsi="HG丸ｺﾞｼｯｸM-PRO" w:hint="eastAsia"/>
                                      <w:b/>
                                      <w:color w:val="000000" w:themeColor="text1"/>
                                      <w:sz w:val="16"/>
                                    </w:rPr>
                                    <w:t>）ことができる。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4DE98" id="角丸四角形 1275" o:spid="_x0000_s1115" style="position:absolute;left:0;text-align:left;margin-left:-5.5pt;margin-top:38.35pt;width:199pt;height: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" fillcolor="white [3212]" strokecolor="#7f7f7f [1612]" strokeweight="1pt">
                      <v:stroke joinstyle="miter"/>
                      <v:textbox inset="1mm,0,1mm,0">
                        <w:txbxContent>
                          <w:p w:rsidR="009A498C" w:rsidRPr="00445D00" w:rsidRDefault="009A498C" w:rsidP="00F12143">
                            <w:pPr>
                              <w:spacing w:line="200" w:lineRule="exact"/>
                              <w:ind w:left="141" w:hangingChars="88" w:hanging="141"/>
                              <w:jc w:val="left"/>
                              <w:rPr>
                                <w:rFonts w:ascii="HG丸ｺﾞｼｯｸM-PRO" w:eastAsia="HG丸ｺﾞｼｯｸM-PRO" w:hAnsi="HG丸ｺﾞｼｯｸM-PRO"/>
                                <w:b/>
                                <w:color w:val="000000" w:themeColor="text1"/>
                                <w:sz w:val="16"/>
                              </w:rPr>
                            </w:pPr>
                            <w:r w:rsidRPr="00445D00">
                              <w:rPr>
                                <w:rFonts w:ascii="HG丸ｺﾞｼｯｸM-PRO" w:eastAsia="HG丸ｺﾞｼｯｸM-PRO" w:hAnsi="HG丸ｺﾞｼｯｸM-PRO" w:hint="eastAsia"/>
                                <w:b/>
                                <w:color w:val="000000" w:themeColor="text1"/>
                                <w:sz w:val="16"/>
                              </w:rPr>
                              <w:t>・少子化傾向で推移していく中、安定的に集団保育を受ける（提供</w:t>
                            </w:r>
                            <w:r w:rsidRPr="00445D00">
                              <w:rPr>
                                <w:rFonts w:ascii="HG丸ｺﾞｼｯｸM-PRO" w:eastAsia="HG丸ｺﾞｼｯｸM-PRO" w:hAnsi="HG丸ｺﾞｼｯｸM-PRO"/>
                                <w:b/>
                                <w:color w:val="000000" w:themeColor="text1"/>
                                <w:sz w:val="16"/>
                              </w:rPr>
                              <w:t>する</w:t>
                            </w:r>
                            <w:r w:rsidRPr="00445D00">
                              <w:rPr>
                                <w:rFonts w:ascii="HG丸ｺﾞｼｯｸM-PRO" w:eastAsia="HG丸ｺﾞｼｯｸM-PRO" w:hAnsi="HG丸ｺﾞｼｯｸM-PRO" w:hint="eastAsia"/>
                                <w:b/>
                                <w:color w:val="000000" w:themeColor="text1"/>
                                <w:sz w:val="16"/>
                              </w:rPr>
                              <w:t>）ことができる。</w:t>
                            </w:r>
                          </w:p>
                        </w:txbxContent>
                      </v:textbox>
                    </v:roundrect>
                  </w:pict>
                </mc:Fallback>
              </mc:AlternateContent>
            </w:r>
          </w:p>
        </w:tc>
        <w:tc>
          <w:tcPr>
            <w:tcW w:w="1984" w:type="dxa"/>
            <w:tcBorders>
              <w:top w:val="single" w:sz="4" w:space="0" w:color="auto"/>
              <w:left w:val="dotted" w:sz="4" w:space="0" w:color="auto"/>
              <w:right w:val="single" w:sz="4" w:space="0" w:color="auto"/>
            </w:tcBorders>
            <w:shd w:val="clear" w:color="auto" w:fill="FFFFFF" w:themeFill="background1"/>
          </w:tcPr>
          <w:p w:rsidR="00F12143" w:rsidRPr="00624F1F" w:rsidRDefault="0068149B" w:rsidP="00F4728F">
            <w:pPr>
              <w:spacing w:line="200" w:lineRule="exact"/>
              <w:ind w:left="160" w:hangingChars="100" w:hanging="16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2630016" behindDoc="0" locked="0" layoutInCell="1" allowOverlap="1" wp14:anchorId="7D6BB4DF" wp14:editId="2806C540">
                      <wp:simplePos x="0" y="0"/>
                      <wp:positionH relativeFrom="column">
                        <wp:posOffset>-132080</wp:posOffset>
                      </wp:positionH>
                      <wp:positionV relativeFrom="paragraph">
                        <wp:posOffset>167005</wp:posOffset>
                      </wp:positionV>
                      <wp:extent cx="1390650" cy="2266950"/>
                      <wp:effectExtent l="38100" t="38100" r="57150" b="57150"/>
                      <wp:wrapNone/>
                      <wp:docPr id="1270" name="直線矢印コネクタ 1270"/>
                      <wp:cNvGraphicFramePr/>
                      <a:graphic xmlns:a="http://schemas.openxmlformats.org/drawingml/2006/main">
                        <a:graphicData uri="http://schemas.microsoft.com/office/word/2010/wordprocessingShape">
                          <wps:wsp>
                            <wps:cNvCnPr/>
                            <wps:spPr>
                              <a:xfrm>
                                <a:off x="0" y="0"/>
                                <a:ext cx="1390650" cy="2266950"/>
                              </a:xfrm>
                              <a:prstGeom prst="straightConnector1">
                                <a:avLst/>
                              </a:prstGeom>
                              <a:ln>
                                <a:solidFill>
                                  <a:schemeClr val="tx1">
                                    <a:lumMod val="50000"/>
                                    <a:lumOff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D1E9E" id="直線矢印コネクタ 1270" o:spid="_x0000_s1026" type="#_x0000_t32" style="position:absolute;left:0;text-align:left;margin-left:-10.4pt;margin-top:13.15pt;width:109.5pt;height:178.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" strokecolor="gray [1629]" strokeweight=".5pt">
                      <v:stroke dashstyle="dash" startarrow="block" endarrow="block" joinstyle="miter"/>
                    </v:shape>
                  </w:pict>
                </mc:Fallback>
              </mc:AlternateContent>
            </w:r>
          </w:p>
          <w:p w:rsidR="00F12143" w:rsidRPr="00624F1F" w:rsidRDefault="00445D00" w:rsidP="00F4728F">
            <w:pPr>
              <w:spacing w:line="200" w:lineRule="exact"/>
              <w:ind w:left="160" w:hangingChars="100" w:hanging="16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2650496" behindDoc="0" locked="0" layoutInCell="1" allowOverlap="1" wp14:anchorId="349E2FCF" wp14:editId="339CEF44">
                      <wp:simplePos x="0" y="0"/>
                      <wp:positionH relativeFrom="column">
                        <wp:posOffset>11099</wp:posOffset>
                      </wp:positionH>
                      <wp:positionV relativeFrom="paragraph">
                        <wp:posOffset>38100</wp:posOffset>
                      </wp:positionV>
                      <wp:extent cx="2543893" cy="2289976"/>
                      <wp:effectExtent l="76200" t="38100" r="104140" b="53340"/>
                      <wp:wrapNone/>
                      <wp:docPr id="11" name="フリーフォーム 11"/>
                      <wp:cNvGraphicFramePr/>
                      <a:graphic xmlns:a="http://schemas.openxmlformats.org/drawingml/2006/main">
                        <a:graphicData uri="http://schemas.microsoft.com/office/word/2010/wordprocessingShape">
                          <wps:wsp>
                            <wps:cNvSpPr/>
                            <wps:spPr>
                              <a:xfrm>
                                <a:off x="0" y="0"/>
                                <a:ext cx="2543893" cy="2289976"/>
                              </a:xfrm>
                              <a:custGeom>
                                <a:avLst/>
                                <a:gdLst>
                                  <a:gd name="connsiteX0" fmla="*/ 0 w 2519772"/>
                                  <a:gd name="connsiteY0" fmla="*/ 2403921 h 2403921"/>
                                  <a:gd name="connsiteX1" fmla="*/ 0 w 2519772"/>
                                  <a:gd name="connsiteY1" fmla="*/ 2192905 h 2403921"/>
                                  <a:gd name="connsiteX2" fmla="*/ 2519772 w 2519772"/>
                                  <a:gd name="connsiteY2" fmla="*/ 2192905 h 2403921"/>
                                  <a:gd name="connsiteX3" fmla="*/ 2519772 w 2519772"/>
                                  <a:gd name="connsiteY3" fmla="*/ 0 h 2403921"/>
                                </a:gdLst>
                                <a:ahLst/>
                                <a:cxnLst>
                                  <a:cxn ang="0">
                                    <a:pos x="connsiteX0" y="connsiteY0"/>
                                  </a:cxn>
                                  <a:cxn ang="0">
                                    <a:pos x="connsiteX1" y="connsiteY1"/>
                                  </a:cxn>
                                  <a:cxn ang="0">
                                    <a:pos x="connsiteX2" y="connsiteY2"/>
                                  </a:cxn>
                                  <a:cxn ang="0">
                                    <a:pos x="connsiteX3" y="connsiteY3"/>
                                  </a:cxn>
                                </a:cxnLst>
                                <a:rect l="l" t="t" r="r" b="b"/>
                                <a:pathLst>
                                  <a:path w="2519772" h="2403921">
                                    <a:moveTo>
                                      <a:pt x="0" y="2403921"/>
                                    </a:moveTo>
                                    <a:lnTo>
                                      <a:pt x="0" y="2192905"/>
                                    </a:lnTo>
                                    <a:lnTo>
                                      <a:pt x="2519772" y="2192905"/>
                                    </a:lnTo>
                                    <a:lnTo>
                                      <a:pt x="2519772" y="0"/>
                                    </a:lnTo>
                                  </a:path>
                                </a:pathLst>
                              </a:custGeom>
                              <a:ln>
                                <a:solidFill>
                                  <a:schemeClr val="tx1">
                                    <a:lumMod val="50000"/>
                                    <a:lumOff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D2D1" id="フリーフォーム 11" o:spid="_x0000_s1026" style="position:absolute;left:0;text-align:left;margin-left:.85pt;margin-top:3pt;width:200.3pt;height:180.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9772,240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" path="m,2403921l,2192905r2519772,l2519772,e" filled="f" strokecolor="gray [1629]" strokeweight=".5pt">
                      <v:stroke dashstyle="dash" startarrow="block" endarrow="block" joinstyle="miter"/>
                      <v:path arrowok="t" o:connecttype="custom" o:connectlocs="0,2289976;0,2088962;2543893,2088962;2543893,0" o:connectangles="0,0,0,0"/>
                    </v:shape>
                  </w:pict>
                </mc:Fallback>
              </mc:AlternateContent>
            </w: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AF259A" w:rsidP="00F4728F">
            <w:pPr>
              <w:spacing w:line="200" w:lineRule="exact"/>
              <w:ind w:left="200" w:hangingChars="100" w:hanging="200"/>
              <w:contextualSpacing/>
              <w:rPr>
                <w:rFonts w:ascii="HG丸ｺﾞｼｯｸM-PRO" w:eastAsia="HG丸ｺﾞｼｯｸM-PRO" w:hAnsi="HG丸ｺﾞｼｯｸM-PRO"/>
                <w:sz w:val="16"/>
                <w:szCs w:val="16"/>
              </w:rPr>
            </w:pPr>
            <w:r>
              <w:rPr>
                <w:rFonts w:ascii="HG丸ｺﾞｼｯｸM-PRO" w:eastAsia="HG丸ｺﾞｼｯｸM-PRO" w:hAnsi="HG丸ｺﾞｼｯｸM-PRO" w:cs="ＭＳ 明朝"/>
                <w:noProof/>
                <w:sz w:val="20"/>
              </w:rPr>
              <mc:AlternateContent>
                <mc:Choice Requires="wps">
                  <w:drawing>
                    <wp:anchor distT="0" distB="0" distL="114300" distR="114300" simplePos="0" relativeHeight="252651520" behindDoc="0" locked="0" layoutInCell="1" allowOverlap="1" wp14:anchorId="50CCA307" wp14:editId="55972686">
                      <wp:simplePos x="0" y="0"/>
                      <wp:positionH relativeFrom="column">
                        <wp:posOffset>-1387558</wp:posOffset>
                      </wp:positionH>
                      <wp:positionV relativeFrom="paragraph">
                        <wp:posOffset>222417</wp:posOffset>
                      </wp:positionV>
                      <wp:extent cx="2645631" cy="2918128"/>
                      <wp:effectExtent l="0" t="38100" r="59690" b="92075"/>
                      <wp:wrapNone/>
                      <wp:docPr id="459" name="フリーフォーム 459"/>
                      <wp:cNvGraphicFramePr/>
                      <a:graphic xmlns:a="http://schemas.openxmlformats.org/drawingml/2006/main">
                        <a:graphicData uri="http://schemas.microsoft.com/office/word/2010/wordprocessingShape">
                          <wps:wsp>
                            <wps:cNvSpPr/>
                            <wps:spPr>
                              <a:xfrm>
                                <a:off x="0" y="0"/>
                                <a:ext cx="2645631" cy="2918128"/>
                              </a:xfrm>
                              <a:custGeom>
                                <a:avLst/>
                                <a:gdLst>
                                  <a:gd name="connsiteX0" fmla="*/ 2706986 w 2706986"/>
                                  <a:gd name="connsiteY0" fmla="*/ 0 h 2937850"/>
                                  <a:gd name="connsiteX1" fmla="*/ 1231271 w 2706986"/>
                                  <a:gd name="connsiteY1" fmla="*/ 896293 h 2937850"/>
                                  <a:gd name="connsiteX2" fmla="*/ 0 w 2706986"/>
                                  <a:gd name="connsiteY2" fmla="*/ 896293 h 2937850"/>
                                  <a:gd name="connsiteX3" fmla="*/ 0 w 2706986"/>
                                  <a:gd name="connsiteY3" fmla="*/ 2937850 h 2937850"/>
                                  <a:gd name="connsiteX4" fmla="*/ 190123 w 2706986"/>
                                  <a:gd name="connsiteY4" fmla="*/ 2937850 h 2937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6986" h="2937850">
                                    <a:moveTo>
                                      <a:pt x="2706986" y="0"/>
                                    </a:moveTo>
                                    <a:lnTo>
                                      <a:pt x="1231271" y="896293"/>
                                    </a:lnTo>
                                    <a:lnTo>
                                      <a:pt x="0" y="896293"/>
                                    </a:lnTo>
                                    <a:lnTo>
                                      <a:pt x="0" y="2937850"/>
                                    </a:lnTo>
                                    <a:lnTo>
                                      <a:pt x="190123" y="2937850"/>
                                    </a:lnTo>
                                  </a:path>
                                </a:pathLst>
                              </a:custGeom>
                              <a:ln>
                                <a:solidFill>
                                  <a:schemeClr val="tx1">
                                    <a:lumMod val="50000"/>
                                    <a:lumOff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34B2" id="フリーフォーム 459" o:spid="_x0000_s1026" style="position:absolute;left:0;text-align:left;margin-left:-109.25pt;margin-top:17.5pt;width:208.3pt;height:22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6986,293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" path="m2706986,l1231271,896293,,896293,,2937850r190123,e" filled="f" strokecolor="gray [1629]" strokeweight=".5pt">
                      <v:stroke dashstyle="dash" startarrow="block" endarrow="block" joinstyle="miter"/>
                      <v:path arrowok="t" o:connecttype="custom" o:connectlocs="2645631,0;1203364,890276;0,890276;0,2918128;185814,2918128" o:connectangles="0,0,0,0,0"/>
                    </v:shape>
                  </w:pict>
                </mc:Fallback>
              </mc:AlternateContent>
            </w: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contextualSpacing/>
              <w:rPr>
                <w:rFonts w:ascii="HG丸ｺﾞｼｯｸM-PRO" w:eastAsia="HG丸ｺﾞｼｯｸM-PRO" w:hAnsi="HG丸ｺﾞｼｯｸM-PRO"/>
                <w:sz w:val="16"/>
                <w:szCs w:val="16"/>
              </w:rPr>
            </w:pPr>
          </w:p>
          <w:p w:rsidR="00F12143" w:rsidRDefault="00F12143" w:rsidP="00F4728F">
            <w:pPr>
              <w:spacing w:line="200" w:lineRule="exact"/>
              <w:contextualSpacing/>
              <w:rPr>
                <w:rFonts w:ascii="HG丸ｺﾞｼｯｸM-PRO" w:eastAsia="HG丸ｺﾞｼｯｸM-PRO" w:hAnsi="HG丸ｺﾞｼｯｸM-PRO"/>
                <w:sz w:val="16"/>
                <w:szCs w:val="16"/>
              </w:rPr>
            </w:pPr>
          </w:p>
          <w:p w:rsidR="00F12143" w:rsidRDefault="00F12143" w:rsidP="00F4728F">
            <w:pPr>
              <w:spacing w:line="200" w:lineRule="exact"/>
              <w:contextualSpacing/>
              <w:rPr>
                <w:rFonts w:ascii="HG丸ｺﾞｼｯｸM-PRO" w:eastAsia="HG丸ｺﾞｼｯｸM-PRO" w:hAnsi="HG丸ｺﾞｼｯｸM-PRO"/>
                <w:sz w:val="16"/>
                <w:szCs w:val="16"/>
              </w:rPr>
            </w:pPr>
          </w:p>
          <w:p w:rsidR="00F12143" w:rsidRPr="00624F1F" w:rsidRDefault="00F12143" w:rsidP="00F4728F">
            <w:pPr>
              <w:spacing w:line="200" w:lineRule="exact"/>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AF259A" w:rsidP="00F4728F">
            <w:pPr>
              <w:spacing w:line="200" w:lineRule="exact"/>
              <w:ind w:left="201" w:hangingChars="100" w:hanging="201"/>
              <w:contextualSpacing/>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27968" behindDoc="0" locked="0" layoutInCell="1" allowOverlap="1" wp14:anchorId="54032D31" wp14:editId="18E98998">
                      <wp:simplePos x="0" y="0"/>
                      <wp:positionH relativeFrom="column">
                        <wp:posOffset>-1332230</wp:posOffset>
                      </wp:positionH>
                      <wp:positionV relativeFrom="paragraph">
                        <wp:posOffset>167640</wp:posOffset>
                      </wp:positionV>
                      <wp:extent cx="2527300" cy="393068"/>
                      <wp:effectExtent l="0" t="0" r="25400" b="26035"/>
                      <wp:wrapNone/>
                      <wp:docPr id="1267" name="角丸四角形 1267"/>
                      <wp:cNvGraphicFramePr/>
                      <a:graphic xmlns:a="http://schemas.openxmlformats.org/drawingml/2006/main">
                        <a:graphicData uri="http://schemas.microsoft.com/office/word/2010/wordprocessingShape">
                          <wps:wsp>
                            <wps:cNvSpPr/>
                            <wps:spPr>
                              <a:xfrm>
                                <a:off x="0" y="0"/>
                                <a:ext cx="2527300" cy="393068"/>
                              </a:xfrm>
                              <a:prstGeom prst="roundRect">
                                <a:avLst>
                                  <a:gd name="adj" fmla="val 1987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857FA2" w:rsidRDefault="009A498C" w:rsidP="00F12143">
                                  <w:pPr>
                                    <w:spacing w:line="180" w:lineRule="exact"/>
                                    <w:ind w:left="161" w:hangingChars="100" w:hanging="161"/>
                                    <w:jc w:val="left"/>
                                    <w:rPr>
                                      <w:rFonts w:ascii="HG丸ｺﾞｼｯｸM-PRO" w:eastAsia="HG丸ｺﾞｼｯｸM-PRO" w:hAnsi="HG丸ｺﾞｼｯｸM-PRO"/>
                                      <w:b/>
                                      <w:color w:val="000000" w:themeColor="text1"/>
                                      <w:sz w:val="16"/>
                                      <w:szCs w:val="16"/>
                                    </w:rPr>
                                  </w:pPr>
                                  <w:r w:rsidRPr="00445D00">
                                    <w:rPr>
                                      <w:rFonts w:ascii="HG丸ｺﾞｼｯｸM-PRO" w:eastAsia="HG丸ｺﾞｼｯｸM-PRO" w:hAnsi="HG丸ｺﾞｼｯｸM-PRO" w:hint="eastAsia"/>
                                      <w:b/>
                                      <w:color w:val="000000" w:themeColor="text1"/>
                                      <w:sz w:val="16"/>
                                      <w:szCs w:val="16"/>
                                    </w:rPr>
                                    <w:t>・集団</w:t>
                                  </w:r>
                                  <w:r w:rsidRPr="00445D00">
                                    <w:rPr>
                                      <w:rFonts w:ascii="HG丸ｺﾞｼｯｸM-PRO" w:eastAsia="HG丸ｺﾞｼｯｸM-PRO" w:hAnsi="HG丸ｺﾞｼｯｸM-PRO"/>
                                      <w:b/>
                                      <w:color w:val="000000" w:themeColor="text1"/>
                                      <w:sz w:val="16"/>
                                      <w:szCs w:val="16"/>
                                    </w:rPr>
                                    <w:t>保育により社会性が</w:t>
                                  </w:r>
                                  <w:r w:rsidRPr="00445D00">
                                    <w:rPr>
                                      <w:rFonts w:ascii="HG丸ｺﾞｼｯｸM-PRO" w:eastAsia="HG丸ｺﾞｼｯｸM-PRO" w:hAnsi="HG丸ｺﾞｼｯｸM-PRO" w:hint="eastAsia"/>
                                      <w:b/>
                                      <w:color w:val="000000" w:themeColor="text1"/>
                                      <w:sz w:val="16"/>
                                      <w:szCs w:val="16"/>
                                    </w:rPr>
                                    <w:t>育まれたり、</w:t>
                                  </w:r>
                                  <w:r w:rsidRPr="00445D00">
                                    <w:rPr>
                                      <w:rFonts w:ascii="HG丸ｺﾞｼｯｸM-PRO" w:eastAsia="HG丸ｺﾞｼｯｸM-PRO" w:hAnsi="HG丸ｺﾞｼｯｸM-PRO"/>
                                      <w:b/>
                                      <w:color w:val="000000" w:themeColor="text1"/>
                                      <w:sz w:val="16"/>
                                      <w:szCs w:val="16"/>
                                    </w:rPr>
                                    <w:t>子ども</w:t>
                                  </w:r>
                                  <w:r w:rsidRPr="00F42A6D">
                                    <w:rPr>
                                      <w:rFonts w:ascii="HG丸ｺﾞｼｯｸM-PRO" w:eastAsia="HG丸ｺﾞｼｯｸM-PRO" w:hAnsi="HG丸ｺﾞｼｯｸM-PRO" w:hint="eastAsia"/>
                                      <w:b/>
                                      <w:color w:val="000000" w:themeColor="text1"/>
                                      <w:sz w:val="16"/>
                                      <w:szCs w:val="16"/>
                                    </w:rPr>
                                    <w:t>たち</w:t>
                                  </w:r>
                                  <w:r w:rsidRPr="00445D00">
                                    <w:rPr>
                                      <w:rFonts w:ascii="HG丸ｺﾞｼｯｸM-PRO" w:eastAsia="HG丸ｺﾞｼｯｸM-PRO" w:hAnsi="HG丸ｺﾞｼｯｸM-PRO"/>
                                      <w:b/>
                                      <w:color w:val="000000" w:themeColor="text1"/>
                                      <w:sz w:val="16"/>
                                      <w:szCs w:val="16"/>
                                    </w:rPr>
                                    <w:t>同士が切磋琢磨するなど</w:t>
                                  </w:r>
                                  <w:r w:rsidRPr="00445D00">
                                    <w:rPr>
                                      <w:rFonts w:ascii="HG丸ｺﾞｼｯｸM-PRO" w:eastAsia="HG丸ｺﾞｼｯｸM-PRO" w:hAnsi="HG丸ｺﾞｼｯｸM-PRO" w:hint="eastAsia"/>
                                      <w:b/>
                                      <w:color w:val="000000" w:themeColor="text1"/>
                                      <w:sz w:val="16"/>
                                      <w:szCs w:val="16"/>
                                    </w:rPr>
                                    <w:t>、</w:t>
                                  </w:r>
                                  <w:r w:rsidRPr="00445D00">
                                    <w:rPr>
                                      <w:rFonts w:ascii="HG丸ｺﾞｼｯｸM-PRO" w:eastAsia="HG丸ｺﾞｼｯｸM-PRO" w:hAnsi="HG丸ｺﾞｼｯｸM-PRO"/>
                                      <w:b/>
                                      <w:color w:val="000000" w:themeColor="text1"/>
                                      <w:sz w:val="16"/>
                                      <w:szCs w:val="16"/>
                                    </w:rPr>
                                    <w:t>子どもの成長に</w:t>
                                  </w:r>
                                  <w:r w:rsidRPr="00445D00">
                                    <w:rPr>
                                      <w:rFonts w:ascii="HG丸ｺﾞｼｯｸM-PRO" w:eastAsia="HG丸ｺﾞｼｯｸM-PRO" w:hAnsi="HG丸ｺﾞｼｯｸM-PRO" w:hint="eastAsia"/>
                                      <w:b/>
                                      <w:color w:val="000000" w:themeColor="text1"/>
                                      <w:sz w:val="16"/>
                                      <w:szCs w:val="16"/>
                                    </w:rPr>
                                    <w:t>プラス</w:t>
                                  </w:r>
                                  <w:r w:rsidRPr="00445D00">
                                    <w:rPr>
                                      <w:rFonts w:ascii="HG丸ｺﾞｼｯｸM-PRO" w:eastAsia="HG丸ｺﾞｼｯｸM-PRO" w:hAnsi="HG丸ｺﾞｼｯｸM-PRO"/>
                                      <w:b/>
                                      <w:color w:val="000000" w:themeColor="text1"/>
                                      <w:sz w:val="16"/>
                                      <w:szCs w:val="16"/>
                                    </w:rPr>
                                    <w:t>の面が期待</w:t>
                                  </w:r>
                                  <w:r w:rsidRPr="00445D00">
                                    <w:rPr>
                                      <w:rFonts w:ascii="HG丸ｺﾞｼｯｸM-PRO" w:eastAsia="HG丸ｺﾞｼｯｸM-PRO" w:hAnsi="HG丸ｺﾞｼｯｸM-PRO" w:hint="eastAsia"/>
                                      <w:b/>
                                      <w:color w:val="000000" w:themeColor="text1"/>
                                      <w:sz w:val="16"/>
                                      <w:szCs w:val="16"/>
                                    </w:rPr>
                                    <w:t>できる。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32D31" id="角丸四角形 1267" o:spid="_x0000_s1116" style="position:absolute;left:0;text-align:left;margin-left:-104.9pt;margin-top:13.2pt;width:199pt;height:30.9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" fillcolor="white [3212]" strokecolor="#7f7f7f [1612]" strokeweight="1pt">
                      <v:stroke joinstyle="miter"/>
                      <v:textbox inset="1mm,0,1mm,0">
                        <w:txbxContent>
                          <w:p w:rsidR="009A498C" w:rsidRPr="00857FA2" w:rsidRDefault="009A498C" w:rsidP="00F12143">
                            <w:pPr>
                              <w:spacing w:line="180" w:lineRule="exact"/>
                              <w:ind w:left="161" w:hangingChars="100" w:hanging="161"/>
                              <w:jc w:val="left"/>
                              <w:rPr>
                                <w:rFonts w:ascii="HG丸ｺﾞｼｯｸM-PRO" w:eastAsia="HG丸ｺﾞｼｯｸM-PRO" w:hAnsi="HG丸ｺﾞｼｯｸM-PRO"/>
                                <w:b/>
                                <w:color w:val="000000" w:themeColor="text1"/>
                                <w:sz w:val="16"/>
                                <w:szCs w:val="16"/>
                              </w:rPr>
                            </w:pPr>
                            <w:r w:rsidRPr="00445D00">
                              <w:rPr>
                                <w:rFonts w:ascii="HG丸ｺﾞｼｯｸM-PRO" w:eastAsia="HG丸ｺﾞｼｯｸM-PRO" w:hAnsi="HG丸ｺﾞｼｯｸM-PRO" w:hint="eastAsia"/>
                                <w:b/>
                                <w:color w:val="000000" w:themeColor="text1"/>
                                <w:sz w:val="16"/>
                                <w:szCs w:val="16"/>
                              </w:rPr>
                              <w:t>・集団</w:t>
                            </w:r>
                            <w:r w:rsidRPr="00445D00">
                              <w:rPr>
                                <w:rFonts w:ascii="HG丸ｺﾞｼｯｸM-PRO" w:eastAsia="HG丸ｺﾞｼｯｸM-PRO" w:hAnsi="HG丸ｺﾞｼｯｸM-PRO"/>
                                <w:b/>
                                <w:color w:val="000000" w:themeColor="text1"/>
                                <w:sz w:val="16"/>
                                <w:szCs w:val="16"/>
                              </w:rPr>
                              <w:t>保育により社会性が</w:t>
                            </w:r>
                            <w:r w:rsidRPr="00445D00">
                              <w:rPr>
                                <w:rFonts w:ascii="HG丸ｺﾞｼｯｸM-PRO" w:eastAsia="HG丸ｺﾞｼｯｸM-PRO" w:hAnsi="HG丸ｺﾞｼｯｸM-PRO" w:hint="eastAsia"/>
                                <w:b/>
                                <w:color w:val="000000" w:themeColor="text1"/>
                                <w:sz w:val="16"/>
                                <w:szCs w:val="16"/>
                              </w:rPr>
                              <w:t>育まれたり、</w:t>
                            </w:r>
                            <w:r w:rsidRPr="00445D00">
                              <w:rPr>
                                <w:rFonts w:ascii="HG丸ｺﾞｼｯｸM-PRO" w:eastAsia="HG丸ｺﾞｼｯｸM-PRO" w:hAnsi="HG丸ｺﾞｼｯｸM-PRO"/>
                                <w:b/>
                                <w:color w:val="000000" w:themeColor="text1"/>
                                <w:sz w:val="16"/>
                                <w:szCs w:val="16"/>
                              </w:rPr>
                              <w:t>子ども</w:t>
                            </w:r>
                            <w:r w:rsidRPr="00F42A6D">
                              <w:rPr>
                                <w:rFonts w:ascii="HG丸ｺﾞｼｯｸM-PRO" w:eastAsia="HG丸ｺﾞｼｯｸM-PRO" w:hAnsi="HG丸ｺﾞｼｯｸM-PRO" w:hint="eastAsia"/>
                                <w:b/>
                                <w:color w:val="000000" w:themeColor="text1"/>
                                <w:sz w:val="16"/>
                                <w:szCs w:val="16"/>
                              </w:rPr>
                              <w:t>たち</w:t>
                            </w:r>
                            <w:r w:rsidRPr="00445D00">
                              <w:rPr>
                                <w:rFonts w:ascii="HG丸ｺﾞｼｯｸM-PRO" w:eastAsia="HG丸ｺﾞｼｯｸM-PRO" w:hAnsi="HG丸ｺﾞｼｯｸM-PRO"/>
                                <w:b/>
                                <w:color w:val="000000" w:themeColor="text1"/>
                                <w:sz w:val="16"/>
                                <w:szCs w:val="16"/>
                              </w:rPr>
                              <w:t>同士が切磋琢磨するなど</w:t>
                            </w:r>
                            <w:r w:rsidRPr="00445D00">
                              <w:rPr>
                                <w:rFonts w:ascii="HG丸ｺﾞｼｯｸM-PRO" w:eastAsia="HG丸ｺﾞｼｯｸM-PRO" w:hAnsi="HG丸ｺﾞｼｯｸM-PRO" w:hint="eastAsia"/>
                                <w:b/>
                                <w:color w:val="000000" w:themeColor="text1"/>
                                <w:sz w:val="16"/>
                                <w:szCs w:val="16"/>
                              </w:rPr>
                              <w:t>、</w:t>
                            </w:r>
                            <w:r w:rsidRPr="00445D00">
                              <w:rPr>
                                <w:rFonts w:ascii="HG丸ｺﾞｼｯｸM-PRO" w:eastAsia="HG丸ｺﾞｼｯｸM-PRO" w:hAnsi="HG丸ｺﾞｼｯｸM-PRO"/>
                                <w:b/>
                                <w:color w:val="000000" w:themeColor="text1"/>
                                <w:sz w:val="16"/>
                                <w:szCs w:val="16"/>
                              </w:rPr>
                              <w:t>子どもの成長に</w:t>
                            </w:r>
                            <w:r w:rsidRPr="00445D00">
                              <w:rPr>
                                <w:rFonts w:ascii="HG丸ｺﾞｼｯｸM-PRO" w:eastAsia="HG丸ｺﾞｼｯｸM-PRO" w:hAnsi="HG丸ｺﾞｼｯｸM-PRO" w:hint="eastAsia"/>
                                <w:b/>
                                <w:color w:val="000000" w:themeColor="text1"/>
                                <w:sz w:val="16"/>
                                <w:szCs w:val="16"/>
                              </w:rPr>
                              <w:t>プラス</w:t>
                            </w:r>
                            <w:r w:rsidRPr="00445D00">
                              <w:rPr>
                                <w:rFonts w:ascii="HG丸ｺﾞｼｯｸM-PRO" w:eastAsia="HG丸ｺﾞｼｯｸM-PRO" w:hAnsi="HG丸ｺﾞｼｯｸM-PRO"/>
                                <w:b/>
                                <w:color w:val="000000" w:themeColor="text1"/>
                                <w:sz w:val="16"/>
                                <w:szCs w:val="16"/>
                              </w:rPr>
                              <w:t>の面が期待</w:t>
                            </w:r>
                            <w:r w:rsidRPr="00445D00">
                              <w:rPr>
                                <w:rFonts w:ascii="HG丸ｺﾞｼｯｸM-PRO" w:eastAsia="HG丸ｺﾞｼｯｸM-PRO" w:hAnsi="HG丸ｺﾞｼｯｸM-PRO" w:hint="eastAsia"/>
                                <w:b/>
                                <w:color w:val="000000" w:themeColor="text1"/>
                                <w:sz w:val="16"/>
                                <w:szCs w:val="16"/>
                              </w:rPr>
                              <w:t>できる。</w:t>
                            </w:r>
                          </w:p>
                        </w:txbxContent>
                      </v:textbox>
                    </v:roundrect>
                  </w:pict>
                </mc:Fallback>
              </mc:AlternateContent>
            </w: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contextualSpacing/>
              <w:rPr>
                <w:rFonts w:ascii="HG丸ｺﾞｼｯｸM-PRO" w:eastAsia="HG丸ｺﾞｼｯｸM-PRO" w:hAnsi="HG丸ｺﾞｼｯｸM-PRO"/>
                <w:sz w:val="16"/>
                <w:szCs w:val="16"/>
              </w:rPr>
            </w:pPr>
          </w:p>
          <w:p w:rsidR="00F12143" w:rsidRPr="00624F1F" w:rsidRDefault="00F12143" w:rsidP="00F4728F">
            <w:pPr>
              <w:spacing w:line="200" w:lineRule="exact"/>
              <w:contextualSpacing/>
              <w:rPr>
                <w:rFonts w:ascii="HG丸ｺﾞｼｯｸM-PRO" w:eastAsia="HG丸ｺﾞｼｯｸM-PRO" w:hAnsi="HG丸ｺﾞｼｯｸM-PRO"/>
                <w:sz w:val="16"/>
                <w:szCs w:val="16"/>
              </w:rPr>
            </w:pPr>
          </w:p>
        </w:tc>
        <w:tc>
          <w:tcPr>
            <w:tcW w:w="1984" w:type="dxa"/>
            <w:tcBorders>
              <w:top w:val="single" w:sz="4" w:space="0" w:color="auto"/>
              <w:left w:val="single" w:sz="4" w:space="0" w:color="auto"/>
              <w:right w:val="dotted" w:sz="4" w:space="0" w:color="auto"/>
            </w:tcBorders>
          </w:tcPr>
          <w:p w:rsidR="00F12143" w:rsidRPr="00624F1F" w:rsidRDefault="00AF259A" w:rsidP="00F4728F">
            <w:pPr>
              <w:spacing w:line="20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2637184" behindDoc="0" locked="0" layoutInCell="1" allowOverlap="1" wp14:anchorId="5250490F" wp14:editId="6D0FB12B">
                      <wp:simplePos x="0" y="0"/>
                      <wp:positionH relativeFrom="column">
                        <wp:posOffset>-1393498</wp:posOffset>
                      </wp:positionH>
                      <wp:positionV relativeFrom="paragraph">
                        <wp:posOffset>139372</wp:posOffset>
                      </wp:positionV>
                      <wp:extent cx="1455646" cy="846499"/>
                      <wp:effectExtent l="38100" t="38100" r="49530" b="48895"/>
                      <wp:wrapNone/>
                      <wp:docPr id="19" name="直線矢印コネクタ 19"/>
                      <wp:cNvGraphicFramePr/>
                      <a:graphic xmlns:a="http://schemas.openxmlformats.org/drawingml/2006/main">
                        <a:graphicData uri="http://schemas.microsoft.com/office/word/2010/wordprocessingShape">
                          <wps:wsp>
                            <wps:cNvCnPr/>
                            <wps:spPr>
                              <a:xfrm flipV="1">
                                <a:off x="0" y="0"/>
                                <a:ext cx="1455646" cy="846499"/>
                              </a:xfrm>
                              <a:prstGeom prst="straightConnector1">
                                <a:avLst/>
                              </a:prstGeom>
                              <a:ln>
                                <a:solidFill>
                                  <a:schemeClr val="tx1">
                                    <a:lumMod val="50000"/>
                                    <a:lumOff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99F1F" id="直線矢印コネクタ 19" o:spid="_x0000_s1026" type="#_x0000_t32" style="position:absolute;left:0;text-align:left;margin-left:-109.7pt;margin-top:10.95pt;width:114.6pt;height:66.65pt;flip:y;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" strokecolor="gray [1629]" strokeweight=".5pt">
                      <v:stroke dashstyle="dash" startarrow="block" endarrow="block" joinstyle="miter"/>
                    </v:shape>
                  </w:pict>
                </mc:Fallback>
              </mc:AlternateContent>
            </w:r>
            <w:r w:rsidR="004E6C68">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35136" behindDoc="0" locked="0" layoutInCell="1" allowOverlap="1" wp14:anchorId="0E0CADF8" wp14:editId="177AB393">
                      <wp:simplePos x="0" y="0"/>
                      <wp:positionH relativeFrom="column">
                        <wp:posOffset>-66675</wp:posOffset>
                      </wp:positionH>
                      <wp:positionV relativeFrom="paragraph">
                        <wp:posOffset>34925</wp:posOffset>
                      </wp:positionV>
                      <wp:extent cx="1252301" cy="864000"/>
                      <wp:effectExtent l="0" t="0" r="24130" b="12700"/>
                      <wp:wrapNone/>
                      <wp:docPr id="1351" name="角丸四角形 1351"/>
                      <wp:cNvGraphicFramePr/>
                      <a:graphic xmlns:a="http://schemas.openxmlformats.org/drawingml/2006/main">
                        <a:graphicData uri="http://schemas.microsoft.com/office/word/2010/wordprocessingShape">
                          <wps:wsp>
                            <wps:cNvSpPr/>
                            <wps:spPr>
                              <a:xfrm>
                                <a:off x="0" y="0"/>
                                <a:ext cx="1252301" cy="864000"/>
                              </a:xfrm>
                              <a:prstGeom prst="roundRect">
                                <a:avLst>
                                  <a:gd name="adj" fmla="val 11385"/>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4E6C68" w:rsidRDefault="009A498C" w:rsidP="004E6C68">
                                  <w:pPr>
                                    <w:spacing w:line="200" w:lineRule="exact"/>
                                    <w:ind w:left="160" w:rightChars="-54" w:right="-113" w:hangingChars="100" w:hanging="160"/>
                                    <w:jc w:val="left"/>
                                    <w:rPr>
                                      <w:rFonts w:ascii="HG丸ｺﾞｼｯｸM-PRO" w:eastAsia="HG丸ｺﾞｼｯｸM-PRO" w:hAnsi="HG丸ｺﾞｼｯｸM-PRO"/>
                                      <w:color w:val="000000" w:themeColor="text1"/>
                                      <w:sz w:val="16"/>
                                    </w:rPr>
                                  </w:pPr>
                                  <w:r w:rsidRPr="00072142">
                                    <w:rPr>
                                      <w:rFonts w:ascii="HG丸ｺﾞｼｯｸM-PRO" w:eastAsia="HG丸ｺﾞｼｯｸM-PRO" w:hAnsi="HG丸ｺﾞｼｯｸM-PRO" w:hint="eastAsia"/>
                                      <w:color w:val="000000" w:themeColor="text1"/>
                                      <w:sz w:val="16"/>
                                    </w:rPr>
                                    <w:t>・</w:t>
                                  </w:r>
                                  <w:r w:rsidRPr="004E6C68">
                                    <w:rPr>
                                      <w:rFonts w:ascii="HG丸ｺﾞｼｯｸM-PRO" w:eastAsia="HG丸ｺﾞｼｯｸM-PRO" w:hAnsi="HG丸ｺﾞｼｯｸM-PRO" w:hint="eastAsia"/>
                                      <w:color w:val="000000" w:themeColor="text1"/>
                                      <w:sz w:val="16"/>
                                    </w:rPr>
                                    <w:t>限られた</w:t>
                                  </w:r>
                                  <w:r w:rsidRPr="004E6C68">
                                    <w:rPr>
                                      <w:rFonts w:ascii="HG丸ｺﾞｼｯｸM-PRO" w:eastAsia="HG丸ｺﾞｼｯｸM-PRO" w:hAnsi="HG丸ｺﾞｼｯｸM-PRO"/>
                                      <w:color w:val="000000" w:themeColor="text1"/>
                                      <w:sz w:val="16"/>
                                    </w:rPr>
                                    <w:t>地域</w:t>
                                  </w:r>
                                  <w:r w:rsidRPr="004E6C68">
                                    <w:rPr>
                                      <w:rFonts w:ascii="HG丸ｺﾞｼｯｸM-PRO" w:eastAsia="HG丸ｺﾞｼｯｸM-PRO" w:hAnsi="HG丸ｺﾞｼｯｸM-PRO" w:hint="eastAsia"/>
                                      <w:color w:val="000000" w:themeColor="text1"/>
                                      <w:sz w:val="16"/>
                                    </w:rPr>
                                    <w:t>内</w:t>
                                  </w:r>
                                  <w:r w:rsidRPr="004E6C68">
                                    <w:rPr>
                                      <w:rFonts w:ascii="HG丸ｺﾞｼｯｸM-PRO" w:eastAsia="HG丸ｺﾞｼｯｸM-PRO" w:hAnsi="HG丸ｺﾞｼｯｸM-PRO"/>
                                      <w:color w:val="000000" w:themeColor="text1"/>
                                      <w:sz w:val="16"/>
                                    </w:rPr>
                                    <w:t>で</w:t>
                                  </w:r>
                                  <w:r w:rsidRPr="004E6C68">
                                    <w:rPr>
                                      <w:rFonts w:ascii="HG丸ｺﾞｼｯｸM-PRO" w:eastAsia="HG丸ｺﾞｼｯｸM-PRO" w:hAnsi="HG丸ｺﾞｼｯｸM-PRO" w:hint="eastAsia"/>
                                      <w:color w:val="000000" w:themeColor="text1"/>
                                      <w:sz w:val="16"/>
                                    </w:rPr>
                                    <w:t>の</w:t>
                                  </w:r>
                                  <w:r w:rsidRPr="004E6C68">
                                    <w:rPr>
                                      <w:rFonts w:ascii="HG丸ｺﾞｼｯｸM-PRO" w:eastAsia="HG丸ｺﾞｼｯｸM-PRO" w:hAnsi="HG丸ｺﾞｼｯｸM-PRO"/>
                                      <w:color w:val="000000" w:themeColor="text1"/>
                                      <w:sz w:val="16"/>
                                    </w:rPr>
                                    <w:t>教育・保育</w:t>
                                  </w:r>
                                  <w:r w:rsidRPr="004E6C68">
                                    <w:rPr>
                                      <w:rFonts w:ascii="HG丸ｺﾞｼｯｸM-PRO" w:eastAsia="HG丸ｺﾞｼｯｸM-PRO" w:hAnsi="HG丸ｺﾞｼｯｸM-PRO" w:hint="eastAsia"/>
                                      <w:color w:val="000000" w:themeColor="text1"/>
                                      <w:sz w:val="16"/>
                                    </w:rPr>
                                    <w:t>の利用が</w:t>
                                  </w:r>
                                  <w:r w:rsidRPr="004E6C68">
                                    <w:rPr>
                                      <w:rFonts w:ascii="HG丸ｺﾞｼｯｸM-PRO" w:eastAsia="HG丸ｺﾞｼｯｸM-PRO" w:hAnsi="HG丸ｺﾞｼｯｸM-PRO"/>
                                      <w:color w:val="000000" w:themeColor="text1"/>
                                      <w:sz w:val="16"/>
                                    </w:rPr>
                                    <w:t>主</w:t>
                                  </w:r>
                                  <w:r w:rsidRPr="004E6C68">
                                    <w:rPr>
                                      <w:rFonts w:ascii="HG丸ｺﾞｼｯｸM-PRO" w:eastAsia="HG丸ｺﾞｼｯｸM-PRO" w:hAnsi="HG丸ｺﾞｼｯｸM-PRO" w:hint="eastAsia"/>
                                      <w:color w:val="000000" w:themeColor="text1"/>
                                      <w:sz w:val="16"/>
                                    </w:rPr>
                                    <w:t>に</w:t>
                                  </w:r>
                                  <w:r w:rsidRPr="004E6C68">
                                    <w:rPr>
                                      <w:rFonts w:ascii="HG丸ｺﾞｼｯｸM-PRO" w:eastAsia="HG丸ｺﾞｼｯｸM-PRO" w:hAnsi="HG丸ｺﾞｼｯｸM-PRO"/>
                                      <w:color w:val="000000" w:themeColor="text1"/>
                                      <w:sz w:val="16"/>
                                    </w:rPr>
                                    <w:t>なる</w:t>
                                  </w:r>
                                  <w:r w:rsidRPr="00445D00">
                                    <w:rPr>
                                      <w:rFonts w:ascii="HG丸ｺﾞｼｯｸM-PRO" w:eastAsia="HG丸ｺﾞｼｯｸM-PRO" w:hAnsi="HG丸ｺﾞｼｯｸM-PRO" w:hint="eastAsia"/>
                                      <w:color w:val="000000" w:themeColor="text1"/>
                                      <w:sz w:val="16"/>
                                    </w:rPr>
                                    <w:t>ことから、子ども</w:t>
                                  </w:r>
                                  <w:r w:rsidRPr="00F42A6D">
                                    <w:rPr>
                                      <w:rFonts w:ascii="HG丸ｺﾞｼｯｸM-PRO" w:eastAsia="HG丸ｺﾞｼｯｸM-PRO" w:hAnsi="HG丸ｺﾞｼｯｸM-PRO" w:hint="eastAsia"/>
                                      <w:color w:val="000000" w:themeColor="text1"/>
                                      <w:sz w:val="16"/>
                                    </w:rPr>
                                    <w:t>たち</w:t>
                                  </w:r>
                                  <w:r w:rsidRPr="00445D00">
                                    <w:rPr>
                                      <w:rFonts w:ascii="HG丸ｺﾞｼｯｸM-PRO" w:eastAsia="HG丸ｺﾞｼｯｸM-PRO" w:hAnsi="HG丸ｺﾞｼｯｸM-PRO" w:hint="eastAsia"/>
                                      <w:color w:val="000000" w:themeColor="text1"/>
                                      <w:sz w:val="16"/>
                                    </w:rPr>
                                    <w:t>同士</w:t>
                                  </w:r>
                                  <w:r w:rsidRPr="00445D00">
                                    <w:rPr>
                                      <w:rFonts w:ascii="HG丸ｺﾞｼｯｸM-PRO" w:eastAsia="HG丸ｺﾞｼｯｸM-PRO" w:hAnsi="HG丸ｺﾞｼｯｸM-PRO"/>
                                      <w:color w:val="000000" w:themeColor="text1"/>
                                      <w:sz w:val="16"/>
                                    </w:rPr>
                                    <w:t>の繋がりも</w:t>
                                  </w:r>
                                  <w:r w:rsidRPr="00445D00">
                                    <w:rPr>
                                      <w:rFonts w:ascii="HG丸ｺﾞｼｯｸM-PRO" w:eastAsia="HG丸ｺﾞｼｯｸM-PRO" w:hAnsi="HG丸ｺﾞｼｯｸM-PRO" w:hint="eastAsia"/>
                                      <w:color w:val="000000" w:themeColor="text1"/>
                                      <w:sz w:val="16"/>
                                    </w:rPr>
                                    <w:t>限られ、</w:t>
                                  </w:r>
                                  <w:r w:rsidRPr="00445D00">
                                    <w:rPr>
                                      <w:rFonts w:ascii="HG丸ｺﾞｼｯｸM-PRO" w:eastAsia="HG丸ｺﾞｼｯｸM-PRO" w:hAnsi="HG丸ｺﾞｼｯｸM-PRO"/>
                                      <w:color w:val="000000" w:themeColor="text1"/>
                                      <w:sz w:val="16"/>
                                    </w:rPr>
                                    <w:t>多様な交流機会</w:t>
                                  </w:r>
                                  <w:r w:rsidRPr="00445D00">
                                    <w:rPr>
                                      <w:rFonts w:ascii="HG丸ｺﾞｼｯｸM-PRO" w:eastAsia="HG丸ｺﾞｼｯｸM-PRO" w:hAnsi="HG丸ｺﾞｼｯｸM-PRO" w:hint="eastAsia"/>
                                      <w:color w:val="000000" w:themeColor="text1"/>
                                      <w:sz w:val="16"/>
                                    </w:rPr>
                                    <w:t>が</w:t>
                                  </w:r>
                                  <w:r w:rsidRPr="00445D00">
                                    <w:rPr>
                                      <w:rFonts w:ascii="HG丸ｺﾞｼｯｸM-PRO" w:eastAsia="HG丸ｺﾞｼｯｸM-PRO" w:hAnsi="HG丸ｺﾞｼｯｸM-PRO"/>
                                      <w:color w:val="000000" w:themeColor="text1"/>
                                      <w:sz w:val="16"/>
                                    </w:rPr>
                                    <w:t>確保されにくい</w:t>
                                  </w:r>
                                  <w:r w:rsidRPr="004E6C68">
                                    <w:rPr>
                                      <w:rFonts w:ascii="HG丸ｺﾞｼｯｸM-PRO" w:eastAsia="HG丸ｺﾞｼｯｸM-PRO" w:hAnsi="HG丸ｺﾞｼｯｸM-PRO" w:hint="eastAsia"/>
                                      <w:color w:val="000000" w:themeColor="text1"/>
                                      <w:sz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CADF8" id="角丸四角形 1351" o:spid="_x0000_s1117" style="position:absolute;left:0;text-align:left;margin-left:-5.25pt;margin-top:2.75pt;width:98.6pt;height:68.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" fillcolor="white [3212]" strokecolor="#7f7f7f [1612]" strokeweight="1pt">
                      <v:stroke joinstyle="miter"/>
                      <v:textbox inset="1mm,0,1mm,0">
                        <w:txbxContent>
                          <w:p w:rsidR="009A498C" w:rsidRPr="004E6C68" w:rsidRDefault="009A498C" w:rsidP="004E6C68">
                            <w:pPr>
                              <w:spacing w:line="200" w:lineRule="exact"/>
                              <w:ind w:left="160" w:rightChars="-54" w:right="-113" w:hangingChars="100" w:hanging="160"/>
                              <w:jc w:val="left"/>
                              <w:rPr>
                                <w:rFonts w:ascii="HG丸ｺﾞｼｯｸM-PRO" w:eastAsia="HG丸ｺﾞｼｯｸM-PRO" w:hAnsi="HG丸ｺﾞｼｯｸM-PRO"/>
                                <w:color w:val="000000" w:themeColor="text1"/>
                                <w:sz w:val="16"/>
                              </w:rPr>
                            </w:pPr>
                            <w:r w:rsidRPr="00072142">
                              <w:rPr>
                                <w:rFonts w:ascii="HG丸ｺﾞｼｯｸM-PRO" w:eastAsia="HG丸ｺﾞｼｯｸM-PRO" w:hAnsi="HG丸ｺﾞｼｯｸM-PRO" w:hint="eastAsia"/>
                                <w:color w:val="000000" w:themeColor="text1"/>
                                <w:sz w:val="16"/>
                              </w:rPr>
                              <w:t>・</w:t>
                            </w:r>
                            <w:r w:rsidRPr="004E6C68">
                              <w:rPr>
                                <w:rFonts w:ascii="HG丸ｺﾞｼｯｸM-PRO" w:eastAsia="HG丸ｺﾞｼｯｸM-PRO" w:hAnsi="HG丸ｺﾞｼｯｸM-PRO" w:hint="eastAsia"/>
                                <w:color w:val="000000" w:themeColor="text1"/>
                                <w:sz w:val="16"/>
                              </w:rPr>
                              <w:t>限られた</w:t>
                            </w:r>
                            <w:r w:rsidRPr="004E6C68">
                              <w:rPr>
                                <w:rFonts w:ascii="HG丸ｺﾞｼｯｸM-PRO" w:eastAsia="HG丸ｺﾞｼｯｸM-PRO" w:hAnsi="HG丸ｺﾞｼｯｸM-PRO"/>
                                <w:color w:val="000000" w:themeColor="text1"/>
                                <w:sz w:val="16"/>
                              </w:rPr>
                              <w:t>地域</w:t>
                            </w:r>
                            <w:r w:rsidRPr="004E6C68">
                              <w:rPr>
                                <w:rFonts w:ascii="HG丸ｺﾞｼｯｸM-PRO" w:eastAsia="HG丸ｺﾞｼｯｸM-PRO" w:hAnsi="HG丸ｺﾞｼｯｸM-PRO" w:hint="eastAsia"/>
                                <w:color w:val="000000" w:themeColor="text1"/>
                                <w:sz w:val="16"/>
                              </w:rPr>
                              <w:t>内</w:t>
                            </w:r>
                            <w:r w:rsidRPr="004E6C68">
                              <w:rPr>
                                <w:rFonts w:ascii="HG丸ｺﾞｼｯｸM-PRO" w:eastAsia="HG丸ｺﾞｼｯｸM-PRO" w:hAnsi="HG丸ｺﾞｼｯｸM-PRO"/>
                                <w:color w:val="000000" w:themeColor="text1"/>
                                <w:sz w:val="16"/>
                              </w:rPr>
                              <w:t>で</w:t>
                            </w:r>
                            <w:r w:rsidRPr="004E6C68">
                              <w:rPr>
                                <w:rFonts w:ascii="HG丸ｺﾞｼｯｸM-PRO" w:eastAsia="HG丸ｺﾞｼｯｸM-PRO" w:hAnsi="HG丸ｺﾞｼｯｸM-PRO" w:hint="eastAsia"/>
                                <w:color w:val="000000" w:themeColor="text1"/>
                                <w:sz w:val="16"/>
                              </w:rPr>
                              <w:t>の</w:t>
                            </w:r>
                            <w:r w:rsidRPr="004E6C68">
                              <w:rPr>
                                <w:rFonts w:ascii="HG丸ｺﾞｼｯｸM-PRO" w:eastAsia="HG丸ｺﾞｼｯｸM-PRO" w:hAnsi="HG丸ｺﾞｼｯｸM-PRO"/>
                                <w:color w:val="000000" w:themeColor="text1"/>
                                <w:sz w:val="16"/>
                              </w:rPr>
                              <w:t>教育・保育</w:t>
                            </w:r>
                            <w:r w:rsidRPr="004E6C68">
                              <w:rPr>
                                <w:rFonts w:ascii="HG丸ｺﾞｼｯｸM-PRO" w:eastAsia="HG丸ｺﾞｼｯｸM-PRO" w:hAnsi="HG丸ｺﾞｼｯｸM-PRO" w:hint="eastAsia"/>
                                <w:color w:val="000000" w:themeColor="text1"/>
                                <w:sz w:val="16"/>
                              </w:rPr>
                              <w:t>の利用が</w:t>
                            </w:r>
                            <w:r w:rsidRPr="004E6C68">
                              <w:rPr>
                                <w:rFonts w:ascii="HG丸ｺﾞｼｯｸM-PRO" w:eastAsia="HG丸ｺﾞｼｯｸM-PRO" w:hAnsi="HG丸ｺﾞｼｯｸM-PRO"/>
                                <w:color w:val="000000" w:themeColor="text1"/>
                                <w:sz w:val="16"/>
                              </w:rPr>
                              <w:t>主</w:t>
                            </w:r>
                            <w:r w:rsidRPr="004E6C68">
                              <w:rPr>
                                <w:rFonts w:ascii="HG丸ｺﾞｼｯｸM-PRO" w:eastAsia="HG丸ｺﾞｼｯｸM-PRO" w:hAnsi="HG丸ｺﾞｼｯｸM-PRO" w:hint="eastAsia"/>
                                <w:color w:val="000000" w:themeColor="text1"/>
                                <w:sz w:val="16"/>
                              </w:rPr>
                              <w:t>に</w:t>
                            </w:r>
                            <w:r w:rsidRPr="004E6C68">
                              <w:rPr>
                                <w:rFonts w:ascii="HG丸ｺﾞｼｯｸM-PRO" w:eastAsia="HG丸ｺﾞｼｯｸM-PRO" w:hAnsi="HG丸ｺﾞｼｯｸM-PRO"/>
                                <w:color w:val="000000" w:themeColor="text1"/>
                                <w:sz w:val="16"/>
                              </w:rPr>
                              <w:t>なる</w:t>
                            </w:r>
                            <w:r w:rsidRPr="00445D00">
                              <w:rPr>
                                <w:rFonts w:ascii="HG丸ｺﾞｼｯｸM-PRO" w:eastAsia="HG丸ｺﾞｼｯｸM-PRO" w:hAnsi="HG丸ｺﾞｼｯｸM-PRO" w:hint="eastAsia"/>
                                <w:color w:val="000000" w:themeColor="text1"/>
                                <w:sz w:val="16"/>
                              </w:rPr>
                              <w:t>ことから、子ども</w:t>
                            </w:r>
                            <w:r w:rsidRPr="00F42A6D">
                              <w:rPr>
                                <w:rFonts w:ascii="HG丸ｺﾞｼｯｸM-PRO" w:eastAsia="HG丸ｺﾞｼｯｸM-PRO" w:hAnsi="HG丸ｺﾞｼｯｸM-PRO" w:hint="eastAsia"/>
                                <w:color w:val="000000" w:themeColor="text1"/>
                                <w:sz w:val="16"/>
                              </w:rPr>
                              <w:t>たち</w:t>
                            </w:r>
                            <w:r w:rsidRPr="00445D00">
                              <w:rPr>
                                <w:rFonts w:ascii="HG丸ｺﾞｼｯｸM-PRO" w:eastAsia="HG丸ｺﾞｼｯｸM-PRO" w:hAnsi="HG丸ｺﾞｼｯｸM-PRO" w:hint="eastAsia"/>
                                <w:color w:val="000000" w:themeColor="text1"/>
                                <w:sz w:val="16"/>
                              </w:rPr>
                              <w:t>同士</w:t>
                            </w:r>
                            <w:r w:rsidRPr="00445D00">
                              <w:rPr>
                                <w:rFonts w:ascii="HG丸ｺﾞｼｯｸM-PRO" w:eastAsia="HG丸ｺﾞｼｯｸM-PRO" w:hAnsi="HG丸ｺﾞｼｯｸM-PRO"/>
                                <w:color w:val="000000" w:themeColor="text1"/>
                                <w:sz w:val="16"/>
                              </w:rPr>
                              <w:t>の繋がりも</w:t>
                            </w:r>
                            <w:r w:rsidRPr="00445D00">
                              <w:rPr>
                                <w:rFonts w:ascii="HG丸ｺﾞｼｯｸM-PRO" w:eastAsia="HG丸ｺﾞｼｯｸM-PRO" w:hAnsi="HG丸ｺﾞｼｯｸM-PRO" w:hint="eastAsia"/>
                                <w:color w:val="000000" w:themeColor="text1"/>
                                <w:sz w:val="16"/>
                              </w:rPr>
                              <w:t>限られ、</w:t>
                            </w:r>
                            <w:r w:rsidRPr="00445D00">
                              <w:rPr>
                                <w:rFonts w:ascii="HG丸ｺﾞｼｯｸM-PRO" w:eastAsia="HG丸ｺﾞｼｯｸM-PRO" w:hAnsi="HG丸ｺﾞｼｯｸM-PRO"/>
                                <w:color w:val="000000" w:themeColor="text1"/>
                                <w:sz w:val="16"/>
                              </w:rPr>
                              <w:t>多様な交流機会</w:t>
                            </w:r>
                            <w:r w:rsidRPr="00445D00">
                              <w:rPr>
                                <w:rFonts w:ascii="HG丸ｺﾞｼｯｸM-PRO" w:eastAsia="HG丸ｺﾞｼｯｸM-PRO" w:hAnsi="HG丸ｺﾞｼｯｸM-PRO" w:hint="eastAsia"/>
                                <w:color w:val="000000" w:themeColor="text1"/>
                                <w:sz w:val="16"/>
                              </w:rPr>
                              <w:t>が</w:t>
                            </w:r>
                            <w:r w:rsidRPr="00445D00">
                              <w:rPr>
                                <w:rFonts w:ascii="HG丸ｺﾞｼｯｸM-PRO" w:eastAsia="HG丸ｺﾞｼｯｸM-PRO" w:hAnsi="HG丸ｺﾞｼｯｸM-PRO"/>
                                <w:color w:val="000000" w:themeColor="text1"/>
                                <w:sz w:val="16"/>
                              </w:rPr>
                              <w:t>確保されにくい</w:t>
                            </w:r>
                            <w:r w:rsidRPr="004E6C68">
                              <w:rPr>
                                <w:rFonts w:ascii="HG丸ｺﾞｼｯｸM-PRO" w:eastAsia="HG丸ｺﾞｼｯｸM-PRO" w:hAnsi="HG丸ｺﾞｼｯｸM-PRO" w:hint="eastAsia"/>
                                <w:color w:val="000000" w:themeColor="text1"/>
                                <w:sz w:val="16"/>
                              </w:rPr>
                              <w:t>。</w:t>
                            </w:r>
                          </w:p>
                        </w:txbxContent>
                      </v:textbox>
                    </v:roundrect>
                  </w:pict>
                </mc:Fallback>
              </mc:AlternateContent>
            </w: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4E6C68" w:rsidP="00F4728F">
            <w:pPr>
              <w:spacing w:line="200" w:lineRule="exact"/>
              <w:ind w:left="201" w:hangingChars="100" w:hanging="201"/>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25920" behindDoc="0" locked="0" layoutInCell="1" allowOverlap="1" wp14:anchorId="5947D5E2" wp14:editId="33E523E2">
                      <wp:simplePos x="0" y="0"/>
                      <wp:positionH relativeFrom="column">
                        <wp:posOffset>-66675</wp:posOffset>
                      </wp:positionH>
                      <wp:positionV relativeFrom="paragraph">
                        <wp:posOffset>137078</wp:posOffset>
                      </wp:positionV>
                      <wp:extent cx="1256125" cy="789713"/>
                      <wp:effectExtent l="0" t="0" r="20320" b="10795"/>
                      <wp:wrapNone/>
                      <wp:docPr id="1265" name="角丸四角形 1265"/>
                      <wp:cNvGraphicFramePr/>
                      <a:graphic xmlns:a="http://schemas.openxmlformats.org/drawingml/2006/main">
                        <a:graphicData uri="http://schemas.microsoft.com/office/word/2010/wordprocessingShape">
                          <wps:wsp>
                            <wps:cNvSpPr/>
                            <wps:spPr>
                              <a:xfrm>
                                <a:off x="0" y="0"/>
                                <a:ext cx="1256125" cy="789713"/>
                              </a:xfrm>
                              <a:prstGeom prst="roundRect">
                                <a:avLst>
                                  <a:gd name="adj" fmla="val 65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AC4D43" w:rsidRDefault="009A498C" w:rsidP="00F12143">
                                  <w:pPr>
                                    <w:spacing w:line="180" w:lineRule="exact"/>
                                    <w:ind w:left="160" w:hangingChars="100" w:hanging="160"/>
                                    <w:jc w:val="left"/>
                                    <w:rPr>
                                      <w:rFonts w:ascii="HG丸ｺﾞｼｯｸM-PRO" w:eastAsia="HG丸ｺﾞｼｯｸM-PRO" w:hAnsi="HG丸ｺﾞｼｯｸM-PRO"/>
                                      <w:dstrike/>
                                      <w:color w:val="000000" w:themeColor="text1"/>
                                      <w:sz w:val="16"/>
                                      <w:szCs w:val="16"/>
                                    </w:rPr>
                                  </w:pPr>
                                  <w:r w:rsidRPr="00907259">
                                    <w:rPr>
                                      <w:rFonts w:ascii="HG丸ｺﾞｼｯｸM-PRO" w:eastAsia="HG丸ｺﾞｼｯｸM-PRO" w:hAnsi="HG丸ｺﾞｼｯｸM-PRO" w:hint="eastAsia"/>
                                      <w:color w:val="000000" w:themeColor="text1"/>
                                      <w:sz w:val="16"/>
                                      <w:szCs w:val="16"/>
                                    </w:rPr>
                                    <w:t>・</w:t>
                                  </w:r>
                                  <w:r w:rsidRPr="00445D00">
                                    <w:rPr>
                                      <w:rFonts w:ascii="HG丸ｺﾞｼｯｸM-PRO" w:eastAsia="HG丸ｺﾞｼｯｸM-PRO" w:hAnsi="HG丸ｺﾞｼｯｸM-PRO" w:hint="eastAsia"/>
                                      <w:color w:val="000000" w:themeColor="text1"/>
                                      <w:sz w:val="16"/>
                                      <w:szCs w:val="16"/>
                                    </w:rPr>
                                    <w:t>少子化</w:t>
                                  </w:r>
                                  <w:r w:rsidRPr="00445D00">
                                    <w:rPr>
                                      <w:rFonts w:ascii="HG丸ｺﾞｼｯｸM-PRO" w:eastAsia="HG丸ｺﾞｼｯｸM-PRO" w:hAnsi="HG丸ｺﾞｼｯｸM-PRO"/>
                                      <w:color w:val="000000" w:themeColor="text1"/>
                                      <w:sz w:val="16"/>
                                      <w:szCs w:val="16"/>
                                    </w:rPr>
                                    <w:t>が進行していくと、集団保育の実施が難しくなり、社会性が育まれるなど集団保育の良さが</w:t>
                                  </w:r>
                                  <w:r w:rsidRPr="00445D00">
                                    <w:rPr>
                                      <w:rFonts w:ascii="HG丸ｺﾞｼｯｸM-PRO" w:eastAsia="HG丸ｺﾞｼｯｸM-PRO" w:hAnsi="HG丸ｺﾞｼｯｸM-PRO" w:hint="eastAsia"/>
                                      <w:color w:val="000000" w:themeColor="text1"/>
                                      <w:sz w:val="16"/>
                                      <w:szCs w:val="16"/>
                                    </w:rPr>
                                    <w:t>享受</w:t>
                                  </w:r>
                                  <w:r w:rsidRPr="00445D00">
                                    <w:rPr>
                                      <w:rFonts w:ascii="HG丸ｺﾞｼｯｸM-PRO" w:eastAsia="HG丸ｺﾞｼｯｸM-PRO" w:hAnsi="HG丸ｺﾞｼｯｸM-PRO"/>
                                      <w:color w:val="000000" w:themeColor="text1"/>
                                      <w:sz w:val="16"/>
                                      <w:szCs w:val="16"/>
                                    </w:rPr>
                                    <w:t>できない。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7D5E2" id="角丸四角形 1265" o:spid="_x0000_s1118" style="position:absolute;left:0;text-align:left;margin-left:-5.25pt;margin-top:10.8pt;width:98.9pt;height:62.2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" fillcolor="white [3212]" strokecolor="#7f7f7f [1612]" strokeweight="1pt">
                      <v:stroke joinstyle="miter"/>
                      <v:textbox inset="1mm,0,1mm,0">
                        <w:txbxContent>
                          <w:p w:rsidR="009A498C" w:rsidRPr="00AC4D43" w:rsidRDefault="009A498C" w:rsidP="00F12143">
                            <w:pPr>
                              <w:spacing w:line="180" w:lineRule="exact"/>
                              <w:ind w:left="160" w:hangingChars="100" w:hanging="160"/>
                              <w:jc w:val="left"/>
                              <w:rPr>
                                <w:rFonts w:ascii="HG丸ｺﾞｼｯｸM-PRO" w:eastAsia="HG丸ｺﾞｼｯｸM-PRO" w:hAnsi="HG丸ｺﾞｼｯｸM-PRO"/>
                                <w:dstrike/>
                                <w:color w:val="000000" w:themeColor="text1"/>
                                <w:sz w:val="16"/>
                                <w:szCs w:val="16"/>
                              </w:rPr>
                            </w:pPr>
                            <w:r w:rsidRPr="00907259">
                              <w:rPr>
                                <w:rFonts w:ascii="HG丸ｺﾞｼｯｸM-PRO" w:eastAsia="HG丸ｺﾞｼｯｸM-PRO" w:hAnsi="HG丸ｺﾞｼｯｸM-PRO" w:hint="eastAsia"/>
                                <w:color w:val="000000" w:themeColor="text1"/>
                                <w:sz w:val="16"/>
                                <w:szCs w:val="16"/>
                              </w:rPr>
                              <w:t>・</w:t>
                            </w:r>
                            <w:r w:rsidRPr="00445D00">
                              <w:rPr>
                                <w:rFonts w:ascii="HG丸ｺﾞｼｯｸM-PRO" w:eastAsia="HG丸ｺﾞｼｯｸM-PRO" w:hAnsi="HG丸ｺﾞｼｯｸM-PRO" w:hint="eastAsia"/>
                                <w:color w:val="000000" w:themeColor="text1"/>
                                <w:sz w:val="16"/>
                                <w:szCs w:val="16"/>
                              </w:rPr>
                              <w:t>少子化</w:t>
                            </w:r>
                            <w:r w:rsidRPr="00445D00">
                              <w:rPr>
                                <w:rFonts w:ascii="HG丸ｺﾞｼｯｸM-PRO" w:eastAsia="HG丸ｺﾞｼｯｸM-PRO" w:hAnsi="HG丸ｺﾞｼｯｸM-PRO"/>
                                <w:color w:val="000000" w:themeColor="text1"/>
                                <w:sz w:val="16"/>
                                <w:szCs w:val="16"/>
                              </w:rPr>
                              <w:t>が進行していくと、集団保育の実施が難しくなり、社会性が育まれるなど集団保育の良さが</w:t>
                            </w:r>
                            <w:r w:rsidRPr="00445D00">
                              <w:rPr>
                                <w:rFonts w:ascii="HG丸ｺﾞｼｯｸM-PRO" w:eastAsia="HG丸ｺﾞｼｯｸM-PRO" w:hAnsi="HG丸ｺﾞｼｯｸM-PRO" w:hint="eastAsia"/>
                                <w:color w:val="000000" w:themeColor="text1"/>
                                <w:sz w:val="16"/>
                                <w:szCs w:val="16"/>
                              </w:rPr>
                              <w:t>享受</w:t>
                            </w:r>
                            <w:r w:rsidRPr="00445D00">
                              <w:rPr>
                                <w:rFonts w:ascii="HG丸ｺﾞｼｯｸM-PRO" w:eastAsia="HG丸ｺﾞｼｯｸM-PRO" w:hAnsi="HG丸ｺﾞｼｯｸM-PRO"/>
                                <w:color w:val="000000" w:themeColor="text1"/>
                                <w:sz w:val="16"/>
                                <w:szCs w:val="16"/>
                              </w:rPr>
                              <w:t>できない。</w:t>
                            </w:r>
                          </w:p>
                        </w:txbxContent>
                      </v:textbox>
                    </v:roundrect>
                  </w:pict>
                </mc:Fallback>
              </mc:AlternateContent>
            </w: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AF259A" w:rsidP="00F4728F">
            <w:pPr>
              <w:spacing w:line="200" w:lineRule="exact"/>
              <w:ind w:left="201" w:hangingChars="100" w:hanging="201"/>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28992" behindDoc="0" locked="0" layoutInCell="1" allowOverlap="1" wp14:anchorId="789E5457" wp14:editId="6D167322">
                      <wp:simplePos x="0" y="0"/>
                      <wp:positionH relativeFrom="column">
                        <wp:posOffset>-65782</wp:posOffset>
                      </wp:positionH>
                      <wp:positionV relativeFrom="paragraph">
                        <wp:posOffset>148427</wp:posOffset>
                      </wp:positionV>
                      <wp:extent cx="1255445" cy="855980"/>
                      <wp:effectExtent l="0" t="0" r="20955" b="20320"/>
                      <wp:wrapNone/>
                      <wp:docPr id="1268" name="角丸四角形 1268"/>
                      <wp:cNvGraphicFramePr/>
                      <a:graphic xmlns:a="http://schemas.openxmlformats.org/drawingml/2006/main">
                        <a:graphicData uri="http://schemas.microsoft.com/office/word/2010/wordprocessingShape">
                          <wps:wsp>
                            <wps:cNvSpPr/>
                            <wps:spPr>
                              <a:xfrm>
                                <a:off x="0" y="0"/>
                                <a:ext cx="1255445" cy="855980"/>
                              </a:xfrm>
                              <a:prstGeom prst="roundRect">
                                <a:avLst>
                                  <a:gd name="adj" fmla="val 4508"/>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907259" w:rsidRDefault="009A498C" w:rsidP="00F12143">
                                  <w:pPr>
                                    <w:spacing w:line="200" w:lineRule="exact"/>
                                    <w:ind w:left="160" w:hangingChars="100" w:hanging="160"/>
                                    <w:jc w:val="left"/>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szCs w:val="16"/>
                                    </w:rPr>
                                    <w:t>・</w:t>
                                  </w:r>
                                  <w:r w:rsidRPr="004E6C68">
                                    <w:rPr>
                                      <w:rFonts w:ascii="HG丸ｺﾞｼｯｸM-PRO" w:eastAsia="HG丸ｺﾞｼｯｸM-PRO" w:hAnsi="HG丸ｺﾞｼｯｸM-PRO" w:hint="eastAsia"/>
                                      <w:color w:val="000000" w:themeColor="text1"/>
                                      <w:sz w:val="16"/>
                                      <w:szCs w:val="16"/>
                                    </w:rPr>
                                    <w:t>自宅から容易に移動できる距離に利用可能な施設や事業が無い可能性があり、送迎面等</w:t>
                                  </w:r>
                                  <w:r w:rsidRPr="004E6C68">
                                    <w:rPr>
                                      <w:rFonts w:ascii="HG丸ｺﾞｼｯｸM-PRO" w:eastAsia="HG丸ｺﾞｼｯｸM-PRO" w:hAnsi="HG丸ｺﾞｼｯｸM-PRO"/>
                                      <w:color w:val="000000" w:themeColor="text1"/>
                                      <w:sz w:val="16"/>
                                      <w:szCs w:val="16"/>
                                    </w:rPr>
                                    <w:t>で負担が</w:t>
                                  </w:r>
                                  <w:r w:rsidRPr="004E6C68">
                                    <w:rPr>
                                      <w:rFonts w:ascii="HG丸ｺﾞｼｯｸM-PRO" w:eastAsia="HG丸ｺﾞｼｯｸM-PRO" w:hAnsi="HG丸ｺﾞｼｯｸM-PRO" w:hint="eastAsia"/>
                                      <w:color w:val="000000" w:themeColor="text1"/>
                                      <w:sz w:val="16"/>
                                      <w:szCs w:val="16"/>
                                    </w:rPr>
                                    <w:t>現状</w:t>
                                  </w:r>
                                  <w:r w:rsidRPr="004E6C68">
                                    <w:rPr>
                                      <w:rFonts w:ascii="HG丸ｺﾞｼｯｸM-PRO" w:eastAsia="HG丸ｺﾞｼｯｸM-PRO" w:hAnsi="HG丸ｺﾞｼｯｸM-PRO"/>
                                      <w:color w:val="000000" w:themeColor="text1"/>
                                      <w:sz w:val="16"/>
                                      <w:szCs w:val="16"/>
                                    </w:rPr>
                                    <w:t>より大きくなる可能性がある</w:t>
                                  </w:r>
                                  <w:r w:rsidRPr="00507172">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E5457" id="角丸四角形 1268" o:spid="_x0000_s1119" style="position:absolute;left:0;text-align:left;margin-left:-5.2pt;margin-top:11.7pt;width:98.85pt;height:67.4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" fillcolor="white [3212]" strokecolor="#7f7f7f [1612]" strokeweight="1pt">
                      <v:stroke joinstyle="miter"/>
                      <v:textbox inset="1mm,0,1mm,0">
                        <w:txbxContent>
                          <w:p w:rsidR="009A498C" w:rsidRPr="00907259" w:rsidRDefault="009A498C" w:rsidP="00F12143">
                            <w:pPr>
                              <w:spacing w:line="200" w:lineRule="exact"/>
                              <w:ind w:left="160" w:hangingChars="100" w:hanging="160"/>
                              <w:jc w:val="left"/>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szCs w:val="16"/>
                              </w:rPr>
                              <w:t>・</w:t>
                            </w:r>
                            <w:r w:rsidRPr="004E6C68">
                              <w:rPr>
                                <w:rFonts w:ascii="HG丸ｺﾞｼｯｸM-PRO" w:eastAsia="HG丸ｺﾞｼｯｸM-PRO" w:hAnsi="HG丸ｺﾞｼｯｸM-PRO" w:hint="eastAsia"/>
                                <w:color w:val="000000" w:themeColor="text1"/>
                                <w:sz w:val="16"/>
                                <w:szCs w:val="16"/>
                              </w:rPr>
                              <w:t>自宅から容易に移動できる距離に利用可能な施設や事業が無い可能性があり、送迎面等</w:t>
                            </w:r>
                            <w:r w:rsidRPr="004E6C68">
                              <w:rPr>
                                <w:rFonts w:ascii="HG丸ｺﾞｼｯｸM-PRO" w:eastAsia="HG丸ｺﾞｼｯｸM-PRO" w:hAnsi="HG丸ｺﾞｼｯｸM-PRO"/>
                                <w:color w:val="000000" w:themeColor="text1"/>
                                <w:sz w:val="16"/>
                                <w:szCs w:val="16"/>
                              </w:rPr>
                              <w:t>で負担が</w:t>
                            </w:r>
                            <w:r w:rsidRPr="004E6C68">
                              <w:rPr>
                                <w:rFonts w:ascii="HG丸ｺﾞｼｯｸM-PRO" w:eastAsia="HG丸ｺﾞｼｯｸM-PRO" w:hAnsi="HG丸ｺﾞｼｯｸM-PRO" w:hint="eastAsia"/>
                                <w:color w:val="000000" w:themeColor="text1"/>
                                <w:sz w:val="16"/>
                                <w:szCs w:val="16"/>
                              </w:rPr>
                              <w:t>現状</w:t>
                            </w:r>
                            <w:r w:rsidRPr="004E6C68">
                              <w:rPr>
                                <w:rFonts w:ascii="HG丸ｺﾞｼｯｸM-PRO" w:eastAsia="HG丸ｺﾞｼｯｸM-PRO" w:hAnsi="HG丸ｺﾞｼｯｸM-PRO"/>
                                <w:color w:val="000000" w:themeColor="text1"/>
                                <w:sz w:val="16"/>
                                <w:szCs w:val="16"/>
                              </w:rPr>
                              <w:t>より大きくなる可能性がある</w:t>
                            </w:r>
                            <w:r w:rsidRPr="00507172">
                              <w:rPr>
                                <w:rFonts w:ascii="HG丸ｺﾞｼｯｸM-PRO" w:eastAsia="HG丸ｺﾞｼｯｸM-PRO" w:hAnsi="HG丸ｺﾞｼｯｸM-PRO" w:hint="eastAsia"/>
                                <w:color w:val="000000" w:themeColor="text1"/>
                                <w:sz w:val="16"/>
                                <w:szCs w:val="16"/>
                              </w:rPr>
                              <w:t>。</w:t>
                            </w:r>
                          </w:p>
                        </w:txbxContent>
                      </v:textbox>
                    </v:roundrect>
                  </w:pict>
                </mc:Fallback>
              </mc:AlternateContent>
            </w: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26944" behindDoc="0" locked="0" layoutInCell="1" allowOverlap="1" wp14:anchorId="114BBDFD" wp14:editId="21C45646">
                      <wp:simplePos x="0" y="0"/>
                      <wp:positionH relativeFrom="column">
                        <wp:posOffset>-1343660</wp:posOffset>
                      </wp:positionH>
                      <wp:positionV relativeFrom="paragraph">
                        <wp:posOffset>142386</wp:posOffset>
                      </wp:positionV>
                      <wp:extent cx="1278255" cy="1104728"/>
                      <wp:effectExtent l="0" t="0" r="17145" b="19685"/>
                      <wp:wrapNone/>
                      <wp:docPr id="1266" name="角丸四角形 1266"/>
                      <wp:cNvGraphicFramePr/>
                      <a:graphic xmlns:a="http://schemas.openxmlformats.org/drawingml/2006/main">
                        <a:graphicData uri="http://schemas.microsoft.com/office/word/2010/wordprocessingShape">
                          <wps:wsp>
                            <wps:cNvSpPr/>
                            <wps:spPr>
                              <a:xfrm>
                                <a:off x="0" y="0"/>
                                <a:ext cx="1278255" cy="1104728"/>
                              </a:xfrm>
                              <a:prstGeom prst="roundRect">
                                <a:avLst>
                                  <a:gd name="adj" fmla="val 5305"/>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4E6C68" w:rsidRDefault="009A498C" w:rsidP="00F12143">
                                  <w:pPr>
                                    <w:spacing w:line="200" w:lineRule="exact"/>
                                    <w:ind w:left="160" w:hangingChars="100" w:hanging="160"/>
                                    <w:contextualSpacing/>
                                    <w:suppressOverlap/>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szCs w:val="16"/>
                                    </w:rPr>
                                    <w:t>・</w:t>
                                  </w:r>
                                  <w:r w:rsidRPr="004E6C68">
                                    <w:rPr>
                                      <w:rFonts w:ascii="HG丸ｺﾞｼｯｸM-PRO" w:eastAsia="HG丸ｺﾞｼｯｸM-PRO" w:hAnsi="HG丸ｺﾞｼｯｸM-PRO" w:hint="eastAsia"/>
                                      <w:color w:val="000000" w:themeColor="text1"/>
                                      <w:sz w:val="16"/>
                                      <w:szCs w:val="16"/>
                                    </w:rPr>
                                    <w:t>一時的な需要の増減に対して、広域で調整がしやすい。また、</w:t>
                                  </w:r>
                                  <w:r w:rsidRPr="004E6C68">
                                    <w:rPr>
                                      <w:rFonts w:ascii="HG丸ｺﾞｼｯｸM-PRO" w:eastAsia="HG丸ｺﾞｼｯｸM-PRO" w:hAnsi="HG丸ｺﾞｼｯｸM-PRO"/>
                                      <w:color w:val="000000" w:themeColor="text1"/>
                                      <w:sz w:val="16"/>
                                      <w:szCs w:val="16"/>
                                    </w:rPr>
                                    <w:t>施設を集約することで、施設整備に係る</w:t>
                                  </w:r>
                                  <w:r w:rsidRPr="004E6C68">
                                    <w:rPr>
                                      <w:rFonts w:ascii="HG丸ｺﾞｼｯｸM-PRO" w:eastAsia="HG丸ｺﾞｼｯｸM-PRO" w:hAnsi="HG丸ｺﾞｼｯｸM-PRO" w:hint="eastAsia"/>
                                      <w:color w:val="000000" w:themeColor="text1"/>
                                      <w:sz w:val="16"/>
                                      <w:szCs w:val="16"/>
                                    </w:rPr>
                                    <w:t>財政的な負担</w:t>
                                  </w:r>
                                  <w:r w:rsidRPr="004E6C68">
                                    <w:rPr>
                                      <w:rFonts w:ascii="HG丸ｺﾞｼｯｸM-PRO" w:eastAsia="HG丸ｺﾞｼｯｸM-PRO" w:hAnsi="HG丸ｺﾞｼｯｸM-PRO"/>
                                      <w:color w:val="000000" w:themeColor="text1"/>
                                      <w:sz w:val="16"/>
                                      <w:szCs w:val="16"/>
                                    </w:rPr>
                                    <w:t>を軽減できる。</w:t>
                                  </w:r>
                                  <w:r w:rsidRPr="004E6C68">
                                    <w:rPr>
                                      <w:rFonts w:ascii="HG丸ｺﾞｼｯｸM-PRO" w:eastAsia="HG丸ｺﾞｼｯｸM-PRO" w:hAnsi="HG丸ｺﾞｼｯｸM-PRO" w:hint="eastAsia"/>
                                      <w:color w:val="000000" w:themeColor="text1"/>
                                      <w:sz w:val="16"/>
                                      <w:szCs w:val="16"/>
                                    </w:rPr>
                                    <w:t>需給調整が村全体で柔軟に対応できる。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BDFD" id="角丸四角形 1266" o:spid="_x0000_s1120" style="position:absolute;left:0;text-align:left;margin-left:-105.8pt;margin-top:11.2pt;width:100.65pt;height:87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" fillcolor="white [3212]" strokecolor="#7f7f7f [1612]" strokeweight="1pt">
                      <v:stroke joinstyle="miter"/>
                      <v:textbox inset="1mm,0,1mm,0">
                        <w:txbxContent>
                          <w:p w:rsidR="009A498C" w:rsidRPr="004E6C68" w:rsidRDefault="009A498C" w:rsidP="00F12143">
                            <w:pPr>
                              <w:spacing w:line="200" w:lineRule="exact"/>
                              <w:ind w:left="160" w:hangingChars="100" w:hanging="160"/>
                              <w:contextualSpacing/>
                              <w:suppressOverlap/>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szCs w:val="16"/>
                              </w:rPr>
                              <w:t>・</w:t>
                            </w:r>
                            <w:r w:rsidRPr="004E6C68">
                              <w:rPr>
                                <w:rFonts w:ascii="HG丸ｺﾞｼｯｸM-PRO" w:eastAsia="HG丸ｺﾞｼｯｸM-PRO" w:hAnsi="HG丸ｺﾞｼｯｸM-PRO" w:hint="eastAsia"/>
                                <w:color w:val="000000" w:themeColor="text1"/>
                                <w:sz w:val="16"/>
                                <w:szCs w:val="16"/>
                              </w:rPr>
                              <w:t>一時的な需要の増減に対して、広域で調整がしやすい。また、</w:t>
                            </w:r>
                            <w:r w:rsidRPr="004E6C68">
                              <w:rPr>
                                <w:rFonts w:ascii="HG丸ｺﾞｼｯｸM-PRO" w:eastAsia="HG丸ｺﾞｼｯｸM-PRO" w:hAnsi="HG丸ｺﾞｼｯｸM-PRO"/>
                                <w:color w:val="000000" w:themeColor="text1"/>
                                <w:sz w:val="16"/>
                                <w:szCs w:val="16"/>
                              </w:rPr>
                              <w:t>施設を集約することで、施設整備に係る</w:t>
                            </w:r>
                            <w:r w:rsidRPr="004E6C68">
                              <w:rPr>
                                <w:rFonts w:ascii="HG丸ｺﾞｼｯｸM-PRO" w:eastAsia="HG丸ｺﾞｼｯｸM-PRO" w:hAnsi="HG丸ｺﾞｼｯｸM-PRO" w:hint="eastAsia"/>
                                <w:color w:val="000000" w:themeColor="text1"/>
                                <w:sz w:val="16"/>
                                <w:szCs w:val="16"/>
                              </w:rPr>
                              <w:t>財政的な負担</w:t>
                            </w:r>
                            <w:r w:rsidRPr="004E6C68">
                              <w:rPr>
                                <w:rFonts w:ascii="HG丸ｺﾞｼｯｸM-PRO" w:eastAsia="HG丸ｺﾞｼｯｸM-PRO" w:hAnsi="HG丸ｺﾞｼｯｸM-PRO"/>
                                <w:color w:val="000000" w:themeColor="text1"/>
                                <w:sz w:val="16"/>
                                <w:szCs w:val="16"/>
                              </w:rPr>
                              <w:t>を軽減できる。</w:t>
                            </w:r>
                            <w:r w:rsidRPr="004E6C68">
                              <w:rPr>
                                <w:rFonts w:ascii="HG丸ｺﾞｼｯｸM-PRO" w:eastAsia="HG丸ｺﾞｼｯｸM-PRO" w:hAnsi="HG丸ｺﾞｼｯｸM-PRO" w:hint="eastAsia"/>
                                <w:color w:val="000000" w:themeColor="text1"/>
                                <w:sz w:val="16"/>
                                <w:szCs w:val="16"/>
                              </w:rPr>
                              <w:t>需給調整が村全体で柔軟に対応できる。</w:t>
                            </w:r>
                          </w:p>
                        </w:txbxContent>
                      </v:textbox>
                    </v:roundrect>
                  </w:pict>
                </mc:Fallback>
              </mc:AlternateContent>
            </w: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ind w:left="160" w:hangingChars="100" w:hanging="160"/>
              <w:rPr>
                <w:rFonts w:ascii="HG丸ｺﾞｼｯｸM-PRO" w:eastAsia="HG丸ｺﾞｼｯｸM-PRO" w:hAnsi="HG丸ｺﾞｼｯｸM-PRO"/>
                <w:sz w:val="16"/>
                <w:szCs w:val="16"/>
              </w:rPr>
            </w:pPr>
          </w:p>
          <w:p w:rsidR="00F12143" w:rsidRDefault="00F12143" w:rsidP="00F4728F">
            <w:pPr>
              <w:spacing w:line="200" w:lineRule="exact"/>
              <w:rPr>
                <w:rFonts w:ascii="HG丸ｺﾞｼｯｸM-PRO" w:eastAsia="HG丸ｺﾞｼｯｸM-PRO" w:hAnsi="HG丸ｺﾞｼｯｸM-PRO"/>
                <w:sz w:val="16"/>
                <w:szCs w:val="16"/>
              </w:rPr>
            </w:pPr>
          </w:p>
          <w:p w:rsidR="00F12143" w:rsidRPr="00624F1F" w:rsidRDefault="00F12143" w:rsidP="00F4728F">
            <w:pPr>
              <w:spacing w:line="200" w:lineRule="exact"/>
              <w:rPr>
                <w:rFonts w:ascii="HG丸ｺﾞｼｯｸM-PRO" w:eastAsia="HG丸ｺﾞｼｯｸM-PRO" w:hAnsi="HG丸ｺﾞｼｯｸM-PRO"/>
                <w:sz w:val="16"/>
                <w:szCs w:val="16"/>
              </w:rPr>
            </w:pPr>
          </w:p>
          <w:p w:rsidR="00F12143" w:rsidRPr="00624F1F" w:rsidRDefault="00F12143" w:rsidP="00F4728F">
            <w:pPr>
              <w:spacing w:line="200" w:lineRule="exact"/>
              <w:ind w:left="160" w:hangingChars="100" w:hanging="160"/>
              <w:rPr>
                <w:rFonts w:ascii="HG丸ｺﾞｼｯｸM-PRO" w:eastAsia="HG丸ｺﾞｼｯｸM-PRO" w:hAnsi="HG丸ｺﾞｼｯｸM-PRO"/>
                <w:sz w:val="16"/>
                <w:szCs w:val="16"/>
              </w:rPr>
            </w:pPr>
          </w:p>
        </w:tc>
        <w:tc>
          <w:tcPr>
            <w:tcW w:w="1985" w:type="dxa"/>
            <w:tcBorders>
              <w:top w:val="single" w:sz="4" w:space="0" w:color="auto"/>
              <w:left w:val="dotted" w:sz="4" w:space="0" w:color="auto"/>
              <w:right w:val="single" w:sz="4" w:space="0" w:color="auto"/>
            </w:tcBorders>
          </w:tcPr>
          <w:p w:rsidR="00F12143" w:rsidRPr="00624F1F" w:rsidRDefault="00F12143" w:rsidP="00F4728F">
            <w:pPr>
              <w:spacing w:line="200" w:lineRule="exact"/>
              <w:contextualSpacing/>
              <w:rPr>
                <w:rFonts w:ascii="HG丸ｺﾞｼｯｸM-PRO" w:eastAsia="HG丸ｺﾞｼｯｸM-PRO" w:hAnsi="HG丸ｺﾞｼｯｸM-PRO"/>
                <w:sz w:val="16"/>
                <w:szCs w:val="16"/>
              </w:rPr>
            </w:pPr>
            <w:r>
              <w:rPr>
                <w:rFonts w:ascii="HG丸ｺﾞｼｯｸM-PRO" w:eastAsia="HG丸ｺﾞｼｯｸM-PRO" w:hAnsi="HG丸ｺﾞｼｯｸM-PRO" w:cs="ＭＳ 明朝" w:hint="eastAsia"/>
                <w:b/>
                <w:noProof/>
                <w:sz w:val="20"/>
              </w:rPr>
              <mc:AlternateContent>
                <mc:Choice Requires="wps">
                  <w:drawing>
                    <wp:anchor distT="0" distB="0" distL="114300" distR="114300" simplePos="0" relativeHeight="252624896" behindDoc="0" locked="0" layoutInCell="1" allowOverlap="1" wp14:anchorId="16B35392" wp14:editId="7899B61E">
                      <wp:simplePos x="0" y="0"/>
                      <wp:positionH relativeFrom="column">
                        <wp:posOffset>-70485</wp:posOffset>
                      </wp:positionH>
                      <wp:positionV relativeFrom="paragraph">
                        <wp:posOffset>32385</wp:posOffset>
                      </wp:positionV>
                      <wp:extent cx="1260000" cy="1666875"/>
                      <wp:effectExtent l="0" t="0" r="16510" b="28575"/>
                      <wp:wrapNone/>
                      <wp:docPr id="1261" name="角丸四角形 1261"/>
                      <wp:cNvGraphicFramePr/>
                      <a:graphic xmlns:a="http://schemas.openxmlformats.org/drawingml/2006/main">
                        <a:graphicData uri="http://schemas.microsoft.com/office/word/2010/wordprocessingShape">
                          <wps:wsp>
                            <wps:cNvSpPr/>
                            <wps:spPr>
                              <a:xfrm>
                                <a:off x="0" y="0"/>
                                <a:ext cx="1260000" cy="1666875"/>
                              </a:xfrm>
                              <a:prstGeom prst="roundRect">
                                <a:avLst>
                                  <a:gd name="adj" fmla="val 6036"/>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907259" w:rsidRDefault="009A498C" w:rsidP="00F12143">
                                  <w:pPr>
                                    <w:spacing w:line="180" w:lineRule="exact"/>
                                    <w:ind w:left="160" w:hangingChars="100" w:hanging="160"/>
                                    <w:contextualSpacing/>
                                    <w:rPr>
                                      <w:rFonts w:ascii="HG丸ｺﾞｼｯｸM-PRO" w:eastAsia="HG丸ｺﾞｼｯｸM-PRO" w:hAnsi="HG丸ｺﾞｼｯｸM-PRO"/>
                                      <w:color w:val="000000" w:themeColor="text1"/>
                                      <w:sz w:val="16"/>
                                      <w:szCs w:val="16"/>
                                    </w:rPr>
                                  </w:pPr>
                                  <w:r w:rsidRPr="00907259">
                                    <w:rPr>
                                      <w:rFonts w:ascii="HG丸ｺﾞｼｯｸM-PRO" w:eastAsia="HG丸ｺﾞｼｯｸM-PRO" w:hAnsi="HG丸ｺﾞｼｯｸM-PRO" w:hint="eastAsia"/>
                                      <w:color w:val="000000" w:themeColor="text1"/>
                                      <w:sz w:val="16"/>
                                      <w:szCs w:val="16"/>
                                    </w:rPr>
                                    <w:t>・区域内に、多数の施設・事業を整備する必要が生じ、</w:t>
                                  </w:r>
                                  <w:r w:rsidRPr="004E6C68">
                                    <w:rPr>
                                      <w:rFonts w:ascii="HG丸ｺﾞｼｯｸM-PRO" w:eastAsia="HG丸ｺﾞｼｯｸM-PRO" w:hAnsi="HG丸ｺﾞｼｯｸM-PRO" w:hint="eastAsia"/>
                                      <w:color w:val="000000" w:themeColor="text1"/>
                                      <w:sz w:val="16"/>
                                      <w:szCs w:val="16"/>
                                    </w:rPr>
                                    <w:t>財政的</w:t>
                                  </w:r>
                                  <w:r w:rsidRPr="004E6C68">
                                    <w:rPr>
                                      <w:rFonts w:ascii="HG丸ｺﾞｼｯｸM-PRO" w:eastAsia="HG丸ｺﾞｼｯｸM-PRO" w:hAnsi="HG丸ｺﾞｼｯｸM-PRO"/>
                                      <w:color w:val="000000" w:themeColor="text1"/>
                                      <w:sz w:val="16"/>
                                      <w:szCs w:val="16"/>
                                    </w:rPr>
                                    <w:t>な負担が大きくな</w:t>
                                  </w:r>
                                  <w:r w:rsidRPr="00445D00">
                                    <w:rPr>
                                      <w:rFonts w:ascii="HG丸ｺﾞｼｯｸM-PRO" w:eastAsia="HG丸ｺﾞｼｯｸM-PRO" w:hAnsi="HG丸ｺﾞｼｯｸM-PRO" w:hint="eastAsia"/>
                                      <w:color w:val="000000" w:themeColor="text1"/>
                                      <w:sz w:val="16"/>
                                      <w:szCs w:val="16"/>
                                    </w:rPr>
                                    <w:t>る。</w:t>
                                  </w:r>
                                  <w:r w:rsidRPr="004E6C68">
                                    <w:rPr>
                                      <w:rFonts w:ascii="HG丸ｺﾞｼｯｸM-PRO" w:eastAsia="HG丸ｺﾞｼｯｸM-PRO" w:hAnsi="HG丸ｺﾞｼｯｸM-PRO" w:hint="eastAsia"/>
                                      <w:color w:val="000000" w:themeColor="text1"/>
                                      <w:sz w:val="16"/>
                                      <w:szCs w:val="16"/>
                                    </w:rPr>
                                    <w:t>また</w:t>
                                  </w:r>
                                  <w:r>
                                    <w:rPr>
                                      <w:rFonts w:ascii="HG丸ｺﾞｼｯｸM-PRO" w:eastAsia="HG丸ｺﾞｼｯｸM-PRO" w:hAnsi="HG丸ｺﾞｼｯｸM-PRO" w:hint="eastAsia"/>
                                      <w:color w:val="000000" w:themeColor="text1"/>
                                      <w:sz w:val="16"/>
                                      <w:szCs w:val="16"/>
                                    </w:rPr>
                                    <w:t>一時的な需要の増減に左右されやす</w:t>
                                  </w:r>
                                  <w:r w:rsidRPr="004E6C68">
                                    <w:rPr>
                                      <w:rFonts w:ascii="HG丸ｺﾞｼｯｸM-PRO" w:eastAsia="HG丸ｺﾞｼｯｸM-PRO" w:hAnsi="HG丸ｺﾞｼｯｸM-PRO" w:hint="eastAsia"/>
                                      <w:color w:val="000000" w:themeColor="text1"/>
                                      <w:sz w:val="16"/>
                                      <w:szCs w:val="16"/>
                                    </w:rPr>
                                    <w:t>く、</w:t>
                                  </w:r>
                                  <w:r w:rsidRPr="004E6C68">
                                    <w:rPr>
                                      <w:rFonts w:ascii="HG丸ｺﾞｼｯｸM-PRO" w:eastAsia="HG丸ｺﾞｼｯｸM-PRO" w:hAnsi="HG丸ｺﾞｼｯｸM-PRO"/>
                                      <w:color w:val="000000" w:themeColor="text1"/>
                                      <w:sz w:val="16"/>
                                      <w:szCs w:val="16"/>
                                    </w:rPr>
                                    <w:t>施設</w:t>
                                  </w:r>
                                  <w:r w:rsidRPr="004E6C68">
                                    <w:rPr>
                                      <w:rFonts w:ascii="HG丸ｺﾞｼｯｸM-PRO" w:eastAsia="HG丸ｺﾞｼｯｸM-PRO" w:hAnsi="HG丸ｺﾞｼｯｸM-PRO" w:hint="eastAsia"/>
                                      <w:color w:val="000000" w:themeColor="text1"/>
                                      <w:sz w:val="16"/>
                                      <w:szCs w:val="16"/>
                                    </w:rPr>
                                    <w:t>運営</w:t>
                                  </w:r>
                                  <w:r w:rsidRPr="004E6C68">
                                    <w:rPr>
                                      <w:rFonts w:ascii="HG丸ｺﾞｼｯｸM-PRO" w:eastAsia="HG丸ｺﾞｼｯｸM-PRO" w:hAnsi="HG丸ｺﾞｼｯｸM-PRO"/>
                                      <w:color w:val="000000" w:themeColor="text1"/>
                                      <w:sz w:val="16"/>
                                      <w:szCs w:val="16"/>
                                    </w:rPr>
                                    <w:t>も不安定になる</w:t>
                                  </w:r>
                                  <w:r w:rsidRPr="00507172">
                                    <w:rPr>
                                      <w:rFonts w:ascii="HG丸ｺﾞｼｯｸM-PRO" w:eastAsia="HG丸ｺﾞｼｯｸM-PRO" w:hAnsi="HG丸ｺﾞｼｯｸM-PRO" w:hint="eastAsia"/>
                                      <w:color w:val="000000" w:themeColor="text1"/>
                                      <w:sz w:val="16"/>
                                      <w:szCs w:val="16"/>
                                    </w:rPr>
                                    <w:t>。</w:t>
                                  </w:r>
                                </w:p>
                                <w:p w:rsidR="009A498C" w:rsidRPr="00907259" w:rsidRDefault="009A498C" w:rsidP="00F12143">
                                  <w:pPr>
                                    <w:spacing w:line="180" w:lineRule="exact"/>
                                    <w:ind w:left="160" w:hangingChars="100" w:hanging="160"/>
                                    <w:jc w:val="left"/>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szCs w:val="16"/>
                                    </w:rPr>
                                    <w:t>（⇒区域内の供給不足は当該区域内で整備することになり、隣接区域の供給に余裕があっても、当該区域で整備する必要性が生じる。）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5392" id="角丸四角形 1261" o:spid="_x0000_s1121" style="position:absolute;left:0;text-align:left;margin-left:-5.55pt;margin-top:2.55pt;width:99.2pt;height:131.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" fillcolor="white [3212]" strokecolor="#7f7f7f [1612]" strokeweight="1pt">
                      <v:stroke joinstyle="miter"/>
                      <v:textbox inset="1mm,0,1mm,0">
                        <w:txbxContent>
                          <w:p w:rsidR="009A498C" w:rsidRPr="00907259" w:rsidRDefault="009A498C" w:rsidP="00F12143">
                            <w:pPr>
                              <w:spacing w:line="180" w:lineRule="exact"/>
                              <w:ind w:left="160" w:hangingChars="100" w:hanging="160"/>
                              <w:contextualSpacing/>
                              <w:rPr>
                                <w:rFonts w:ascii="HG丸ｺﾞｼｯｸM-PRO" w:eastAsia="HG丸ｺﾞｼｯｸM-PRO" w:hAnsi="HG丸ｺﾞｼｯｸM-PRO"/>
                                <w:color w:val="000000" w:themeColor="text1"/>
                                <w:sz w:val="16"/>
                                <w:szCs w:val="16"/>
                              </w:rPr>
                            </w:pPr>
                            <w:r w:rsidRPr="00907259">
                              <w:rPr>
                                <w:rFonts w:ascii="HG丸ｺﾞｼｯｸM-PRO" w:eastAsia="HG丸ｺﾞｼｯｸM-PRO" w:hAnsi="HG丸ｺﾞｼｯｸM-PRO" w:hint="eastAsia"/>
                                <w:color w:val="000000" w:themeColor="text1"/>
                                <w:sz w:val="16"/>
                                <w:szCs w:val="16"/>
                              </w:rPr>
                              <w:t>・区域内に、多数の施設・事業を整備する必要が生じ、</w:t>
                            </w:r>
                            <w:r w:rsidRPr="004E6C68">
                              <w:rPr>
                                <w:rFonts w:ascii="HG丸ｺﾞｼｯｸM-PRO" w:eastAsia="HG丸ｺﾞｼｯｸM-PRO" w:hAnsi="HG丸ｺﾞｼｯｸM-PRO" w:hint="eastAsia"/>
                                <w:color w:val="000000" w:themeColor="text1"/>
                                <w:sz w:val="16"/>
                                <w:szCs w:val="16"/>
                              </w:rPr>
                              <w:t>財政的</w:t>
                            </w:r>
                            <w:r w:rsidRPr="004E6C68">
                              <w:rPr>
                                <w:rFonts w:ascii="HG丸ｺﾞｼｯｸM-PRO" w:eastAsia="HG丸ｺﾞｼｯｸM-PRO" w:hAnsi="HG丸ｺﾞｼｯｸM-PRO"/>
                                <w:color w:val="000000" w:themeColor="text1"/>
                                <w:sz w:val="16"/>
                                <w:szCs w:val="16"/>
                              </w:rPr>
                              <w:t>な負担が大きくな</w:t>
                            </w:r>
                            <w:r w:rsidRPr="00445D00">
                              <w:rPr>
                                <w:rFonts w:ascii="HG丸ｺﾞｼｯｸM-PRO" w:eastAsia="HG丸ｺﾞｼｯｸM-PRO" w:hAnsi="HG丸ｺﾞｼｯｸM-PRO" w:hint="eastAsia"/>
                                <w:color w:val="000000" w:themeColor="text1"/>
                                <w:sz w:val="16"/>
                                <w:szCs w:val="16"/>
                              </w:rPr>
                              <w:t>る。</w:t>
                            </w:r>
                            <w:r w:rsidRPr="004E6C68">
                              <w:rPr>
                                <w:rFonts w:ascii="HG丸ｺﾞｼｯｸM-PRO" w:eastAsia="HG丸ｺﾞｼｯｸM-PRO" w:hAnsi="HG丸ｺﾞｼｯｸM-PRO" w:hint="eastAsia"/>
                                <w:color w:val="000000" w:themeColor="text1"/>
                                <w:sz w:val="16"/>
                                <w:szCs w:val="16"/>
                              </w:rPr>
                              <w:t>また</w:t>
                            </w:r>
                            <w:r>
                              <w:rPr>
                                <w:rFonts w:ascii="HG丸ｺﾞｼｯｸM-PRO" w:eastAsia="HG丸ｺﾞｼｯｸM-PRO" w:hAnsi="HG丸ｺﾞｼｯｸM-PRO" w:hint="eastAsia"/>
                                <w:color w:val="000000" w:themeColor="text1"/>
                                <w:sz w:val="16"/>
                                <w:szCs w:val="16"/>
                              </w:rPr>
                              <w:t>一時的な需要の増減に左右されやす</w:t>
                            </w:r>
                            <w:r w:rsidRPr="004E6C68">
                              <w:rPr>
                                <w:rFonts w:ascii="HG丸ｺﾞｼｯｸM-PRO" w:eastAsia="HG丸ｺﾞｼｯｸM-PRO" w:hAnsi="HG丸ｺﾞｼｯｸM-PRO" w:hint="eastAsia"/>
                                <w:color w:val="000000" w:themeColor="text1"/>
                                <w:sz w:val="16"/>
                                <w:szCs w:val="16"/>
                              </w:rPr>
                              <w:t>く、</w:t>
                            </w:r>
                            <w:r w:rsidRPr="004E6C68">
                              <w:rPr>
                                <w:rFonts w:ascii="HG丸ｺﾞｼｯｸM-PRO" w:eastAsia="HG丸ｺﾞｼｯｸM-PRO" w:hAnsi="HG丸ｺﾞｼｯｸM-PRO"/>
                                <w:color w:val="000000" w:themeColor="text1"/>
                                <w:sz w:val="16"/>
                                <w:szCs w:val="16"/>
                              </w:rPr>
                              <w:t>施設</w:t>
                            </w:r>
                            <w:r w:rsidRPr="004E6C68">
                              <w:rPr>
                                <w:rFonts w:ascii="HG丸ｺﾞｼｯｸM-PRO" w:eastAsia="HG丸ｺﾞｼｯｸM-PRO" w:hAnsi="HG丸ｺﾞｼｯｸM-PRO" w:hint="eastAsia"/>
                                <w:color w:val="000000" w:themeColor="text1"/>
                                <w:sz w:val="16"/>
                                <w:szCs w:val="16"/>
                              </w:rPr>
                              <w:t>運営</w:t>
                            </w:r>
                            <w:r w:rsidRPr="004E6C68">
                              <w:rPr>
                                <w:rFonts w:ascii="HG丸ｺﾞｼｯｸM-PRO" w:eastAsia="HG丸ｺﾞｼｯｸM-PRO" w:hAnsi="HG丸ｺﾞｼｯｸM-PRO"/>
                                <w:color w:val="000000" w:themeColor="text1"/>
                                <w:sz w:val="16"/>
                                <w:szCs w:val="16"/>
                              </w:rPr>
                              <w:t>も不安定になる</w:t>
                            </w:r>
                            <w:r w:rsidRPr="00507172">
                              <w:rPr>
                                <w:rFonts w:ascii="HG丸ｺﾞｼｯｸM-PRO" w:eastAsia="HG丸ｺﾞｼｯｸM-PRO" w:hAnsi="HG丸ｺﾞｼｯｸM-PRO" w:hint="eastAsia"/>
                                <w:color w:val="000000" w:themeColor="text1"/>
                                <w:sz w:val="16"/>
                                <w:szCs w:val="16"/>
                              </w:rPr>
                              <w:t>。</w:t>
                            </w:r>
                          </w:p>
                          <w:p w:rsidR="009A498C" w:rsidRPr="00907259" w:rsidRDefault="009A498C" w:rsidP="00F12143">
                            <w:pPr>
                              <w:spacing w:line="180" w:lineRule="exact"/>
                              <w:ind w:left="160" w:hangingChars="100" w:hanging="160"/>
                              <w:jc w:val="left"/>
                              <w:rPr>
                                <w:rFonts w:ascii="HG丸ｺﾞｼｯｸM-PRO" w:eastAsia="HG丸ｺﾞｼｯｸM-PRO" w:hAnsi="HG丸ｺﾞｼｯｸM-PRO"/>
                                <w:color w:val="000000" w:themeColor="text1"/>
                                <w:sz w:val="16"/>
                              </w:rPr>
                            </w:pPr>
                            <w:r w:rsidRPr="00907259">
                              <w:rPr>
                                <w:rFonts w:ascii="HG丸ｺﾞｼｯｸM-PRO" w:eastAsia="HG丸ｺﾞｼｯｸM-PRO" w:hAnsi="HG丸ｺﾞｼｯｸM-PRO" w:hint="eastAsia"/>
                                <w:color w:val="000000" w:themeColor="text1"/>
                                <w:sz w:val="16"/>
                                <w:szCs w:val="16"/>
                              </w:rPr>
                              <w:t>（⇒区域内の供給不足は当該区域内で整備することになり、隣接区域の供給に余裕があっても、当該区域で整備する必要性が生じる。）</w:t>
                            </w:r>
                          </w:p>
                        </w:txbxContent>
                      </v:textbox>
                    </v:roundrect>
                  </w:pict>
                </mc:Fallback>
              </mc:AlternateContent>
            </w:r>
          </w:p>
        </w:tc>
      </w:tr>
    </w:tbl>
    <w:p w:rsidR="00F12143" w:rsidRPr="009356C4" w:rsidRDefault="00AF259A" w:rsidP="00F12143">
      <w:pPr>
        <w:pStyle w:val="af"/>
        <w:widowControl/>
        <w:numPr>
          <w:ilvl w:val="0"/>
          <w:numId w:val="13"/>
        </w:numPr>
        <w:ind w:leftChars="0"/>
        <w:jc w:val="left"/>
        <w:rPr>
          <w:rFonts w:asciiTheme="majorEastAsia" w:eastAsiaTheme="majorEastAsia" w:hAnsiTheme="majorEastAsia"/>
          <w:sz w:val="20"/>
          <w:szCs w:val="32"/>
        </w:rPr>
      </w:pPr>
      <w:r>
        <w:rPr>
          <w:rFonts w:asciiTheme="majorEastAsia" w:eastAsiaTheme="majorEastAsia" w:hAnsiTheme="majorEastAsia" w:hint="eastAsia"/>
          <w:noProof/>
          <w:sz w:val="20"/>
          <w:szCs w:val="32"/>
        </w:rPr>
        <mc:AlternateContent>
          <mc:Choice Requires="wps">
            <w:drawing>
              <wp:anchor distT="0" distB="0" distL="114300" distR="114300" simplePos="0" relativeHeight="252632064" behindDoc="0" locked="0" layoutInCell="1" allowOverlap="1" wp14:anchorId="3BEC91F0" wp14:editId="7DA77388">
                <wp:simplePos x="0" y="0"/>
                <wp:positionH relativeFrom="column">
                  <wp:posOffset>-42545</wp:posOffset>
                </wp:positionH>
                <wp:positionV relativeFrom="paragraph">
                  <wp:posOffset>4778679</wp:posOffset>
                </wp:positionV>
                <wp:extent cx="395798" cy="0"/>
                <wp:effectExtent l="38100" t="76200" r="23495" b="95250"/>
                <wp:wrapNone/>
                <wp:docPr id="130" name="直線矢印コネクタ 130"/>
                <wp:cNvGraphicFramePr/>
                <a:graphic xmlns:a="http://schemas.openxmlformats.org/drawingml/2006/main">
                  <a:graphicData uri="http://schemas.microsoft.com/office/word/2010/wordprocessingShape">
                    <wps:wsp>
                      <wps:cNvCnPr/>
                      <wps:spPr>
                        <a:xfrm>
                          <a:off x="0" y="0"/>
                          <a:ext cx="395798" cy="0"/>
                        </a:xfrm>
                        <a:prstGeom prst="straightConnector1">
                          <a:avLst/>
                        </a:prstGeom>
                        <a:ln>
                          <a:solidFill>
                            <a:schemeClr val="tx1">
                              <a:lumMod val="50000"/>
                              <a:lumOff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B23F7" id="直線矢印コネクタ 130" o:spid="_x0000_s1026" type="#_x0000_t32" style="position:absolute;left:0;text-align:left;margin-left:-3.35pt;margin-top:376.25pt;width:31.15pt;height:0;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" strokecolor="gray [1629]" strokeweight=".5pt">
                <v:stroke dashstyle="dash" startarrow="block" endarrow="block" joinstyle="miter"/>
              </v:shape>
            </w:pict>
          </mc:Fallback>
        </mc:AlternateContent>
      </w:r>
      <w:r w:rsidR="00F12143">
        <w:rPr>
          <w:rFonts w:asciiTheme="majorEastAsia" w:eastAsiaTheme="majorEastAsia" w:hAnsiTheme="majorEastAsia" w:hint="eastAsia"/>
          <w:sz w:val="20"/>
          <w:szCs w:val="32"/>
        </w:rPr>
        <w:t xml:space="preserve">　　　</w:t>
      </w:r>
      <w:r w:rsidR="00F12143" w:rsidRPr="009356C4">
        <w:rPr>
          <w:rFonts w:asciiTheme="majorEastAsia" w:eastAsiaTheme="majorEastAsia" w:hAnsiTheme="majorEastAsia" w:hint="eastAsia"/>
          <w:sz w:val="20"/>
          <w:szCs w:val="32"/>
        </w:rPr>
        <w:t>対極にある</w:t>
      </w:r>
      <w:r w:rsidR="00F12143">
        <w:rPr>
          <w:rFonts w:asciiTheme="majorEastAsia" w:eastAsiaTheme="majorEastAsia" w:hAnsiTheme="majorEastAsia" w:hint="eastAsia"/>
          <w:sz w:val="20"/>
          <w:szCs w:val="32"/>
        </w:rPr>
        <w:t>内容</w:t>
      </w:r>
    </w:p>
    <w:p w:rsidR="00F12143" w:rsidRDefault="00F12143" w:rsidP="00F12143">
      <w:pPr>
        <w:widowControl/>
        <w:jc w:val="left"/>
        <w:rPr>
          <w:rFonts w:ascii="HG丸ｺﾞｼｯｸM-PRO" w:eastAsia="HG丸ｺﾞｼｯｸM-PRO" w:hAnsi="HG丸ｺﾞｼｯｸM-PRO"/>
          <w:sz w:val="24"/>
          <w:szCs w:val="32"/>
        </w:rPr>
      </w:pPr>
    </w:p>
    <w:p w:rsidR="00F12143" w:rsidRPr="00A83AE5" w:rsidRDefault="00F12143" w:rsidP="00F12143">
      <w:pPr>
        <w:widowControl/>
        <w:jc w:val="left"/>
        <w:rPr>
          <w:rFonts w:ascii="HG丸ｺﾞｼｯｸM-PRO" w:eastAsia="HG丸ｺﾞｼｯｸM-PRO" w:hAnsi="HG丸ｺﾞｼｯｸM-PRO"/>
          <w:b/>
          <w:sz w:val="24"/>
          <w:szCs w:val="32"/>
          <w:u w:val="single"/>
        </w:rPr>
      </w:pPr>
      <w:r w:rsidRPr="00A83AE5">
        <w:rPr>
          <w:rFonts w:ascii="HG丸ｺﾞｼｯｸM-PRO" w:eastAsia="HG丸ｺﾞｼｯｸM-PRO" w:hAnsi="HG丸ｺﾞｼｯｸM-PRO" w:hint="eastAsia"/>
          <w:b/>
          <w:sz w:val="24"/>
          <w:szCs w:val="32"/>
          <w:u w:val="single"/>
        </w:rPr>
        <w:t>（３）</w:t>
      </w:r>
      <w:r w:rsidRPr="00796437">
        <w:rPr>
          <w:rFonts w:ascii="HG丸ｺﾞｼｯｸM-PRO" w:eastAsia="HG丸ｺﾞｼｯｸM-PRO" w:hAnsi="HG丸ｺﾞｼｯｸM-PRO" w:hint="eastAsia"/>
          <w:b/>
          <w:sz w:val="24"/>
          <w:szCs w:val="32"/>
          <w:u w:val="single"/>
        </w:rPr>
        <w:t>今帰仁村</w:t>
      </w:r>
      <w:r w:rsidRPr="00A83AE5">
        <w:rPr>
          <w:rFonts w:ascii="HG丸ｺﾞｼｯｸM-PRO" w:eastAsia="HG丸ｺﾞｼｯｸM-PRO" w:hAnsi="HG丸ｺﾞｼｯｸM-PRO" w:hint="eastAsia"/>
          <w:b/>
          <w:sz w:val="24"/>
          <w:szCs w:val="32"/>
          <w:u w:val="single"/>
        </w:rPr>
        <w:t xml:space="preserve">における教育・保育提供区域の考え方　　　　　　　　　　　　</w:t>
      </w:r>
    </w:p>
    <w:p w:rsidR="00F12143" w:rsidRPr="003613F8" w:rsidRDefault="00F12143" w:rsidP="00FF08D5">
      <w:pPr>
        <w:widowControl/>
        <w:ind w:firstLineChars="100" w:firstLine="220"/>
        <w:rPr>
          <w:rFonts w:ascii="HG丸ｺﾞｼｯｸM-PRO" w:eastAsia="HG丸ｺﾞｼｯｸM-PRO" w:hAnsi="HG丸ｺﾞｼｯｸM-PRO"/>
          <w:b/>
          <w:sz w:val="22"/>
          <w:szCs w:val="32"/>
          <w:u w:val="wave"/>
        </w:rPr>
      </w:pPr>
      <w:r w:rsidRPr="00A743FB">
        <w:rPr>
          <w:rFonts w:ascii="HG丸ｺﾞｼｯｸM-PRO" w:eastAsia="HG丸ｺﾞｼｯｸM-PRO" w:hAnsi="HG丸ｺﾞｼｯｸM-PRO" w:hint="eastAsia"/>
          <w:sz w:val="22"/>
          <w:szCs w:val="32"/>
        </w:rPr>
        <w:t>本村の人口規模や地域資源、前述の「</w:t>
      </w:r>
      <w:r w:rsidR="00796437" w:rsidRPr="00F42A6D">
        <w:rPr>
          <w:rFonts w:ascii="HG丸ｺﾞｼｯｸM-PRO" w:eastAsia="HG丸ｺﾞｼｯｸM-PRO" w:hAnsi="HG丸ｺﾞｼｯｸM-PRO" w:hint="eastAsia"/>
          <w:sz w:val="22"/>
          <w:szCs w:val="32"/>
        </w:rPr>
        <w:t>（１）</w:t>
      </w:r>
      <w:r w:rsidRPr="00A743FB">
        <w:rPr>
          <w:rFonts w:ascii="HG丸ｺﾞｼｯｸM-PRO" w:eastAsia="HG丸ｺﾞｼｯｸM-PRO" w:hAnsi="HG丸ｺﾞｼｯｸM-PRO" w:hint="eastAsia"/>
          <w:sz w:val="22"/>
          <w:szCs w:val="32"/>
        </w:rPr>
        <w:t>国の区域設定における考え」、「</w:t>
      </w:r>
      <w:r w:rsidR="00796437" w:rsidRPr="00F42A6D">
        <w:rPr>
          <w:rFonts w:ascii="HG丸ｺﾞｼｯｸM-PRO" w:eastAsia="HG丸ｺﾞｼｯｸM-PRO" w:hAnsi="HG丸ｺﾞｼｯｸM-PRO" w:hint="eastAsia"/>
          <w:sz w:val="22"/>
          <w:szCs w:val="32"/>
        </w:rPr>
        <w:t>（２）</w:t>
      </w:r>
      <w:r w:rsidRPr="00796437">
        <w:rPr>
          <w:rFonts w:ascii="HG丸ｺﾞｼｯｸM-PRO" w:eastAsia="HG丸ｺﾞｼｯｸM-PRO" w:hAnsi="HG丸ｺﾞｼｯｸM-PRO" w:hint="eastAsia"/>
          <w:sz w:val="22"/>
          <w:szCs w:val="32"/>
        </w:rPr>
        <w:t>今帰仁村</w:t>
      </w:r>
      <w:r w:rsidRPr="00A743FB">
        <w:rPr>
          <w:rFonts w:ascii="HG丸ｺﾞｼｯｸM-PRO" w:eastAsia="HG丸ｺﾞｼｯｸM-PRO" w:hAnsi="HG丸ｺﾞｼｯｸM-PRO" w:hint="eastAsia"/>
          <w:sz w:val="22"/>
          <w:szCs w:val="32"/>
        </w:rPr>
        <w:t>の区域設定に際し、考え得るメリット・デメリット」等を勘案すると、</w:t>
      </w:r>
      <w:r w:rsidRPr="00A743FB">
        <w:rPr>
          <w:rFonts w:ascii="HG丸ｺﾞｼｯｸM-PRO" w:eastAsia="HG丸ｺﾞｼｯｸM-PRO" w:hAnsi="HG丸ｺﾞｼｯｸM-PRO" w:hint="eastAsia"/>
          <w:b/>
          <w:sz w:val="22"/>
          <w:szCs w:val="32"/>
          <w:u w:val="wave"/>
        </w:rPr>
        <w:t>村全域を１つのサービス提供区域と</w:t>
      </w:r>
      <w:r w:rsidRPr="00FF08D5">
        <w:rPr>
          <w:rFonts w:ascii="HG丸ｺﾞｼｯｸM-PRO" w:eastAsia="HG丸ｺﾞｼｯｸM-PRO" w:hAnsi="HG丸ｺﾞｼｯｸM-PRO" w:hint="eastAsia"/>
          <w:b/>
          <w:sz w:val="22"/>
          <w:szCs w:val="32"/>
          <w:u w:val="wave"/>
        </w:rPr>
        <w:t>することが利用者及び運営（行政等）側にとって安定的な教育・保育環境の確保につながる</w:t>
      </w:r>
      <w:r w:rsidRPr="00093036">
        <w:rPr>
          <w:rFonts w:ascii="HG丸ｺﾞｼｯｸM-PRO" w:eastAsia="HG丸ｺﾞｼｯｸM-PRO" w:hAnsi="HG丸ｺﾞｼｯｸM-PRO" w:hint="eastAsia"/>
          <w:b/>
          <w:sz w:val="22"/>
          <w:szCs w:val="32"/>
          <w:u w:val="wave"/>
        </w:rPr>
        <w:t>と考えられるため、本村においては教育・保育提供区域を村全域と設定します。</w:t>
      </w:r>
    </w:p>
    <w:p w:rsidR="00F12143" w:rsidRPr="00FF08D5" w:rsidRDefault="00F12143" w:rsidP="00F12143">
      <w:pPr>
        <w:widowControl/>
        <w:ind w:rightChars="-203" w:right="-426"/>
        <w:jc w:val="left"/>
        <w:rPr>
          <w:rFonts w:ascii="HG丸ｺﾞｼｯｸM-PRO" w:eastAsia="HG丸ｺﾞｼｯｸM-PRO" w:hAnsi="HG丸ｺﾞｼｯｸM-PRO"/>
          <w:szCs w:val="32"/>
        </w:rPr>
      </w:pPr>
    </w:p>
    <w:p w:rsidR="00F12143" w:rsidRDefault="00FF08D5" w:rsidP="00F12143">
      <w:pPr>
        <w:widowControl/>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2633088" behindDoc="0" locked="0" layoutInCell="1" allowOverlap="1" wp14:anchorId="763C5954" wp14:editId="043BE61A">
                <wp:simplePos x="0" y="0"/>
                <wp:positionH relativeFrom="column">
                  <wp:posOffset>68351</wp:posOffset>
                </wp:positionH>
                <wp:positionV relativeFrom="paragraph">
                  <wp:posOffset>59487</wp:posOffset>
                </wp:positionV>
                <wp:extent cx="5215255" cy="542391"/>
                <wp:effectExtent l="0" t="0" r="0" b="0"/>
                <wp:wrapNone/>
                <wp:docPr id="8" name="テキスト ボックス 2"/>
                <wp:cNvGraphicFramePr/>
                <a:graphic xmlns:a="http://schemas.openxmlformats.org/drawingml/2006/main">
                  <a:graphicData uri="http://schemas.microsoft.com/office/word/2010/wordprocessingShape">
                    <wps:wsp>
                      <wps:cNvSpPr txBox="1"/>
                      <wps:spPr>
                        <a:xfrm>
                          <a:off x="0" y="0"/>
                          <a:ext cx="5215255" cy="542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4F2169" w:rsidRDefault="009A498C" w:rsidP="00F12143">
                            <w:pPr>
                              <w:jc w:val="center"/>
                              <w:rPr>
                                <w:rFonts w:ascii="小塚ゴシック Pro M" w:eastAsia="小塚ゴシック Pro M" w:hAnsi="小塚ゴシック Pro M"/>
                                <w:b/>
                                <w:sz w:val="24"/>
                              </w:rPr>
                            </w:pPr>
                            <w:r w:rsidRPr="004F2169">
                              <w:rPr>
                                <w:rFonts w:ascii="小塚ゴシック Pro M" w:eastAsia="小塚ゴシック Pro M" w:hAnsi="小塚ゴシック Pro M" w:hint="eastAsia"/>
                                <w:b/>
                                <w:sz w:val="24"/>
                              </w:rPr>
                              <w:t>教育</w:t>
                            </w:r>
                            <w:r w:rsidRPr="004F2169">
                              <w:rPr>
                                <w:rFonts w:ascii="小塚ゴシック Pro M" w:eastAsia="小塚ゴシック Pro M" w:hAnsi="小塚ゴシック Pro M"/>
                                <w:b/>
                                <w:sz w:val="24"/>
                              </w:rPr>
                              <w:t>・保育</w:t>
                            </w:r>
                            <w:r w:rsidRPr="004F2169">
                              <w:rPr>
                                <w:rFonts w:ascii="小塚ゴシック Pro M" w:eastAsia="小塚ゴシック Pro M" w:hAnsi="小塚ゴシック Pro M" w:hint="eastAsia"/>
                                <w:b/>
                                <w:sz w:val="24"/>
                              </w:rPr>
                              <w:t>提供</w:t>
                            </w:r>
                            <w:r w:rsidRPr="004F2169">
                              <w:rPr>
                                <w:rFonts w:ascii="小塚ゴシック Pro M" w:eastAsia="小塚ゴシック Pro M" w:hAnsi="小塚ゴシック Pro M"/>
                                <w:b/>
                                <w:sz w:val="24"/>
                              </w:rPr>
                              <w:t>区域</w:t>
                            </w:r>
                            <w:r w:rsidRPr="004F2169">
                              <w:rPr>
                                <w:rFonts w:ascii="小塚ゴシック Pro M" w:eastAsia="小塚ゴシック Pro M" w:hAnsi="小塚ゴシック Pro M" w:hint="eastAsia"/>
                                <w:b/>
                                <w:sz w:val="24"/>
                              </w:rPr>
                              <w:t xml:space="preserve"> ＝【村全域】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3C5954" id="テキスト ボックス 2" o:spid="_x0000_s1122" type="#_x0000_t202" style="position:absolute;margin-left:5.4pt;margin-top:4.7pt;width:410.65pt;height:42.7pt;z-index:25263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" filled="f" stroked="f" strokeweight=".5pt">
                <v:textbox>
                  <w:txbxContent>
                    <w:p w:rsidR="009A498C" w:rsidRPr="004F2169" w:rsidRDefault="009A498C" w:rsidP="00F12143">
                      <w:pPr>
                        <w:jc w:val="center"/>
                        <w:rPr>
                          <w:rFonts w:ascii="小塚ゴシック Pro M" w:eastAsia="小塚ゴシック Pro M" w:hAnsi="小塚ゴシック Pro M"/>
                          <w:b/>
                          <w:sz w:val="24"/>
                        </w:rPr>
                      </w:pPr>
                      <w:r w:rsidRPr="004F2169">
                        <w:rPr>
                          <w:rFonts w:ascii="小塚ゴシック Pro M" w:eastAsia="小塚ゴシック Pro M" w:hAnsi="小塚ゴシック Pro M" w:hint="eastAsia"/>
                          <w:b/>
                          <w:sz w:val="24"/>
                        </w:rPr>
                        <w:t>教育</w:t>
                      </w:r>
                      <w:r w:rsidRPr="004F2169">
                        <w:rPr>
                          <w:rFonts w:ascii="小塚ゴシック Pro M" w:eastAsia="小塚ゴシック Pro M" w:hAnsi="小塚ゴシック Pro M"/>
                          <w:b/>
                          <w:sz w:val="24"/>
                        </w:rPr>
                        <w:t>・保育</w:t>
                      </w:r>
                      <w:r w:rsidRPr="004F2169">
                        <w:rPr>
                          <w:rFonts w:ascii="小塚ゴシック Pro M" w:eastAsia="小塚ゴシック Pro M" w:hAnsi="小塚ゴシック Pro M" w:hint="eastAsia"/>
                          <w:b/>
                          <w:sz w:val="24"/>
                        </w:rPr>
                        <w:t>提供</w:t>
                      </w:r>
                      <w:r w:rsidRPr="004F2169">
                        <w:rPr>
                          <w:rFonts w:ascii="小塚ゴシック Pro M" w:eastAsia="小塚ゴシック Pro M" w:hAnsi="小塚ゴシック Pro M"/>
                          <w:b/>
                          <w:sz w:val="24"/>
                        </w:rPr>
                        <w:t>区域</w:t>
                      </w:r>
                      <w:r w:rsidRPr="004F2169">
                        <w:rPr>
                          <w:rFonts w:ascii="小塚ゴシック Pro M" w:eastAsia="小塚ゴシック Pro M" w:hAnsi="小塚ゴシック Pro M" w:hint="eastAsia"/>
                          <w:b/>
                          <w:sz w:val="24"/>
                        </w:rPr>
                        <w:t xml:space="preserve"> ＝【村全域】</w:t>
                      </w:r>
                    </w:p>
                  </w:txbxContent>
                </v:textbox>
              </v:shape>
            </w:pict>
          </mc:Fallback>
        </mc:AlternateContent>
      </w:r>
      <w:r w:rsidR="00F12143">
        <w:rPr>
          <w:rFonts w:asciiTheme="minorEastAsia" w:hAnsiTheme="minorEastAsia"/>
          <w:noProof/>
        </w:rPr>
        <mc:AlternateContent>
          <mc:Choice Requires="wps">
            <w:drawing>
              <wp:anchor distT="0" distB="0" distL="114300" distR="114300" simplePos="0" relativeHeight="252621824" behindDoc="0" locked="0" layoutInCell="1" allowOverlap="1" wp14:anchorId="0F66A3CF" wp14:editId="6FA6F4C4">
                <wp:simplePos x="0" y="0"/>
                <wp:positionH relativeFrom="column">
                  <wp:posOffset>213995</wp:posOffset>
                </wp:positionH>
                <wp:positionV relativeFrom="paragraph">
                  <wp:posOffset>60325</wp:posOffset>
                </wp:positionV>
                <wp:extent cx="4933950" cy="542925"/>
                <wp:effectExtent l="114300" t="76200" r="133350" b="104775"/>
                <wp:wrapNone/>
                <wp:docPr id="1354" name="角丸四角形 1354"/>
                <wp:cNvGraphicFramePr/>
                <a:graphic xmlns:a="http://schemas.openxmlformats.org/drawingml/2006/main">
                  <a:graphicData uri="http://schemas.microsoft.com/office/word/2010/wordprocessingShape">
                    <wps:wsp>
                      <wps:cNvSpPr/>
                      <wps:spPr>
                        <a:xfrm>
                          <a:off x="0" y="0"/>
                          <a:ext cx="4933950" cy="542925"/>
                        </a:xfrm>
                        <a:prstGeom prst="roundRect">
                          <a:avLst/>
                        </a:prstGeom>
                        <a:solidFill>
                          <a:schemeClr val="bg1"/>
                        </a:solidFill>
                        <a:ln>
                          <a:solidFill>
                            <a:schemeClr val="bg1">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AA36A" id="角丸四角形 1354" o:spid="_x0000_s1026" style="position:absolute;left:0;text-align:left;margin-left:16.85pt;margin-top:4.75pt;width:388.5pt;height:42.75pt;z-index:25262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" fillcolor="white [3212]" strokecolor="#7f7f7f [1612]" strokeweight="1pt">
                <v:stroke joinstyle="miter"/>
                <v:shadow on="t" type="perspective" color="black" opacity="26214f" offset="0,0" matrix="66847f,,,66847f"/>
              </v:roundrect>
            </w:pict>
          </mc:Fallback>
        </mc:AlternateContent>
      </w:r>
      <w:r w:rsidR="00F12143">
        <w:rPr>
          <w:rFonts w:asciiTheme="minorEastAsia" w:hAnsiTheme="minorEastAsia"/>
        </w:rPr>
        <w:br w:type="page"/>
      </w:r>
    </w:p>
    <w:p w:rsidR="00F12143" w:rsidRPr="00A83AE5" w:rsidRDefault="00F12143" w:rsidP="00BC6D85">
      <w:pPr>
        <w:widowControl/>
        <w:ind w:rightChars="-203" w:right="-426"/>
        <w:jc w:val="left"/>
        <w:rPr>
          <w:rFonts w:ascii="HG丸ｺﾞｼｯｸM-PRO" w:eastAsia="HG丸ｺﾞｼｯｸM-PRO" w:hAnsi="HG丸ｺﾞｼｯｸM-PRO"/>
          <w:b/>
          <w:sz w:val="24"/>
          <w:szCs w:val="32"/>
        </w:rPr>
      </w:pPr>
      <w:r w:rsidRPr="00A83AE5">
        <w:rPr>
          <w:rFonts w:ascii="HG丸ｺﾞｼｯｸM-PRO" w:eastAsia="HG丸ｺﾞｼｯｸM-PRO" w:hAnsi="HG丸ｺﾞｼｯｸM-PRO" w:hint="eastAsia"/>
          <w:b/>
          <w:sz w:val="24"/>
          <w:szCs w:val="32"/>
        </w:rPr>
        <w:lastRenderedPageBreak/>
        <w:t xml:space="preserve">３．「量の見込み」の算出の流れ　　　　　　　　　　　　　　　　　　　　　</w:t>
      </w:r>
    </w:p>
    <w:p w:rsidR="00F12143" w:rsidRPr="007A6481" w:rsidRDefault="00F12143" w:rsidP="00F12143">
      <w:pPr>
        <w:widowControl/>
        <w:ind w:leftChars="67" w:left="141" w:rightChars="-203" w:right="-426" w:firstLine="1"/>
        <w:jc w:val="left"/>
        <w:rPr>
          <w:rFonts w:ascii="HG丸ｺﾞｼｯｸM-PRO" w:eastAsia="HG丸ｺﾞｼｯｸM-PRO" w:hAnsi="HG丸ｺﾞｼｯｸM-PRO"/>
          <w:b/>
          <w:sz w:val="24"/>
          <w:szCs w:val="32"/>
        </w:rPr>
      </w:pPr>
      <w:r>
        <w:rPr>
          <w:rFonts w:asciiTheme="majorEastAsia" w:eastAsiaTheme="majorEastAsia" w:hAnsiTheme="majorEastAsia"/>
          <w:noProof/>
          <w:sz w:val="24"/>
        </w:rPr>
        <mc:AlternateContent>
          <mc:Choice Requires="wps">
            <w:drawing>
              <wp:anchor distT="0" distB="0" distL="114300" distR="114300" simplePos="0" relativeHeight="252513280" behindDoc="0" locked="0" layoutInCell="1" allowOverlap="1" wp14:anchorId="7B1B1A9A" wp14:editId="59D86EEB">
                <wp:simplePos x="0" y="0"/>
                <wp:positionH relativeFrom="column">
                  <wp:posOffset>-189589</wp:posOffset>
                </wp:positionH>
                <wp:positionV relativeFrom="paragraph">
                  <wp:posOffset>117088</wp:posOffset>
                </wp:positionV>
                <wp:extent cx="1660525" cy="1995778"/>
                <wp:effectExtent l="19050" t="19050" r="130175" b="24130"/>
                <wp:wrapNone/>
                <wp:docPr id="56" name="角丸四角形吹き出し 56"/>
                <wp:cNvGraphicFramePr/>
                <a:graphic xmlns:a="http://schemas.openxmlformats.org/drawingml/2006/main">
                  <a:graphicData uri="http://schemas.microsoft.com/office/word/2010/wordprocessingShape">
                    <wps:wsp>
                      <wps:cNvSpPr/>
                      <wps:spPr>
                        <a:xfrm>
                          <a:off x="0" y="0"/>
                          <a:ext cx="1660525" cy="1995778"/>
                        </a:xfrm>
                        <a:prstGeom prst="wedgeRoundRectCallout">
                          <a:avLst>
                            <a:gd name="adj1" fmla="val 56261"/>
                            <a:gd name="adj2" fmla="val -20030"/>
                            <a:gd name="adj3" fmla="val 16667"/>
                          </a:avLst>
                        </a:prstGeom>
                        <a:solidFill>
                          <a:schemeClr val="bg1"/>
                        </a:solidFill>
                        <a:ln w="28575">
                          <a:solidFill>
                            <a:schemeClr val="tx1">
                              <a:lumMod val="50000"/>
                              <a:lumOff val="50000"/>
                            </a:schemeClr>
                          </a:solidFill>
                          <a:miter lim="800000"/>
                          <a:headEnd/>
                          <a:tailEnd/>
                        </a:ln>
                      </wps:spPr>
                      <wps:txbx>
                        <w:txbxContent>
                          <w:p w:rsidR="009A498C" w:rsidRDefault="009A498C" w:rsidP="00F12143">
                            <w:pPr>
                              <w:spacing w:line="240" w:lineRule="exact"/>
                              <w:jc w:val="center"/>
                              <w:rPr>
                                <w:rFonts w:ascii="HG丸ｺﾞｼｯｸM-PRO" w:eastAsia="HG丸ｺﾞｼｯｸM-PRO" w:hAnsi="HG丸ｺﾞｼｯｸM-PRO"/>
                                <w:b/>
                                <w:w w:val="90"/>
                                <w:sz w:val="20"/>
                              </w:rPr>
                            </w:pPr>
                          </w:p>
                          <w:p w:rsidR="009A498C" w:rsidRPr="007E4EC3" w:rsidRDefault="009A498C" w:rsidP="00F12143">
                            <w:pPr>
                              <w:spacing w:line="240" w:lineRule="exact"/>
                              <w:ind w:leftChars="-201" w:left="-421" w:rightChars="-151" w:right="-317" w:hanging="1"/>
                              <w:jc w:val="center"/>
                              <w:rPr>
                                <w:rFonts w:ascii="HG丸ｺﾞｼｯｸM-PRO" w:eastAsia="HG丸ｺﾞｼｯｸM-PRO" w:hAnsi="HG丸ｺﾞｼｯｸM-PRO"/>
                                <w:b/>
                                <w:sz w:val="20"/>
                              </w:rPr>
                            </w:pPr>
                            <w:r w:rsidRPr="007E4EC3">
                              <w:rPr>
                                <w:rFonts w:ascii="HG丸ｺﾞｼｯｸM-PRO" w:eastAsia="HG丸ｺﾞｼｯｸM-PRO" w:hAnsi="HG丸ｺﾞｼｯｸM-PRO" w:hint="eastAsia"/>
                                <w:b/>
                                <w:sz w:val="20"/>
                              </w:rPr>
                              <w:t>今帰仁村子ども・子育て</w:t>
                            </w:r>
                          </w:p>
                          <w:p w:rsidR="009A498C" w:rsidRPr="007E4EC3" w:rsidRDefault="009A498C" w:rsidP="00F12143">
                            <w:pPr>
                              <w:spacing w:line="240" w:lineRule="exact"/>
                              <w:ind w:leftChars="-201" w:left="-421" w:rightChars="-151" w:right="-317" w:hanging="1"/>
                              <w:jc w:val="center"/>
                              <w:rPr>
                                <w:rFonts w:ascii="HG丸ｺﾞｼｯｸM-PRO" w:eastAsia="HG丸ｺﾞｼｯｸM-PRO" w:hAnsi="HG丸ｺﾞｼｯｸM-PRO"/>
                                <w:b/>
                                <w:sz w:val="20"/>
                              </w:rPr>
                            </w:pPr>
                            <w:r w:rsidRPr="007E4EC3">
                              <w:rPr>
                                <w:rFonts w:ascii="HG丸ｺﾞｼｯｸM-PRO" w:eastAsia="HG丸ｺﾞｼｯｸM-PRO" w:hAnsi="HG丸ｺﾞｼｯｸM-PRO" w:hint="eastAsia"/>
                                <w:b/>
                                <w:sz w:val="20"/>
                              </w:rPr>
                              <w:t>に関するニーズ調査結果</w:t>
                            </w:r>
                          </w:p>
                          <w:p w:rsidR="009A498C" w:rsidRPr="007E4EC3" w:rsidRDefault="009A498C" w:rsidP="00F12143">
                            <w:pPr>
                              <w:jc w:val="center"/>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B1A9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 o:spid="_x0000_s1123" type="#_x0000_t62" style="position:absolute;left:0;text-align:left;margin-left:-14.95pt;margin-top:9.2pt;width:130.75pt;height:157.1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" adj="22952,6474" fillcolor="white [3212]" strokecolor="gray [1629]" strokeweight="2.25pt">
                <v:textbox inset="5.85pt,.7pt,5.85pt,.7pt">
                  <w:txbxContent>
                    <w:p w:rsidR="009A498C" w:rsidRDefault="009A498C" w:rsidP="00F12143">
                      <w:pPr>
                        <w:spacing w:line="240" w:lineRule="exact"/>
                        <w:jc w:val="center"/>
                        <w:rPr>
                          <w:rFonts w:ascii="HG丸ｺﾞｼｯｸM-PRO" w:eastAsia="HG丸ｺﾞｼｯｸM-PRO" w:hAnsi="HG丸ｺﾞｼｯｸM-PRO"/>
                          <w:b/>
                          <w:w w:val="90"/>
                          <w:sz w:val="20"/>
                        </w:rPr>
                      </w:pPr>
                    </w:p>
                    <w:p w:rsidR="009A498C" w:rsidRPr="007E4EC3" w:rsidRDefault="009A498C" w:rsidP="00F12143">
                      <w:pPr>
                        <w:spacing w:line="240" w:lineRule="exact"/>
                        <w:ind w:leftChars="-201" w:left="-421" w:rightChars="-151" w:right="-317" w:hanging="1"/>
                        <w:jc w:val="center"/>
                        <w:rPr>
                          <w:rFonts w:ascii="HG丸ｺﾞｼｯｸM-PRO" w:eastAsia="HG丸ｺﾞｼｯｸM-PRO" w:hAnsi="HG丸ｺﾞｼｯｸM-PRO"/>
                          <w:b/>
                          <w:sz w:val="20"/>
                        </w:rPr>
                      </w:pPr>
                      <w:r w:rsidRPr="007E4EC3">
                        <w:rPr>
                          <w:rFonts w:ascii="HG丸ｺﾞｼｯｸM-PRO" w:eastAsia="HG丸ｺﾞｼｯｸM-PRO" w:hAnsi="HG丸ｺﾞｼｯｸM-PRO" w:hint="eastAsia"/>
                          <w:b/>
                          <w:sz w:val="20"/>
                        </w:rPr>
                        <w:t>今帰仁村子ども・子育て</w:t>
                      </w:r>
                    </w:p>
                    <w:p w:rsidR="009A498C" w:rsidRPr="007E4EC3" w:rsidRDefault="009A498C" w:rsidP="00F12143">
                      <w:pPr>
                        <w:spacing w:line="240" w:lineRule="exact"/>
                        <w:ind w:leftChars="-201" w:left="-421" w:rightChars="-151" w:right="-317" w:hanging="1"/>
                        <w:jc w:val="center"/>
                        <w:rPr>
                          <w:rFonts w:ascii="HG丸ｺﾞｼｯｸM-PRO" w:eastAsia="HG丸ｺﾞｼｯｸM-PRO" w:hAnsi="HG丸ｺﾞｼｯｸM-PRO"/>
                          <w:b/>
                          <w:sz w:val="20"/>
                        </w:rPr>
                      </w:pPr>
                      <w:r w:rsidRPr="007E4EC3">
                        <w:rPr>
                          <w:rFonts w:ascii="HG丸ｺﾞｼｯｸM-PRO" w:eastAsia="HG丸ｺﾞｼｯｸM-PRO" w:hAnsi="HG丸ｺﾞｼｯｸM-PRO" w:hint="eastAsia"/>
                          <w:b/>
                          <w:sz w:val="20"/>
                        </w:rPr>
                        <w:t>に関するニーズ調査結果</w:t>
                      </w:r>
                    </w:p>
                    <w:p w:rsidR="009A498C" w:rsidRPr="007E4EC3" w:rsidRDefault="009A498C" w:rsidP="00F12143">
                      <w:pPr>
                        <w:jc w:val="center"/>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6768" behindDoc="0" locked="0" layoutInCell="1" allowOverlap="1" wp14:anchorId="5F2419A4" wp14:editId="06F8947B">
                <wp:simplePos x="0" y="0"/>
                <wp:positionH relativeFrom="column">
                  <wp:posOffset>1646250</wp:posOffset>
                </wp:positionH>
                <wp:positionV relativeFrom="paragraph">
                  <wp:posOffset>180975</wp:posOffset>
                </wp:positionV>
                <wp:extent cx="2070100" cy="894080"/>
                <wp:effectExtent l="0" t="0" r="25400" b="20320"/>
                <wp:wrapNone/>
                <wp:docPr id="1399" name="テキスト ボックス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94080"/>
                        </a:xfrm>
                        <a:prstGeom prst="rect">
                          <a:avLst/>
                        </a:prstGeom>
                        <a:solidFill>
                          <a:srgbClr val="FFFFFF"/>
                        </a:solidFill>
                        <a:ln w="6350">
                          <a:solidFill>
                            <a:schemeClr val="bg1">
                              <a:lumMod val="75000"/>
                              <a:lumOff val="0"/>
                            </a:schemeClr>
                          </a:solidFill>
                          <a:miter lim="800000"/>
                          <a:headEnd/>
                          <a:tailEnd/>
                        </a:ln>
                      </wps:spPr>
                      <wps:txbx>
                        <w:txbxContent>
                          <w:p w:rsidR="009A498C" w:rsidRPr="00FB406F" w:rsidRDefault="009A498C" w:rsidP="00F12143">
                            <w:pPr>
                              <w:snapToGrid w:val="0"/>
                              <w:ind w:left="200" w:hanging="200"/>
                              <w:rPr>
                                <w:sz w:val="16"/>
                                <w:szCs w:val="16"/>
                              </w:rPr>
                            </w:pPr>
                            <w:r w:rsidRPr="00FB406F">
                              <w:rPr>
                                <w:rFonts w:hint="eastAsia"/>
                                <w:sz w:val="16"/>
                                <w:szCs w:val="16"/>
                              </w:rPr>
                              <w:t>○家庭類型（現在）の算出</w:t>
                            </w:r>
                          </w:p>
                          <w:p w:rsidR="009A498C" w:rsidRPr="00FB406F" w:rsidRDefault="009A498C" w:rsidP="00F12143">
                            <w:pPr>
                              <w:snapToGrid w:val="0"/>
                              <w:ind w:left="200" w:hanging="200"/>
                              <w:rPr>
                                <w:sz w:val="16"/>
                                <w:szCs w:val="16"/>
                              </w:rPr>
                            </w:pPr>
                            <w:r>
                              <w:rPr>
                                <w:rFonts w:hint="eastAsia"/>
                                <w:sz w:val="16"/>
                                <w:szCs w:val="16"/>
                              </w:rPr>
                              <w:t>ニーズ</w:t>
                            </w:r>
                            <w:r w:rsidRPr="00FB406F">
                              <w:rPr>
                                <w:rFonts w:hint="eastAsia"/>
                                <w:sz w:val="16"/>
                                <w:szCs w:val="16"/>
                              </w:rPr>
                              <w:t>調査結果より、</w:t>
                            </w:r>
                          </w:p>
                          <w:p w:rsidR="009A498C" w:rsidRPr="00FB406F" w:rsidRDefault="009A498C" w:rsidP="00F12143">
                            <w:pPr>
                              <w:snapToGrid w:val="0"/>
                              <w:ind w:left="200" w:hanging="200"/>
                              <w:rPr>
                                <w:sz w:val="16"/>
                                <w:szCs w:val="16"/>
                              </w:rPr>
                            </w:pPr>
                            <w:r w:rsidRPr="00FB406F">
                              <w:rPr>
                                <w:rFonts w:hint="eastAsia"/>
                                <w:sz w:val="16"/>
                                <w:szCs w:val="16"/>
                              </w:rPr>
                              <w:t>・子どもの年齢</w:t>
                            </w:r>
                          </w:p>
                          <w:p w:rsidR="009A498C" w:rsidRPr="00FB406F" w:rsidRDefault="009A498C" w:rsidP="00F12143">
                            <w:pPr>
                              <w:snapToGrid w:val="0"/>
                              <w:ind w:left="200" w:hanging="200"/>
                              <w:rPr>
                                <w:sz w:val="16"/>
                                <w:szCs w:val="16"/>
                              </w:rPr>
                            </w:pPr>
                            <w:r w:rsidRPr="00FB406F">
                              <w:rPr>
                                <w:rFonts w:hint="eastAsia"/>
                                <w:sz w:val="16"/>
                                <w:szCs w:val="16"/>
                              </w:rPr>
                              <w:t>・父母との同居の状況</w:t>
                            </w:r>
                          </w:p>
                          <w:p w:rsidR="009A498C" w:rsidRPr="00FB406F" w:rsidRDefault="009A498C" w:rsidP="00F12143">
                            <w:pPr>
                              <w:snapToGrid w:val="0"/>
                              <w:ind w:left="200" w:hanging="200"/>
                              <w:rPr>
                                <w:sz w:val="16"/>
                                <w:szCs w:val="16"/>
                              </w:rPr>
                            </w:pPr>
                            <w:r w:rsidRPr="00FB406F">
                              <w:rPr>
                                <w:rFonts w:hint="eastAsia"/>
                                <w:sz w:val="16"/>
                                <w:szCs w:val="16"/>
                              </w:rPr>
                              <w:t>・父親及び母親の就労状況</w:t>
                            </w:r>
                          </w:p>
                          <w:p w:rsidR="009A498C" w:rsidRPr="00026781" w:rsidRDefault="009A498C" w:rsidP="00F12143">
                            <w:pPr>
                              <w:snapToGrid w:val="0"/>
                              <w:ind w:left="200" w:hanging="200"/>
                              <w:rPr>
                                <w:sz w:val="16"/>
                                <w:szCs w:val="16"/>
                              </w:rPr>
                            </w:pPr>
                            <w:r w:rsidRPr="00FB406F">
                              <w:rPr>
                                <w:rFonts w:hint="eastAsia"/>
                                <w:sz w:val="16"/>
                                <w:szCs w:val="16"/>
                              </w:rPr>
                              <w:t>を用い、現在の家族類型の率を算出。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419A4" id="テキスト ボックス 1399" o:spid="_x0000_s1124" type="#_x0000_t202" style="position:absolute;left:0;text-align:left;margin-left:129.65pt;margin-top:14.25pt;width:163pt;height:70.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" strokecolor="#bfbfbf [2412]" strokeweight=".5pt">
                <v:textbox>
                  <w:txbxContent>
                    <w:p w:rsidR="009A498C" w:rsidRPr="00FB406F" w:rsidRDefault="009A498C" w:rsidP="00F12143">
                      <w:pPr>
                        <w:snapToGrid w:val="0"/>
                        <w:ind w:left="200" w:hanging="200"/>
                        <w:rPr>
                          <w:sz w:val="16"/>
                          <w:szCs w:val="16"/>
                        </w:rPr>
                      </w:pPr>
                      <w:r w:rsidRPr="00FB406F">
                        <w:rPr>
                          <w:rFonts w:hint="eastAsia"/>
                          <w:sz w:val="16"/>
                          <w:szCs w:val="16"/>
                        </w:rPr>
                        <w:t>○家庭類型（現在）の算出</w:t>
                      </w:r>
                    </w:p>
                    <w:p w:rsidR="009A498C" w:rsidRPr="00FB406F" w:rsidRDefault="009A498C" w:rsidP="00F12143">
                      <w:pPr>
                        <w:snapToGrid w:val="0"/>
                        <w:ind w:left="200" w:hanging="200"/>
                        <w:rPr>
                          <w:sz w:val="16"/>
                          <w:szCs w:val="16"/>
                        </w:rPr>
                      </w:pPr>
                      <w:r>
                        <w:rPr>
                          <w:rFonts w:hint="eastAsia"/>
                          <w:sz w:val="16"/>
                          <w:szCs w:val="16"/>
                        </w:rPr>
                        <w:t>ニーズ</w:t>
                      </w:r>
                      <w:r w:rsidRPr="00FB406F">
                        <w:rPr>
                          <w:rFonts w:hint="eastAsia"/>
                          <w:sz w:val="16"/>
                          <w:szCs w:val="16"/>
                        </w:rPr>
                        <w:t>調査結果より、</w:t>
                      </w:r>
                    </w:p>
                    <w:p w:rsidR="009A498C" w:rsidRPr="00FB406F" w:rsidRDefault="009A498C" w:rsidP="00F12143">
                      <w:pPr>
                        <w:snapToGrid w:val="0"/>
                        <w:ind w:left="200" w:hanging="200"/>
                        <w:rPr>
                          <w:sz w:val="16"/>
                          <w:szCs w:val="16"/>
                        </w:rPr>
                      </w:pPr>
                      <w:r w:rsidRPr="00FB406F">
                        <w:rPr>
                          <w:rFonts w:hint="eastAsia"/>
                          <w:sz w:val="16"/>
                          <w:szCs w:val="16"/>
                        </w:rPr>
                        <w:t>・子どもの年齢</w:t>
                      </w:r>
                    </w:p>
                    <w:p w:rsidR="009A498C" w:rsidRPr="00FB406F" w:rsidRDefault="009A498C" w:rsidP="00F12143">
                      <w:pPr>
                        <w:snapToGrid w:val="0"/>
                        <w:ind w:left="200" w:hanging="200"/>
                        <w:rPr>
                          <w:sz w:val="16"/>
                          <w:szCs w:val="16"/>
                        </w:rPr>
                      </w:pPr>
                      <w:r w:rsidRPr="00FB406F">
                        <w:rPr>
                          <w:rFonts w:hint="eastAsia"/>
                          <w:sz w:val="16"/>
                          <w:szCs w:val="16"/>
                        </w:rPr>
                        <w:t>・父母との同居の状況</w:t>
                      </w:r>
                    </w:p>
                    <w:p w:rsidR="009A498C" w:rsidRPr="00FB406F" w:rsidRDefault="009A498C" w:rsidP="00F12143">
                      <w:pPr>
                        <w:snapToGrid w:val="0"/>
                        <w:ind w:left="200" w:hanging="200"/>
                        <w:rPr>
                          <w:sz w:val="16"/>
                          <w:szCs w:val="16"/>
                        </w:rPr>
                      </w:pPr>
                      <w:r w:rsidRPr="00FB406F">
                        <w:rPr>
                          <w:rFonts w:hint="eastAsia"/>
                          <w:sz w:val="16"/>
                          <w:szCs w:val="16"/>
                        </w:rPr>
                        <w:t>・父親及び母親の就労状況</w:t>
                      </w:r>
                    </w:p>
                    <w:p w:rsidR="009A498C" w:rsidRPr="00026781" w:rsidRDefault="009A498C" w:rsidP="00F12143">
                      <w:pPr>
                        <w:snapToGrid w:val="0"/>
                        <w:ind w:left="200" w:hanging="200"/>
                        <w:rPr>
                          <w:sz w:val="16"/>
                          <w:szCs w:val="16"/>
                        </w:rPr>
                      </w:pPr>
                      <w:r w:rsidRPr="00FB406F">
                        <w:rPr>
                          <w:rFonts w:hint="eastAsia"/>
                          <w:sz w:val="16"/>
                          <w:szCs w:val="16"/>
                        </w:rPr>
                        <w:t>を用い、現在の家族類型の率を算出。</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57312" behindDoc="0" locked="0" layoutInCell="1" allowOverlap="1" wp14:anchorId="0964D561" wp14:editId="7C5AA188">
                <wp:simplePos x="0" y="0"/>
                <wp:positionH relativeFrom="column">
                  <wp:posOffset>1582598</wp:posOffset>
                </wp:positionH>
                <wp:positionV relativeFrom="paragraph">
                  <wp:posOffset>134899</wp:posOffset>
                </wp:positionV>
                <wp:extent cx="4105783" cy="1967230"/>
                <wp:effectExtent l="0" t="0" r="28575" b="13970"/>
                <wp:wrapNone/>
                <wp:docPr id="1272" name="メモ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783" cy="1967230"/>
                        </a:xfrm>
                        <a:prstGeom prst="foldedCorner">
                          <a:avLst>
                            <a:gd name="adj" fmla="val 4398"/>
                          </a:avLst>
                        </a:prstGeom>
                        <a:solidFill>
                          <a:srgbClr val="FFFFFF"/>
                        </a:solidFill>
                        <a:ln w="12700">
                          <a:solidFill>
                            <a:schemeClr val="tx1">
                              <a:lumMod val="65000"/>
                              <a:lumOff val="35000"/>
                            </a:schemeClr>
                          </a:solidFill>
                          <a:prstDash val="sysDot"/>
                          <a:round/>
                          <a:headEnd/>
                          <a:tailEnd/>
                        </a:ln>
                      </wps:spPr>
                      <wps:txbx>
                        <w:txbxContent>
                          <w:p w:rsidR="009A498C" w:rsidRPr="00026781" w:rsidRDefault="009A498C" w:rsidP="00F12143">
                            <w:pPr>
                              <w:rPr>
                                <w:szCs w:val="20"/>
                              </w:rPr>
                            </w:pPr>
                          </w:p>
                        </w:txbxContent>
                      </wps:txbx>
                      <wps:bodyPr rot="0" vert="horz" wrap="square" lIns="74295" tIns="1080" rIns="74295" bIns="108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64D56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72" o:spid="_x0000_s1125" type="#_x0000_t65" style="position:absolute;left:0;text-align:left;margin-left:124.6pt;margin-top:10.6pt;width:323.3pt;height:154.9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" adj="20650" strokecolor="#5a5a5a [2109]" strokeweight="1pt">
                <v:stroke dashstyle="1 1"/>
                <v:textbox inset="5.85pt,.03mm,5.85pt,.03mm">
                  <w:txbxContent>
                    <w:p w:rsidR="009A498C" w:rsidRPr="00026781" w:rsidRDefault="009A498C" w:rsidP="00F12143">
                      <w:pPr>
                        <w:rPr>
                          <w:szCs w:val="20"/>
                        </w:rPr>
                      </w:pPr>
                    </w:p>
                  </w:txbxContent>
                </v:textbox>
              </v:shape>
            </w:pict>
          </mc:Fallback>
        </mc:AlternateContent>
      </w:r>
    </w:p>
    <w:p w:rsidR="00F12143" w:rsidRDefault="00F12143" w:rsidP="00F12143">
      <w:pPr>
        <w:spacing w:line="360" w:lineRule="auto"/>
        <w:ind w:firstLineChars="100" w:firstLine="240"/>
        <w:rPr>
          <w:rFonts w:asciiTheme="majorEastAsia" w:eastAsiaTheme="majorEastAsia" w:hAnsiTheme="majorEastAsia"/>
          <w:sz w:val="24"/>
        </w:rPr>
      </w:pPr>
    </w:p>
    <w:p w:rsidR="00F12143" w:rsidRDefault="00F12143" w:rsidP="00F12143">
      <w:pPr>
        <w:spacing w:line="360" w:lineRule="auto"/>
        <w:ind w:firstLineChars="100" w:firstLine="240"/>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2579840" behindDoc="0" locked="0" layoutInCell="1" allowOverlap="1" wp14:anchorId="3BF3E08F" wp14:editId="15FA950F">
            <wp:simplePos x="0" y="0"/>
            <wp:positionH relativeFrom="column">
              <wp:posOffset>215458</wp:posOffset>
            </wp:positionH>
            <wp:positionV relativeFrom="paragraph">
              <wp:posOffset>334507</wp:posOffset>
            </wp:positionV>
            <wp:extent cx="1016000" cy="949960"/>
            <wp:effectExtent l="0" t="0" r="0" b="0"/>
            <wp:wrapNone/>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900297161[1].WMF"/>
                    <pic:cNvPicPr/>
                  </pic:nvPicPr>
                  <pic:blipFill>
                    <a:blip r:embed="rId76" cstate="print">
                      <a:grayscl/>
                      <a:extLst>
                        <a:ext uri="{28A0092B-C50C-407E-A947-70E740481C1C}">
                          <a14:useLocalDpi xmlns:a14="http://schemas.microsoft.com/office/drawing/2010/main" val="0"/>
                        </a:ext>
                      </a:extLst>
                    </a:blip>
                    <a:stretch>
                      <a:fillRect/>
                    </a:stretch>
                  </pic:blipFill>
                  <pic:spPr>
                    <a:xfrm>
                      <a:off x="0" y="0"/>
                      <a:ext cx="1016000" cy="949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mc:AlternateContent>
          <mc:Choice Requires="wps">
            <w:drawing>
              <wp:anchor distT="0" distB="0" distL="114300" distR="114300" simplePos="0" relativeHeight="252575744" behindDoc="0" locked="0" layoutInCell="1" allowOverlap="1" wp14:anchorId="49352263" wp14:editId="167503D0">
                <wp:simplePos x="0" y="0"/>
                <wp:positionH relativeFrom="column">
                  <wp:posOffset>3725545</wp:posOffset>
                </wp:positionH>
                <wp:positionV relativeFrom="paragraph">
                  <wp:posOffset>35026</wp:posOffset>
                </wp:positionV>
                <wp:extent cx="1928419" cy="1463040"/>
                <wp:effectExtent l="0" t="0" r="0" b="3810"/>
                <wp:wrapNone/>
                <wp:docPr id="1398" name="テキスト ボックス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19" cy="1463040"/>
                        </a:xfrm>
                        <a:prstGeom prst="rect">
                          <a:avLst/>
                        </a:prstGeom>
                        <a:noFill/>
                        <a:ln w="6350">
                          <a:noFill/>
                          <a:miter lim="800000"/>
                          <a:headEnd/>
                          <a:tailEnd/>
                        </a:ln>
                      </wps:spPr>
                      <wps:txbx>
                        <w:txbxContent>
                          <w:p w:rsidR="009A498C" w:rsidRDefault="009A498C" w:rsidP="00F12143">
                            <w:pPr>
                              <w:snapToGrid w:val="0"/>
                              <w:ind w:left="200" w:hanging="200"/>
                              <w:rPr>
                                <w:sz w:val="16"/>
                                <w:szCs w:val="16"/>
                              </w:rPr>
                            </w:pPr>
                            <w:r>
                              <w:rPr>
                                <w:rFonts w:hint="eastAsia"/>
                                <w:sz w:val="16"/>
                                <w:szCs w:val="16"/>
                              </w:rPr>
                              <w:t>※家族類型</w:t>
                            </w:r>
                          </w:p>
                          <w:p w:rsidR="009A498C" w:rsidRDefault="009A498C" w:rsidP="00F12143">
                            <w:pPr>
                              <w:snapToGrid w:val="0"/>
                              <w:spacing w:line="240" w:lineRule="exact"/>
                              <w:ind w:left="200" w:hanging="200"/>
                              <w:rPr>
                                <w:sz w:val="16"/>
                                <w:szCs w:val="16"/>
                              </w:rPr>
                            </w:pPr>
                            <w:r>
                              <w:rPr>
                                <w:rFonts w:hint="eastAsia"/>
                                <w:sz w:val="16"/>
                                <w:szCs w:val="16"/>
                              </w:rPr>
                              <w:t xml:space="preserve">Ａ．ひとり親　　　　　　　　　　　</w:t>
                            </w:r>
                          </w:p>
                          <w:p w:rsidR="009A498C" w:rsidRDefault="009A498C" w:rsidP="00F12143">
                            <w:pPr>
                              <w:snapToGrid w:val="0"/>
                              <w:spacing w:line="240" w:lineRule="exact"/>
                              <w:ind w:left="200" w:hanging="200"/>
                              <w:rPr>
                                <w:sz w:val="16"/>
                                <w:szCs w:val="16"/>
                              </w:rPr>
                            </w:pPr>
                            <w:r>
                              <w:rPr>
                                <w:rFonts w:hint="eastAsia"/>
                                <w:sz w:val="16"/>
                                <w:szCs w:val="16"/>
                              </w:rPr>
                              <w:t xml:space="preserve">Ｂ．フルタイム×フルタイム　　　　</w:t>
                            </w:r>
                          </w:p>
                          <w:p w:rsidR="009A498C" w:rsidRPr="00E92229" w:rsidRDefault="009A498C" w:rsidP="00F12143">
                            <w:pPr>
                              <w:snapToGrid w:val="0"/>
                              <w:spacing w:line="240" w:lineRule="exact"/>
                              <w:ind w:left="200" w:hanging="200"/>
                              <w:rPr>
                                <w:sz w:val="16"/>
                                <w:szCs w:val="16"/>
                              </w:rPr>
                            </w:pPr>
                            <w:r>
                              <w:rPr>
                                <w:rFonts w:hint="eastAsia"/>
                                <w:sz w:val="16"/>
                                <w:szCs w:val="16"/>
                              </w:rPr>
                              <w:t xml:space="preserve">Ｃ．フルタイム×パートタイム　　　</w:t>
                            </w:r>
                          </w:p>
                          <w:p w:rsidR="009A498C" w:rsidRDefault="009A498C" w:rsidP="00F12143">
                            <w:pPr>
                              <w:snapToGrid w:val="0"/>
                              <w:spacing w:line="240" w:lineRule="exact"/>
                              <w:ind w:left="200" w:hanging="200"/>
                              <w:rPr>
                                <w:sz w:val="16"/>
                                <w:szCs w:val="16"/>
                              </w:rPr>
                            </w:pPr>
                            <w:r>
                              <w:rPr>
                                <w:rFonts w:hint="eastAsia"/>
                                <w:sz w:val="16"/>
                                <w:szCs w:val="16"/>
                              </w:rPr>
                              <w:t>Ｃ</w:t>
                            </w:r>
                            <w:r>
                              <w:rPr>
                                <w:sz w:val="16"/>
                                <w:szCs w:val="16"/>
                              </w:rPr>
                              <w:t>’</w:t>
                            </w:r>
                            <w:r>
                              <w:rPr>
                                <w:rFonts w:hint="eastAsia"/>
                                <w:sz w:val="16"/>
                                <w:szCs w:val="16"/>
                              </w:rPr>
                              <w:t xml:space="preserve">．フルタイム×パートタイム　　</w:t>
                            </w:r>
                          </w:p>
                          <w:p w:rsidR="009A498C" w:rsidRDefault="009A498C" w:rsidP="00F12143">
                            <w:pPr>
                              <w:spacing w:line="240" w:lineRule="exact"/>
                              <w:rPr>
                                <w:sz w:val="16"/>
                                <w:szCs w:val="16"/>
                              </w:rPr>
                            </w:pPr>
                            <w:r>
                              <w:rPr>
                                <w:rFonts w:hint="eastAsia"/>
                                <w:sz w:val="16"/>
                                <w:szCs w:val="16"/>
                              </w:rPr>
                              <w:t>Ｄ．</w:t>
                            </w:r>
                            <w:r w:rsidRPr="00026781">
                              <w:rPr>
                                <w:rFonts w:hint="eastAsia"/>
                                <w:w w:val="80"/>
                                <w:sz w:val="16"/>
                                <w:szCs w:val="16"/>
                              </w:rPr>
                              <w:t>フル（パート）タイム</w:t>
                            </w:r>
                            <w:r>
                              <w:rPr>
                                <w:rFonts w:hint="eastAsia"/>
                                <w:sz w:val="16"/>
                                <w:szCs w:val="16"/>
                              </w:rPr>
                              <w:t>×専業主婦（夫）</w:t>
                            </w:r>
                          </w:p>
                          <w:p w:rsidR="009A498C" w:rsidRDefault="009A498C" w:rsidP="00F12143">
                            <w:pPr>
                              <w:spacing w:line="240" w:lineRule="exact"/>
                              <w:rPr>
                                <w:sz w:val="16"/>
                                <w:szCs w:val="16"/>
                              </w:rPr>
                            </w:pPr>
                            <w:r>
                              <w:rPr>
                                <w:rFonts w:hint="eastAsia"/>
                                <w:sz w:val="16"/>
                                <w:szCs w:val="16"/>
                              </w:rPr>
                              <w:t>Ｅ．パートタイム×パートタイム</w:t>
                            </w:r>
                          </w:p>
                          <w:p w:rsidR="009A498C" w:rsidRDefault="009A498C" w:rsidP="00F12143">
                            <w:pPr>
                              <w:spacing w:line="240" w:lineRule="exact"/>
                              <w:rPr>
                                <w:sz w:val="16"/>
                                <w:szCs w:val="16"/>
                              </w:rPr>
                            </w:pPr>
                            <w:r>
                              <w:rPr>
                                <w:rFonts w:hint="eastAsia"/>
                                <w:sz w:val="16"/>
                                <w:szCs w:val="16"/>
                              </w:rPr>
                              <w:t>Ｅ</w:t>
                            </w:r>
                            <w:r>
                              <w:rPr>
                                <w:sz w:val="16"/>
                                <w:szCs w:val="16"/>
                              </w:rPr>
                              <w:t>’</w:t>
                            </w:r>
                            <w:r>
                              <w:rPr>
                                <w:rFonts w:hint="eastAsia"/>
                                <w:sz w:val="16"/>
                                <w:szCs w:val="16"/>
                              </w:rPr>
                              <w:t>．パートタイム×パートタイム</w:t>
                            </w:r>
                          </w:p>
                          <w:p w:rsidR="009A498C" w:rsidRDefault="009A498C" w:rsidP="00F12143">
                            <w:pPr>
                              <w:spacing w:line="240" w:lineRule="exact"/>
                            </w:pPr>
                            <w:r>
                              <w:rPr>
                                <w:rFonts w:hint="eastAsia"/>
                                <w:sz w:val="16"/>
                                <w:szCs w:val="16"/>
                              </w:rPr>
                              <w:t>Ｆ．無職×無職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52263" id="テキスト ボックス 1398" o:spid="_x0000_s1126" type="#_x0000_t202" style="position:absolute;left:0;text-align:left;margin-left:293.35pt;margin-top:2.75pt;width:151.85pt;height:115.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" filled="f" stroked="f" strokeweight=".5pt">
                <v:textbox>
                  <w:txbxContent>
                    <w:p w:rsidR="009A498C" w:rsidRDefault="009A498C" w:rsidP="00F12143">
                      <w:pPr>
                        <w:snapToGrid w:val="0"/>
                        <w:ind w:left="200" w:hanging="200"/>
                        <w:rPr>
                          <w:sz w:val="16"/>
                          <w:szCs w:val="16"/>
                        </w:rPr>
                      </w:pPr>
                      <w:r>
                        <w:rPr>
                          <w:rFonts w:hint="eastAsia"/>
                          <w:sz w:val="16"/>
                          <w:szCs w:val="16"/>
                        </w:rPr>
                        <w:t>※家族類型</w:t>
                      </w:r>
                    </w:p>
                    <w:p w:rsidR="009A498C" w:rsidRDefault="009A498C" w:rsidP="00F12143">
                      <w:pPr>
                        <w:snapToGrid w:val="0"/>
                        <w:spacing w:line="240" w:lineRule="exact"/>
                        <w:ind w:left="200" w:hanging="200"/>
                        <w:rPr>
                          <w:sz w:val="16"/>
                          <w:szCs w:val="16"/>
                        </w:rPr>
                      </w:pPr>
                      <w:r>
                        <w:rPr>
                          <w:rFonts w:hint="eastAsia"/>
                          <w:sz w:val="16"/>
                          <w:szCs w:val="16"/>
                        </w:rPr>
                        <w:t xml:space="preserve">Ａ．ひとり親　　　　　　　　　　　</w:t>
                      </w:r>
                    </w:p>
                    <w:p w:rsidR="009A498C" w:rsidRDefault="009A498C" w:rsidP="00F12143">
                      <w:pPr>
                        <w:snapToGrid w:val="0"/>
                        <w:spacing w:line="240" w:lineRule="exact"/>
                        <w:ind w:left="200" w:hanging="200"/>
                        <w:rPr>
                          <w:sz w:val="16"/>
                          <w:szCs w:val="16"/>
                        </w:rPr>
                      </w:pPr>
                      <w:r>
                        <w:rPr>
                          <w:rFonts w:hint="eastAsia"/>
                          <w:sz w:val="16"/>
                          <w:szCs w:val="16"/>
                        </w:rPr>
                        <w:t xml:space="preserve">Ｂ．フルタイム×フルタイム　　　　</w:t>
                      </w:r>
                    </w:p>
                    <w:p w:rsidR="009A498C" w:rsidRPr="00E92229" w:rsidRDefault="009A498C" w:rsidP="00F12143">
                      <w:pPr>
                        <w:snapToGrid w:val="0"/>
                        <w:spacing w:line="240" w:lineRule="exact"/>
                        <w:ind w:left="200" w:hanging="200"/>
                        <w:rPr>
                          <w:sz w:val="16"/>
                          <w:szCs w:val="16"/>
                        </w:rPr>
                      </w:pPr>
                      <w:r>
                        <w:rPr>
                          <w:rFonts w:hint="eastAsia"/>
                          <w:sz w:val="16"/>
                          <w:szCs w:val="16"/>
                        </w:rPr>
                        <w:t xml:space="preserve">Ｃ．フルタイム×パートタイム　　　</w:t>
                      </w:r>
                    </w:p>
                    <w:p w:rsidR="009A498C" w:rsidRDefault="009A498C" w:rsidP="00F12143">
                      <w:pPr>
                        <w:snapToGrid w:val="0"/>
                        <w:spacing w:line="240" w:lineRule="exact"/>
                        <w:ind w:left="200" w:hanging="200"/>
                        <w:rPr>
                          <w:sz w:val="16"/>
                          <w:szCs w:val="16"/>
                        </w:rPr>
                      </w:pPr>
                      <w:r>
                        <w:rPr>
                          <w:rFonts w:hint="eastAsia"/>
                          <w:sz w:val="16"/>
                          <w:szCs w:val="16"/>
                        </w:rPr>
                        <w:t>Ｃ</w:t>
                      </w:r>
                      <w:r>
                        <w:rPr>
                          <w:sz w:val="16"/>
                          <w:szCs w:val="16"/>
                        </w:rPr>
                        <w:t>’</w:t>
                      </w:r>
                      <w:r>
                        <w:rPr>
                          <w:rFonts w:hint="eastAsia"/>
                          <w:sz w:val="16"/>
                          <w:szCs w:val="16"/>
                        </w:rPr>
                        <w:t xml:space="preserve">．フルタイム×パートタイム　　</w:t>
                      </w:r>
                    </w:p>
                    <w:p w:rsidR="009A498C" w:rsidRDefault="009A498C" w:rsidP="00F12143">
                      <w:pPr>
                        <w:spacing w:line="240" w:lineRule="exact"/>
                        <w:rPr>
                          <w:sz w:val="16"/>
                          <w:szCs w:val="16"/>
                        </w:rPr>
                      </w:pPr>
                      <w:r>
                        <w:rPr>
                          <w:rFonts w:hint="eastAsia"/>
                          <w:sz w:val="16"/>
                          <w:szCs w:val="16"/>
                        </w:rPr>
                        <w:t>Ｄ．</w:t>
                      </w:r>
                      <w:r w:rsidRPr="00026781">
                        <w:rPr>
                          <w:rFonts w:hint="eastAsia"/>
                          <w:w w:val="80"/>
                          <w:sz w:val="16"/>
                          <w:szCs w:val="16"/>
                        </w:rPr>
                        <w:t>フル（パート）タイム</w:t>
                      </w:r>
                      <w:r>
                        <w:rPr>
                          <w:rFonts w:hint="eastAsia"/>
                          <w:sz w:val="16"/>
                          <w:szCs w:val="16"/>
                        </w:rPr>
                        <w:t>×専業主婦（夫）</w:t>
                      </w:r>
                    </w:p>
                    <w:p w:rsidR="009A498C" w:rsidRDefault="009A498C" w:rsidP="00F12143">
                      <w:pPr>
                        <w:spacing w:line="240" w:lineRule="exact"/>
                        <w:rPr>
                          <w:sz w:val="16"/>
                          <w:szCs w:val="16"/>
                        </w:rPr>
                      </w:pPr>
                      <w:r>
                        <w:rPr>
                          <w:rFonts w:hint="eastAsia"/>
                          <w:sz w:val="16"/>
                          <w:szCs w:val="16"/>
                        </w:rPr>
                        <w:t>Ｅ．パートタイム×パートタイム</w:t>
                      </w:r>
                    </w:p>
                    <w:p w:rsidR="009A498C" w:rsidRDefault="009A498C" w:rsidP="00F12143">
                      <w:pPr>
                        <w:spacing w:line="240" w:lineRule="exact"/>
                        <w:rPr>
                          <w:sz w:val="16"/>
                          <w:szCs w:val="16"/>
                        </w:rPr>
                      </w:pPr>
                      <w:r>
                        <w:rPr>
                          <w:rFonts w:hint="eastAsia"/>
                          <w:sz w:val="16"/>
                          <w:szCs w:val="16"/>
                        </w:rPr>
                        <w:t>Ｅ</w:t>
                      </w:r>
                      <w:r>
                        <w:rPr>
                          <w:sz w:val="16"/>
                          <w:szCs w:val="16"/>
                        </w:rPr>
                        <w:t>’</w:t>
                      </w:r>
                      <w:r>
                        <w:rPr>
                          <w:rFonts w:hint="eastAsia"/>
                          <w:sz w:val="16"/>
                          <w:szCs w:val="16"/>
                        </w:rPr>
                        <w:t>．パートタイム×パートタイム</w:t>
                      </w:r>
                    </w:p>
                    <w:p w:rsidR="009A498C" w:rsidRDefault="009A498C" w:rsidP="00F12143">
                      <w:pPr>
                        <w:spacing w:line="240" w:lineRule="exact"/>
                      </w:pPr>
                      <w:r>
                        <w:rPr>
                          <w:rFonts w:hint="eastAsia"/>
                          <w:sz w:val="16"/>
                          <w:szCs w:val="16"/>
                        </w:rPr>
                        <w:t>Ｆ．無職×無職</w:t>
                      </w:r>
                    </w:p>
                  </w:txbxContent>
                </v:textbox>
              </v:shape>
            </w:pict>
          </mc:Fallback>
        </mc:AlternateContent>
      </w:r>
    </w:p>
    <w:p w:rsidR="00F12143" w:rsidRDefault="00F12143" w:rsidP="00F12143">
      <w:pPr>
        <w:spacing w:line="276" w:lineRule="auto"/>
        <w:ind w:left="240" w:hanging="24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574720" behindDoc="0" locked="0" layoutInCell="1" allowOverlap="1" wp14:anchorId="221FFFDB" wp14:editId="40A73E5D">
                <wp:simplePos x="0" y="0"/>
                <wp:positionH relativeFrom="column">
                  <wp:posOffset>1652905</wp:posOffset>
                </wp:positionH>
                <wp:positionV relativeFrom="paragraph">
                  <wp:posOffset>235585</wp:posOffset>
                </wp:positionV>
                <wp:extent cx="2070100" cy="896620"/>
                <wp:effectExtent l="0" t="0" r="25400" b="17780"/>
                <wp:wrapNone/>
                <wp:docPr id="1394" name="テキスト ボックス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96620"/>
                        </a:xfrm>
                        <a:prstGeom prst="rect">
                          <a:avLst/>
                        </a:prstGeom>
                        <a:solidFill>
                          <a:srgbClr val="FFFFFF"/>
                        </a:solidFill>
                        <a:ln w="12700">
                          <a:solidFill>
                            <a:schemeClr val="tx1">
                              <a:lumMod val="100000"/>
                              <a:lumOff val="0"/>
                            </a:schemeClr>
                          </a:solidFill>
                          <a:miter lim="800000"/>
                          <a:headEnd/>
                          <a:tailEnd/>
                        </a:ln>
                      </wps:spPr>
                      <wps:txbx>
                        <w:txbxContent>
                          <w:p w:rsidR="009A498C" w:rsidRPr="00FB406F" w:rsidRDefault="009A498C" w:rsidP="00F12143">
                            <w:pPr>
                              <w:snapToGrid w:val="0"/>
                              <w:ind w:left="200" w:hanging="200"/>
                              <w:rPr>
                                <w:sz w:val="16"/>
                                <w:szCs w:val="16"/>
                              </w:rPr>
                            </w:pPr>
                            <w:r w:rsidRPr="00FB406F">
                              <w:rPr>
                                <w:rFonts w:hint="eastAsia"/>
                                <w:sz w:val="16"/>
                                <w:szCs w:val="16"/>
                              </w:rPr>
                              <w:t>○家庭類型（潜在）の算出</w:t>
                            </w:r>
                          </w:p>
                          <w:p w:rsidR="009A498C" w:rsidRPr="00026781" w:rsidRDefault="009A498C" w:rsidP="00F12143">
                            <w:pPr>
                              <w:snapToGrid w:val="0"/>
                              <w:ind w:left="200" w:hanging="200"/>
                              <w:rPr>
                                <w:w w:val="90"/>
                                <w:sz w:val="16"/>
                                <w:szCs w:val="16"/>
                              </w:rPr>
                            </w:pPr>
                            <w:r w:rsidRPr="00026781">
                              <w:rPr>
                                <w:rFonts w:hint="eastAsia"/>
                                <w:w w:val="90"/>
                                <w:sz w:val="16"/>
                                <w:szCs w:val="16"/>
                              </w:rPr>
                              <w:t>家庭類型（現状）を基に</w:t>
                            </w:r>
                            <w:r>
                              <w:rPr>
                                <w:rFonts w:hint="eastAsia"/>
                                <w:w w:val="90"/>
                                <w:sz w:val="16"/>
                                <w:szCs w:val="16"/>
                              </w:rPr>
                              <w:t>ニーズ</w:t>
                            </w:r>
                            <w:r w:rsidRPr="00026781">
                              <w:rPr>
                                <w:rFonts w:hint="eastAsia"/>
                                <w:w w:val="90"/>
                                <w:sz w:val="16"/>
                                <w:szCs w:val="16"/>
                              </w:rPr>
                              <w:t>調査結果より、</w:t>
                            </w:r>
                          </w:p>
                          <w:p w:rsidR="009A498C" w:rsidRPr="00FB406F" w:rsidRDefault="009A498C" w:rsidP="00F12143">
                            <w:pPr>
                              <w:snapToGrid w:val="0"/>
                              <w:ind w:left="200" w:hanging="200"/>
                              <w:rPr>
                                <w:sz w:val="16"/>
                                <w:szCs w:val="16"/>
                              </w:rPr>
                            </w:pPr>
                            <w:r w:rsidRPr="00FB406F">
                              <w:rPr>
                                <w:rFonts w:hint="eastAsia"/>
                                <w:sz w:val="16"/>
                                <w:szCs w:val="16"/>
                              </w:rPr>
                              <w:t>・母親の将来の就労希望</w:t>
                            </w:r>
                          </w:p>
                          <w:p w:rsidR="009A498C" w:rsidRPr="00FB406F" w:rsidRDefault="009A498C" w:rsidP="00F12143">
                            <w:pPr>
                              <w:snapToGrid w:val="0"/>
                              <w:ind w:left="200" w:hanging="200"/>
                              <w:rPr>
                                <w:sz w:val="16"/>
                                <w:szCs w:val="16"/>
                              </w:rPr>
                            </w:pPr>
                            <w:r w:rsidRPr="00FB406F">
                              <w:rPr>
                                <w:rFonts w:hint="eastAsia"/>
                                <w:sz w:val="16"/>
                                <w:szCs w:val="16"/>
                              </w:rPr>
                              <w:t>・母親が将来希望する就労形態</w:t>
                            </w:r>
                          </w:p>
                          <w:p w:rsidR="009A498C" w:rsidRPr="00026781" w:rsidRDefault="009A498C" w:rsidP="00F12143">
                            <w:pPr>
                              <w:snapToGrid w:val="0"/>
                              <w:rPr>
                                <w:sz w:val="16"/>
                                <w:szCs w:val="16"/>
                              </w:rPr>
                            </w:pPr>
                            <w:r w:rsidRPr="00FB406F">
                              <w:rPr>
                                <w:rFonts w:hint="eastAsia"/>
                                <w:sz w:val="16"/>
                                <w:szCs w:val="16"/>
                              </w:rPr>
                              <w:t>を反映させ、潜在的な需要を勘案した家族類型（潜在家庭類型）の率を算出。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FFFDB" id="テキスト ボックス 1394" o:spid="_x0000_s1127" type="#_x0000_t202" style="position:absolute;left:0;text-align:left;margin-left:130.15pt;margin-top:18.55pt;width:163pt;height:70.6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" strokecolor="black [3213]" strokeweight="1pt">
                <v:textbox>
                  <w:txbxContent>
                    <w:p w:rsidR="009A498C" w:rsidRPr="00FB406F" w:rsidRDefault="009A498C" w:rsidP="00F12143">
                      <w:pPr>
                        <w:snapToGrid w:val="0"/>
                        <w:ind w:left="200" w:hanging="200"/>
                        <w:rPr>
                          <w:sz w:val="16"/>
                          <w:szCs w:val="16"/>
                        </w:rPr>
                      </w:pPr>
                      <w:r w:rsidRPr="00FB406F">
                        <w:rPr>
                          <w:rFonts w:hint="eastAsia"/>
                          <w:sz w:val="16"/>
                          <w:szCs w:val="16"/>
                        </w:rPr>
                        <w:t>○家庭類型（潜在）の算出</w:t>
                      </w:r>
                    </w:p>
                    <w:p w:rsidR="009A498C" w:rsidRPr="00026781" w:rsidRDefault="009A498C" w:rsidP="00F12143">
                      <w:pPr>
                        <w:snapToGrid w:val="0"/>
                        <w:ind w:left="200" w:hanging="200"/>
                        <w:rPr>
                          <w:w w:val="90"/>
                          <w:sz w:val="16"/>
                          <w:szCs w:val="16"/>
                        </w:rPr>
                      </w:pPr>
                      <w:r w:rsidRPr="00026781">
                        <w:rPr>
                          <w:rFonts w:hint="eastAsia"/>
                          <w:w w:val="90"/>
                          <w:sz w:val="16"/>
                          <w:szCs w:val="16"/>
                        </w:rPr>
                        <w:t>家庭類型（現状）を基に</w:t>
                      </w:r>
                      <w:r>
                        <w:rPr>
                          <w:rFonts w:hint="eastAsia"/>
                          <w:w w:val="90"/>
                          <w:sz w:val="16"/>
                          <w:szCs w:val="16"/>
                        </w:rPr>
                        <w:t>ニーズ</w:t>
                      </w:r>
                      <w:r w:rsidRPr="00026781">
                        <w:rPr>
                          <w:rFonts w:hint="eastAsia"/>
                          <w:w w:val="90"/>
                          <w:sz w:val="16"/>
                          <w:szCs w:val="16"/>
                        </w:rPr>
                        <w:t>調査結果より、</w:t>
                      </w:r>
                    </w:p>
                    <w:p w:rsidR="009A498C" w:rsidRPr="00FB406F" w:rsidRDefault="009A498C" w:rsidP="00F12143">
                      <w:pPr>
                        <w:snapToGrid w:val="0"/>
                        <w:ind w:left="200" w:hanging="200"/>
                        <w:rPr>
                          <w:sz w:val="16"/>
                          <w:szCs w:val="16"/>
                        </w:rPr>
                      </w:pPr>
                      <w:r w:rsidRPr="00FB406F">
                        <w:rPr>
                          <w:rFonts w:hint="eastAsia"/>
                          <w:sz w:val="16"/>
                          <w:szCs w:val="16"/>
                        </w:rPr>
                        <w:t>・母親の将来の就労希望</w:t>
                      </w:r>
                    </w:p>
                    <w:p w:rsidR="009A498C" w:rsidRPr="00FB406F" w:rsidRDefault="009A498C" w:rsidP="00F12143">
                      <w:pPr>
                        <w:snapToGrid w:val="0"/>
                        <w:ind w:left="200" w:hanging="200"/>
                        <w:rPr>
                          <w:sz w:val="16"/>
                          <w:szCs w:val="16"/>
                        </w:rPr>
                      </w:pPr>
                      <w:r w:rsidRPr="00FB406F">
                        <w:rPr>
                          <w:rFonts w:hint="eastAsia"/>
                          <w:sz w:val="16"/>
                          <w:szCs w:val="16"/>
                        </w:rPr>
                        <w:t>・母親が将来希望する就労形態</w:t>
                      </w:r>
                    </w:p>
                    <w:p w:rsidR="009A498C" w:rsidRPr="00026781" w:rsidRDefault="009A498C" w:rsidP="00F12143">
                      <w:pPr>
                        <w:snapToGrid w:val="0"/>
                        <w:rPr>
                          <w:sz w:val="16"/>
                          <w:szCs w:val="16"/>
                        </w:rPr>
                      </w:pPr>
                      <w:r w:rsidRPr="00FB406F">
                        <w:rPr>
                          <w:rFonts w:hint="eastAsia"/>
                          <w:sz w:val="16"/>
                          <w:szCs w:val="16"/>
                        </w:rPr>
                        <w:t>を反映させ、潜在的な需要を勘案した家族類型（潜在家庭類型）の率を算出。</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7792" behindDoc="0" locked="0" layoutInCell="1" allowOverlap="1" wp14:anchorId="6B104C66" wp14:editId="6B4FE45B">
                <wp:simplePos x="0" y="0"/>
                <wp:positionH relativeFrom="column">
                  <wp:posOffset>2521915</wp:posOffset>
                </wp:positionH>
                <wp:positionV relativeFrom="paragraph">
                  <wp:posOffset>153670</wp:posOffset>
                </wp:positionV>
                <wp:extent cx="230505" cy="78740"/>
                <wp:effectExtent l="38100" t="0" r="17145" b="35560"/>
                <wp:wrapNone/>
                <wp:docPr id="1393" name="下矢印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78740"/>
                        </a:xfrm>
                        <a:prstGeom prst="downArrow">
                          <a:avLst>
                            <a:gd name="adj1" fmla="val 49861"/>
                            <a:gd name="adj2" fmla="val 47824"/>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413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93" o:spid="_x0000_s1026" type="#_x0000_t67" style="position:absolute;left:0;text-align:left;margin-left:198.6pt;margin-top:12.1pt;width:18.15pt;height:6.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" adj="11270,5415" filled="f" strokeweight=".5pt">
                <v:textbox style="layout-flow:vertical-ideographic" inset="5.85pt,.7pt,5.85pt,.7pt"/>
              </v:shape>
            </w:pict>
          </mc:Fallback>
        </mc:AlternateContent>
      </w:r>
    </w:p>
    <w:p w:rsidR="00F12143" w:rsidRDefault="00F12143" w:rsidP="00F12143">
      <w:pPr>
        <w:spacing w:line="276" w:lineRule="auto"/>
        <w:ind w:left="240" w:hanging="240"/>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561408" behindDoc="0" locked="0" layoutInCell="1" allowOverlap="1" wp14:anchorId="72F86846" wp14:editId="3EC530F4">
                <wp:simplePos x="0" y="0"/>
                <wp:positionH relativeFrom="column">
                  <wp:posOffset>3044190</wp:posOffset>
                </wp:positionH>
                <wp:positionV relativeFrom="paragraph">
                  <wp:posOffset>3886835</wp:posOffset>
                </wp:positionV>
                <wp:extent cx="2513965" cy="257175"/>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9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FC2CAD" w:rsidRDefault="009A498C" w:rsidP="00F12143">
                            <w:pPr>
                              <w:spacing w:line="240" w:lineRule="exact"/>
                              <w:ind w:left="189" w:hanging="189"/>
                              <w:jc w:val="center"/>
                              <w:rPr>
                                <w:rFonts w:ascii="HG丸ｺﾞｼｯｸM-PRO" w:eastAsia="HG丸ｺﾞｼｯｸM-PRO" w:hAnsi="HG丸ｺﾞｼｯｸM-PRO"/>
                                <w:color w:val="000000" w:themeColor="text1"/>
                              </w:rPr>
                            </w:pPr>
                            <w:r w:rsidRPr="00FC2CAD">
                              <w:rPr>
                                <w:rFonts w:ascii="HG丸ｺﾞｼｯｸM-PRO" w:eastAsia="HG丸ｺﾞｼｯｸM-PRO" w:hAnsi="HG丸ｺﾞｼｯｸM-PRO" w:hint="eastAsia"/>
                                <w:color w:val="000000" w:themeColor="text1"/>
                              </w:rPr>
                              <w:t>【地域子ども・子育て支援事業】</w:t>
                            </w:r>
                          </w:p>
                          <w:p w:rsidR="009A498C" w:rsidRPr="00FC2CAD" w:rsidRDefault="009A498C" w:rsidP="00F12143">
                            <w:pPr>
                              <w:snapToGrid w:val="0"/>
                              <w:ind w:left="210" w:hanging="210"/>
                              <w:jc w:val="center"/>
                              <w:rPr>
                                <w:rFonts w:ascii="HG丸ｺﾞｼｯｸM-PRO" w:eastAsia="HG丸ｺﾞｼｯｸM-PRO" w:hAnsi="HG丸ｺﾞｼｯｸM-PRO"/>
                              </w:rPr>
                            </w:pPr>
                          </w:p>
                          <w:p w:rsidR="009A498C" w:rsidRPr="00FC2CAD" w:rsidRDefault="009A498C" w:rsidP="00F12143">
                            <w:pPr>
                              <w:ind w:left="210" w:hanging="210"/>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6846" id="テキスト ボックス 116" o:spid="_x0000_s1128" type="#_x0000_t202" style="position:absolute;left:0;text-align:left;margin-left:239.7pt;margin-top:306.05pt;width:197.95pt;height:20.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" filled="f" stroked="f" strokeweight=".5pt">
                <v:path arrowok="t"/>
                <v:textbox>
                  <w:txbxContent>
                    <w:p w:rsidR="009A498C" w:rsidRPr="00FC2CAD" w:rsidRDefault="009A498C" w:rsidP="00F12143">
                      <w:pPr>
                        <w:spacing w:line="240" w:lineRule="exact"/>
                        <w:ind w:left="189" w:hanging="189"/>
                        <w:jc w:val="center"/>
                        <w:rPr>
                          <w:rFonts w:ascii="HG丸ｺﾞｼｯｸM-PRO" w:eastAsia="HG丸ｺﾞｼｯｸM-PRO" w:hAnsi="HG丸ｺﾞｼｯｸM-PRO"/>
                          <w:color w:val="000000" w:themeColor="text1"/>
                        </w:rPr>
                      </w:pPr>
                      <w:r w:rsidRPr="00FC2CAD">
                        <w:rPr>
                          <w:rFonts w:ascii="HG丸ｺﾞｼｯｸM-PRO" w:eastAsia="HG丸ｺﾞｼｯｸM-PRO" w:hAnsi="HG丸ｺﾞｼｯｸM-PRO" w:hint="eastAsia"/>
                          <w:color w:val="000000" w:themeColor="text1"/>
                        </w:rPr>
                        <w:t>【地域子ども・子育て支援事業】</w:t>
                      </w:r>
                    </w:p>
                    <w:p w:rsidR="009A498C" w:rsidRPr="00FC2CAD" w:rsidRDefault="009A498C" w:rsidP="00F12143">
                      <w:pPr>
                        <w:snapToGrid w:val="0"/>
                        <w:ind w:left="210" w:hanging="210"/>
                        <w:jc w:val="center"/>
                        <w:rPr>
                          <w:rFonts w:ascii="HG丸ｺﾞｼｯｸM-PRO" w:eastAsia="HG丸ｺﾞｼｯｸM-PRO" w:hAnsi="HG丸ｺﾞｼｯｸM-PRO"/>
                        </w:rPr>
                      </w:pPr>
                    </w:p>
                    <w:p w:rsidR="009A498C" w:rsidRPr="00FC2CAD" w:rsidRDefault="009A498C" w:rsidP="00F12143">
                      <w:pPr>
                        <w:ind w:left="210" w:hanging="210"/>
                        <w:jc w:val="center"/>
                        <w:rPr>
                          <w:rFonts w:ascii="HG丸ｺﾞｼｯｸM-PRO" w:eastAsia="HG丸ｺﾞｼｯｸM-PRO" w:hAnsi="HG丸ｺﾞｼｯｸM-PRO"/>
                        </w:rPr>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10208" behindDoc="0" locked="0" layoutInCell="1" allowOverlap="1" wp14:anchorId="2DF3CD4B" wp14:editId="7D17891D">
                <wp:simplePos x="0" y="0"/>
                <wp:positionH relativeFrom="column">
                  <wp:posOffset>3996690</wp:posOffset>
                </wp:positionH>
                <wp:positionV relativeFrom="paragraph">
                  <wp:posOffset>2505710</wp:posOffset>
                </wp:positionV>
                <wp:extent cx="1311910" cy="600075"/>
                <wp:effectExtent l="152400" t="114300" r="40640" b="47625"/>
                <wp:wrapNone/>
                <wp:docPr id="120" name="円形吹き出し 120"/>
                <wp:cNvGraphicFramePr/>
                <a:graphic xmlns:a="http://schemas.openxmlformats.org/drawingml/2006/main">
                  <a:graphicData uri="http://schemas.microsoft.com/office/word/2010/wordprocessingShape">
                    <wps:wsp>
                      <wps:cNvSpPr/>
                      <wps:spPr>
                        <a:xfrm>
                          <a:off x="0" y="0"/>
                          <a:ext cx="1311910" cy="600075"/>
                        </a:xfrm>
                        <a:prstGeom prst="wedgeEllipseCallout">
                          <a:avLst>
                            <a:gd name="adj1" fmla="val -54926"/>
                            <a:gd name="adj2" fmla="val -61014"/>
                          </a:avLst>
                        </a:prstGeom>
                        <a:solidFill>
                          <a:schemeClr val="bg1">
                            <a:lumMod val="8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498C" w:rsidRPr="00FC2CAD" w:rsidRDefault="009A498C" w:rsidP="00F12143">
                            <w:pPr>
                              <w:spacing w:line="240" w:lineRule="exact"/>
                              <w:ind w:rightChars="10" w:right="21"/>
                              <w:jc w:val="left"/>
                              <w:rPr>
                                <w:rFonts w:ascii="HGS創英角ﾎﾟｯﾌﾟ体" w:eastAsia="HGS創英角ﾎﾟｯﾌﾟ体" w:hAnsi="HGS創英角ﾎﾟｯﾌﾟ体"/>
                                <w:color w:val="000000" w:themeColor="text1"/>
                                <w:sz w:val="17"/>
                                <w:szCs w:val="17"/>
                              </w:rPr>
                            </w:pPr>
                            <w:r w:rsidRPr="00FC2CAD">
                              <w:rPr>
                                <w:rFonts w:ascii="HGS創英角ﾎﾟｯﾌﾟ体" w:eastAsia="HGS創英角ﾎﾟｯﾌﾟ体" w:hAnsi="HGS創英角ﾎﾟｯﾌﾟ体" w:hint="eastAsia"/>
                                <w:color w:val="000000" w:themeColor="text1"/>
                                <w:sz w:val="17"/>
                                <w:szCs w:val="17"/>
                              </w:rPr>
                              <w:t>人口推計</w:t>
                            </w:r>
                            <w:r w:rsidRPr="00FC2CAD">
                              <w:rPr>
                                <w:rFonts w:ascii="HGS創英角ﾎﾟｯﾌﾟ体" w:eastAsia="HGS創英角ﾎﾟｯﾌﾟ体" w:hAnsi="HGS創英角ﾎﾟｯﾌﾟ体"/>
                                <w:color w:val="000000" w:themeColor="text1"/>
                                <w:sz w:val="17"/>
                                <w:szCs w:val="17"/>
                              </w:rPr>
                              <w:t>結果については</w:t>
                            </w:r>
                            <w:r w:rsidRPr="00FC2CAD">
                              <w:rPr>
                                <w:rFonts w:ascii="HGS創英角ﾎﾟｯﾌﾟ体" w:eastAsia="HGS創英角ﾎﾟｯﾌﾟ体" w:hAnsi="HGS創英角ﾎﾟｯﾌﾟ体" w:hint="eastAsia"/>
                                <w:color w:val="000000" w:themeColor="text1"/>
                                <w:sz w:val="17"/>
                                <w:szCs w:val="17"/>
                              </w:rPr>
                              <w:t>次</w:t>
                            </w:r>
                            <w:r w:rsidRPr="00FC2CAD">
                              <w:rPr>
                                <w:rFonts w:ascii="HGS創英角ﾎﾟｯﾌﾟ体" w:eastAsia="HGS創英角ﾎﾟｯﾌﾟ体" w:hAnsi="HGS創英角ﾎﾟｯﾌﾟ体"/>
                                <w:color w:val="000000" w:themeColor="text1"/>
                                <w:sz w:val="17"/>
                                <w:szCs w:val="17"/>
                              </w:rPr>
                              <w:t>頁を</w:t>
                            </w:r>
                            <w:r w:rsidRPr="00FC2CAD">
                              <w:rPr>
                                <w:rFonts w:ascii="HGS創英角ﾎﾟｯﾌﾟ体" w:eastAsia="HGS創英角ﾎﾟｯﾌﾟ体" w:hAnsi="HGS創英角ﾎﾟｯﾌﾟ体" w:hint="eastAsia"/>
                                <w:color w:val="000000" w:themeColor="text1"/>
                                <w:sz w:val="17"/>
                                <w:szCs w:val="17"/>
                              </w:rPr>
                              <w:t>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3CD4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20" o:spid="_x0000_s1129" type="#_x0000_t63" style="position:absolute;left:0;text-align:left;margin-left:314.7pt;margin-top:197.3pt;width:103.3pt;height:47.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" adj="-1064,-2379" fillcolor="#d8d8d8 [2732]" strokecolor="gray [1629]" strokeweight="2.25pt">
                <v:textbox inset="0,0,0,0">
                  <w:txbxContent>
                    <w:p w:rsidR="009A498C" w:rsidRPr="00FC2CAD" w:rsidRDefault="009A498C" w:rsidP="00F12143">
                      <w:pPr>
                        <w:spacing w:line="240" w:lineRule="exact"/>
                        <w:ind w:rightChars="10" w:right="21"/>
                        <w:jc w:val="left"/>
                        <w:rPr>
                          <w:rFonts w:ascii="HGS創英角ﾎﾟｯﾌﾟ体" w:eastAsia="HGS創英角ﾎﾟｯﾌﾟ体" w:hAnsi="HGS創英角ﾎﾟｯﾌﾟ体"/>
                          <w:color w:val="000000" w:themeColor="text1"/>
                          <w:sz w:val="17"/>
                          <w:szCs w:val="17"/>
                        </w:rPr>
                      </w:pPr>
                      <w:r w:rsidRPr="00FC2CAD">
                        <w:rPr>
                          <w:rFonts w:ascii="HGS創英角ﾎﾟｯﾌﾟ体" w:eastAsia="HGS創英角ﾎﾟｯﾌﾟ体" w:hAnsi="HGS創英角ﾎﾟｯﾌﾟ体" w:hint="eastAsia"/>
                          <w:color w:val="000000" w:themeColor="text1"/>
                          <w:sz w:val="17"/>
                          <w:szCs w:val="17"/>
                        </w:rPr>
                        <w:t>人口推計</w:t>
                      </w:r>
                      <w:r w:rsidRPr="00FC2CAD">
                        <w:rPr>
                          <w:rFonts w:ascii="HGS創英角ﾎﾟｯﾌﾟ体" w:eastAsia="HGS創英角ﾎﾟｯﾌﾟ体" w:hAnsi="HGS創英角ﾎﾟｯﾌﾟ体"/>
                          <w:color w:val="000000" w:themeColor="text1"/>
                          <w:sz w:val="17"/>
                          <w:szCs w:val="17"/>
                        </w:rPr>
                        <w:t>結果については</w:t>
                      </w:r>
                      <w:r w:rsidRPr="00FC2CAD">
                        <w:rPr>
                          <w:rFonts w:ascii="HGS創英角ﾎﾟｯﾌﾟ体" w:eastAsia="HGS創英角ﾎﾟｯﾌﾟ体" w:hAnsi="HGS創英角ﾎﾟｯﾌﾟ体" w:hint="eastAsia"/>
                          <w:color w:val="000000" w:themeColor="text1"/>
                          <w:sz w:val="17"/>
                          <w:szCs w:val="17"/>
                        </w:rPr>
                        <w:t>次</w:t>
                      </w:r>
                      <w:r w:rsidRPr="00FC2CAD">
                        <w:rPr>
                          <w:rFonts w:ascii="HGS創英角ﾎﾟｯﾌﾟ体" w:eastAsia="HGS創英角ﾎﾟｯﾌﾟ体" w:hAnsi="HGS創英角ﾎﾟｯﾌﾟ体"/>
                          <w:color w:val="000000" w:themeColor="text1"/>
                          <w:sz w:val="17"/>
                          <w:szCs w:val="17"/>
                        </w:rPr>
                        <w:t>頁を</w:t>
                      </w:r>
                      <w:r w:rsidRPr="00FC2CAD">
                        <w:rPr>
                          <w:rFonts w:ascii="HGS創英角ﾎﾟｯﾌﾟ体" w:eastAsia="HGS創英角ﾎﾟｯﾌﾟ体" w:hAnsi="HGS創英角ﾎﾟｯﾌﾟ体" w:hint="eastAsia"/>
                          <w:color w:val="000000" w:themeColor="text1"/>
                          <w:sz w:val="17"/>
                          <w:szCs w:val="17"/>
                        </w:rPr>
                        <w:t>参照</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9056" behindDoc="0" locked="0" layoutInCell="1" allowOverlap="1" wp14:anchorId="0AF419B2" wp14:editId="518A7464">
                <wp:simplePos x="0" y="0"/>
                <wp:positionH relativeFrom="column">
                  <wp:posOffset>4325753</wp:posOffset>
                </wp:positionH>
                <wp:positionV relativeFrom="paragraph">
                  <wp:posOffset>6241026</wp:posOffset>
                </wp:positionV>
                <wp:extent cx="0" cy="216000"/>
                <wp:effectExtent l="114300" t="0" r="76200" b="5080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57150">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C7B9B9A" id="直線矢印コネクタ 60" o:spid="_x0000_s1026" type="#_x0000_t32" style="position:absolute;left:0;text-align:left;margin-left:340.6pt;margin-top:491.4pt;width:0;height:17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" strokecolor="gray [1629]" strokeweight="4.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2672" behindDoc="0" locked="0" layoutInCell="1" allowOverlap="1" wp14:anchorId="479FF90B" wp14:editId="5F21F73B">
                <wp:simplePos x="0" y="0"/>
                <wp:positionH relativeFrom="column">
                  <wp:posOffset>1341282</wp:posOffset>
                </wp:positionH>
                <wp:positionV relativeFrom="paragraph">
                  <wp:posOffset>6238306</wp:posOffset>
                </wp:positionV>
                <wp:extent cx="0" cy="216000"/>
                <wp:effectExtent l="114300" t="0" r="76200" b="50800"/>
                <wp:wrapNone/>
                <wp:docPr id="463" name="直線矢印コネクタ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57150">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F4EAAB2" id="直線矢印コネクタ 463" o:spid="_x0000_s1026" type="#_x0000_t32" style="position:absolute;left:0;text-align:left;margin-left:105.6pt;margin-top:491.2pt;width:0;height:17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" strokecolor="gray [1629]" strokeweight="4.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5984" behindDoc="0" locked="0" layoutInCell="1" allowOverlap="1" wp14:anchorId="35168347" wp14:editId="3BB70366">
                <wp:simplePos x="0" y="0"/>
                <wp:positionH relativeFrom="column">
                  <wp:posOffset>-141984</wp:posOffset>
                </wp:positionH>
                <wp:positionV relativeFrom="paragraph">
                  <wp:posOffset>1786882</wp:posOffset>
                </wp:positionV>
                <wp:extent cx="1660525" cy="1867535"/>
                <wp:effectExtent l="19050" t="19050" r="1368425" b="18415"/>
                <wp:wrapNone/>
                <wp:docPr id="58" name="角丸四角形吹き出し 58"/>
                <wp:cNvGraphicFramePr/>
                <a:graphic xmlns:a="http://schemas.openxmlformats.org/drawingml/2006/main">
                  <a:graphicData uri="http://schemas.microsoft.com/office/word/2010/wordprocessingShape">
                    <wps:wsp>
                      <wps:cNvSpPr/>
                      <wps:spPr>
                        <a:xfrm>
                          <a:off x="0" y="0"/>
                          <a:ext cx="1660525" cy="1867535"/>
                        </a:xfrm>
                        <a:prstGeom prst="wedgeRoundRectCallout">
                          <a:avLst>
                            <a:gd name="adj1" fmla="val 126125"/>
                            <a:gd name="adj2" fmla="val 23207"/>
                            <a:gd name="adj3" fmla="val 16667"/>
                          </a:avLst>
                        </a:prstGeom>
                        <a:solidFill>
                          <a:schemeClr val="bg1"/>
                        </a:solidFill>
                        <a:ln w="28575">
                          <a:solidFill>
                            <a:schemeClr val="tx1">
                              <a:lumMod val="50000"/>
                              <a:lumOff val="50000"/>
                            </a:schemeClr>
                          </a:solidFill>
                          <a:miter lim="800000"/>
                          <a:headEnd/>
                          <a:tailEnd/>
                        </a:ln>
                      </wps:spPr>
                      <wps:txbx>
                        <w:txbxContent>
                          <w:p w:rsidR="009A498C" w:rsidRDefault="009A498C" w:rsidP="00F12143">
                            <w:pPr>
                              <w:spacing w:line="240" w:lineRule="exact"/>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国</w:t>
                            </w:r>
                            <w:r>
                              <w:rPr>
                                <w:rFonts w:ascii="HG丸ｺﾞｼｯｸM-PRO" w:eastAsia="HG丸ｺﾞｼｯｸM-PRO" w:hAnsi="HG丸ｺﾞｼｯｸM-PRO"/>
                                <w:b/>
                                <w:sz w:val="20"/>
                              </w:rPr>
                              <w:t>から示された</w:t>
                            </w:r>
                          </w:p>
                          <w:p w:rsidR="009A498C" w:rsidRDefault="009A498C" w:rsidP="00F12143">
                            <w:pPr>
                              <w:spacing w:line="240" w:lineRule="exact"/>
                              <w:ind w:leftChars="-67" w:hangingChars="70" w:hanging="141"/>
                              <w:jc w:val="left"/>
                              <w:rPr>
                                <w:rFonts w:ascii="HG丸ｺﾞｼｯｸM-PRO" w:eastAsia="HG丸ｺﾞｼｯｸM-PRO" w:hAnsi="HG丸ｺﾞｼｯｸM-PRO"/>
                                <w:b/>
                                <w:sz w:val="20"/>
                              </w:rPr>
                            </w:pPr>
                            <w:r w:rsidRPr="00A11FDB">
                              <w:rPr>
                                <w:rFonts w:ascii="HG丸ｺﾞｼｯｸM-PRO" w:eastAsia="HG丸ｺﾞｼｯｸM-PRO" w:hAnsi="HG丸ｺﾞｼｯｸM-PRO" w:hint="eastAsia"/>
                                <w:b/>
                                <w:sz w:val="20"/>
                              </w:rPr>
                              <w:t>『「量の見込み」の算出等のための手引き』</w:t>
                            </w:r>
                          </w:p>
                          <w:p w:rsidR="009A498C" w:rsidRDefault="009A498C" w:rsidP="00F12143">
                            <w:pPr>
                              <w:spacing w:line="240" w:lineRule="exact"/>
                              <w:ind w:leftChars="-201" w:left="-422" w:rightChars="-151" w:right="-317" w:firstLineChars="200" w:firstLine="402"/>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に</w:t>
                            </w:r>
                            <w:r>
                              <w:rPr>
                                <w:rFonts w:ascii="HG丸ｺﾞｼｯｸM-PRO" w:eastAsia="HG丸ｺﾞｼｯｸM-PRO" w:hAnsi="HG丸ｺﾞｼｯｸM-PRO"/>
                                <w:b/>
                                <w:sz w:val="20"/>
                              </w:rPr>
                              <w:t>基づき</w:t>
                            </w:r>
                            <w:r>
                              <w:rPr>
                                <w:rFonts w:ascii="HG丸ｺﾞｼｯｸM-PRO" w:eastAsia="HG丸ｺﾞｼｯｸM-PRO" w:hAnsi="HG丸ｺﾞｼｯｸM-PRO" w:hint="eastAsia"/>
                                <w:b/>
                                <w:sz w:val="20"/>
                              </w:rPr>
                              <w:t>量の</w:t>
                            </w:r>
                            <w:r>
                              <w:rPr>
                                <w:rFonts w:ascii="HG丸ｺﾞｼｯｸM-PRO" w:eastAsia="HG丸ｺﾞｼｯｸM-PRO" w:hAnsi="HG丸ｺﾞｼｯｸM-PRO"/>
                                <w:b/>
                                <w:sz w:val="20"/>
                              </w:rPr>
                              <w:t>見込み</w:t>
                            </w:r>
                          </w:p>
                          <w:p w:rsidR="009A498C" w:rsidRPr="007E4EC3" w:rsidRDefault="009A498C" w:rsidP="00F12143">
                            <w:pPr>
                              <w:spacing w:line="240" w:lineRule="exact"/>
                              <w:ind w:leftChars="-201" w:left="-421" w:rightChars="-151" w:right="-317" w:hanging="1"/>
                              <w:jc w:val="left"/>
                              <w:rPr>
                                <w:rFonts w:ascii="HG丸ｺﾞｼｯｸM-PRO" w:eastAsia="HG丸ｺﾞｼｯｸM-PRO" w:hAnsi="HG丸ｺﾞｼｯｸM-PRO"/>
                                <w:b/>
                                <w:sz w:val="20"/>
                              </w:rPr>
                            </w:pPr>
                            <w:r>
                              <w:rPr>
                                <w:rFonts w:ascii="HG丸ｺﾞｼｯｸM-PRO" w:eastAsia="HG丸ｺﾞｼｯｸM-PRO" w:hAnsi="HG丸ｺﾞｼｯｸM-PRO"/>
                                <w:b/>
                                <w:sz w:val="20"/>
                              </w:rPr>
                              <w:t>を</w:t>
                            </w:r>
                            <w:r>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b/>
                                <w:sz w:val="20"/>
                              </w:rPr>
                              <w:t>算出</w:t>
                            </w:r>
                          </w:p>
                          <w:p w:rsidR="009A498C" w:rsidRPr="007E4EC3" w:rsidRDefault="009A498C" w:rsidP="00F12143">
                            <w:pPr>
                              <w:jc w:val="center"/>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68347" id="角丸四角形吹き出し 58" o:spid="_x0000_s1130" type="#_x0000_t62" style="position:absolute;left:0;text-align:left;margin-left:-11.2pt;margin-top:140.7pt;width:130.75pt;height:147.0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" adj="38043,15813" fillcolor="white [3212]" strokecolor="gray [1629]" strokeweight="2.25pt">
                <v:textbox inset="5.85pt,.7pt,5.85pt,.7pt">
                  <w:txbxContent>
                    <w:p w:rsidR="009A498C" w:rsidRDefault="009A498C" w:rsidP="00F12143">
                      <w:pPr>
                        <w:spacing w:line="240" w:lineRule="exact"/>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国</w:t>
                      </w:r>
                      <w:r>
                        <w:rPr>
                          <w:rFonts w:ascii="HG丸ｺﾞｼｯｸM-PRO" w:eastAsia="HG丸ｺﾞｼｯｸM-PRO" w:hAnsi="HG丸ｺﾞｼｯｸM-PRO"/>
                          <w:b/>
                          <w:sz w:val="20"/>
                        </w:rPr>
                        <w:t>から示された</w:t>
                      </w:r>
                    </w:p>
                    <w:p w:rsidR="009A498C" w:rsidRDefault="009A498C" w:rsidP="00F12143">
                      <w:pPr>
                        <w:spacing w:line="240" w:lineRule="exact"/>
                        <w:ind w:leftChars="-67" w:hangingChars="70" w:hanging="141"/>
                        <w:jc w:val="left"/>
                        <w:rPr>
                          <w:rFonts w:ascii="HG丸ｺﾞｼｯｸM-PRO" w:eastAsia="HG丸ｺﾞｼｯｸM-PRO" w:hAnsi="HG丸ｺﾞｼｯｸM-PRO"/>
                          <w:b/>
                          <w:sz w:val="20"/>
                        </w:rPr>
                      </w:pPr>
                      <w:r w:rsidRPr="00A11FDB">
                        <w:rPr>
                          <w:rFonts w:ascii="HG丸ｺﾞｼｯｸM-PRO" w:eastAsia="HG丸ｺﾞｼｯｸM-PRO" w:hAnsi="HG丸ｺﾞｼｯｸM-PRO" w:hint="eastAsia"/>
                          <w:b/>
                          <w:sz w:val="20"/>
                        </w:rPr>
                        <w:t>『「量の見込み」の算出等のための手引き』</w:t>
                      </w:r>
                    </w:p>
                    <w:p w:rsidR="009A498C" w:rsidRDefault="009A498C" w:rsidP="00F12143">
                      <w:pPr>
                        <w:spacing w:line="240" w:lineRule="exact"/>
                        <w:ind w:leftChars="-201" w:left="-422" w:rightChars="-151" w:right="-317" w:firstLineChars="200" w:firstLine="402"/>
                        <w:jc w:val="lef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に</w:t>
                      </w:r>
                      <w:r>
                        <w:rPr>
                          <w:rFonts w:ascii="HG丸ｺﾞｼｯｸM-PRO" w:eastAsia="HG丸ｺﾞｼｯｸM-PRO" w:hAnsi="HG丸ｺﾞｼｯｸM-PRO"/>
                          <w:b/>
                          <w:sz w:val="20"/>
                        </w:rPr>
                        <w:t>基づき</w:t>
                      </w:r>
                      <w:r>
                        <w:rPr>
                          <w:rFonts w:ascii="HG丸ｺﾞｼｯｸM-PRO" w:eastAsia="HG丸ｺﾞｼｯｸM-PRO" w:hAnsi="HG丸ｺﾞｼｯｸM-PRO" w:hint="eastAsia"/>
                          <w:b/>
                          <w:sz w:val="20"/>
                        </w:rPr>
                        <w:t>量の</w:t>
                      </w:r>
                      <w:r>
                        <w:rPr>
                          <w:rFonts w:ascii="HG丸ｺﾞｼｯｸM-PRO" w:eastAsia="HG丸ｺﾞｼｯｸM-PRO" w:hAnsi="HG丸ｺﾞｼｯｸM-PRO"/>
                          <w:b/>
                          <w:sz w:val="20"/>
                        </w:rPr>
                        <w:t>見込み</w:t>
                      </w:r>
                    </w:p>
                    <w:p w:rsidR="009A498C" w:rsidRPr="007E4EC3" w:rsidRDefault="009A498C" w:rsidP="00F12143">
                      <w:pPr>
                        <w:spacing w:line="240" w:lineRule="exact"/>
                        <w:ind w:leftChars="-201" w:left="-421" w:rightChars="-151" w:right="-317" w:hanging="1"/>
                        <w:jc w:val="left"/>
                        <w:rPr>
                          <w:rFonts w:ascii="HG丸ｺﾞｼｯｸM-PRO" w:eastAsia="HG丸ｺﾞｼｯｸM-PRO" w:hAnsi="HG丸ｺﾞｼｯｸM-PRO"/>
                          <w:b/>
                          <w:sz w:val="20"/>
                        </w:rPr>
                      </w:pPr>
                      <w:r>
                        <w:rPr>
                          <w:rFonts w:ascii="HG丸ｺﾞｼｯｸM-PRO" w:eastAsia="HG丸ｺﾞｼｯｸM-PRO" w:hAnsi="HG丸ｺﾞｼｯｸM-PRO"/>
                          <w:b/>
                          <w:sz w:val="20"/>
                        </w:rPr>
                        <w:t>を</w:t>
                      </w:r>
                      <w:r>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b/>
                          <w:sz w:val="20"/>
                        </w:rPr>
                        <w:t>算出</w:t>
                      </w:r>
                    </w:p>
                    <w:p w:rsidR="009A498C" w:rsidRPr="007E4EC3" w:rsidRDefault="009A498C" w:rsidP="00F12143">
                      <w:pPr>
                        <w:jc w:val="center"/>
                      </w:pPr>
                    </w:p>
                  </w:txbxContent>
                </v:textbox>
              </v:shape>
            </w:pict>
          </mc:Fallback>
        </mc:AlternateContent>
      </w:r>
      <w:r>
        <w:rPr>
          <w:rFonts w:asciiTheme="majorEastAsia" w:eastAsiaTheme="majorEastAsia" w:hAnsiTheme="majorEastAsia" w:hint="eastAsia"/>
          <w:noProof/>
          <w:sz w:val="24"/>
        </w:rPr>
        <w:drawing>
          <wp:anchor distT="0" distB="0" distL="114300" distR="114300" simplePos="0" relativeHeight="252587008" behindDoc="0" locked="0" layoutInCell="1" allowOverlap="1" wp14:anchorId="770A3A44" wp14:editId="5E6A3737">
            <wp:simplePos x="0" y="0"/>
            <wp:positionH relativeFrom="column">
              <wp:posOffset>105410</wp:posOffset>
            </wp:positionH>
            <wp:positionV relativeFrom="paragraph">
              <wp:posOffset>2509083</wp:posOffset>
            </wp:positionV>
            <wp:extent cx="1126490" cy="1126490"/>
            <wp:effectExtent l="0" t="0" r="0" b="0"/>
            <wp:wrapNone/>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2645[1].PNG"/>
                    <pic:cNvPicPr/>
                  </pic:nvPicPr>
                  <pic:blipFill>
                    <a:blip r:embed="rId77">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6490" cy="112649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mc:AlternateContent>
          <mc:Choice Requires="wps">
            <w:drawing>
              <wp:anchor distT="0" distB="0" distL="114300" distR="114300" simplePos="0" relativeHeight="252555264" behindDoc="0" locked="0" layoutInCell="1" allowOverlap="1" wp14:anchorId="2BD52434" wp14:editId="2ADAB5F5">
                <wp:simplePos x="0" y="0"/>
                <wp:positionH relativeFrom="column">
                  <wp:posOffset>3040603</wp:posOffset>
                </wp:positionH>
                <wp:positionV relativeFrom="paragraph">
                  <wp:posOffset>4126321</wp:posOffset>
                </wp:positionV>
                <wp:extent cx="2513965" cy="1983105"/>
                <wp:effectExtent l="0" t="0" r="635"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1983105"/>
                        </a:xfrm>
                        <a:prstGeom prst="rect">
                          <a:avLst/>
                        </a:prstGeom>
                        <a:solidFill>
                          <a:schemeClr val="bg1"/>
                        </a:solidFill>
                        <a:ln w="28575" cmpd="dbl">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8951FE" id="正方形/長方形 26" o:spid="_x0000_s1026" style="position:absolute;left:0;text-align:left;margin-left:239.4pt;margin-top:324.9pt;width:197.95pt;height:156.1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" fillcolor="white [3212]" stroked="f" strokeweight="2.25pt">
                <v:stroke linestyle="thinThin"/>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56288" behindDoc="0" locked="0" layoutInCell="1" allowOverlap="1" wp14:anchorId="23835464" wp14:editId="004958BF">
                <wp:simplePos x="0" y="0"/>
                <wp:positionH relativeFrom="column">
                  <wp:posOffset>-58857</wp:posOffset>
                </wp:positionH>
                <wp:positionV relativeFrom="paragraph">
                  <wp:posOffset>4126321</wp:posOffset>
                </wp:positionV>
                <wp:extent cx="2990850" cy="1983179"/>
                <wp:effectExtent l="0" t="0" r="0" b="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983179"/>
                        </a:xfrm>
                        <a:prstGeom prst="rect">
                          <a:avLst/>
                        </a:prstGeom>
                        <a:solidFill>
                          <a:schemeClr val="bg1"/>
                        </a:solidFill>
                        <a:ln w="28575" cmpd="dbl">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861462" id="正方形/長方形 28" o:spid="_x0000_s1026" style="position:absolute;left:0;text-align:left;margin-left:-4.65pt;margin-top:324.9pt;width:235.5pt;height:156.1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" fillcolor="white [3212]" stroked="f" strokeweight="2.25pt">
                <v:stroke linestyle="thinThin"/>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0384" behindDoc="0" locked="0" layoutInCell="1" allowOverlap="1" wp14:anchorId="18DE57C1" wp14:editId="24D93BB7">
                <wp:simplePos x="0" y="0"/>
                <wp:positionH relativeFrom="column">
                  <wp:posOffset>12065</wp:posOffset>
                </wp:positionH>
                <wp:positionV relativeFrom="paragraph">
                  <wp:posOffset>5197665</wp:posOffset>
                </wp:positionV>
                <wp:extent cx="2838450" cy="219075"/>
                <wp:effectExtent l="0" t="0" r="19050" b="28575"/>
                <wp:wrapNone/>
                <wp:docPr id="30" name="メ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19075"/>
                        </a:xfrm>
                        <a:prstGeom prst="foldedCorner">
                          <a:avLst>
                            <a:gd name="adj" fmla="val 4398"/>
                          </a:avLst>
                        </a:prstGeom>
                        <a:solidFill>
                          <a:srgbClr val="FFFFFF"/>
                        </a:solidFill>
                        <a:ln w="9525">
                          <a:solidFill>
                            <a:srgbClr val="000000"/>
                          </a:solidFill>
                          <a:round/>
                          <a:headEnd/>
                          <a:tailEnd/>
                        </a:ln>
                      </wps:spPr>
                      <wps:txbx>
                        <w:txbxContent>
                          <w:p w:rsidR="009A498C" w:rsidRPr="00073130" w:rsidRDefault="009A498C" w:rsidP="00F12143">
                            <w:pPr>
                              <w:snapToGrid w:val="0"/>
                              <w:ind w:left="210" w:hanging="210"/>
                              <w:rPr>
                                <w:sz w:val="20"/>
                                <w:szCs w:val="20"/>
                              </w:rPr>
                            </w:pPr>
                            <w:r>
                              <w:rPr>
                                <w:rFonts w:hint="eastAsia"/>
                              </w:rPr>
                              <w:t>ワークシートを活用した事業ごとの量の把握</w:t>
                            </w:r>
                          </w:p>
                        </w:txbxContent>
                      </wps:txbx>
                      <wps:bodyPr rot="0" vert="horz" wrap="square" lIns="74295" tIns="1080" rIns="74295" bIns="10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E57C1" id="メモ 30" o:spid="_x0000_s1131" type="#_x0000_t65" style="position:absolute;left:0;text-align:left;margin-left:.95pt;margin-top:409.25pt;width:223.5pt;height:17.2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" adj="20650">
                <v:textbox inset="5.85pt,.03mm,5.85pt,.03mm">
                  <w:txbxContent>
                    <w:p w:rsidR="009A498C" w:rsidRPr="00073130" w:rsidRDefault="009A498C" w:rsidP="00F12143">
                      <w:pPr>
                        <w:snapToGrid w:val="0"/>
                        <w:ind w:left="210" w:hanging="210"/>
                        <w:rPr>
                          <w:sz w:val="20"/>
                          <w:szCs w:val="20"/>
                        </w:rPr>
                      </w:pPr>
                      <w:r>
                        <w:rPr>
                          <w:rFonts w:hint="eastAsia"/>
                        </w:rPr>
                        <w:t>ワークシートを活用した事業ごとの量の把握</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58336" behindDoc="0" locked="0" layoutInCell="1" allowOverlap="1" wp14:anchorId="3CD4B0F5" wp14:editId="46956C03">
                <wp:simplePos x="0" y="0"/>
                <wp:positionH relativeFrom="column">
                  <wp:posOffset>12065</wp:posOffset>
                </wp:positionH>
                <wp:positionV relativeFrom="paragraph">
                  <wp:posOffset>4199890</wp:posOffset>
                </wp:positionV>
                <wp:extent cx="2838450" cy="857250"/>
                <wp:effectExtent l="0" t="0" r="19050" b="1905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57250"/>
                        </a:xfrm>
                        <a:prstGeom prst="rect">
                          <a:avLst/>
                        </a:prstGeom>
                        <a:solidFill>
                          <a:srgbClr val="FFFFFF"/>
                        </a:solidFill>
                        <a:ln w="6350">
                          <a:solidFill>
                            <a:srgbClr val="000000"/>
                          </a:solidFill>
                          <a:miter lim="800000"/>
                          <a:headEnd/>
                          <a:tailEnd/>
                        </a:ln>
                      </wps:spPr>
                      <wps:txbx>
                        <w:txbxContent>
                          <w:p w:rsidR="009A498C" w:rsidRPr="004D7888" w:rsidRDefault="009A498C" w:rsidP="00F12143">
                            <w:pPr>
                              <w:pStyle w:val="Web"/>
                              <w:ind w:left="210" w:hanging="210"/>
                              <w:jc w:val="both"/>
                              <w:rPr>
                                <w:rFonts w:ascii="ＭＳ ゴシック" w:eastAsia="ＭＳ ゴシック" w:hAnsi="ＭＳ ゴシック"/>
                                <w:kern w:val="2"/>
                                <w:sz w:val="21"/>
                                <w:szCs w:val="21"/>
                              </w:rPr>
                            </w:pPr>
                            <w:r w:rsidRPr="004D7888">
                              <w:rPr>
                                <w:rFonts w:ascii="ＭＳ ゴシック" w:eastAsia="ＭＳ ゴシック" w:hAnsi="ＭＳ ゴシック" w:hint="eastAsia"/>
                                <w:kern w:val="2"/>
                                <w:sz w:val="21"/>
                                <w:szCs w:val="21"/>
                              </w:rPr>
                              <w:t>就学前児童について、以下を区分</w:t>
                            </w:r>
                          </w:p>
                          <w:p w:rsidR="009A498C" w:rsidRPr="004D7888" w:rsidRDefault="009A498C" w:rsidP="00F12143">
                            <w:pPr>
                              <w:spacing w:line="240" w:lineRule="exact"/>
                              <w:ind w:left="189" w:hanging="189"/>
                              <w:rPr>
                                <w:rFonts w:ascii="ＭＳ ゴシック" w:eastAsia="ＭＳ ゴシック" w:hAnsi="ＭＳ ゴシック"/>
                                <w:w w:val="90"/>
                                <w:szCs w:val="21"/>
                              </w:rPr>
                            </w:pPr>
                            <w:r w:rsidRPr="004D7888">
                              <w:rPr>
                                <w:rFonts w:ascii="ＭＳ ゴシック" w:eastAsia="ＭＳ ゴシック" w:hAnsi="ＭＳ ゴシック" w:hint="eastAsia"/>
                                <w:w w:val="90"/>
                                <w:szCs w:val="21"/>
                              </w:rPr>
                              <w:t>①満３歳以上で保育を必要としない子</w:t>
                            </w:r>
                            <w:r>
                              <w:rPr>
                                <w:rFonts w:ascii="ＭＳ ゴシック" w:eastAsia="ＭＳ ゴシック" w:hAnsi="ＭＳ ゴシック" w:hint="eastAsia"/>
                                <w:w w:val="90"/>
                                <w:szCs w:val="21"/>
                              </w:rPr>
                              <w:t>（１号認定）</w:t>
                            </w:r>
                          </w:p>
                          <w:p w:rsidR="009A498C" w:rsidRPr="004D7888" w:rsidRDefault="009A498C" w:rsidP="00F12143">
                            <w:pPr>
                              <w:spacing w:line="240" w:lineRule="exact"/>
                              <w:ind w:left="189" w:hanging="189"/>
                              <w:rPr>
                                <w:rFonts w:ascii="ＭＳ ゴシック" w:eastAsia="ＭＳ ゴシック" w:hAnsi="ＭＳ ゴシック"/>
                                <w:w w:val="90"/>
                                <w:szCs w:val="21"/>
                              </w:rPr>
                            </w:pPr>
                            <w:r w:rsidRPr="004D7888">
                              <w:rPr>
                                <w:rFonts w:ascii="ＭＳ ゴシック" w:eastAsia="ＭＳ ゴシック" w:hAnsi="ＭＳ ゴシック" w:hint="eastAsia"/>
                                <w:w w:val="90"/>
                                <w:szCs w:val="21"/>
                              </w:rPr>
                              <w:t>②満３歳以上で保育を必要とする子</w:t>
                            </w:r>
                            <w:r>
                              <w:rPr>
                                <w:rFonts w:ascii="ＭＳ ゴシック" w:eastAsia="ＭＳ ゴシック" w:hAnsi="ＭＳ ゴシック" w:hint="eastAsia"/>
                                <w:w w:val="90"/>
                                <w:szCs w:val="21"/>
                              </w:rPr>
                              <w:t>（２号認定）</w:t>
                            </w:r>
                          </w:p>
                          <w:p w:rsidR="009A498C" w:rsidRPr="004D7888" w:rsidRDefault="009A498C" w:rsidP="00F12143">
                            <w:pPr>
                              <w:spacing w:line="240" w:lineRule="exact"/>
                              <w:ind w:left="189" w:hanging="189"/>
                              <w:rPr>
                                <w:rFonts w:ascii="ＭＳ ゴシック" w:eastAsia="ＭＳ ゴシック" w:hAnsi="ＭＳ ゴシック"/>
                                <w:w w:val="90"/>
                              </w:rPr>
                            </w:pPr>
                            <w:r w:rsidRPr="004D7888">
                              <w:rPr>
                                <w:rFonts w:ascii="ＭＳ ゴシック" w:eastAsia="ＭＳ ゴシック" w:hAnsi="ＭＳ ゴシック" w:hint="eastAsia"/>
                                <w:w w:val="90"/>
                                <w:szCs w:val="21"/>
                              </w:rPr>
                              <w:t>③満３歳未満で保育を必要とする子</w:t>
                            </w:r>
                            <w:r>
                              <w:rPr>
                                <w:rFonts w:ascii="ＭＳ ゴシック" w:eastAsia="ＭＳ ゴシック" w:hAnsi="ＭＳ ゴシック" w:hint="eastAsia"/>
                                <w:w w:val="90"/>
                                <w:szCs w:val="21"/>
                              </w:rPr>
                              <w:t>（３号認定）</w:t>
                            </w:r>
                          </w:p>
                          <w:p w:rsidR="009A498C" w:rsidRPr="00E75561" w:rsidRDefault="009A498C" w:rsidP="00F12143">
                            <w:pPr>
                              <w:snapToGrid w:val="0"/>
                              <w:ind w:left="210" w:hanging="210"/>
                            </w:pPr>
                          </w:p>
                          <w:p w:rsidR="009A498C" w:rsidRDefault="009A498C" w:rsidP="00F12143">
                            <w:pPr>
                              <w:ind w:left="210" w:hanging="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4B0F5" id="テキスト ボックス 29" o:spid="_x0000_s1132" type="#_x0000_t202" style="position:absolute;left:0;text-align:left;margin-left:.95pt;margin-top:330.7pt;width:223.5pt;height:6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" strokeweight=".5pt">
                <v:textbox>
                  <w:txbxContent>
                    <w:p w:rsidR="009A498C" w:rsidRPr="004D7888" w:rsidRDefault="009A498C" w:rsidP="00F12143">
                      <w:pPr>
                        <w:pStyle w:val="Web"/>
                        <w:ind w:left="210" w:hanging="210"/>
                        <w:jc w:val="both"/>
                        <w:rPr>
                          <w:rFonts w:ascii="ＭＳ ゴシック" w:eastAsia="ＭＳ ゴシック" w:hAnsi="ＭＳ ゴシック"/>
                          <w:kern w:val="2"/>
                          <w:sz w:val="21"/>
                          <w:szCs w:val="21"/>
                        </w:rPr>
                      </w:pPr>
                      <w:r w:rsidRPr="004D7888">
                        <w:rPr>
                          <w:rFonts w:ascii="ＭＳ ゴシック" w:eastAsia="ＭＳ ゴシック" w:hAnsi="ＭＳ ゴシック" w:hint="eastAsia"/>
                          <w:kern w:val="2"/>
                          <w:sz w:val="21"/>
                          <w:szCs w:val="21"/>
                        </w:rPr>
                        <w:t>就学前児童について、以下を区分</w:t>
                      </w:r>
                    </w:p>
                    <w:p w:rsidR="009A498C" w:rsidRPr="004D7888" w:rsidRDefault="009A498C" w:rsidP="00F12143">
                      <w:pPr>
                        <w:spacing w:line="240" w:lineRule="exact"/>
                        <w:ind w:left="189" w:hanging="189"/>
                        <w:rPr>
                          <w:rFonts w:ascii="ＭＳ ゴシック" w:eastAsia="ＭＳ ゴシック" w:hAnsi="ＭＳ ゴシック"/>
                          <w:w w:val="90"/>
                          <w:szCs w:val="21"/>
                        </w:rPr>
                      </w:pPr>
                      <w:r w:rsidRPr="004D7888">
                        <w:rPr>
                          <w:rFonts w:ascii="ＭＳ ゴシック" w:eastAsia="ＭＳ ゴシック" w:hAnsi="ＭＳ ゴシック" w:hint="eastAsia"/>
                          <w:w w:val="90"/>
                          <w:szCs w:val="21"/>
                        </w:rPr>
                        <w:t>①満３歳以上で保育を必要としない子</w:t>
                      </w:r>
                      <w:r>
                        <w:rPr>
                          <w:rFonts w:ascii="ＭＳ ゴシック" w:eastAsia="ＭＳ ゴシック" w:hAnsi="ＭＳ ゴシック" w:hint="eastAsia"/>
                          <w:w w:val="90"/>
                          <w:szCs w:val="21"/>
                        </w:rPr>
                        <w:t>（１号認定）</w:t>
                      </w:r>
                    </w:p>
                    <w:p w:rsidR="009A498C" w:rsidRPr="004D7888" w:rsidRDefault="009A498C" w:rsidP="00F12143">
                      <w:pPr>
                        <w:spacing w:line="240" w:lineRule="exact"/>
                        <w:ind w:left="189" w:hanging="189"/>
                        <w:rPr>
                          <w:rFonts w:ascii="ＭＳ ゴシック" w:eastAsia="ＭＳ ゴシック" w:hAnsi="ＭＳ ゴシック"/>
                          <w:w w:val="90"/>
                          <w:szCs w:val="21"/>
                        </w:rPr>
                      </w:pPr>
                      <w:r w:rsidRPr="004D7888">
                        <w:rPr>
                          <w:rFonts w:ascii="ＭＳ ゴシック" w:eastAsia="ＭＳ ゴシック" w:hAnsi="ＭＳ ゴシック" w:hint="eastAsia"/>
                          <w:w w:val="90"/>
                          <w:szCs w:val="21"/>
                        </w:rPr>
                        <w:t>②満３歳以上で保育を必要とする子</w:t>
                      </w:r>
                      <w:r>
                        <w:rPr>
                          <w:rFonts w:ascii="ＭＳ ゴシック" w:eastAsia="ＭＳ ゴシック" w:hAnsi="ＭＳ ゴシック" w:hint="eastAsia"/>
                          <w:w w:val="90"/>
                          <w:szCs w:val="21"/>
                        </w:rPr>
                        <w:t>（２号認定）</w:t>
                      </w:r>
                    </w:p>
                    <w:p w:rsidR="009A498C" w:rsidRPr="004D7888" w:rsidRDefault="009A498C" w:rsidP="00F12143">
                      <w:pPr>
                        <w:spacing w:line="240" w:lineRule="exact"/>
                        <w:ind w:left="189" w:hanging="189"/>
                        <w:rPr>
                          <w:rFonts w:ascii="ＭＳ ゴシック" w:eastAsia="ＭＳ ゴシック" w:hAnsi="ＭＳ ゴシック"/>
                          <w:w w:val="90"/>
                        </w:rPr>
                      </w:pPr>
                      <w:r w:rsidRPr="004D7888">
                        <w:rPr>
                          <w:rFonts w:ascii="ＭＳ ゴシック" w:eastAsia="ＭＳ ゴシック" w:hAnsi="ＭＳ ゴシック" w:hint="eastAsia"/>
                          <w:w w:val="90"/>
                          <w:szCs w:val="21"/>
                        </w:rPr>
                        <w:t>③満３歳未満で保育を必要とする子</w:t>
                      </w:r>
                      <w:r>
                        <w:rPr>
                          <w:rFonts w:ascii="ＭＳ ゴシック" w:eastAsia="ＭＳ ゴシック" w:hAnsi="ＭＳ ゴシック" w:hint="eastAsia"/>
                          <w:w w:val="90"/>
                          <w:szCs w:val="21"/>
                        </w:rPr>
                        <w:t>（３号認定）</w:t>
                      </w:r>
                    </w:p>
                    <w:p w:rsidR="009A498C" w:rsidRPr="00E75561" w:rsidRDefault="009A498C" w:rsidP="00F12143">
                      <w:pPr>
                        <w:snapToGrid w:val="0"/>
                        <w:ind w:left="210" w:hanging="210"/>
                      </w:pPr>
                    </w:p>
                    <w:p w:rsidR="009A498C" w:rsidRDefault="009A498C" w:rsidP="00F12143">
                      <w:pPr>
                        <w:ind w:left="210" w:hanging="210"/>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3456" behindDoc="0" locked="0" layoutInCell="1" allowOverlap="1" wp14:anchorId="6D5D9417" wp14:editId="3A0730DD">
                <wp:simplePos x="0" y="0"/>
                <wp:positionH relativeFrom="column">
                  <wp:posOffset>12065</wp:posOffset>
                </wp:positionH>
                <wp:positionV relativeFrom="paragraph">
                  <wp:posOffset>5590540</wp:posOffset>
                </wp:positionV>
                <wp:extent cx="2838450" cy="447675"/>
                <wp:effectExtent l="0" t="0" r="19050" b="28575"/>
                <wp:wrapNone/>
                <wp:docPr id="1373" name="メモ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447675"/>
                        </a:xfrm>
                        <a:prstGeom prst="foldedCorner">
                          <a:avLst>
                            <a:gd name="adj" fmla="val 4398"/>
                          </a:avLst>
                        </a:prstGeom>
                        <a:solidFill>
                          <a:srgbClr val="FFFFFF"/>
                        </a:solidFill>
                        <a:ln w="9525">
                          <a:solidFill>
                            <a:srgbClr val="000000"/>
                          </a:solidFill>
                          <a:round/>
                          <a:headEnd/>
                          <a:tailEnd/>
                        </a:ln>
                      </wps:spPr>
                      <wps:txbx>
                        <w:txbxContent>
                          <w:p w:rsidR="009A498C" w:rsidRPr="00073130" w:rsidRDefault="009A498C" w:rsidP="00F12143">
                            <w:pPr>
                              <w:snapToGrid w:val="0"/>
                              <w:rPr>
                                <w:sz w:val="20"/>
                                <w:szCs w:val="20"/>
                              </w:rPr>
                            </w:pPr>
                            <w:r>
                              <w:rPr>
                                <w:rFonts w:hint="eastAsia"/>
                              </w:rPr>
                              <w:t>ワークシートによらない事業について実績等を用いた算出方法の検討・量の把握</w:t>
                            </w:r>
                          </w:p>
                        </w:txbxContent>
                      </wps:txbx>
                      <wps:bodyPr rot="0" vert="horz" wrap="square" lIns="74295" tIns="1080" rIns="74295" bIns="10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D9417" id="メモ 1373" o:spid="_x0000_s1133" type="#_x0000_t65" style="position:absolute;left:0;text-align:left;margin-left:.95pt;margin-top:440.2pt;width:223.5pt;height:35.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" adj="20650">
                <v:textbox inset="5.85pt,.03mm,5.85pt,.03mm">
                  <w:txbxContent>
                    <w:p w:rsidR="009A498C" w:rsidRPr="00073130" w:rsidRDefault="009A498C" w:rsidP="00F12143">
                      <w:pPr>
                        <w:snapToGrid w:val="0"/>
                        <w:rPr>
                          <w:sz w:val="20"/>
                          <w:szCs w:val="20"/>
                        </w:rPr>
                      </w:pPr>
                      <w:r>
                        <w:rPr>
                          <w:rFonts w:hint="eastAsia"/>
                        </w:rPr>
                        <w:t>ワークシートによらない事業について実績等を用いた算出方法の検討・量の把握</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9600" behindDoc="0" locked="0" layoutInCell="1" allowOverlap="1" wp14:anchorId="40EA6786" wp14:editId="7B926654">
                <wp:simplePos x="0" y="0"/>
                <wp:positionH relativeFrom="column">
                  <wp:posOffset>1345565</wp:posOffset>
                </wp:positionH>
                <wp:positionV relativeFrom="paragraph">
                  <wp:posOffset>5057140</wp:posOffset>
                </wp:positionV>
                <wp:extent cx="0" cy="142875"/>
                <wp:effectExtent l="57150" t="0" r="76200" b="47625"/>
                <wp:wrapNone/>
                <wp:docPr id="456" name="直線矢印コネクタ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FC9CF5E" id="直線矢印コネクタ 456" o:spid="_x0000_s1026" type="#_x0000_t32" style="position:absolute;left:0;text-align:left;margin-left:105.95pt;margin-top:398.2pt;width:0;height:11.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" strokeweight="2.2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0624" behindDoc="0" locked="0" layoutInCell="1" allowOverlap="1" wp14:anchorId="3A6C9EE0" wp14:editId="7417C2AD">
                <wp:simplePos x="0" y="0"/>
                <wp:positionH relativeFrom="column">
                  <wp:posOffset>1345565</wp:posOffset>
                </wp:positionH>
                <wp:positionV relativeFrom="paragraph">
                  <wp:posOffset>5438519</wp:posOffset>
                </wp:positionV>
                <wp:extent cx="0" cy="142875"/>
                <wp:effectExtent l="57150" t="0" r="76200" b="47625"/>
                <wp:wrapNone/>
                <wp:docPr id="457" name="直線矢印コネクタ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3B184BC" id="直線矢印コネクタ 457" o:spid="_x0000_s1026" type="#_x0000_t32" style="position:absolute;left:0;text-align:left;margin-left:105.95pt;margin-top:428.25pt;width:0;height:11.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" strokeweight="2.2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11232" behindDoc="0" locked="0" layoutInCell="1" allowOverlap="1" wp14:anchorId="4E9455BE" wp14:editId="2BAA2D45">
                <wp:simplePos x="0" y="0"/>
                <wp:positionH relativeFrom="column">
                  <wp:posOffset>-141984</wp:posOffset>
                </wp:positionH>
                <wp:positionV relativeFrom="paragraph">
                  <wp:posOffset>3912565</wp:posOffset>
                </wp:positionV>
                <wp:extent cx="5833745" cy="2320051"/>
                <wp:effectExtent l="0" t="0" r="0" b="444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2320051"/>
                        </a:xfrm>
                        <a:prstGeom prst="rect">
                          <a:avLst/>
                        </a:prstGeom>
                        <a:solidFill>
                          <a:schemeClr val="bg1">
                            <a:lumMod val="85000"/>
                          </a:schemeClr>
                        </a:solidFill>
                        <a:ln w="28575" cmpd="dbl">
                          <a:no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A3A79C" id="正方形/長方形 59" o:spid="_x0000_s1026" style="position:absolute;left:0;text-align:left;margin-left:-11.2pt;margin-top:308.1pt;width:459.35pt;height:182.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" fillcolor="#d8d8d8 [2732]" stroked="f" strokeweight="2.25pt">
                <v:stroke linestyle="thinThin"/>
              </v:rec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3936" behindDoc="0" locked="0" layoutInCell="1" allowOverlap="1" wp14:anchorId="3A978257" wp14:editId="61700803">
                <wp:simplePos x="0" y="0"/>
                <wp:positionH relativeFrom="column">
                  <wp:posOffset>2515235</wp:posOffset>
                </wp:positionH>
                <wp:positionV relativeFrom="paragraph">
                  <wp:posOffset>2008505</wp:posOffset>
                </wp:positionV>
                <wp:extent cx="1651635" cy="695325"/>
                <wp:effectExtent l="57150" t="38100" r="24765" b="47625"/>
                <wp:wrapNone/>
                <wp:docPr id="41" name="ひし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695325"/>
                        </a:xfrm>
                        <a:prstGeom prst="diamond">
                          <a:avLst/>
                        </a:prstGeom>
                        <a:solidFill>
                          <a:schemeClr val="bg1"/>
                        </a:solidFill>
                        <a:ln w="2857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A58006C" id="_x0000_t4" coordsize="21600,21600" o:spt="4" path="m10800,l,10800,10800,21600,21600,10800xe">
                <v:stroke joinstyle="miter"/>
                <v:path gradientshapeok="t" o:connecttype="rect" textboxrect="5400,5400,16200,16200"/>
              </v:shapetype>
              <v:shape id="ひし形 41" o:spid="_x0000_s1026" type="#_x0000_t4" style="position:absolute;left:0;text-align:left;margin-left:198.05pt;margin-top:158.15pt;width:130.05pt;height:54.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" fillcolor="white [3212]" strokecolor="gray [1629]" strokeweight="2.25pt">
                <v:textbox inset="5.85pt,.7pt,5.85pt,.7pt"/>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4960" behindDoc="0" locked="0" layoutInCell="1" allowOverlap="1" wp14:anchorId="21F05513" wp14:editId="1BFC88A8">
                <wp:simplePos x="0" y="0"/>
                <wp:positionH relativeFrom="column">
                  <wp:posOffset>2743200</wp:posOffset>
                </wp:positionH>
                <wp:positionV relativeFrom="paragraph">
                  <wp:posOffset>2145475</wp:posOffset>
                </wp:positionV>
                <wp:extent cx="1133475" cy="523875"/>
                <wp:effectExtent l="0" t="0" r="0" b="9525"/>
                <wp:wrapNone/>
                <wp:docPr id="1388" name="テキスト ボックス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23875"/>
                        </a:xfrm>
                        <a:prstGeom prst="rect">
                          <a:avLst/>
                        </a:prstGeom>
                        <a:noFill/>
                        <a:ln>
                          <a:noFill/>
                        </a:ln>
                      </wps:spPr>
                      <wps:txbx>
                        <w:txbxContent>
                          <w:p w:rsidR="009A498C" w:rsidRPr="00276793" w:rsidRDefault="009A498C" w:rsidP="00F12143">
                            <w:pPr>
                              <w:snapToGrid w:val="0"/>
                              <w:spacing w:line="220" w:lineRule="exact"/>
                              <w:jc w:val="center"/>
                              <w:rPr>
                                <w:rFonts w:ascii="HG丸ｺﾞｼｯｸM-PRO" w:eastAsia="HG丸ｺﾞｼｯｸM-PRO" w:hAnsi="HG丸ｺﾞｼｯｸM-PRO"/>
                                <w:sz w:val="20"/>
                                <w:szCs w:val="20"/>
                              </w:rPr>
                            </w:pPr>
                            <w:r w:rsidRPr="00276793">
                              <w:rPr>
                                <w:rFonts w:ascii="HG丸ｺﾞｼｯｸM-PRO" w:eastAsia="HG丸ｺﾞｼｯｸM-PRO" w:hAnsi="HG丸ｺﾞｼｯｸM-PRO" w:hint="eastAsia"/>
                                <w:sz w:val="20"/>
                                <w:szCs w:val="20"/>
                              </w:rPr>
                              <w:t>人口推計結果</w:t>
                            </w:r>
                            <w:r w:rsidRPr="00276793">
                              <w:rPr>
                                <w:rFonts w:ascii="HG丸ｺﾞｼｯｸM-PRO" w:eastAsia="HG丸ｺﾞｼｯｸM-PRO" w:hAnsi="HG丸ｺﾞｼｯｸM-PRO" w:hint="eastAsia"/>
                                <w:w w:val="80"/>
                                <w:sz w:val="20"/>
                                <w:szCs w:val="20"/>
                              </w:rPr>
                              <w:t>（推計児童数）</w:t>
                            </w:r>
                            <w:r w:rsidRPr="00276793">
                              <w:rPr>
                                <w:rFonts w:ascii="HG丸ｺﾞｼｯｸM-PRO" w:eastAsia="HG丸ｺﾞｼｯｸM-PRO" w:hAnsi="HG丸ｺﾞｼｯｸM-PRO" w:hint="eastAsia"/>
                                <w:sz w:val="20"/>
                                <w:szCs w:val="20"/>
                              </w:rPr>
                              <w:t>の反映</w:t>
                            </w:r>
                          </w:p>
                          <w:p w:rsidR="009A498C" w:rsidRDefault="009A498C" w:rsidP="00F12143">
                            <w:pPr>
                              <w:ind w:left="210" w:hanging="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05513" id="テキスト ボックス 1388" o:spid="_x0000_s1134" type="#_x0000_t202" style="position:absolute;left:0;text-align:left;margin-left:3in;margin-top:168.95pt;width:89.25pt;height:41.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" filled="f" stroked="f">
                <v:textbox>
                  <w:txbxContent>
                    <w:p w:rsidR="009A498C" w:rsidRPr="00276793" w:rsidRDefault="009A498C" w:rsidP="00F12143">
                      <w:pPr>
                        <w:snapToGrid w:val="0"/>
                        <w:spacing w:line="220" w:lineRule="exact"/>
                        <w:jc w:val="center"/>
                        <w:rPr>
                          <w:rFonts w:ascii="HG丸ｺﾞｼｯｸM-PRO" w:eastAsia="HG丸ｺﾞｼｯｸM-PRO" w:hAnsi="HG丸ｺﾞｼｯｸM-PRO"/>
                          <w:sz w:val="20"/>
                          <w:szCs w:val="20"/>
                        </w:rPr>
                      </w:pPr>
                      <w:r w:rsidRPr="00276793">
                        <w:rPr>
                          <w:rFonts w:ascii="HG丸ｺﾞｼｯｸM-PRO" w:eastAsia="HG丸ｺﾞｼｯｸM-PRO" w:hAnsi="HG丸ｺﾞｼｯｸM-PRO" w:hint="eastAsia"/>
                          <w:sz w:val="20"/>
                          <w:szCs w:val="20"/>
                        </w:rPr>
                        <w:t>人口推計結果</w:t>
                      </w:r>
                      <w:r w:rsidRPr="00276793">
                        <w:rPr>
                          <w:rFonts w:ascii="HG丸ｺﾞｼｯｸM-PRO" w:eastAsia="HG丸ｺﾞｼｯｸM-PRO" w:hAnsi="HG丸ｺﾞｼｯｸM-PRO" w:hint="eastAsia"/>
                          <w:w w:val="80"/>
                          <w:sz w:val="20"/>
                          <w:szCs w:val="20"/>
                        </w:rPr>
                        <w:t>（推計児童数）</w:t>
                      </w:r>
                      <w:r w:rsidRPr="00276793">
                        <w:rPr>
                          <w:rFonts w:ascii="HG丸ｺﾞｼｯｸM-PRO" w:eastAsia="HG丸ｺﾞｼｯｸM-PRO" w:hAnsi="HG丸ｺﾞｼｯｸM-PRO" w:hint="eastAsia"/>
                          <w:sz w:val="20"/>
                          <w:szCs w:val="20"/>
                        </w:rPr>
                        <w:t>の反映</w:t>
                      </w:r>
                    </w:p>
                    <w:p w:rsidR="009A498C" w:rsidRDefault="009A498C" w:rsidP="00F12143">
                      <w:pPr>
                        <w:ind w:left="210" w:hanging="210"/>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2912" behindDoc="0" locked="0" layoutInCell="1" allowOverlap="1" wp14:anchorId="421344D6" wp14:editId="78449B3B">
                <wp:simplePos x="0" y="0"/>
                <wp:positionH relativeFrom="column">
                  <wp:posOffset>2789555</wp:posOffset>
                </wp:positionH>
                <wp:positionV relativeFrom="paragraph">
                  <wp:posOffset>2955925</wp:posOffset>
                </wp:positionV>
                <wp:extent cx="1028700" cy="420370"/>
                <wp:effectExtent l="0" t="0" r="0" b="0"/>
                <wp:wrapNone/>
                <wp:docPr id="1389" name="テキスト ボックス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0370"/>
                        </a:xfrm>
                        <a:prstGeom prst="rect">
                          <a:avLst/>
                        </a:prstGeom>
                        <a:noFill/>
                        <a:ln>
                          <a:noFill/>
                        </a:ln>
                      </wps:spPr>
                      <wps:txbx>
                        <w:txbxContent>
                          <w:p w:rsidR="009A498C" w:rsidRPr="00A11FDB" w:rsidRDefault="009A498C" w:rsidP="00F12143">
                            <w:pPr>
                              <w:snapToGrid w:val="0"/>
                              <w:spacing w:line="240" w:lineRule="exact"/>
                              <w:ind w:rightChars="-38" w:right="-80"/>
                              <w:jc w:val="center"/>
                              <w:rPr>
                                <w:rFonts w:ascii="HG丸ｺﾞｼｯｸM-PRO" w:eastAsia="HG丸ｺﾞｼｯｸM-PRO" w:hAnsi="HG丸ｺﾞｼｯｸM-PRO"/>
                                <w:color w:val="000000" w:themeColor="text1"/>
                                <w:sz w:val="20"/>
                                <w:szCs w:val="20"/>
                              </w:rPr>
                            </w:pPr>
                            <w:r w:rsidRPr="00A11FDB">
                              <w:rPr>
                                <w:rFonts w:ascii="HG丸ｺﾞｼｯｸM-PRO" w:eastAsia="HG丸ｺﾞｼｯｸM-PRO" w:hAnsi="HG丸ｺﾞｼｯｸM-PRO" w:hint="eastAsia"/>
                                <w:color w:val="000000" w:themeColor="text1"/>
                                <w:sz w:val="20"/>
                                <w:szCs w:val="20"/>
                              </w:rPr>
                              <w:t>事業</w:t>
                            </w:r>
                            <w:r w:rsidRPr="00A11FDB">
                              <w:rPr>
                                <w:rFonts w:ascii="HG丸ｺﾞｼｯｸM-PRO" w:eastAsia="HG丸ｺﾞｼｯｸM-PRO" w:hAnsi="HG丸ｺﾞｼｯｸM-PRO" w:hint="eastAsia"/>
                                <w:color w:val="000000" w:themeColor="text1"/>
                                <w:w w:val="80"/>
                                <w:sz w:val="20"/>
                                <w:szCs w:val="20"/>
                              </w:rPr>
                              <w:t>（サービス）</w:t>
                            </w:r>
                            <w:r w:rsidRPr="00A11FDB">
                              <w:rPr>
                                <w:rFonts w:ascii="HG丸ｺﾞｼｯｸM-PRO" w:eastAsia="HG丸ｺﾞｼｯｸM-PRO" w:hAnsi="HG丸ｺﾞｼｯｸM-PRO" w:hint="eastAsia"/>
                                <w:color w:val="000000" w:themeColor="text1"/>
                                <w:sz w:val="20"/>
                                <w:szCs w:val="20"/>
                              </w:rPr>
                              <w:t>ごとの量の算出</w:t>
                            </w:r>
                          </w:p>
                          <w:p w:rsidR="009A498C" w:rsidRDefault="009A498C" w:rsidP="00F12143">
                            <w:pPr>
                              <w:ind w:left="210" w:hanging="21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44D6" id="テキスト ボックス 1389" o:spid="_x0000_s1135" type="#_x0000_t202" style="position:absolute;left:0;text-align:left;margin-left:219.65pt;margin-top:232.75pt;width:81pt;height:33.1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" filled="f" stroked="f">
                <v:textbox>
                  <w:txbxContent>
                    <w:p w:rsidR="009A498C" w:rsidRPr="00A11FDB" w:rsidRDefault="009A498C" w:rsidP="00F12143">
                      <w:pPr>
                        <w:snapToGrid w:val="0"/>
                        <w:spacing w:line="240" w:lineRule="exact"/>
                        <w:ind w:rightChars="-38" w:right="-80"/>
                        <w:jc w:val="center"/>
                        <w:rPr>
                          <w:rFonts w:ascii="HG丸ｺﾞｼｯｸM-PRO" w:eastAsia="HG丸ｺﾞｼｯｸM-PRO" w:hAnsi="HG丸ｺﾞｼｯｸM-PRO"/>
                          <w:color w:val="000000" w:themeColor="text1"/>
                          <w:sz w:val="20"/>
                          <w:szCs w:val="20"/>
                        </w:rPr>
                      </w:pPr>
                      <w:r w:rsidRPr="00A11FDB">
                        <w:rPr>
                          <w:rFonts w:ascii="HG丸ｺﾞｼｯｸM-PRO" w:eastAsia="HG丸ｺﾞｼｯｸM-PRO" w:hAnsi="HG丸ｺﾞｼｯｸM-PRO" w:hint="eastAsia"/>
                          <w:color w:val="000000" w:themeColor="text1"/>
                          <w:sz w:val="20"/>
                          <w:szCs w:val="20"/>
                        </w:rPr>
                        <w:t>事業</w:t>
                      </w:r>
                      <w:r w:rsidRPr="00A11FDB">
                        <w:rPr>
                          <w:rFonts w:ascii="HG丸ｺﾞｼｯｸM-PRO" w:eastAsia="HG丸ｺﾞｼｯｸM-PRO" w:hAnsi="HG丸ｺﾞｼｯｸM-PRO" w:hint="eastAsia"/>
                          <w:color w:val="000000" w:themeColor="text1"/>
                          <w:w w:val="80"/>
                          <w:sz w:val="20"/>
                          <w:szCs w:val="20"/>
                        </w:rPr>
                        <w:t>（サービス）</w:t>
                      </w:r>
                      <w:r w:rsidRPr="00A11FDB">
                        <w:rPr>
                          <w:rFonts w:ascii="HG丸ｺﾞｼｯｸM-PRO" w:eastAsia="HG丸ｺﾞｼｯｸM-PRO" w:hAnsi="HG丸ｺﾞｼｯｸM-PRO" w:hint="eastAsia"/>
                          <w:color w:val="000000" w:themeColor="text1"/>
                          <w:sz w:val="20"/>
                          <w:szCs w:val="20"/>
                        </w:rPr>
                        <w:t>ごとの量の算出</w:t>
                      </w:r>
                    </w:p>
                    <w:p w:rsidR="009A498C" w:rsidRDefault="009A498C" w:rsidP="00F12143">
                      <w:pPr>
                        <w:ind w:left="210" w:hanging="210"/>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1888" behindDoc="0" locked="0" layoutInCell="1" allowOverlap="1" wp14:anchorId="7B04304C" wp14:editId="6ABDDC34">
                <wp:simplePos x="0" y="0"/>
                <wp:positionH relativeFrom="column">
                  <wp:posOffset>2508885</wp:posOffset>
                </wp:positionH>
                <wp:positionV relativeFrom="paragraph">
                  <wp:posOffset>2824101</wp:posOffset>
                </wp:positionV>
                <wp:extent cx="1651635" cy="695325"/>
                <wp:effectExtent l="57150" t="38100" r="24765" b="47625"/>
                <wp:wrapNone/>
                <wp:docPr id="1384" name="ひし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695325"/>
                        </a:xfrm>
                        <a:prstGeom prst="diamond">
                          <a:avLst/>
                        </a:prstGeom>
                        <a:solidFill>
                          <a:schemeClr val="bg1"/>
                        </a:solidFill>
                        <a:ln w="28575">
                          <a:solidFill>
                            <a:schemeClr val="tx1">
                              <a:lumMod val="50000"/>
                              <a:lumOff val="50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6F24B65" id="ひし形 1384" o:spid="_x0000_s1026" type="#_x0000_t4" style="position:absolute;left:0;text-align:left;margin-left:197.55pt;margin-top:222.35pt;width:130.05pt;height:54.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" fillcolor="white [3212]" strokecolor="gray [1629]" strokeweight="2.25pt">
                <v:textbox inset="5.85pt,.7pt,5.85pt,.7pt"/>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12256" behindDoc="0" locked="0" layoutInCell="1" allowOverlap="1" wp14:anchorId="10B595D4" wp14:editId="21419ED0">
                <wp:simplePos x="0" y="0"/>
                <wp:positionH relativeFrom="column">
                  <wp:posOffset>3046592</wp:posOffset>
                </wp:positionH>
                <wp:positionV relativeFrom="paragraph">
                  <wp:posOffset>1531924</wp:posOffset>
                </wp:positionV>
                <wp:extent cx="570230" cy="2115047"/>
                <wp:effectExtent l="0" t="0" r="0" b="0"/>
                <wp:wrapNone/>
                <wp:docPr id="42" name="下矢印 42"/>
                <wp:cNvGraphicFramePr/>
                <a:graphic xmlns:a="http://schemas.openxmlformats.org/drawingml/2006/main">
                  <a:graphicData uri="http://schemas.microsoft.com/office/word/2010/wordprocessingShape">
                    <wps:wsp>
                      <wps:cNvSpPr/>
                      <wps:spPr>
                        <a:xfrm>
                          <a:off x="0" y="0"/>
                          <a:ext cx="570230" cy="2115047"/>
                        </a:xfrm>
                        <a:prstGeom prst="downArrow">
                          <a:avLst>
                            <a:gd name="adj1" fmla="val 50000"/>
                            <a:gd name="adj2" fmla="val 141"/>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F457" id="下矢印 42" o:spid="_x0000_s1026" type="#_x0000_t67" style="position:absolute;left:0;text-align:left;margin-left:239.9pt;margin-top:120.6pt;width:44.9pt;height:166.5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" adj="21592" fillcolor="gray [1629]" stroked="f" strokeweight="1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8032" behindDoc="0" locked="0" layoutInCell="1" allowOverlap="1" wp14:anchorId="6D765F43" wp14:editId="7131750A">
                <wp:simplePos x="0" y="0"/>
                <wp:positionH relativeFrom="column">
                  <wp:posOffset>1607406</wp:posOffset>
                </wp:positionH>
                <wp:positionV relativeFrom="paragraph">
                  <wp:posOffset>1611437</wp:posOffset>
                </wp:positionV>
                <wp:extent cx="4054475" cy="262393"/>
                <wp:effectExtent l="0" t="0" r="22225" b="23495"/>
                <wp:wrapNone/>
                <wp:docPr id="1385" name="テキスト ボックス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75" cy="262393"/>
                        </a:xfrm>
                        <a:prstGeom prst="rect">
                          <a:avLst/>
                        </a:prstGeom>
                        <a:solidFill>
                          <a:srgbClr val="FFFFFF"/>
                        </a:solidFill>
                        <a:ln w="6350">
                          <a:solidFill>
                            <a:srgbClr val="000000"/>
                          </a:solidFill>
                          <a:prstDash val="dash"/>
                          <a:miter lim="800000"/>
                          <a:headEnd/>
                          <a:tailEnd/>
                        </a:ln>
                      </wps:spPr>
                      <wps:txbx>
                        <w:txbxContent>
                          <w:p w:rsidR="009A498C" w:rsidRPr="00C530D6" w:rsidRDefault="009A498C" w:rsidP="00F12143">
                            <w:pPr>
                              <w:snapToGrid w:val="0"/>
                              <w:jc w:val="center"/>
                              <w:rPr>
                                <w:rFonts w:ascii="ＭＳ ゴシック" w:eastAsia="ＭＳ ゴシック" w:hAnsi="ＭＳ ゴシック"/>
                                <w:sz w:val="16"/>
                                <w:szCs w:val="16"/>
                              </w:rPr>
                            </w:pPr>
                            <w:r w:rsidRPr="00E92229">
                              <w:rPr>
                                <w:rFonts w:ascii="ＭＳ ゴシック" w:eastAsia="ＭＳ ゴシック" w:hAnsi="ＭＳ ゴシック" w:hint="eastAsia"/>
                                <w:sz w:val="16"/>
                                <w:szCs w:val="16"/>
                              </w:rPr>
                              <w:t>保育の必要性を勘案した認定区分ごと（０～２歳、３～５歳）の割合の算出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65F43" id="テキスト ボックス 1385" o:spid="_x0000_s1136" type="#_x0000_t202" style="position:absolute;left:0;text-align:left;margin-left:126.55pt;margin-top:126.9pt;width:319.25pt;height:20.6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" strokeweight=".5pt">
                <v:stroke dashstyle="dash"/>
                <v:textbox>
                  <w:txbxContent>
                    <w:p w:rsidR="009A498C" w:rsidRPr="00C530D6" w:rsidRDefault="009A498C" w:rsidP="00F12143">
                      <w:pPr>
                        <w:snapToGrid w:val="0"/>
                        <w:jc w:val="center"/>
                        <w:rPr>
                          <w:rFonts w:ascii="ＭＳ ゴシック" w:eastAsia="ＭＳ ゴシック" w:hAnsi="ＭＳ ゴシック"/>
                          <w:sz w:val="16"/>
                          <w:szCs w:val="16"/>
                        </w:rPr>
                      </w:pPr>
                      <w:r w:rsidRPr="00E92229">
                        <w:rPr>
                          <w:rFonts w:ascii="ＭＳ ゴシック" w:eastAsia="ＭＳ ゴシック" w:hAnsi="ＭＳ ゴシック" w:hint="eastAsia"/>
                          <w:sz w:val="16"/>
                          <w:szCs w:val="16"/>
                        </w:rPr>
                        <w:t>保育の必要性を勘案した認定区分ごと（０～２歳、３～５歳）の割合の算出</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80864" behindDoc="0" locked="0" layoutInCell="1" allowOverlap="1" wp14:anchorId="1163E976" wp14:editId="41000BD7">
                <wp:simplePos x="0" y="0"/>
                <wp:positionH relativeFrom="column">
                  <wp:posOffset>3046592</wp:posOffset>
                </wp:positionH>
                <wp:positionV relativeFrom="paragraph">
                  <wp:posOffset>935576</wp:posOffset>
                </wp:positionV>
                <wp:extent cx="570230" cy="127221"/>
                <wp:effectExtent l="0" t="0" r="1270" b="6350"/>
                <wp:wrapNone/>
                <wp:docPr id="1402" name="下矢印 1402"/>
                <wp:cNvGraphicFramePr/>
                <a:graphic xmlns:a="http://schemas.openxmlformats.org/drawingml/2006/main">
                  <a:graphicData uri="http://schemas.microsoft.com/office/word/2010/wordprocessingShape">
                    <wps:wsp>
                      <wps:cNvSpPr/>
                      <wps:spPr>
                        <a:xfrm>
                          <a:off x="0" y="0"/>
                          <a:ext cx="570230" cy="127221"/>
                        </a:xfrm>
                        <a:prstGeom prst="downArrow">
                          <a:avLst>
                            <a:gd name="adj1" fmla="val 50000"/>
                            <a:gd name="adj2" fmla="val 53656"/>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2836" id="下矢印 1402" o:spid="_x0000_s1026" type="#_x0000_t67" style="position:absolute;left:0;text-align:left;margin-left:239.9pt;margin-top:73.65pt;width:44.9pt;height:10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" adj="10010" fillcolor="gray [1629]" stroked="f" strokeweight="1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8816" behindDoc="0" locked="0" layoutInCell="1" allowOverlap="1" wp14:anchorId="39D304E2" wp14:editId="6F6F1A68">
                <wp:simplePos x="0" y="0"/>
                <wp:positionH relativeFrom="column">
                  <wp:posOffset>2987040</wp:posOffset>
                </wp:positionH>
                <wp:positionV relativeFrom="paragraph">
                  <wp:posOffset>1065530</wp:posOffset>
                </wp:positionV>
                <wp:extent cx="2671445" cy="504190"/>
                <wp:effectExtent l="0" t="0" r="14605" b="10160"/>
                <wp:wrapNone/>
                <wp:docPr id="468" name="テキスト ボックス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504190"/>
                        </a:xfrm>
                        <a:prstGeom prst="rect">
                          <a:avLst/>
                        </a:prstGeom>
                        <a:solidFill>
                          <a:schemeClr val="bg1"/>
                        </a:solidFill>
                        <a:ln w="6350">
                          <a:solidFill>
                            <a:srgbClr val="000000"/>
                          </a:solidFill>
                          <a:miter lim="800000"/>
                          <a:headEnd/>
                          <a:tailEnd/>
                        </a:ln>
                      </wps:spPr>
                      <wps:txbx>
                        <w:txbxContent>
                          <w:p w:rsidR="009A498C" w:rsidRPr="00276793" w:rsidRDefault="009A498C" w:rsidP="00F12143">
                            <w:pPr>
                              <w:snapToGrid w:val="0"/>
                              <w:spacing w:beforeLines="20" w:before="72" w:line="220" w:lineRule="exact"/>
                              <w:ind w:left="180" w:hanging="180"/>
                              <w:rPr>
                                <w:rFonts w:asciiTheme="majorEastAsia" w:eastAsiaTheme="majorEastAsia" w:hAnsiTheme="majorEastAsia"/>
                                <w:sz w:val="18"/>
                                <w:szCs w:val="19"/>
                              </w:rPr>
                            </w:pPr>
                            <w:r w:rsidRPr="00276793">
                              <w:rPr>
                                <w:rFonts w:asciiTheme="majorEastAsia" w:eastAsiaTheme="majorEastAsia" w:hAnsiTheme="majorEastAsia" w:hint="eastAsia"/>
                                <w:sz w:val="18"/>
                                <w:szCs w:val="19"/>
                              </w:rPr>
                              <w:t>②サービス必要人数（もしくは日数）の算出</w:t>
                            </w:r>
                          </w:p>
                          <w:p w:rsidR="009A498C" w:rsidRPr="00276793" w:rsidRDefault="009A498C" w:rsidP="00F12143">
                            <w:pPr>
                              <w:snapToGrid w:val="0"/>
                              <w:spacing w:line="220" w:lineRule="exact"/>
                              <w:ind w:firstLineChars="78" w:firstLine="140"/>
                              <w:rPr>
                                <w:rFonts w:asciiTheme="majorEastAsia" w:eastAsiaTheme="majorEastAsia" w:hAnsiTheme="majorEastAsia"/>
                                <w:sz w:val="18"/>
                                <w:szCs w:val="19"/>
                              </w:rPr>
                            </w:pPr>
                            <w:r w:rsidRPr="00276793">
                              <w:rPr>
                                <w:rFonts w:asciiTheme="majorEastAsia" w:eastAsiaTheme="majorEastAsia" w:hAnsiTheme="majorEastAsia" w:hint="eastAsia"/>
                                <w:sz w:val="18"/>
                                <w:szCs w:val="19"/>
                              </w:rPr>
                              <w:t>（家庭類型（潜在）別のサービス利用率</w:t>
                            </w:r>
                            <w:r w:rsidRPr="00276793">
                              <w:rPr>
                                <w:rFonts w:asciiTheme="majorEastAsia" w:eastAsiaTheme="majorEastAsia" w:hAnsiTheme="majorEastAsia" w:hint="eastAsia"/>
                                <w:sz w:val="18"/>
                                <w:szCs w:val="19"/>
                                <w:vertAlign w:val="superscript"/>
                              </w:rPr>
                              <w:t>※</w:t>
                            </w:r>
                            <w:r w:rsidRPr="00276793">
                              <w:rPr>
                                <w:rFonts w:asciiTheme="majorEastAsia" w:eastAsiaTheme="majorEastAsia" w:hAnsiTheme="majorEastAsia" w:hint="eastAsia"/>
                                <w:sz w:val="18"/>
                                <w:szCs w:val="19"/>
                              </w:rPr>
                              <w:t>）</w:t>
                            </w:r>
                          </w:p>
                          <w:p w:rsidR="009A498C" w:rsidRPr="00276793" w:rsidRDefault="009A498C" w:rsidP="00F12143">
                            <w:pPr>
                              <w:snapToGrid w:val="0"/>
                              <w:spacing w:line="220" w:lineRule="exact"/>
                              <w:ind w:firstLineChars="300" w:firstLine="540"/>
                              <w:rPr>
                                <w:rFonts w:asciiTheme="majorEastAsia" w:eastAsiaTheme="majorEastAsia" w:hAnsiTheme="majorEastAsia"/>
                                <w:sz w:val="18"/>
                                <w:szCs w:val="19"/>
                              </w:rPr>
                            </w:pPr>
                            <w:r w:rsidRPr="00276793">
                              <w:rPr>
                                <w:rFonts w:asciiTheme="majorEastAsia" w:eastAsiaTheme="majorEastAsia" w:hAnsiTheme="majorEastAsia" w:hint="eastAsia"/>
                                <w:sz w:val="18"/>
                                <w:szCs w:val="19"/>
                              </w:rPr>
                              <w:t>※現状の利用率+利用意向の割合</w:t>
                            </w:r>
                          </w:p>
                          <w:p w:rsidR="009A498C" w:rsidRPr="00026781" w:rsidRDefault="009A498C" w:rsidP="00F12143">
                            <w:pPr>
                              <w:snapToGrid w:val="0"/>
                              <w:rPr>
                                <w:w w:val="90"/>
                                <w:sz w:val="20"/>
                                <w:szCs w:val="20"/>
                              </w:rPr>
                            </w:pPr>
                          </w:p>
                          <w:p w:rsidR="009A498C" w:rsidRPr="00E92229" w:rsidRDefault="009A498C" w:rsidP="00F12143"/>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D304E2" id="テキスト ボックス 468" o:spid="_x0000_s1137" type="#_x0000_t202" style="position:absolute;left:0;text-align:left;margin-left:235.2pt;margin-top:83.9pt;width:210.35pt;height:39.7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" fillcolor="white [3212]" strokeweight=".5pt">
                <v:textbox inset="1mm,0,1mm,0">
                  <w:txbxContent>
                    <w:p w:rsidR="009A498C" w:rsidRPr="00276793" w:rsidRDefault="009A498C" w:rsidP="00F12143">
                      <w:pPr>
                        <w:snapToGrid w:val="0"/>
                        <w:spacing w:beforeLines="20" w:before="72" w:line="220" w:lineRule="exact"/>
                        <w:ind w:left="180" w:hanging="180"/>
                        <w:rPr>
                          <w:rFonts w:asciiTheme="majorEastAsia" w:eastAsiaTheme="majorEastAsia" w:hAnsiTheme="majorEastAsia"/>
                          <w:sz w:val="18"/>
                          <w:szCs w:val="19"/>
                        </w:rPr>
                      </w:pPr>
                      <w:r w:rsidRPr="00276793">
                        <w:rPr>
                          <w:rFonts w:asciiTheme="majorEastAsia" w:eastAsiaTheme="majorEastAsia" w:hAnsiTheme="majorEastAsia" w:hint="eastAsia"/>
                          <w:sz w:val="18"/>
                          <w:szCs w:val="19"/>
                        </w:rPr>
                        <w:t>②サービス必要人数（もしくは日数）の算出</w:t>
                      </w:r>
                    </w:p>
                    <w:p w:rsidR="009A498C" w:rsidRPr="00276793" w:rsidRDefault="009A498C" w:rsidP="00F12143">
                      <w:pPr>
                        <w:snapToGrid w:val="0"/>
                        <w:spacing w:line="220" w:lineRule="exact"/>
                        <w:ind w:firstLineChars="78" w:firstLine="140"/>
                        <w:rPr>
                          <w:rFonts w:asciiTheme="majorEastAsia" w:eastAsiaTheme="majorEastAsia" w:hAnsiTheme="majorEastAsia"/>
                          <w:sz w:val="18"/>
                          <w:szCs w:val="19"/>
                        </w:rPr>
                      </w:pPr>
                      <w:r w:rsidRPr="00276793">
                        <w:rPr>
                          <w:rFonts w:asciiTheme="majorEastAsia" w:eastAsiaTheme="majorEastAsia" w:hAnsiTheme="majorEastAsia" w:hint="eastAsia"/>
                          <w:sz w:val="18"/>
                          <w:szCs w:val="19"/>
                        </w:rPr>
                        <w:t>（家庭類型（潜在）別のサービス利用率</w:t>
                      </w:r>
                      <w:r w:rsidRPr="00276793">
                        <w:rPr>
                          <w:rFonts w:asciiTheme="majorEastAsia" w:eastAsiaTheme="majorEastAsia" w:hAnsiTheme="majorEastAsia" w:hint="eastAsia"/>
                          <w:sz w:val="18"/>
                          <w:szCs w:val="19"/>
                          <w:vertAlign w:val="superscript"/>
                        </w:rPr>
                        <w:t>※</w:t>
                      </w:r>
                      <w:r w:rsidRPr="00276793">
                        <w:rPr>
                          <w:rFonts w:asciiTheme="majorEastAsia" w:eastAsiaTheme="majorEastAsia" w:hAnsiTheme="majorEastAsia" w:hint="eastAsia"/>
                          <w:sz w:val="18"/>
                          <w:szCs w:val="19"/>
                        </w:rPr>
                        <w:t>）</w:t>
                      </w:r>
                    </w:p>
                    <w:p w:rsidR="009A498C" w:rsidRPr="00276793" w:rsidRDefault="009A498C" w:rsidP="00F12143">
                      <w:pPr>
                        <w:snapToGrid w:val="0"/>
                        <w:spacing w:line="220" w:lineRule="exact"/>
                        <w:ind w:firstLineChars="300" w:firstLine="540"/>
                        <w:rPr>
                          <w:rFonts w:asciiTheme="majorEastAsia" w:eastAsiaTheme="majorEastAsia" w:hAnsiTheme="majorEastAsia"/>
                          <w:sz w:val="18"/>
                          <w:szCs w:val="19"/>
                        </w:rPr>
                      </w:pPr>
                      <w:r w:rsidRPr="00276793">
                        <w:rPr>
                          <w:rFonts w:asciiTheme="majorEastAsia" w:eastAsiaTheme="majorEastAsia" w:hAnsiTheme="majorEastAsia" w:hint="eastAsia"/>
                          <w:sz w:val="18"/>
                          <w:szCs w:val="19"/>
                        </w:rPr>
                        <w:t>※現状の利用率+利用意向の割合</w:t>
                      </w:r>
                    </w:p>
                    <w:p w:rsidR="009A498C" w:rsidRPr="00026781" w:rsidRDefault="009A498C" w:rsidP="00F12143">
                      <w:pPr>
                        <w:snapToGrid w:val="0"/>
                        <w:rPr>
                          <w:w w:val="90"/>
                          <w:sz w:val="20"/>
                          <w:szCs w:val="20"/>
                        </w:rPr>
                      </w:pPr>
                    </w:p>
                    <w:p w:rsidR="009A498C" w:rsidRPr="00E92229" w:rsidRDefault="009A498C" w:rsidP="00F12143"/>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3696" behindDoc="0" locked="0" layoutInCell="1" allowOverlap="1" wp14:anchorId="1454EC7D" wp14:editId="19012FAF">
                <wp:simplePos x="0" y="0"/>
                <wp:positionH relativeFrom="column">
                  <wp:posOffset>1582420</wp:posOffset>
                </wp:positionH>
                <wp:positionV relativeFrom="paragraph">
                  <wp:posOffset>1065558</wp:posOffset>
                </wp:positionV>
                <wp:extent cx="1337310" cy="504190"/>
                <wp:effectExtent l="0" t="0" r="15240" b="10160"/>
                <wp:wrapNone/>
                <wp:docPr id="467" name="テキスト ボックス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504190"/>
                        </a:xfrm>
                        <a:prstGeom prst="rect">
                          <a:avLst/>
                        </a:prstGeom>
                        <a:solidFill>
                          <a:schemeClr val="bg1"/>
                        </a:solidFill>
                        <a:ln w="6350">
                          <a:solidFill>
                            <a:srgbClr val="000000"/>
                          </a:solidFill>
                          <a:miter lim="800000"/>
                          <a:headEnd/>
                          <a:tailEnd/>
                        </a:ln>
                      </wps:spPr>
                      <wps:txbx>
                        <w:txbxContent>
                          <w:p w:rsidR="009A498C" w:rsidRPr="00276793" w:rsidRDefault="009A498C" w:rsidP="00F12143">
                            <w:pPr>
                              <w:snapToGrid w:val="0"/>
                              <w:spacing w:line="240" w:lineRule="exact"/>
                              <w:rPr>
                                <w:rFonts w:ascii="ＭＳ ゴシック" w:eastAsia="ＭＳ ゴシック" w:hAnsi="ＭＳ ゴシック"/>
                                <w:sz w:val="18"/>
                                <w:szCs w:val="19"/>
                              </w:rPr>
                            </w:pPr>
                            <w:r w:rsidRPr="00276793">
                              <w:rPr>
                                <w:rFonts w:ascii="ＭＳ ゴシック" w:eastAsia="ＭＳ ゴシック" w:hAnsi="ＭＳ ゴシック" w:hint="eastAsia"/>
                                <w:sz w:val="18"/>
                                <w:szCs w:val="19"/>
                              </w:rPr>
                              <w:t>①家族類型別（潜在）</w:t>
                            </w:r>
                          </w:p>
                          <w:p w:rsidR="009A498C" w:rsidRPr="00276793" w:rsidRDefault="009A498C" w:rsidP="00F12143">
                            <w:pPr>
                              <w:snapToGrid w:val="0"/>
                              <w:spacing w:line="240" w:lineRule="exact"/>
                              <w:ind w:leftChars="50" w:left="105" w:firstLineChars="50" w:firstLine="90"/>
                              <w:rPr>
                                <w:rFonts w:ascii="ＭＳ ゴシック" w:eastAsia="ＭＳ ゴシック" w:hAnsi="ＭＳ ゴシック"/>
                                <w:sz w:val="18"/>
                                <w:szCs w:val="19"/>
                              </w:rPr>
                            </w:pPr>
                            <w:r w:rsidRPr="00276793">
                              <w:rPr>
                                <w:rFonts w:ascii="ＭＳ ゴシック" w:eastAsia="ＭＳ ゴシック" w:hAnsi="ＭＳ ゴシック" w:hint="eastAsia"/>
                                <w:sz w:val="18"/>
                                <w:szCs w:val="19"/>
                              </w:rPr>
                              <w:t>児童数の算出</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54EC7D" id="テキスト ボックス 467" o:spid="_x0000_s1138" type="#_x0000_t202" style="position:absolute;left:0;text-align:left;margin-left:124.6pt;margin-top:83.9pt;width:105.3pt;height:39.7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" fillcolor="white [3212]" strokeweight=".5pt">
                <v:textbox inset="1mm,0,1mm,0">
                  <w:txbxContent>
                    <w:p w:rsidR="009A498C" w:rsidRPr="00276793" w:rsidRDefault="009A498C" w:rsidP="00F12143">
                      <w:pPr>
                        <w:snapToGrid w:val="0"/>
                        <w:spacing w:line="240" w:lineRule="exact"/>
                        <w:rPr>
                          <w:rFonts w:ascii="ＭＳ ゴシック" w:eastAsia="ＭＳ ゴシック" w:hAnsi="ＭＳ ゴシック"/>
                          <w:sz w:val="18"/>
                          <w:szCs w:val="19"/>
                        </w:rPr>
                      </w:pPr>
                      <w:r w:rsidRPr="00276793">
                        <w:rPr>
                          <w:rFonts w:ascii="ＭＳ ゴシック" w:eastAsia="ＭＳ ゴシック" w:hAnsi="ＭＳ ゴシック" w:hint="eastAsia"/>
                          <w:sz w:val="18"/>
                          <w:szCs w:val="19"/>
                        </w:rPr>
                        <w:t>①家族類型別（潜在）</w:t>
                      </w:r>
                    </w:p>
                    <w:p w:rsidR="009A498C" w:rsidRPr="00276793" w:rsidRDefault="009A498C" w:rsidP="00F12143">
                      <w:pPr>
                        <w:snapToGrid w:val="0"/>
                        <w:spacing w:line="240" w:lineRule="exact"/>
                        <w:ind w:leftChars="50" w:left="105" w:firstLineChars="50" w:firstLine="90"/>
                        <w:rPr>
                          <w:rFonts w:ascii="ＭＳ ゴシック" w:eastAsia="ＭＳ ゴシック" w:hAnsi="ＭＳ ゴシック"/>
                          <w:sz w:val="18"/>
                          <w:szCs w:val="19"/>
                        </w:rPr>
                      </w:pPr>
                      <w:r w:rsidRPr="00276793">
                        <w:rPr>
                          <w:rFonts w:ascii="ＭＳ ゴシック" w:eastAsia="ＭＳ ゴシック" w:hAnsi="ＭＳ ゴシック" w:hint="eastAsia"/>
                          <w:sz w:val="18"/>
                          <w:szCs w:val="19"/>
                        </w:rPr>
                        <w:t>児童数の算出</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5504" behindDoc="0" locked="0" layoutInCell="1" allowOverlap="1" wp14:anchorId="5D8F0FDC" wp14:editId="5460491B">
                <wp:simplePos x="0" y="0"/>
                <wp:positionH relativeFrom="column">
                  <wp:posOffset>12065</wp:posOffset>
                </wp:positionH>
                <wp:positionV relativeFrom="paragraph">
                  <wp:posOffset>6457521</wp:posOffset>
                </wp:positionV>
                <wp:extent cx="5640276" cy="249194"/>
                <wp:effectExtent l="0" t="0" r="0" b="0"/>
                <wp:wrapNone/>
                <wp:docPr id="451" name="メモ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276" cy="249194"/>
                        </a:xfrm>
                        <a:prstGeom prst="foldedCorner">
                          <a:avLst>
                            <a:gd name="adj" fmla="val 4398"/>
                          </a:avLst>
                        </a:prstGeom>
                        <a:solidFill>
                          <a:schemeClr val="tx1">
                            <a:lumMod val="65000"/>
                            <a:lumOff val="35000"/>
                          </a:schemeClr>
                        </a:solidFill>
                        <a:ln w="9525">
                          <a:noFill/>
                          <a:round/>
                          <a:headEnd/>
                          <a:tailEnd/>
                        </a:ln>
                      </wps:spPr>
                      <wps:txbx>
                        <w:txbxContent>
                          <w:p w:rsidR="009A498C" w:rsidRPr="00C530D6" w:rsidRDefault="009A498C" w:rsidP="00F12143">
                            <w:pPr>
                              <w:ind w:left="210" w:hanging="210"/>
                              <w:jc w:val="center"/>
                              <w:rPr>
                                <w:rFonts w:ascii="HG丸ｺﾞｼｯｸM-PRO" w:eastAsia="HG丸ｺﾞｼｯｸM-PRO" w:hAnsi="HG丸ｺﾞｼｯｸM-PRO"/>
                                <w:b/>
                                <w:color w:val="FFFFFF" w:themeColor="background1"/>
                                <w:sz w:val="22"/>
                              </w:rPr>
                            </w:pPr>
                            <w:r w:rsidRPr="00C530D6">
                              <w:rPr>
                                <w:rFonts w:ascii="HG丸ｺﾞｼｯｸM-PRO" w:eastAsia="HG丸ｺﾞｼｯｸM-PRO" w:hAnsi="HG丸ｺﾞｼｯｸM-PRO" w:hint="eastAsia"/>
                                <w:b/>
                                <w:color w:val="FFFFFF" w:themeColor="background1"/>
                                <w:sz w:val="22"/>
                              </w:rPr>
                              <w:t>潜在ニーズ量を指定表示単位に変換 ⇒ 量の見込み</w:t>
                            </w:r>
                          </w:p>
                        </w:txbxContent>
                      </wps:txbx>
                      <wps:bodyPr rot="0" vert="horz" wrap="square" lIns="74295" tIns="1080" rIns="74295" bIns="10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F0FDC" id="メモ 451" o:spid="_x0000_s1139" type="#_x0000_t65" style="position:absolute;left:0;text-align:left;margin-left:.95pt;margin-top:508.45pt;width:444.1pt;height:19.6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" adj="20650" fillcolor="#5a5a5a [2109]" stroked="f">
                <v:textbox inset="5.85pt,.03mm,5.85pt,.03mm">
                  <w:txbxContent>
                    <w:p w:rsidR="009A498C" w:rsidRPr="00C530D6" w:rsidRDefault="009A498C" w:rsidP="00F12143">
                      <w:pPr>
                        <w:ind w:left="210" w:hanging="210"/>
                        <w:jc w:val="center"/>
                        <w:rPr>
                          <w:rFonts w:ascii="HG丸ｺﾞｼｯｸM-PRO" w:eastAsia="HG丸ｺﾞｼｯｸM-PRO" w:hAnsi="HG丸ｺﾞｼｯｸM-PRO"/>
                          <w:b/>
                          <w:color w:val="FFFFFF" w:themeColor="background1"/>
                          <w:sz w:val="22"/>
                        </w:rPr>
                      </w:pPr>
                      <w:r w:rsidRPr="00C530D6">
                        <w:rPr>
                          <w:rFonts w:ascii="HG丸ｺﾞｼｯｸM-PRO" w:eastAsia="HG丸ｺﾞｼｯｸM-PRO" w:hAnsi="HG丸ｺﾞｼｯｸM-PRO" w:hint="eastAsia"/>
                          <w:b/>
                          <w:color w:val="FFFFFF" w:themeColor="background1"/>
                          <w:sz w:val="22"/>
                        </w:rPr>
                        <w:t>潜在ニーズ量を指定表示単位に変換 ⇒ 量の見込み</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2432" behindDoc="0" locked="0" layoutInCell="1" allowOverlap="1" wp14:anchorId="0CE17704" wp14:editId="409F7EA3">
                <wp:simplePos x="0" y="0"/>
                <wp:positionH relativeFrom="column">
                  <wp:posOffset>3135605</wp:posOffset>
                </wp:positionH>
                <wp:positionV relativeFrom="paragraph">
                  <wp:posOffset>4280700</wp:posOffset>
                </wp:positionV>
                <wp:extent cx="2256312" cy="361950"/>
                <wp:effectExtent l="0" t="0" r="10795" b="19050"/>
                <wp:wrapNone/>
                <wp:docPr id="1370" name="メモ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12" cy="361950"/>
                        </a:xfrm>
                        <a:prstGeom prst="foldedCorner">
                          <a:avLst>
                            <a:gd name="adj" fmla="val 4398"/>
                          </a:avLst>
                        </a:prstGeom>
                        <a:solidFill>
                          <a:srgbClr val="FFFFFF"/>
                        </a:solidFill>
                        <a:ln w="9525">
                          <a:solidFill>
                            <a:srgbClr val="000000"/>
                          </a:solidFill>
                          <a:round/>
                          <a:headEnd/>
                          <a:tailEnd/>
                        </a:ln>
                      </wps:spPr>
                      <wps:txbx>
                        <w:txbxContent>
                          <w:p w:rsidR="009A498C" w:rsidRPr="00073130" w:rsidRDefault="009A498C" w:rsidP="00F12143">
                            <w:pPr>
                              <w:snapToGrid w:val="0"/>
                              <w:rPr>
                                <w:sz w:val="20"/>
                                <w:szCs w:val="20"/>
                              </w:rPr>
                            </w:pPr>
                            <w:r>
                              <w:rPr>
                                <w:rFonts w:hint="eastAsia"/>
                              </w:rPr>
                              <w:t>ワークシートを活用した事業ごとの量の把握</w:t>
                            </w:r>
                          </w:p>
                        </w:txbxContent>
                      </wps:txbx>
                      <wps:bodyPr rot="0" vert="horz" wrap="square" lIns="74295" tIns="1080" rIns="74295" bIns="10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17704" id="メモ 1370" o:spid="_x0000_s1140" type="#_x0000_t65" style="position:absolute;left:0;text-align:left;margin-left:246.9pt;margin-top:337.05pt;width:177.65pt;height:28.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" adj="20650">
                <v:textbox inset="5.85pt,.03mm,5.85pt,.03mm">
                  <w:txbxContent>
                    <w:p w:rsidR="009A498C" w:rsidRPr="00073130" w:rsidRDefault="009A498C" w:rsidP="00F12143">
                      <w:pPr>
                        <w:snapToGrid w:val="0"/>
                        <w:rPr>
                          <w:sz w:val="20"/>
                          <w:szCs w:val="20"/>
                        </w:rPr>
                      </w:pPr>
                      <w:r>
                        <w:rPr>
                          <w:rFonts w:hint="eastAsia"/>
                        </w:rPr>
                        <w:t>ワークシートを活用した事業ごとの量の把握</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4480" behindDoc="0" locked="0" layoutInCell="1" allowOverlap="1" wp14:anchorId="41CA172B" wp14:editId="00E7B24E">
                <wp:simplePos x="0" y="0"/>
                <wp:positionH relativeFrom="column">
                  <wp:posOffset>3135605</wp:posOffset>
                </wp:positionH>
                <wp:positionV relativeFrom="paragraph">
                  <wp:posOffset>4886341</wp:posOffset>
                </wp:positionV>
                <wp:extent cx="2256312" cy="571500"/>
                <wp:effectExtent l="0" t="0" r="10795" b="19050"/>
                <wp:wrapNone/>
                <wp:docPr id="450" name="メ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312" cy="571500"/>
                        </a:xfrm>
                        <a:prstGeom prst="foldedCorner">
                          <a:avLst>
                            <a:gd name="adj" fmla="val 4398"/>
                          </a:avLst>
                        </a:prstGeom>
                        <a:solidFill>
                          <a:srgbClr val="FFFFFF"/>
                        </a:solidFill>
                        <a:ln w="9525">
                          <a:solidFill>
                            <a:srgbClr val="000000"/>
                          </a:solidFill>
                          <a:round/>
                          <a:headEnd/>
                          <a:tailEnd/>
                        </a:ln>
                      </wps:spPr>
                      <wps:txbx>
                        <w:txbxContent>
                          <w:p w:rsidR="009A498C" w:rsidRPr="00073130" w:rsidRDefault="009A498C" w:rsidP="00F12143">
                            <w:pPr>
                              <w:snapToGrid w:val="0"/>
                              <w:ind w:rightChars="8" w:right="17"/>
                              <w:rPr>
                                <w:sz w:val="20"/>
                                <w:szCs w:val="20"/>
                              </w:rPr>
                            </w:pPr>
                            <w:r>
                              <w:rPr>
                                <w:rFonts w:hint="eastAsia"/>
                              </w:rPr>
                              <w:t>ワークシートによらない事業について実績等を用いた算出方法の検討・量の把握</w:t>
                            </w:r>
                          </w:p>
                        </w:txbxContent>
                      </wps:txbx>
                      <wps:bodyPr rot="0" vert="horz" wrap="square" lIns="74295" tIns="1080" rIns="74295" bIns="10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A172B" id="メモ 450" o:spid="_x0000_s1141" type="#_x0000_t65" style="position:absolute;left:0;text-align:left;margin-left:246.9pt;margin-top:384.75pt;width:177.65pt;height:4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" adj="20650">
                <v:textbox inset="5.85pt,.03mm,5.85pt,.03mm">
                  <w:txbxContent>
                    <w:p w:rsidR="009A498C" w:rsidRPr="00073130" w:rsidRDefault="009A498C" w:rsidP="00F12143">
                      <w:pPr>
                        <w:snapToGrid w:val="0"/>
                        <w:ind w:rightChars="8" w:right="17"/>
                        <w:rPr>
                          <w:sz w:val="20"/>
                          <w:szCs w:val="20"/>
                        </w:rPr>
                      </w:pPr>
                      <w:r>
                        <w:rPr>
                          <w:rFonts w:hint="eastAsia"/>
                        </w:rPr>
                        <w:t>ワークシートによらない事業について実績等を用いた算出方法の検討・量の把握</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71648" behindDoc="0" locked="0" layoutInCell="1" allowOverlap="1" wp14:anchorId="53AFFA1B" wp14:editId="211AB840">
                <wp:simplePos x="0" y="0"/>
                <wp:positionH relativeFrom="column">
                  <wp:posOffset>4344035</wp:posOffset>
                </wp:positionH>
                <wp:positionV relativeFrom="paragraph">
                  <wp:posOffset>4655185</wp:posOffset>
                </wp:positionV>
                <wp:extent cx="0" cy="190500"/>
                <wp:effectExtent l="95250" t="0" r="57150" b="38100"/>
                <wp:wrapNone/>
                <wp:docPr id="458" name="直線矢印コネクタ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44C967D" id="直線矢印コネクタ 458" o:spid="_x0000_s1026" type="#_x0000_t32" style="position:absolute;left:0;text-align:left;margin-left:342.05pt;margin-top:366.55pt;width:0;height:1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" strokeweight="2.2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8576" behindDoc="0" locked="0" layoutInCell="1" allowOverlap="1" wp14:anchorId="191B3769" wp14:editId="4429678C">
                <wp:simplePos x="0" y="0"/>
                <wp:positionH relativeFrom="column">
                  <wp:posOffset>1910715</wp:posOffset>
                </wp:positionH>
                <wp:positionV relativeFrom="paragraph">
                  <wp:posOffset>3660140</wp:posOffset>
                </wp:positionV>
                <wp:extent cx="3121660" cy="0"/>
                <wp:effectExtent l="0" t="19050" r="40640" b="38100"/>
                <wp:wrapNone/>
                <wp:docPr id="454" name="直線コネクタ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1660" cy="0"/>
                        </a:xfrm>
                        <a:prstGeom prst="line">
                          <a:avLst/>
                        </a:prstGeom>
                        <a:noFill/>
                        <a:ln w="571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8963D25" id="直線コネクタ 454" o:spid="_x0000_s1026" style="position:absolute;left:0;text-align:lef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0.45pt,288.2pt" to="396.2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" strokecolor="gray [1629]" strokeweight="4.5pt"/>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6528" behindDoc="0" locked="0" layoutInCell="1" allowOverlap="1" wp14:anchorId="03764CBD" wp14:editId="6C6AB132">
                <wp:simplePos x="0" y="0"/>
                <wp:positionH relativeFrom="column">
                  <wp:posOffset>1934210</wp:posOffset>
                </wp:positionH>
                <wp:positionV relativeFrom="paragraph">
                  <wp:posOffset>3644900</wp:posOffset>
                </wp:positionV>
                <wp:extent cx="0" cy="276225"/>
                <wp:effectExtent l="114300" t="0" r="76200" b="47625"/>
                <wp:wrapNone/>
                <wp:docPr id="452" name="直線矢印コネクタ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57150">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68C4658" id="直線矢印コネクタ 452" o:spid="_x0000_s1026" type="#_x0000_t32" style="position:absolute;left:0;text-align:left;margin-left:152.3pt;margin-top:287pt;width:0;height:21.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" strokecolor="gray [1629]" strokeweight="4.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67552" behindDoc="0" locked="0" layoutInCell="1" allowOverlap="1" wp14:anchorId="541CB064" wp14:editId="6BA7D573">
                <wp:simplePos x="0" y="0"/>
                <wp:positionH relativeFrom="column">
                  <wp:posOffset>5005070</wp:posOffset>
                </wp:positionH>
                <wp:positionV relativeFrom="paragraph">
                  <wp:posOffset>3645230</wp:posOffset>
                </wp:positionV>
                <wp:extent cx="0" cy="238125"/>
                <wp:effectExtent l="114300" t="0" r="76200" b="47625"/>
                <wp:wrapNone/>
                <wp:docPr id="453" name="直線矢印コネクタ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57150">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0F5EE77" id="直線矢印コネクタ 453" o:spid="_x0000_s1026" type="#_x0000_t32" style="position:absolute;left:0;text-align:left;margin-left:394.1pt;margin-top:287.05pt;width:0;height:18.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" strokecolor="gray [1629]" strokeweight="4.5pt">
                <v:stroke endarrow="block"/>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559360" behindDoc="0" locked="0" layoutInCell="1" allowOverlap="1" wp14:anchorId="20B496EA" wp14:editId="4B0E457B">
                <wp:simplePos x="0" y="0"/>
                <wp:positionH relativeFrom="column">
                  <wp:posOffset>-63322</wp:posOffset>
                </wp:positionH>
                <wp:positionV relativeFrom="paragraph">
                  <wp:posOffset>3888054</wp:posOffset>
                </wp:positionV>
                <wp:extent cx="2983230" cy="257175"/>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23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FC2CAD" w:rsidRDefault="009A498C" w:rsidP="00F12143">
                            <w:pPr>
                              <w:spacing w:line="240" w:lineRule="exact"/>
                              <w:ind w:left="189" w:hanging="189"/>
                              <w:jc w:val="center"/>
                              <w:rPr>
                                <w:rFonts w:ascii="HG丸ｺﾞｼｯｸM-PRO" w:eastAsia="HG丸ｺﾞｼｯｸM-PRO" w:hAnsi="HG丸ｺﾞｼｯｸM-PRO"/>
                                <w:color w:val="000000" w:themeColor="text1"/>
                              </w:rPr>
                            </w:pPr>
                            <w:r w:rsidRPr="00FC2CAD">
                              <w:rPr>
                                <w:rFonts w:ascii="HG丸ｺﾞｼｯｸM-PRO" w:eastAsia="HG丸ｺﾞｼｯｸM-PRO" w:hAnsi="HG丸ｺﾞｼｯｸM-PRO" w:hint="eastAsia"/>
                                <w:color w:val="000000" w:themeColor="text1"/>
                              </w:rPr>
                              <w:t>【幼児期の学校教育・保育】</w:t>
                            </w:r>
                          </w:p>
                          <w:p w:rsidR="009A498C" w:rsidRPr="00FC2CAD" w:rsidRDefault="009A498C" w:rsidP="00F12143">
                            <w:pPr>
                              <w:snapToGrid w:val="0"/>
                              <w:ind w:left="210" w:hanging="210"/>
                              <w:jc w:val="center"/>
                              <w:rPr>
                                <w:rFonts w:ascii="HG丸ｺﾞｼｯｸM-PRO" w:eastAsia="HG丸ｺﾞｼｯｸM-PRO" w:hAnsi="HG丸ｺﾞｼｯｸM-PRO"/>
                              </w:rPr>
                            </w:pPr>
                          </w:p>
                          <w:p w:rsidR="009A498C" w:rsidRPr="00FC2CAD" w:rsidRDefault="009A498C" w:rsidP="00F12143">
                            <w:pPr>
                              <w:ind w:left="210" w:hanging="210"/>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96EA" id="テキスト ボックス 113" o:spid="_x0000_s1142" type="#_x0000_t202" style="position:absolute;left:0;text-align:left;margin-left:-5pt;margin-top:306.15pt;width:234.9pt;height:20.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" filled="f" stroked="f" strokeweight=".5pt">
                <v:path arrowok="t"/>
                <v:textbox>
                  <w:txbxContent>
                    <w:p w:rsidR="009A498C" w:rsidRPr="00FC2CAD" w:rsidRDefault="009A498C" w:rsidP="00F12143">
                      <w:pPr>
                        <w:spacing w:line="240" w:lineRule="exact"/>
                        <w:ind w:left="189" w:hanging="189"/>
                        <w:jc w:val="center"/>
                        <w:rPr>
                          <w:rFonts w:ascii="HG丸ｺﾞｼｯｸM-PRO" w:eastAsia="HG丸ｺﾞｼｯｸM-PRO" w:hAnsi="HG丸ｺﾞｼｯｸM-PRO"/>
                          <w:color w:val="000000" w:themeColor="text1"/>
                        </w:rPr>
                      </w:pPr>
                      <w:r w:rsidRPr="00FC2CAD">
                        <w:rPr>
                          <w:rFonts w:ascii="HG丸ｺﾞｼｯｸM-PRO" w:eastAsia="HG丸ｺﾞｼｯｸM-PRO" w:hAnsi="HG丸ｺﾞｼｯｸM-PRO" w:hint="eastAsia"/>
                          <w:color w:val="000000" w:themeColor="text1"/>
                        </w:rPr>
                        <w:t>【幼児期の学校教育・保育】</w:t>
                      </w:r>
                    </w:p>
                    <w:p w:rsidR="009A498C" w:rsidRPr="00FC2CAD" w:rsidRDefault="009A498C" w:rsidP="00F12143">
                      <w:pPr>
                        <w:snapToGrid w:val="0"/>
                        <w:ind w:left="210" w:hanging="210"/>
                        <w:jc w:val="center"/>
                        <w:rPr>
                          <w:rFonts w:ascii="HG丸ｺﾞｼｯｸM-PRO" w:eastAsia="HG丸ｺﾞｼｯｸM-PRO" w:hAnsi="HG丸ｺﾞｼｯｸM-PRO"/>
                        </w:rPr>
                      </w:pPr>
                    </w:p>
                    <w:p w:rsidR="009A498C" w:rsidRPr="00FC2CAD" w:rsidRDefault="009A498C" w:rsidP="00F12143">
                      <w:pPr>
                        <w:ind w:left="210" w:hanging="210"/>
                        <w:jc w:val="center"/>
                        <w:rPr>
                          <w:rFonts w:ascii="HG丸ｺﾞｼｯｸM-PRO" w:eastAsia="HG丸ｺﾞｼｯｸM-PRO" w:hAnsi="HG丸ｺﾞｼｯｸM-PRO"/>
                        </w:rPr>
                      </w:pPr>
                    </w:p>
                  </w:txbxContent>
                </v:textbox>
              </v:shape>
            </w:pict>
          </mc:Fallback>
        </mc:AlternateContent>
      </w:r>
      <w:r>
        <w:rPr>
          <w:rFonts w:asciiTheme="majorEastAsia" w:eastAsiaTheme="majorEastAsia" w:hAnsiTheme="majorEastAsia"/>
          <w:sz w:val="24"/>
        </w:rPr>
        <w:br w:type="page"/>
      </w:r>
    </w:p>
    <w:p w:rsidR="00F12143" w:rsidRPr="00A83AE5" w:rsidRDefault="00F12143" w:rsidP="00F12143">
      <w:pPr>
        <w:spacing w:line="360" w:lineRule="auto"/>
        <w:rPr>
          <w:rFonts w:ascii="HG丸ｺﾞｼｯｸM-PRO" w:eastAsia="HG丸ｺﾞｼｯｸM-PRO" w:hAnsi="HG丸ｺﾞｼｯｸM-PRO"/>
          <w:b/>
          <w:sz w:val="24"/>
          <w:szCs w:val="32"/>
          <w:u w:val="single"/>
        </w:rPr>
      </w:pPr>
      <w:r w:rsidRPr="00A83AE5">
        <w:rPr>
          <w:rFonts w:ascii="HG丸ｺﾞｼｯｸM-PRO" w:eastAsia="HG丸ｺﾞｼｯｸM-PRO" w:hAnsi="HG丸ｺﾞｼｯｸM-PRO" w:hint="eastAsia"/>
          <w:b/>
          <w:sz w:val="24"/>
          <w:szCs w:val="32"/>
          <w:u w:val="single"/>
        </w:rPr>
        <w:lastRenderedPageBreak/>
        <w:t xml:space="preserve">（１）人口推計結果について　　　　　　　　　　　　　　　　　　　　　　　</w:t>
      </w:r>
    </w:p>
    <w:p w:rsidR="00F12143" w:rsidRPr="00A83AE5" w:rsidRDefault="00F12143" w:rsidP="00F12143">
      <w:pPr>
        <w:spacing w:line="360" w:lineRule="auto"/>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①</w:t>
      </w:r>
      <w:r w:rsidRPr="00A83AE5">
        <w:rPr>
          <w:rFonts w:ascii="HG丸ｺﾞｼｯｸM-PRO" w:eastAsia="HG丸ｺﾞｼｯｸM-PRO" w:hAnsi="HG丸ｺﾞｼｯｸM-PRO" w:hint="eastAsia"/>
          <w:b/>
          <w:color w:val="000000" w:themeColor="text1"/>
          <w:sz w:val="24"/>
        </w:rPr>
        <w:t>人口推計の方法</w:t>
      </w:r>
    </w:p>
    <w:p w:rsidR="00F12143" w:rsidRPr="0008313A" w:rsidRDefault="00F12143" w:rsidP="00F12143">
      <w:pPr>
        <w:ind w:firstLineChars="100" w:firstLine="210"/>
        <w:rPr>
          <w:rFonts w:ascii="HG丸ｺﾞｼｯｸM-PRO" w:eastAsia="HG丸ｺﾞｼｯｸM-PRO" w:hAnsi="HG丸ｺﾞｼｯｸM-PRO"/>
          <w:szCs w:val="21"/>
        </w:rPr>
      </w:pPr>
      <w:r w:rsidRPr="0087771F">
        <w:rPr>
          <w:rFonts w:ascii="HG丸ｺﾞｼｯｸM-PRO" w:eastAsia="HG丸ｺﾞｼｯｸM-PRO" w:hAnsi="HG丸ｺﾞｼｯｸM-PRO" w:hint="eastAsia"/>
          <w:szCs w:val="21"/>
        </w:rPr>
        <w:t>子ども・子育て支援事業等の量の見込みを算出するため、基礎データとなる将来人口（サービスの対象となる子どもたちを含む）の推計は、コーホート変化率法で実施することと</w:t>
      </w:r>
      <w:r w:rsidRPr="00F01B22">
        <w:rPr>
          <w:rFonts w:ascii="HG丸ｺﾞｼｯｸM-PRO" w:eastAsia="HG丸ｺﾞｼｯｸM-PRO" w:hAnsi="HG丸ｺﾞｼｯｸM-PRO" w:hint="eastAsia"/>
          <w:szCs w:val="21"/>
        </w:rPr>
        <w:t>します</w:t>
      </w:r>
      <w:r w:rsidRPr="0008313A">
        <w:rPr>
          <w:rFonts w:ascii="HG丸ｺﾞｼｯｸM-PRO" w:eastAsia="HG丸ｺﾞｼｯｸM-PRO" w:hAnsi="HG丸ｺﾞｼｯｸM-PRO" w:hint="eastAsia"/>
          <w:szCs w:val="21"/>
        </w:rPr>
        <w:t>。</w:t>
      </w:r>
    </w:p>
    <w:p w:rsidR="00F12143" w:rsidRPr="0008313A" w:rsidRDefault="00F12143" w:rsidP="00F12143">
      <w:pPr>
        <w:spacing w:line="100" w:lineRule="exact"/>
        <w:ind w:left="180" w:hanging="180"/>
        <w:rPr>
          <w:rFonts w:ascii="HG丸ｺﾞｼｯｸM-PRO" w:eastAsia="HG丸ｺﾞｼｯｸM-PRO" w:hAnsi="HG丸ｺﾞｼｯｸM-PRO"/>
          <w:szCs w:val="21"/>
        </w:rPr>
      </w:pPr>
      <w:r w:rsidRPr="0008313A">
        <w:rPr>
          <w:rFonts w:ascii="HG丸ｺﾞｼｯｸM-PRO" w:eastAsia="HG丸ｺﾞｼｯｸM-PRO" w:hAnsi="HG丸ｺﾞｼｯｸM-PRO"/>
          <w:noProof/>
          <w:sz w:val="18"/>
        </w:rPr>
        <mc:AlternateContent>
          <mc:Choice Requires="wps">
            <w:drawing>
              <wp:anchor distT="0" distB="0" distL="114300" distR="114300" simplePos="0" relativeHeight="252592128" behindDoc="0" locked="0" layoutInCell="1" allowOverlap="1" wp14:anchorId="7D8C5B8B" wp14:editId="0CA0D7DD">
                <wp:simplePos x="0" y="0"/>
                <wp:positionH relativeFrom="column">
                  <wp:posOffset>160020</wp:posOffset>
                </wp:positionH>
                <wp:positionV relativeFrom="paragraph">
                  <wp:posOffset>0</wp:posOffset>
                </wp:positionV>
                <wp:extent cx="5219700" cy="1332230"/>
                <wp:effectExtent l="11430" t="13335" r="7620" b="6985"/>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332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7B051E" id="正方形/長方形 119" o:spid="_x0000_s1026" style="position:absolute;left:0;text-align:left;margin-left:12.6pt;margin-top:0;width:411pt;height:104.9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" filled="f" strokeweight=".5pt"/>
            </w:pict>
          </mc:Fallback>
        </mc:AlternateContent>
      </w:r>
    </w:p>
    <w:p w:rsidR="00F12143" w:rsidRPr="0008313A" w:rsidRDefault="00F12143" w:rsidP="00F12143">
      <w:pPr>
        <w:spacing w:line="300" w:lineRule="exact"/>
        <w:ind w:leftChars="202" w:left="624" w:rightChars="149" w:right="313" w:hangingChars="100" w:hanging="200"/>
        <w:rPr>
          <w:rFonts w:ascii="HG丸ｺﾞｼｯｸM-PRO" w:eastAsia="HG丸ｺﾞｼｯｸM-PRO" w:hAnsi="HG丸ｺﾞｼｯｸM-PRO"/>
          <w:sz w:val="20"/>
        </w:rPr>
      </w:pPr>
      <w:r w:rsidRPr="0008313A">
        <w:rPr>
          <w:rFonts w:ascii="HG丸ｺﾞｼｯｸM-PRO" w:eastAsia="HG丸ｺﾞｼｯｸM-PRO" w:hAnsi="HG丸ｺﾞｼｯｸM-PRO" w:hint="eastAsia"/>
          <w:sz w:val="20"/>
        </w:rPr>
        <w:t>◆コーホート変化率法について：「コーホート」とは同じ年（又は同じ期間）に生まれた人々の集団のことを指す。平成24年4月2日～25年4月1日生まれのコーホートは、平成27年4月1日時点で満2歳となり、平成31年度の小学1年生となる人々の集団である。</w:t>
      </w:r>
    </w:p>
    <w:p w:rsidR="00F12143" w:rsidRPr="0008313A" w:rsidRDefault="00F12143" w:rsidP="00F12143">
      <w:pPr>
        <w:spacing w:line="300" w:lineRule="exact"/>
        <w:ind w:leftChars="302" w:left="834" w:rightChars="149" w:right="313" w:hanging="200"/>
        <w:rPr>
          <w:rFonts w:ascii="HG丸ｺﾞｼｯｸM-PRO" w:eastAsia="HG丸ｺﾞｼｯｸM-PRO" w:hAnsi="HG丸ｺﾞｼｯｸM-PRO"/>
          <w:sz w:val="20"/>
        </w:rPr>
      </w:pPr>
      <w:r w:rsidRPr="0008313A">
        <w:rPr>
          <w:rFonts w:ascii="HG丸ｺﾞｼｯｸM-PRO" w:eastAsia="HG丸ｺﾞｼｯｸM-PRO" w:hAnsi="HG丸ｺﾞｼｯｸM-PRO" w:hint="eastAsia"/>
          <w:sz w:val="20"/>
        </w:rPr>
        <w:t>コーホートごとの人口増減を変化率としてとらえ、その率が将来も大きく変化しないものとして推計する。（厚生労働省HP参考）</w:t>
      </w:r>
    </w:p>
    <w:p w:rsidR="00F12143" w:rsidRPr="0008313A" w:rsidRDefault="00F12143" w:rsidP="00F12143">
      <w:pPr>
        <w:ind w:left="210" w:hanging="210"/>
        <w:rPr>
          <w:rFonts w:ascii="HG丸ｺﾞｼｯｸM-PRO" w:eastAsia="HG丸ｺﾞｼｯｸM-PRO" w:hAnsi="HG丸ｺﾞｼｯｸM-PRO"/>
        </w:rPr>
      </w:pPr>
    </w:p>
    <w:p w:rsidR="00F12143" w:rsidRPr="0008313A" w:rsidRDefault="00F12143" w:rsidP="00F12143">
      <w:pPr>
        <w:ind w:firstLineChars="100" w:firstLine="210"/>
        <w:rPr>
          <w:rFonts w:ascii="HG丸ｺﾞｼｯｸM-PRO" w:eastAsia="HG丸ｺﾞｼｯｸM-PRO" w:hAnsi="HG丸ｺﾞｼｯｸM-PRO"/>
          <w:szCs w:val="21"/>
        </w:rPr>
      </w:pPr>
      <w:r w:rsidRPr="0008313A">
        <w:rPr>
          <w:rFonts w:ascii="HG丸ｺﾞｼｯｸM-PRO" w:eastAsia="HG丸ｺﾞｼｯｸM-PRO" w:hAnsi="HG丸ｺﾞｼｯｸM-PRO" w:hint="eastAsia"/>
          <w:szCs w:val="21"/>
        </w:rPr>
        <w:t>人口推計は、実績人口データに基づいて行</w:t>
      </w:r>
      <w:r w:rsidRPr="00F01B22">
        <w:rPr>
          <w:rFonts w:ascii="HG丸ｺﾞｼｯｸM-PRO" w:eastAsia="HG丸ｺﾞｼｯｸM-PRO" w:hAnsi="HG丸ｺﾞｼｯｸM-PRO" w:hint="eastAsia"/>
          <w:szCs w:val="21"/>
        </w:rPr>
        <w:t>います</w:t>
      </w:r>
      <w:r w:rsidRPr="0008313A">
        <w:rPr>
          <w:rFonts w:ascii="HG丸ｺﾞｼｯｸM-PRO" w:eastAsia="HG丸ｺﾞｼｯｸM-PRO" w:hAnsi="HG丸ｺﾞｼｯｸM-PRO" w:hint="eastAsia"/>
          <w:szCs w:val="21"/>
        </w:rPr>
        <w:t>。住民基本台帳は、毎月ないし年数回の時点における人口データを採ることができ、国勢調査よりも直近のデータが使用可能であることから、住民基本台帳の実績人口データに基づいた、１歳ごとの推計を行</w:t>
      </w:r>
      <w:r w:rsidRPr="00F01B22">
        <w:rPr>
          <w:rFonts w:ascii="HG丸ｺﾞｼｯｸM-PRO" w:eastAsia="HG丸ｺﾞｼｯｸM-PRO" w:hAnsi="HG丸ｺﾞｼｯｸM-PRO" w:hint="eastAsia"/>
          <w:szCs w:val="21"/>
        </w:rPr>
        <w:t>います</w:t>
      </w:r>
      <w:r w:rsidRPr="0008313A">
        <w:rPr>
          <w:rFonts w:ascii="HG丸ｺﾞｼｯｸM-PRO" w:eastAsia="HG丸ｺﾞｼｯｸM-PRO" w:hAnsi="HG丸ｺﾞｼｯｸM-PRO" w:hint="eastAsia"/>
          <w:szCs w:val="21"/>
        </w:rPr>
        <w:t>。これにより、１歳以上の各年齢について、子ども・子育て支援事業計画の目標年である平成31年までの人口を推計</w:t>
      </w:r>
      <w:r w:rsidRPr="00F01B22">
        <w:rPr>
          <w:rFonts w:ascii="HG丸ｺﾞｼｯｸM-PRO" w:eastAsia="HG丸ｺﾞｼｯｸM-PRO" w:hAnsi="HG丸ｺﾞｼｯｸM-PRO" w:hint="eastAsia"/>
          <w:szCs w:val="21"/>
        </w:rPr>
        <w:t>します</w:t>
      </w:r>
      <w:r w:rsidRPr="0008313A">
        <w:rPr>
          <w:rFonts w:ascii="HG丸ｺﾞｼｯｸM-PRO" w:eastAsia="HG丸ｺﾞｼｯｸM-PRO" w:hAnsi="HG丸ｺﾞｼｯｸM-PRO" w:hint="eastAsia"/>
          <w:szCs w:val="21"/>
        </w:rPr>
        <w:t>。</w:t>
      </w:r>
    </w:p>
    <w:p w:rsidR="00F12143" w:rsidRPr="0087771F" w:rsidRDefault="00F12143" w:rsidP="00F12143">
      <w:pPr>
        <w:ind w:firstLineChars="100" w:firstLine="210"/>
        <w:rPr>
          <w:rFonts w:ascii="HG丸ｺﾞｼｯｸM-PRO" w:eastAsia="HG丸ｺﾞｼｯｸM-PRO" w:hAnsi="HG丸ｺﾞｼｯｸM-PRO"/>
          <w:szCs w:val="21"/>
        </w:rPr>
      </w:pPr>
      <w:r w:rsidRPr="0008313A">
        <w:rPr>
          <w:rFonts w:ascii="HG丸ｺﾞｼｯｸM-PRO" w:eastAsia="HG丸ｺﾞｼｯｸM-PRO" w:hAnsi="HG丸ｺﾞｼｯｸM-PRO" w:hint="eastAsia"/>
          <w:szCs w:val="21"/>
        </w:rPr>
        <w:t>０歳の人口は、「1歳下の人口」が存在しないため、「コーホート変化率」で推計することはでき</w:t>
      </w:r>
      <w:r w:rsidRPr="00F01B22">
        <w:rPr>
          <w:rFonts w:ascii="HG丸ｺﾞｼｯｸM-PRO" w:eastAsia="HG丸ｺﾞｼｯｸM-PRO" w:hAnsi="HG丸ｺﾞｼｯｸM-PRO" w:hint="eastAsia"/>
          <w:szCs w:val="21"/>
        </w:rPr>
        <w:t>ません</w:t>
      </w:r>
      <w:r w:rsidRPr="0008313A">
        <w:rPr>
          <w:rFonts w:ascii="HG丸ｺﾞｼｯｸM-PRO" w:eastAsia="HG丸ｺﾞｼｯｸM-PRO" w:hAnsi="HG丸ｺﾞｼｯｸM-PRO" w:hint="eastAsia"/>
          <w:szCs w:val="21"/>
        </w:rPr>
        <w:t>。０歳人口すなわち出生数は、別途、母親となり得る女性の人口と出生率より算出</w:t>
      </w:r>
      <w:r w:rsidRPr="00F01B22">
        <w:rPr>
          <w:rFonts w:ascii="HG丸ｺﾞｼｯｸM-PRO" w:eastAsia="HG丸ｺﾞｼｯｸM-PRO" w:hAnsi="HG丸ｺﾞｼｯｸM-PRO" w:hint="eastAsia"/>
          <w:szCs w:val="21"/>
        </w:rPr>
        <w:t>します</w:t>
      </w:r>
      <w:r w:rsidRPr="0008313A">
        <w:rPr>
          <w:rFonts w:ascii="HG丸ｺﾞｼｯｸM-PRO" w:eastAsia="HG丸ｺﾞｼｯｸM-PRO" w:hAnsi="HG丸ｺﾞｼｯｸM-PRO" w:hint="eastAsia"/>
          <w:szCs w:val="21"/>
        </w:rPr>
        <w:t>。母親の年齢別出生率（1年間にこどもを産む割合）をもとに出生数を算出し、出生性比（女児に対する男児の割合）を用いて、男女別の出生数を推計</w:t>
      </w:r>
      <w:r w:rsidRPr="00F01B22">
        <w:rPr>
          <w:rFonts w:ascii="HG丸ｺﾞｼｯｸM-PRO" w:eastAsia="HG丸ｺﾞｼｯｸM-PRO" w:hAnsi="HG丸ｺﾞｼｯｸM-PRO" w:hint="eastAsia"/>
          <w:szCs w:val="21"/>
        </w:rPr>
        <w:t>します</w:t>
      </w:r>
      <w:r w:rsidRPr="0008313A">
        <w:rPr>
          <w:rFonts w:ascii="HG丸ｺﾞｼｯｸM-PRO" w:eastAsia="HG丸ｺﾞｼｯｸM-PRO" w:hAnsi="HG丸ｺﾞｼｯｸM-PRO" w:hint="eastAsia"/>
          <w:szCs w:val="21"/>
        </w:rPr>
        <w:t>。</w:t>
      </w:r>
    </w:p>
    <w:p w:rsidR="00F12143" w:rsidRPr="00F43EC0" w:rsidRDefault="00F12143" w:rsidP="00F12143">
      <w:pPr>
        <w:ind w:left="210" w:hanging="210"/>
        <w:rPr>
          <w:rFonts w:eastAsia="ＭＳ 明朝"/>
          <w:color w:val="FF0000"/>
          <w:u w:val="thick"/>
        </w:rPr>
      </w:pPr>
      <w:r>
        <w:rPr>
          <w:rFonts w:eastAsia="ＭＳ 明朝"/>
          <w:noProof/>
          <w:color w:val="FF0000"/>
          <w:u w:val="thick"/>
        </w:rPr>
        <mc:AlternateContent>
          <mc:Choice Requires="wps">
            <w:drawing>
              <wp:anchor distT="0" distB="0" distL="114300" distR="114300" simplePos="0" relativeHeight="252593152" behindDoc="0" locked="0" layoutInCell="1" allowOverlap="1" wp14:anchorId="1185F036" wp14:editId="5A5D0090">
                <wp:simplePos x="0" y="0"/>
                <wp:positionH relativeFrom="column">
                  <wp:posOffset>27940</wp:posOffset>
                </wp:positionH>
                <wp:positionV relativeFrom="paragraph">
                  <wp:posOffset>105410</wp:posOffset>
                </wp:positionV>
                <wp:extent cx="5400675" cy="3498215"/>
                <wp:effectExtent l="12700" t="10795" r="6350" b="571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982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1672EE" id="正方形/長方形 118" o:spid="_x0000_s1026" style="position:absolute;left:0;text-align:left;margin-left:2.2pt;margin-top:8.3pt;width:425.25pt;height:275.4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" filled="f" strokeweight=".5pt"/>
            </w:pict>
          </mc:Fallback>
        </mc:AlternateContent>
      </w:r>
      <w:r>
        <w:rPr>
          <w:rFonts w:eastAsia="ＭＳ 明朝"/>
          <w:noProof/>
          <w:color w:val="FF0000"/>
          <w:u w:val="thick"/>
        </w:rPr>
        <mc:AlternateContent>
          <mc:Choice Requires="wpg">
            <w:drawing>
              <wp:anchor distT="0" distB="0" distL="114300" distR="114300" simplePos="0" relativeHeight="252594176" behindDoc="0" locked="0" layoutInCell="1" allowOverlap="1" wp14:anchorId="3CEB6FF3" wp14:editId="2F329CBD">
                <wp:simplePos x="0" y="0"/>
                <wp:positionH relativeFrom="column">
                  <wp:posOffset>266065</wp:posOffset>
                </wp:positionH>
                <wp:positionV relativeFrom="paragraph">
                  <wp:posOffset>157480</wp:posOffset>
                </wp:positionV>
                <wp:extent cx="4962525" cy="3317875"/>
                <wp:effectExtent l="12700" t="0" r="0" b="10160"/>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3317875"/>
                          <a:chOff x="2120" y="9677"/>
                          <a:chExt cx="7815" cy="5225"/>
                        </a:xfrm>
                      </wpg:grpSpPr>
                      <wps:wsp>
                        <wps:cNvPr id="63" name="カギ線コネクタ 48"/>
                        <wps:cNvCnPr>
                          <a:cxnSpLocks noChangeShapeType="1"/>
                        </wps:cNvCnPr>
                        <wps:spPr bwMode="auto">
                          <a:xfrm flipH="1" flipV="1">
                            <a:off x="5725" y="11929"/>
                            <a:ext cx="555" cy="1360"/>
                          </a:xfrm>
                          <a:prstGeom prst="bentConnector3">
                            <a:avLst>
                              <a:gd name="adj1" fmla="val 50000"/>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 name="正方形/長方形 19"/>
                        <wps:cNvSpPr>
                          <a:spLocks noChangeArrowheads="1"/>
                        </wps:cNvSpPr>
                        <wps:spPr bwMode="auto">
                          <a:xfrm>
                            <a:off x="4235" y="14287"/>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推計年の将来人口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wps:txbx>
                        <wps:bodyPr rot="0" vert="horz" wrap="square" lIns="91440" tIns="45720" rIns="91440" bIns="45720" anchor="ctr" anchorCtr="0" upright="1">
                          <a:noAutofit/>
                        </wps:bodyPr>
                      </wps:wsp>
                      <wps:wsp>
                        <wps:cNvPr id="97" name="正方形/長方形 21"/>
                        <wps:cNvSpPr>
                          <a:spLocks noChangeArrowheads="1"/>
                        </wps:cNvSpPr>
                        <wps:spPr bwMode="auto">
                          <a:xfrm>
                            <a:off x="3620" y="11031"/>
                            <a:ext cx="7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A498C" w:rsidRPr="004B74D0" w:rsidRDefault="009A498C" w:rsidP="00F12143">
                              <w:pPr>
                                <w:spacing w:line="320" w:lineRule="exact"/>
                                <w:ind w:left="320" w:hanging="320"/>
                                <w:jc w:val="center"/>
                                <w:rPr>
                                  <w:rFonts w:ascii="ＭＳ ゴシック" w:eastAsia="ＭＳ ゴシック" w:hAnsi="ＭＳ ゴシック"/>
                                  <w:color w:val="000000"/>
                                  <w:sz w:val="32"/>
                                  <w:szCs w:val="32"/>
                                </w:rPr>
                              </w:pPr>
                              <w:r w:rsidRPr="004B74D0">
                                <w:rPr>
                                  <w:rFonts w:ascii="ＭＳ ゴシック" w:eastAsia="ＭＳ ゴシック" w:hAnsi="ＭＳ ゴシック" w:hint="eastAsia"/>
                                  <w:color w:val="000000"/>
                                  <w:sz w:val="32"/>
                                  <w:szCs w:val="32"/>
                                </w:rPr>
                                <w:t>×</w:t>
                              </w:r>
                            </w:p>
                          </w:txbxContent>
                        </wps:txbx>
                        <wps:bodyPr rot="0" vert="horz" wrap="square" lIns="91440" tIns="45720" rIns="91440" bIns="45720" anchor="ctr" anchorCtr="0" upright="1">
                          <a:noAutofit/>
                        </wps:bodyPr>
                      </wps:wsp>
                      <wps:wsp>
                        <wps:cNvPr id="98" name="正方形/長方形 22"/>
                        <wps:cNvSpPr>
                          <a:spLocks noChangeArrowheads="1"/>
                        </wps:cNvSpPr>
                        <wps:spPr bwMode="auto">
                          <a:xfrm>
                            <a:off x="7775" y="11031"/>
                            <a:ext cx="7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A498C" w:rsidRPr="004B74D0" w:rsidRDefault="009A498C" w:rsidP="00F12143">
                              <w:pPr>
                                <w:spacing w:line="320" w:lineRule="exact"/>
                                <w:ind w:left="320" w:hanging="320"/>
                                <w:jc w:val="center"/>
                                <w:rPr>
                                  <w:rFonts w:ascii="ＭＳ ゴシック" w:eastAsia="ＭＳ ゴシック" w:hAnsi="ＭＳ ゴシック"/>
                                  <w:color w:val="000000"/>
                                  <w:sz w:val="32"/>
                                  <w:szCs w:val="32"/>
                                </w:rPr>
                              </w:pPr>
                              <w:r w:rsidRPr="004B74D0">
                                <w:rPr>
                                  <w:rFonts w:ascii="ＭＳ ゴシック" w:eastAsia="ＭＳ ゴシック" w:hAnsi="ＭＳ ゴシック" w:hint="eastAsia"/>
                                  <w:color w:val="000000"/>
                                  <w:sz w:val="32"/>
                                  <w:szCs w:val="32"/>
                                </w:rPr>
                                <w:t>×</w:t>
                              </w:r>
                            </w:p>
                          </w:txbxContent>
                        </wps:txbx>
                        <wps:bodyPr rot="0" vert="horz" wrap="square" lIns="91440" tIns="45720" rIns="91440" bIns="45720" anchor="ctr" anchorCtr="0" upright="1">
                          <a:noAutofit/>
                        </wps:bodyPr>
                      </wps:wsp>
                      <wps:wsp>
                        <wps:cNvPr id="100" name="直線矢印コネクタ 41"/>
                        <wps:cNvCnPr>
                          <a:cxnSpLocks noChangeShapeType="1"/>
                        </wps:cNvCnPr>
                        <wps:spPr bwMode="auto">
                          <a:xfrm>
                            <a:off x="3995" y="12341"/>
                            <a:ext cx="0" cy="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直線矢印コネクタ 42"/>
                        <wps:cNvCnPr>
                          <a:cxnSpLocks noChangeShapeType="1"/>
                        </wps:cNvCnPr>
                        <wps:spPr bwMode="auto">
                          <a:xfrm>
                            <a:off x="8150" y="12341"/>
                            <a:ext cx="0" cy="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2" name="グループ化 43"/>
                        <wpg:cNvGrpSpPr>
                          <a:grpSpLocks/>
                        </wpg:cNvGrpSpPr>
                        <wpg:grpSpPr bwMode="auto">
                          <a:xfrm>
                            <a:off x="3995" y="13510"/>
                            <a:ext cx="4164" cy="728"/>
                            <a:chOff x="0" y="0"/>
                            <a:chExt cx="26441" cy="5486"/>
                          </a:xfrm>
                        </wpg:grpSpPr>
                        <wps:wsp>
                          <wps:cNvPr id="103" name="直線矢印コネクタ 44"/>
                          <wps:cNvCnPr>
                            <a:cxnSpLocks noChangeShapeType="1"/>
                          </wps:cNvCnPr>
                          <wps:spPr bwMode="auto">
                            <a:xfrm>
                              <a:off x="12877" y="2819"/>
                              <a:ext cx="0" cy="266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直線コネクタ 45"/>
                          <wps:cNvCnPr>
                            <a:cxnSpLocks noChangeShapeType="1"/>
                          </wps:cNvCnPr>
                          <wps:spPr bwMode="auto">
                            <a:xfrm>
                              <a:off x="38" y="0"/>
                              <a:ext cx="0" cy="27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直線コネクタ 46"/>
                          <wps:cNvCnPr>
                            <a:cxnSpLocks noChangeShapeType="1"/>
                          </wps:cNvCnPr>
                          <wps:spPr bwMode="auto">
                            <a:xfrm>
                              <a:off x="26403" y="0"/>
                              <a:ext cx="0" cy="27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直線コネクタ 47"/>
                          <wps:cNvCnPr>
                            <a:cxnSpLocks noChangeShapeType="1"/>
                          </wps:cNvCnPr>
                          <wps:spPr bwMode="auto">
                            <a:xfrm>
                              <a:off x="0" y="2819"/>
                              <a:ext cx="2644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7" name="正方形/長方形 27"/>
                        <wps:cNvSpPr>
                          <a:spLocks noChangeArrowheads="1"/>
                        </wps:cNvSpPr>
                        <wps:spPr bwMode="auto">
                          <a:xfrm>
                            <a:off x="2663" y="9677"/>
                            <a:ext cx="250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A498C" w:rsidRPr="004B74D0" w:rsidRDefault="009A498C" w:rsidP="00F12143">
                              <w:pPr>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＜０歳人口の推計＞</w:t>
                              </w:r>
                            </w:p>
                          </w:txbxContent>
                        </wps:txbx>
                        <wps:bodyPr rot="0" vert="horz" wrap="square" lIns="91440" tIns="45720" rIns="91440" bIns="45720" anchor="ctr" anchorCtr="0" upright="1">
                          <a:noAutofit/>
                        </wps:bodyPr>
                      </wps:wsp>
                      <wps:wsp>
                        <wps:cNvPr id="108" name="正方形/長方形 32"/>
                        <wps:cNvSpPr>
                          <a:spLocks noChangeArrowheads="1"/>
                        </wps:cNvSpPr>
                        <wps:spPr bwMode="auto">
                          <a:xfrm>
                            <a:off x="5900" y="9677"/>
                            <a:ext cx="403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A498C" w:rsidRPr="004B74D0" w:rsidRDefault="009A498C" w:rsidP="00F12143">
                              <w:pPr>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＜１歳以上の各年齢別人口の推計＞</w:t>
                              </w:r>
                            </w:p>
                          </w:txbxContent>
                        </wps:txbx>
                        <wps:bodyPr rot="0" vert="horz" wrap="square" lIns="91440" tIns="45720" rIns="91440" bIns="45720" anchor="ctr" anchorCtr="0" upright="1">
                          <a:noAutofit/>
                        </wps:bodyPr>
                      </wps:wsp>
                      <wps:wsp>
                        <wps:cNvPr id="109" name="正方形/長方形 35"/>
                        <wps:cNvSpPr>
                          <a:spLocks noChangeArrowheads="1"/>
                        </wps:cNvSpPr>
                        <wps:spPr bwMode="auto">
                          <a:xfrm>
                            <a:off x="6275" y="10381"/>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基準年の男女別１歳階級別人口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w:t>
                              </w:r>
                              <w:r>
                                <w:rPr>
                                  <w:rFonts w:ascii="HG丸ｺﾞｼｯｸM-PRO" w:eastAsia="HG丸ｺﾞｼｯｸM-PRO" w:hAnsi="HG丸ｺﾞｼｯｸM-PRO" w:hint="eastAsia"/>
                                  <w:color w:val="000000"/>
                                </w:rPr>
                                <w:t>24</w:t>
                              </w:r>
                              <w:r w:rsidRPr="004B74D0">
                                <w:rPr>
                                  <w:rFonts w:ascii="HG丸ｺﾞｼｯｸM-PRO" w:eastAsia="HG丸ｺﾞｼｯｸM-PRO" w:hAnsi="HG丸ｺﾞｼｯｸM-PRO" w:hint="eastAsia"/>
                                  <w:color w:val="000000"/>
                                </w:rPr>
                                <w:t>年４月１日）</w:t>
                              </w:r>
                            </w:p>
                          </w:txbxContent>
                        </wps:txbx>
                        <wps:bodyPr rot="0" vert="horz" wrap="square" lIns="91440" tIns="45720" rIns="91440" bIns="45720" anchor="ctr" anchorCtr="0" upright="1">
                          <a:noAutofit/>
                        </wps:bodyPr>
                      </wps:wsp>
                      <wps:wsp>
                        <wps:cNvPr id="110" name="正方形/長方形 36"/>
                        <wps:cNvSpPr>
                          <a:spLocks noChangeArrowheads="1"/>
                        </wps:cNvSpPr>
                        <wps:spPr bwMode="auto">
                          <a:xfrm>
                            <a:off x="6275" y="11614"/>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コーホート変化率</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w:t>
                              </w:r>
                              <w:r>
                                <w:rPr>
                                  <w:rFonts w:ascii="HG丸ｺﾞｼｯｸM-PRO" w:eastAsia="HG丸ｺﾞｼｯｸM-PRO" w:hAnsi="HG丸ｺﾞｼｯｸM-PRO" w:hint="eastAsia"/>
                                  <w:color w:val="000000"/>
                                </w:rPr>
                                <w:t>21</w:t>
                              </w:r>
                              <w:r w:rsidRPr="004B74D0">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24</w:t>
                              </w:r>
                              <w:r w:rsidRPr="004B74D0">
                                <w:rPr>
                                  <w:rFonts w:ascii="HG丸ｺﾞｼｯｸM-PRO" w:eastAsia="HG丸ｺﾞｼｯｸM-PRO" w:hAnsi="HG丸ｺﾞｼｯｸM-PRO" w:hint="eastAsia"/>
                                  <w:color w:val="000000"/>
                                </w:rPr>
                                <w:t>年の</w:t>
                              </w:r>
                              <w:r>
                                <w:rPr>
                                  <w:rFonts w:ascii="HG丸ｺﾞｼｯｸM-PRO" w:eastAsia="HG丸ｺﾞｼｯｸM-PRO" w:hAnsi="HG丸ｺﾞｼｯｸM-PRO" w:hint="eastAsia"/>
                                  <w:color w:val="000000"/>
                                </w:rPr>
                                <w:t>３区間平均</w:t>
                              </w:r>
                              <w:r w:rsidRPr="004B74D0">
                                <w:rPr>
                                  <w:rFonts w:ascii="HG丸ｺﾞｼｯｸM-PRO" w:eastAsia="HG丸ｺﾞｼｯｸM-PRO" w:hAnsi="HG丸ｺﾞｼｯｸM-PRO" w:hint="eastAsia"/>
                                  <w:color w:val="000000"/>
                                </w:rPr>
                                <w:t>）</w:t>
                              </w:r>
                            </w:p>
                          </w:txbxContent>
                        </wps:txbx>
                        <wps:bodyPr rot="0" vert="horz" wrap="square" lIns="91440" tIns="45720" rIns="91440" bIns="45720" anchor="ctr" anchorCtr="0" upright="1">
                          <a:noAutofit/>
                        </wps:bodyPr>
                      </wps:wsp>
                      <wps:wsp>
                        <wps:cNvPr id="111" name="正方形/長方形 37"/>
                        <wps:cNvSpPr>
                          <a:spLocks noChangeArrowheads="1"/>
                        </wps:cNvSpPr>
                        <wps:spPr bwMode="auto">
                          <a:xfrm>
                            <a:off x="6275" y="12896"/>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推計年の男女別１歳階級別人口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wps:txbx>
                        <wps:bodyPr rot="0" vert="horz" wrap="square" lIns="91440" tIns="45720" rIns="91440" bIns="45720" anchor="ctr" anchorCtr="0" upright="1">
                          <a:noAutofit/>
                        </wps:bodyPr>
                      </wps:wsp>
                      <wps:wsp>
                        <wps:cNvPr id="114" name="正方形/長方形 38"/>
                        <wps:cNvSpPr>
                          <a:spLocks noChangeArrowheads="1"/>
                        </wps:cNvSpPr>
                        <wps:spPr bwMode="auto">
                          <a:xfrm>
                            <a:off x="2120" y="12896"/>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推計年の男女別０歳人口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wps:txbx>
                        <wps:bodyPr rot="0" vert="horz" wrap="square" lIns="91440" tIns="45720" rIns="91440" bIns="45720" anchor="ctr" anchorCtr="0" upright="1">
                          <a:noAutofit/>
                        </wps:bodyPr>
                      </wps:wsp>
                      <wps:wsp>
                        <wps:cNvPr id="115" name="正方形/長方形 39"/>
                        <wps:cNvSpPr>
                          <a:spLocks noChangeArrowheads="1"/>
                        </wps:cNvSpPr>
                        <wps:spPr bwMode="auto">
                          <a:xfrm>
                            <a:off x="2120" y="11614"/>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女子年齢５歳階層別推計人口</w:t>
                              </w:r>
                            </w:p>
                          </w:txbxContent>
                        </wps:txbx>
                        <wps:bodyPr rot="0" vert="horz" wrap="square" lIns="91440" tIns="45720" rIns="91440" bIns="45720" anchor="ctr" anchorCtr="0" upright="1">
                          <a:noAutofit/>
                        </wps:bodyPr>
                      </wps:wsp>
                      <wps:wsp>
                        <wps:cNvPr id="117" name="正方形/長方形 40"/>
                        <wps:cNvSpPr>
                          <a:spLocks noChangeArrowheads="1"/>
                        </wps:cNvSpPr>
                        <wps:spPr bwMode="auto">
                          <a:xfrm>
                            <a:off x="2120" y="10381"/>
                            <a:ext cx="3600" cy="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女子年齢５歳階層別出生率</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B6FF3" id="グループ化 62" o:spid="_x0000_s1143" style="position:absolute;left:0;text-align:left;margin-left:20.95pt;margin-top:12.4pt;width:390.75pt;height:261.25pt;z-index:252594176" coordorigin="2120,9677" coordsize="781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8" o:spid="_x0000_s1144" type="#_x0000_t34" style="position:absolute;left:5725;top:11929;width:555;height:136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WjcUAAADbAAAADwAAAGRycy9kb3ducmV2LnhtbESPzWrDMBCE74W+g9hCb7XcFExwrYQQ&#10;yI8JDcT1pbfF2tqm1sqxVMd9+6gQyHGYmW+YbDmZTow0uNaygtcoBkFcWd1yraD83LzMQTiPrLGz&#10;TAr+yMFy8fiQYarthU80Fr4WAcIuRQWN930qpasaMugi2xMH79sOBn2QQy31gJcAN52cxXEiDbYc&#10;Fhrsad1Q9VP8GgWrj7w7no/rwzmvvnblflu6EUulnp+m1TsIT5O/h2/tvVaQvMH/l/A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sWjcUAAADbAAAADwAAAAAAAAAA&#10;AAAAAAChAgAAZHJzL2Rvd25yZXYueG1sUEsFBgAAAAAEAAQA+QAAAJMDAAAAAA==&#10;" strokeweight="1pt">
                  <v:stroke endarrow="block"/>
                </v:shape>
                <v:rect id="正方形/長方形 19" o:spid="_x0000_s1145" style="position:absolute;left:4235;top:14287;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Gw78A&#10;AADbAAAADwAAAGRycy9kb3ducmV2LnhtbESPzQrCMBCE74LvEFbwpqke/KmmRQXFk+DPAyzN2hab&#10;TWmiVp/eCILHYWa+YZZpayrxoMaVlhWMhhEI4szqknMFl/N2MAPhPLLGyjIpeJGDNOl2lhhr++Qj&#10;PU4+FwHCLkYFhfd1LKXLCjLohrYmDt7VNgZ9kE0udYPPADeVHEfRRBosOSwUWNOmoOx2uhsF5vAu&#10;9fk+pYPf291Ur+fmONZK9XvtagHCU+v/4V97rxXMJ/D9En6AT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ucbDvwAAANsAAAAPAAAAAAAAAAAAAAAAAJgCAABkcnMvZG93bnJl&#10;di54bWxQSwUGAAAAAAQABAD1AAAAhAM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推計年の将来人口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v:textbox>
                </v:rect>
                <v:rect id="正方形/長方形 21" o:spid="_x0000_s1146" style="position:absolute;left:3620;top:11031;width:7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phMMA&#10;AADbAAAADwAAAGRycy9kb3ducmV2LnhtbESPQWvCQBSE74L/YXlCb2ZjkVajqwSppR5rBPH2zD6T&#10;aPZtyG5j/PfdQsHjMDPfMMt1b2rRUesqywomUQyCOLe64kLBIduOZyCcR9ZYWyYFD3KwXg0HS0y0&#10;vfM3dXtfiABhl6CC0vsmkdLlJRl0kW2Ig3exrUEfZFtI3eI9wE0tX+P4TRqsOCyU2NCmpPy2/zEK&#10;3LnbZY8mPV5PLj+nH2yy6e5TqZdRny5AeOr9M/zf/tIK5u/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KphMMAAADbAAAADwAAAAAAAAAAAAAAAACYAgAAZHJzL2Rv&#10;d25yZXYueG1sUEsFBgAAAAAEAAQA9QAAAIgDAAAAAA==&#10;" filled="f" stroked="f" strokeweight="2pt">
                  <v:textbox>
                    <w:txbxContent>
                      <w:p w:rsidR="009A498C" w:rsidRPr="004B74D0" w:rsidRDefault="009A498C" w:rsidP="00F12143">
                        <w:pPr>
                          <w:spacing w:line="320" w:lineRule="exact"/>
                          <w:ind w:left="320" w:hanging="320"/>
                          <w:jc w:val="center"/>
                          <w:rPr>
                            <w:rFonts w:ascii="ＭＳ ゴシック" w:eastAsia="ＭＳ ゴシック" w:hAnsi="ＭＳ ゴシック"/>
                            <w:color w:val="000000"/>
                            <w:sz w:val="32"/>
                            <w:szCs w:val="32"/>
                          </w:rPr>
                        </w:pPr>
                        <w:r w:rsidRPr="004B74D0">
                          <w:rPr>
                            <w:rFonts w:ascii="ＭＳ ゴシック" w:eastAsia="ＭＳ ゴシック" w:hAnsi="ＭＳ ゴシック" w:hint="eastAsia"/>
                            <w:color w:val="000000"/>
                            <w:sz w:val="32"/>
                            <w:szCs w:val="32"/>
                          </w:rPr>
                          <w:t>×</w:t>
                        </w:r>
                      </w:p>
                    </w:txbxContent>
                  </v:textbox>
                </v:rect>
                <v:rect id="正方形/長方形 22" o:spid="_x0000_s1147" style="position:absolute;left:7775;top:11031;width:7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99r8A&#10;AADbAAAADwAAAGRycy9kb3ducmV2LnhtbERPTYvCMBC9C/6HMMLeNFVkWatRiqisR60g3sZmbKvN&#10;pDSx1n+/OQh7fLzvxaozlWipcaVlBeNRBII4s7rkXMEp3Q5/QDiPrLGyTAre5GC17PcWGGv74gO1&#10;R5+LEMIuRgWF93UspcsKMuhGtiYO3M02Bn2ATS51g68Qbio5iaJvabDk0FBgTeuCssfxaRS4a7tP&#10;33Vyvl9cdk02bNLpfqfU16BL5iA8df5f/HH/agWz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T32vwAAANsAAAAPAAAAAAAAAAAAAAAAAJgCAABkcnMvZG93bnJl&#10;di54bWxQSwUGAAAAAAQABAD1AAAAhAMAAAAA&#10;" filled="f" stroked="f" strokeweight="2pt">
                  <v:textbox>
                    <w:txbxContent>
                      <w:p w:rsidR="009A498C" w:rsidRPr="004B74D0" w:rsidRDefault="009A498C" w:rsidP="00F12143">
                        <w:pPr>
                          <w:spacing w:line="320" w:lineRule="exact"/>
                          <w:ind w:left="320" w:hanging="320"/>
                          <w:jc w:val="center"/>
                          <w:rPr>
                            <w:rFonts w:ascii="ＭＳ ゴシック" w:eastAsia="ＭＳ ゴシック" w:hAnsi="ＭＳ ゴシック"/>
                            <w:color w:val="000000"/>
                            <w:sz w:val="32"/>
                            <w:szCs w:val="32"/>
                          </w:rPr>
                        </w:pPr>
                        <w:r w:rsidRPr="004B74D0">
                          <w:rPr>
                            <w:rFonts w:ascii="ＭＳ ゴシック" w:eastAsia="ＭＳ ゴシック" w:hAnsi="ＭＳ ゴシック" w:hint="eastAsia"/>
                            <w:color w:val="000000"/>
                            <w:sz w:val="32"/>
                            <w:szCs w:val="32"/>
                          </w:rPr>
                          <w:t>×</w:t>
                        </w:r>
                      </w:p>
                    </w:txbxContent>
                  </v:textbox>
                </v:rect>
                <v:shapetype id="_x0000_t32" coordsize="21600,21600" o:spt="32" o:oned="t" path="m,l21600,21600e" filled="f">
                  <v:path arrowok="t" fillok="f" o:connecttype="none"/>
                  <o:lock v:ext="edit" shapetype="t"/>
                </v:shapetype>
                <v:shape id="直線矢印コネクタ 41" o:spid="_x0000_s1148" type="#_x0000_t32" style="position:absolute;left:3995;top:1234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yAMMAAADcAAAADwAAAGRycy9kb3ducmV2LnhtbESPQU/DMAyF70j8h8hI3FhaJiFUlk3b&#10;pG1c2SrOVmOassbJmrB2/x4fkLjZes/vfV6sJt+rKw2pC2ygnBWgiJtgO24N1Kfd0yuolJEt9oHJ&#10;wI0SrJb3dwusbBj5g67H3CoJ4VShAZdzrLROjSOPaRYisWhfYfCYZR1abQccJdz3+rkoXrTHjqXB&#10;YaSto+Z8/PEGYj0P5fpyO+yak4v1WH5u5t97Yx4fpvUbqExT/jf/Xb9bwS8EX5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sgDDAAAA3AAAAA8AAAAAAAAAAAAA&#10;AAAAoQIAAGRycy9kb3ducmV2LnhtbFBLBQYAAAAABAAEAPkAAACRAwAAAAA=&#10;" strokeweight="1pt">
                  <v:stroke endarrow="block"/>
                </v:shape>
                <v:shape id="直線矢印コネクタ 42" o:spid="_x0000_s1149" type="#_x0000_t32" style="position:absolute;left:8150;top:1234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Xm8AAAADcAAAADwAAAGRycy9kb3ducmV2LnhtbERP32vCMBB+H/g/hBN8m2kniHRG0YG6&#10;V7X4fDS3pltziU209b9fBgPf7uP7ecv1YFtxpy40jhXk0wwEceV0w7WC8rx7XYAIEVlj65gUPCjA&#10;ejV6WWKhXc9Hup9iLVIIhwIVmBh9IWWoDFkMU+eJE/flOosxwa6WusM+hdtWvmXZXFpsODUY9PRh&#10;qPo53awCX85cvrk+DrvqbHzZ55ft7Huv1GQ8bN5BRBriU/zv/tRpfpbD3zPpAr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sF5vAAAAA3AAAAA8AAAAAAAAAAAAAAAAA&#10;oQIAAGRycy9kb3ducmV2LnhtbFBLBQYAAAAABAAEAPkAAACOAwAAAAA=&#10;" strokeweight="1pt">
                  <v:stroke endarrow="block"/>
                </v:shape>
                <v:group id="グループ化 43" o:spid="_x0000_s1150" style="position:absolute;left:3995;top:13510;width:4164;height:728" coordsize="26441,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直線矢印コネクタ 44" o:spid="_x0000_s1151" type="#_x0000_t32" style="position:absolute;left:12877;top:281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sd8EAAADcAAAADwAAAGRycy9kb3ducmV2LnhtbERP32vCMBB+H+x/CDfY25rWwpDOKE5w&#10;2+u0+Hw0t6baXLIms/W/XwTBt/v4ft5iNdlenGkInWMFRZaDIG6c7rhVUO+3L3MQISJr7B2TggsF&#10;WC0fHxZYaTfyN513sRUphEOFCkyMvpIyNIYshsx54sT9uMFiTHBopR5wTOG2l7M8f5UWO04NBj1t&#10;DDWn3Z9V4OvSFevfy+e22Rtfj8XhvTx+KPX8NK3fQESa4l18c3/pND8v4fpMuk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ix3wQAAANwAAAAPAAAAAAAAAAAAAAAA&#10;AKECAABkcnMvZG93bnJldi54bWxQSwUGAAAAAAQABAD5AAAAjwMAAAAA&#10;" strokeweight="1pt">
                    <v:stroke endarrow="block"/>
                  </v:shape>
                  <v:line id="直線コネクタ 45" o:spid="_x0000_s1152" style="position:absolute;visibility:visible;mso-wrap-style:square" from="38,0" to="3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ZMIAAADcAAAADwAAAGRycy9kb3ducmV2LnhtbERP22oCMRB9F/oPYQp9q1lLE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ZMIAAADcAAAADwAAAAAAAAAAAAAA&#10;AAChAgAAZHJzL2Rvd25yZXYueG1sUEsFBgAAAAAEAAQA+QAAAJADAAAAAA==&#10;" strokeweight="1pt"/>
                  <v:line id="直線コネクタ 46" o:spid="_x0000_s1153" style="position:absolute;visibility:visible;mso-wrap-style:square" from="26403,0" to="264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直線コネクタ 47" o:spid="_x0000_s1154" style="position:absolute;visibility:visible;mso-wrap-style:square" from="0,2819" to="2644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biMEAAADcAAAADwAAAGRycy9kb3ducmV2LnhtbERPzWoCMRC+F3yHMAVv3awexG6NIlVB&#10;8SBVH2DcTDerm8mSRN326U2h4G0+vt+ZzDrbiBv5UDtWMMhyEMSl0zVXCo6H1dsYRIjIGhvHpOCH&#10;AsymvZcJFtrd+Ytu+1iJFMKhQAUmxraQMpSGLIbMtcSJ+3beYkzQV1J7vKdw28hhno+kxZpTg8GW&#10;Pg2Vl/3VKtj40/Yy+K2MPPHGL5vd4j3Ys1L9127+ASJSF5/if/dap/n5CP6eS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ZuIwQAAANwAAAAPAAAAAAAAAAAAAAAA&#10;AKECAABkcnMvZG93bnJldi54bWxQSwUGAAAAAAQABAD5AAAAjwMAAAAA&#10;" strokeweight="1pt"/>
                </v:group>
                <v:rect id="正方形/長方形 27" o:spid="_x0000_s1155" style="position:absolute;left:2663;top:9677;width:2505;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918IA&#10;AADcAAAADwAAAGRycy9kb3ducmV2LnhtbERPTWvCQBC9F/wPywi9NRuLtJK6SpAqzbFGEG+T7DRJ&#10;m50N2TUm/75bKHibx/uc9XY0rRiod41lBYsoBkFcWt1wpeCU759WIJxH1thaJgUTOdhuZg9rTLS9&#10;8ScNR1+JEMIuQQW1910ipStrMugi2xEH7sv2Bn2AfSV1j7cQblr5HMcv0mDDoaHGjnY1lT/Hq1Hg&#10;iiHLpy49f19cWaTvbPJldlDqcT6mbyA8jf4u/nd/6DA/foW/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73XwgAAANwAAAAPAAAAAAAAAAAAAAAAAJgCAABkcnMvZG93&#10;bnJldi54bWxQSwUGAAAAAAQABAD1AAAAhwMAAAAA&#10;" filled="f" stroked="f" strokeweight="2pt">
                  <v:textbox>
                    <w:txbxContent>
                      <w:p w:rsidR="009A498C" w:rsidRPr="004B74D0" w:rsidRDefault="009A498C" w:rsidP="00F12143">
                        <w:pPr>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＜０歳人口の推計＞</w:t>
                        </w:r>
                      </w:p>
                    </w:txbxContent>
                  </v:textbox>
                </v:rect>
                <v:rect id="正方形/長方形 32" o:spid="_x0000_s1156" style="position:absolute;left:5900;top:9677;width:4035;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ppcQA&#10;AADcAAAADwAAAGRycy9kb3ducmV2LnhtbESPQWvCQBCF7wX/wzJCb3VjKaVEVwmiRY81gngbs2MS&#10;zc6G7Brjv+8cCr3N8N689818ObhG9dSF2rOB6SQBRVx4W3Np4JBv3r5AhYhssfFMBp4UYLkYvcwx&#10;tf7BP9TvY6kkhEOKBqoY21TrUFTkMEx8SyzaxXcOo6xdqW2HDwl3jX5Pkk/tsGZpqLClVUXFbX93&#10;BsK53+XPNjteT6E4Z2t2+cfu25jX8ZDNQEUa4r/573prBT8RWnlGJ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KaXEAAAA3AAAAA8AAAAAAAAAAAAAAAAAmAIAAGRycy9k&#10;b3ducmV2LnhtbFBLBQYAAAAABAAEAPUAAACJAwAAAAA=&#10;" filled="f" stroked="f" strokeweight="2pt">
                  <v:textbox>
                    <w:txbxContent>
                      <w:p w:rsidR="009A498C" w:rsidRPr="004B74D0" w:rsidRDefault="009A498C" w:rsidP="00F12143">
                        <w:pPr>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＜１歳以上の各年齢別人口の推計＞</w:t>
                        </w:r>
                      </w:p>
                    </w:txbxContent>
                  </v:textbox>
                </v:rect>
                <v:rect id="正方形/長方形 35" o:spid="_x0000_s1157" style="position:absolute;left:6275;top:10381;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XQ70A&#10;AADcAAAADwAAAGRycy9kb3ducmV2LnhtbERPSwrCMBDdC94hjOBOU134qaZFBcWV4OcAQzO2xWZS&#10;mqjV0xtBcDeP951l2ppKPKhxpWUFo2EEgjizuuRcweW8HcxAOI+ssbJMCl7kIE26nSXG2j75SI+T&#10;z0UIYRejgsL7OpbSZQUZdENbEwfuahuDPsAml7rBZwg3lRxH0UQaLDk0FFjTpqDsdrobBebwLvX5&#10;PqWD39vdVK/n5jjWSvV77WoBwlPr/+Kfe6/D/GgO32fCBTL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TBXQ70AAADcAAAADwAAAAAAAAAAAAAAAACYAgAAZHJzL2Rvd25yZXYu&#10;eG1sUEsFBgAAAAAEAAQA9QAAAIIDA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基準年の男女別１歳階級別人口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w:t>
                        </w:r>
                        <w:r>
                          <w:rPr>
                            <w:rFonts w:ascii="HG丸ｺﾞｼｯｸM-PRO" w:eastAsia="HG丸ｺﾞｼｯｸM-PRO" w:hAnsi="HG丸ｺﾞｼｯｸM-PRO" w:hint="eastAsia"/>
                            <w:color w:val="000000"/>
                          </w:rPr>
                          <w:t>24</w:t>
                        </w:r>
                        <w:r w:rsidRPr="004B74D0">
                          <w:rPr>
                            <w:rFonts w:ascii="HG丸ｺﾞｼｯｸM-PRO" w:eastAsia="HG丸ｺﾞｼｯｸM-PRO" w:hAnsi="HG丸ｺﾞｼｯｸM-PRO" w:hint="eastAsia"/>
                            <w:color w:val="000000"/>
                          </w:rPr>
                          <w:t>年４月１日）</w:t>
                        </w:r>
                      </w:p>
                    </w:txbxContent>
                  </v:textbox>
                </v:rect>
                <v:rect id="正方形/長方形 36" o:spid="_x0000_s1158" style="position:absolute;left:6275;top:11614;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A8EA&#10;AADcAAAADwAAAGRycy9kb3ducmV2LnhtbESPwarCQAxF9w/8hyGCu+dUF+qrjqKC4krQvg8IndgW&#10;O5nSGbX69WYhuEu4N/eeLFadq9Wd2lB5NjAaJqCIc28rLgz8Z7vfGagQkS3WnsnAkwKslr2fBabW&#10;P/hE93MslIRwSNFAGWOTah3ykhyGoW+IRbv41mGUtS20bfEh4a7W4ySZaIcVS0OJDW1Lyq/nmzPg&#10;jq/KZrcpHePB76d28+dOY2vMoN+t56AidfFr/lwfrOCPBF+ekQn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TaAPBAAAA3AAAAA8AAAAAAAAAAAAAAAAAmAIAAGRycy9kb3du&#10;cmV2LnhtbFBLBQYAAAAABAAEAPUAAACGAw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コーホート変化率</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w:t>
                        </w:r>
                        <w:r>
                          <w:rPr>
                            <w:rFonts w:ascii="HG丸ｺﾞｼｯｸM-PRO" w:eastAsia="HG丸ｺﾞｼｯｸM-PRO" w:hAnsi="HG丸ｺﾞｼｯｸM-PRO" w:hint="eastAsia"/>
                            <w:color w:val="000000"/>
                          </w:rPr>
                          <w:t>21</w:t>
                        </w:r>
                        <w:r w:rsidRPr="004B74D0">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24</w:t>
                        </w:r>
                        <w:r w:rsidRPr="004B74D0">
                          <w:rPr>
                            <w:rFonts w:ascii="HG丸ｺﾞｼｯｸM-PRO" w:eastAsia="HG丸ｺﾞｼｯｸM-PRO" w:hAnsi="HG丸ｺﾞｼｯｸM-PRO" w:hint="eastAsia"/>
                            <w:color w:val="000000"/>
                          </w:rPr>
                          <w:t>年の</w:t>
                        </w:r>
                        <w:r>
                          <w:rPr>
                            <w:rFonts w:ascii="HG丸ｺﾞｼｯｸM-PRO" w:eastAsia="HG丸ｺﾞｼｯｸM-PRO" w:hAnsi="HG丸ｺﾞｼｯｸM-PRO" w:hint="eastAsia"/>
                            <w:color w:val="000000"/>
                          </w:rPr>
                          <w:t>３区間平均</w:t>
                        </w:r>
                        <w:r w:rsidRPr="004B74D0">
                          <w:rPr>
                            <w:rFonts w:ascii="HG丸ｺﾞｼｯｸM-PRO" w:eastAsia="HG丸ｺﾞｼｯｸM-PRO" w:hAnsi="HG丸ｺﾞｼｯｸM-PRO" w:hint="eastAsia"/>
                            <w:color w:val="000000"/>
                          </w:rPr>
                          <w:t>）</w:t>
                        </w:r>
                      </w:p>
                    </w:txbxContent>
                  </v:textbox>
                </v:rect>
                <v:rect id="正方形/長方形 37" o:spid="_x0000_s1159" style="position:absolute;left:6275;top:12896;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mL0A&#10;AADcAAAADwAAAGRycy9kb3ducmV2LnhtbERPSwrCMBDdC94hjOBO07rwU42iguJK0HqAoRnbYjMp&#10;TdTq6Y0guJvH+85i1ZpKPKhxpWUF8TACQZxZXXKu4JLuBlMQziNrrCyTghc5WC27nQUm2j75RI+z&#10;z0UIYZeggsL7OpHSZQUZdENbEwfuahuDPsAml7rBZwg3lRxF0VgaLDk0FFjTtqDsdr4bBeb4LnV6&#10;n9DRH+x+ojczcxpppfq9dj0H4an1f/HPfdBhfhz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NmL0AAADcAAAADwAAAAAAAAAAAAAAAACYAgAAZHJzL2Rvd25yZXYu&#10;eG1sUEsFBgAAAAAEAAQA9QAAAIIDA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推計年の男女別１歳階級別人口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v:textbox>
                </v:rect>
                <v:rect id="正方形/長方形 38" o:spid="_x0000_s1160" style="position:absolute;left:2120;top:12896;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uAL0A&#10;AADcAAAADwAAAGRycy9kb3ducmV2LnhtbERPSwrCMBDdC94hjOBOU0X8VKOooLgSrB5gaMa22ExK&#10;E7V6eiMI7ubxvrNYNaYUD6pdYVnBoB+BIE6tLjhTcDnvelMQziNrLC2Tghc5WC3brQXG2j75RI/E&#10;ZyKEsItRQe59FUvp0pwMur6tiAN3tbVBH2CdSV3jM4SbUg6jaCwNFhwacqxom1N6S+5GgTm+C32+&#10;T+joD3Y/0ZuZOQ21Ut1Os56D8NT4v/jnPugwfzCC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huAL0AAADcAAAADwAAAAAAAAAAAAAAAACYAgAAZHJzL2Rvd25yZXYu&#10;eG1sUEsFBgAAAAAEAAQA9QAAAIIDA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推計年の男女別０歳人口</w:t>
                        </w:r>
                      </w:p>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v:textbox>
                </v:rect>
                <v:rect id="正方形/長方形 39" o:spid="_x0000_s1161" style="position:absolute;left:2120;top:11614;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Lm70A&#10;AADcAAAADwAAAGRycy9kb3ducmV2LnhtbERPSwrCMBDdC94hjOBOUwV/1SgqKK4EqwcYmrEtNpPS&#10;RK2e3giCu3m87yxWjSnFg2pXWFYw6EcgiFOrC84UXM673hSE88gaS8uk4EUOVst2a4Gxtk8+0SPx&#10;mQgh7GJUkHtfxVK6NCeDrm8r4sBdbW3QB1hnUtf4DOGmlMMoGkuDBYeGHCva5pTekrtRYI7vQp/v&#10;Ezr6g91P9GZmTkOtVLfTrOcgPDX+L/65DzrMH4z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aTLm70AAADcAAAADwAAAAAAAAAAAAAAAACYAgAAZHJzL2Rvd25yZXYu&#10;eG1sUEsFBgAAAAAEAAQA9QAAAIIDA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女子年齢５歳階層別推計人口</w:t>
                        </w:r>
                      </w:p>
                    </w:txbxContent>
                  </v:textbox>
                </v:rect>
                <v:rect id="正方形/長方形 40" o:spid="_x0000_s1162" style="position:absolute;left:2120;top:10381;width:360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wd70A&#10;AADcAAAADwAAAGRycy9kb3ducmV2LnhtbERPzQ7BQBC+S7zDZiRubDkoZQkS4iShHmDSHW2jO9t0&#10;F+XprUTiNl++31msWlOJBzWutKxgNIxAEGdWl5wruKS7wRSE88gaK8uk4EUOVstuZ4GJtk8+0ePs&#10;cxFC2CWooPC+TqR0WUEG3dDWxIG72sagD7DJpW7wGcJNJcdRNJEGSw4NBda0LSi7ne9GgTm+S53e&#10;Yzr6g93HejMzp7FWqt9r13MQnlr/F//cBx3mj2L4PhMu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rwd70AAADcAAAADwAAAAAAAAAAAAAAAACYAgAAZHJzL2Rvd25yZXYu&#10;eG1sUEsFBgAAAAAEAAQA9QAAAIIDAAAAAA==&#10;" filled="f" strokeweight=".5pt">
                  <v:textbox>
                    <w:txbxContent>
                      <w:p w:rsidR="009A498C" w:rsidRPr="004B74D0" w:rsidRDefault="009A498C" w:rsidP="00F12143">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女子年齢５歳階層別出生率</w:t>
                        </w:r>
                      </w:p>
                    </w:txbxContent>
                  </v:textbox>
                </v:rect>
              </v:group>
            </w:pict>
          </mc:Fallback>
        </mc:AlternateContent>
      </w: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u w:val="thick"/>
        </w:rPr>
      </w:pPr>
    </w:p>
    <w:p w:rsidR="00F12143" w:rsidRPr="00F43EC0" w:rsidRDefault="00F12143" w:rsidP="00F12143">
      <w:pPr>
        <w:ind w:left="210" w:hanging="210"/>
        <w:rPr>
          <w:rFonts w:eastAsia="ＭＳ 明朝"/>
          <w:color w:val="FF0000"/>
        </w:rPr>
      </w:pPr>
      <w:r w:rsidRPr="00F43EC0">
        <w:rPr>
          <w:rFonts w:eastAsia="ＭＳ 明朝"/>
          <w:color w:val="FF0000"/>
        </w:rPr>
        <w:br w:type="page"/>
      </w:r>
    </w:p>
    <w:p w:rsidR="00F12143" w:rsidRPr="00A83AE5" w:rsidRDefault="00F12143" w:rsidP="00F12143">
      <w:pPr>
        <w:pStyle w:val="af"/>
        <w:numPr>
          <w:ilvl w:val="0"/>
          <w:numId w:val="7"/>
        </w:numPr>
        <w:spacing w:line="360" w:lineRule="auto"/>
        <w:ind w:leftChars="0"/>
        <w:rPr>
          <w:rFonts w:ascii="HG丸ｺﾞｼｯｸM-PRO" w:eastAsia="HG丸ｺﾞｼｯｸM-PRO" w:hAnsi="HG丸ｺﾞｼｯｸM-PRO"/>
          <w:b/>
          <w:color w:val="000000" w:themeColor="text1"/>
          <w:sz w:val="24"/>
        </w:rPr>
      </w:pPr>
      <w:r w:rsidRPr="00A83AE5">
        <w:rPr>
          <w:rFonts w:ascii="HG丸ｺﾞｼｯｸM-PRO" w:eastAsia="HG丸ｺﾞｼｯｸM-PRO" w:hAnsi="HG丸ｺﾞｼｯｸM-PRO" w:hint="eastAsia"/>
          <w:b/>
          <w:color w:val="000000" w:themeColor="text1"/>
          <w:sz w:val="24"/>
        </w:rPr>
        <w:lastRenderedPageBreak/>
        <w:t>人口推計の結果</w:t>
      </w:r>
    </w:p>
    <w:p w:rsidR="00F12143" w:rsidRPr="0087771F" w:rsidRDefault="00F12143" w:rsidP="00F12143">
      <w:pPr>
        <w:ind w:rightChars="-68" w:right="-143" w:firstLineChars="100" w:firstLine="210"/>
        <w:rPr>
          <w:rFonts w:ascii="HG丸ｺﾞｼｯｸM-PRO" w:eastAsia="HG丸ｺﾞｼｯｸM-PRO" w:hAnsi="HG丸ｺﾞｼｯｸM-PRO"/>
        </w:rPr>
      </w:pPr>
      <w:r w:rsidRPr="0087771F">
        <w:rPr>
          <w:rFonts w:ascii="HG丸ｺﾞｼｯｸM-PRO" w:eastAsia="HG丸ｺﾞｼｯｸM-PRO" w:hAnsi="HG丸ｺﾞｼｯｸM-PRO" w:hint="eastAsia"/>
        </w:rPr>
        <w:t>計画目標年度の平成31年度を含む32</w:t>
      </w:r>
      <w:r>
        <w:rPr>
          <w:rFonts w:ascii="HG丸ｺﾞｼｯｸM-PRO" w:eastAsia="HG丸ｺﾞｼｯｸM-PRO" w:hAnsi="HG丸ｺﾞｼｯｸM-PRO" w:hint="eastAsia"/>
        </w:rPr>
        <w:t>年度までの人口推計結果は以下の通りとな</w:t>
      </w:r>
      <w:r w:rsidRPr="00F01B22">
        <w:rPr>
          <w:rFonts w:ascii="HG丸ｺﾞｼｯｸM-PRO" w:eastAsia="HG丸ｺﾞｼｯｸM-PRO" w:hAnsi="HG丸ｺﾞｼｯｸM-PRO" w:hint="eastAsia"/>
        </w:rPr>
        <w:t>ります</w:t>
      </w:r>
      <w:r w:rsidRPr="0008313A">
        <w:rPr>
          <w:rFonts w:ascii="HG丸ｺﾞｼｯｸM-PRO" w:eastAsia="HG丸ｺﾞｼｯｸM-PRO" w:hAnsi="HG丸ｺﾞｼｯｸM-PRO" w:hint="eastAsia"/>
        </w:rPr>
        <w:t>。</w:t>
      </w:r>
    </w:p>
    <w:p w:rsidR="00F12143" w:rsidRPr="0087771F" w:rsidRDefault="00F12143" w:rsidP="00F12143">
      <w:pPr>
        <w:ind w:left="210" w:hanging="210"/>
      </w:pPr>
      <w:r w:rsidRPr="0087771F">
        <w:rPr>
          <w:noProof/>
        </w:rPr>
        <w:drawing>
          <wp:inline distT="0" distB="0" distL="0" distR="0" wp14:anchorId="07998E2B" wp14:editId="28EFB182">
            <wp:extent cx="5400040" cy="3820691"/>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grayscl/>
                    </a:blip>
                    <a:srcRect/>
                    <a:stretch>
                      <a:fillRect/>
                    </a:stretch>
                  </pic:blipFill>
                  <pic:spPr bwMode="auto">
                    <a:xfrm>
                      <a:off x="0" y="0"/>
                      <a:ext cx="5400040" cy="3820691"/>
                    </a:xfrm>
                    <a:prstGeom prst="rect">
                      <a:avLst/>
                    </a:prstGeom>
                    <a:noFill/>
                    <a:ln w="9525">
                      <a:noFill/>
                      <a:miter lim="800000"/>
                      <a:headEnd/>
                      <a:tailEnd/>
                    </a:ln>
                  </pic:spPr>
                </pic:pic>
              </a:graphicData>
            </a:graphic>
          </wp:inline>
        </w:drawing>
      </w:r>
    </w:p>
    <w:p w:rsidR="00F12143" w:rsidRPr="0087771F" w:rsidRDefault="00F12143" w:rsidP="00F12143">
      <w:pPr>
        <w:ind w:left="210" w:hanging="210"/>
      </w:pP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図　人口推移（将来推計含む）</w:t>
      </w:r>
    </w:p>
    <w:p w:rsidR="00F12143" w:rsidRPr="00F43EC0" w:rsidRDefault="001C56E5" w:rsidP="00F12143">
      <w:pPr>
        <w:ind w:left="210" w:hanging="210"/>
        <w:rPr>
          <w:color w:val="FF0000"/>
          <w:u w:val="thick"/>
        </w:rPr>
      </w:pPr>
      <w:r w:rsidRPr="001C56E5">
        <w:rPr>
          <w:noProof/>
        </w:rPr>
        <w:drawing>
          <wp:anchor distT="0" distB="0" distL="114300" distR="114300" simplePos="0" relativeHeight="252852224" behindDoc="0" locked="0" layoutInCell="1" allowOverlap="1" wp14:anchorId="775D45D3" wp14:editId="504CB9E5">
            <wp:simplePos x="0" y="0"/>
            <wp:positionH relativeFrom="column">
              <wp:posOffset>-38144</wp:posOffset>
            </wp:positionH>
            <wp:positionV relativeFrom="paragraph">
              <wp:posOffset>44259</wp:posOffset>
            </wp:positionV>
            <wp:extent cx="5442570" cy="3634336"/>
            <wp:effectExtent l="0" t="0" r="6350" b="444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0" y="0"/>
                      <a:ext cx="5444914" cy="3635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1527A4"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F43EC0" w:rsidRDefault="00F12143" w:rsidP="00F12143">
      <w:pPr>
        <w:ind w:left="210" w:hanging="210"/>
        <w:rPr>
          <w:color w:val="FF0000"/>
          <w:u w:val="thick"/>
        </w:rPr>
      </w:pP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lastRenderedPageBreak/>
        <w:t>【参考】</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図　０～５歳児人口の推計人口</w:t>
      </w:r>
    </w:p>
    <w:p w:rsidR="00F12143" w:rsidRPr="0087771F" w:rsidRDefault="001C56E5" w:rsidP="00F12143">
      <w:pPr>
        <w:ind w:left="210" w:hanging="210"/>
        <w:rPr>
          <w:rFonts w:ascii="HG丸ｺﾞｼｯｸM-PRO" w:eastAsia="HG丸ｺﾞｼｯｸM-PRO" w:hAnsi="HG丸ｺﾞｼｯｸM-PRO"/>
        </w:rPr>
      </w:pPr>
      <w:r w:rsidRPr="001C56E5">
        <w:rPr>
          <w:noProof/>
        </w:rPr>
        <w:drawing>
          <wp:anchor distT="0" distB="0" distL="114300" distR="114300" simplePos="0" relativeHeight="252854272" behindDoc="0" locked="0" layoutInCell="1" allowOverlap="1" wp14:anchorId="132DEBEE" wp14:editId="63C0CB2C">
            <wp:simplePos x="0" y="0"/>
            <wp:positionH relativeFrom="column">
              <wp:posOffset>3810</wp:posOffset>
            </wp:positionH>
            <wp:positionV relativeFrom="paragraph">
              <wp:posOffset>34763</wp:posOffset>
            </wp:positionV>
            <wp:extent cx="5356225" cy="2583180"/>
            <wp:effectExtent l="0" t="0" r="0" b="762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grayscl/>
                      <a:extLst>
                        <a:ext uri="{28A0092B-C50C-407E-A947-70E740481C1C}">
                          <a14:useLocalDpi xmlns:a14="http://schemas.microsoft.com/office/drawing/2010/main" val="0"/>
                        </a:ext>
                      </a:extLst>
                    </a:blip>
                    <a:srcRect/>
                    <a:stretch>
                      <a:fillRect/>
                    </a:stretch>
                  </pic:blipFill>
                  <pic:spPr bwMode="auto">
                    <a:xfrm>
                      <a:off x="0" y="0"/>
                      <a:ext cx="535622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143" w:rsidRPr="001C56E5"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p>
    <w:p w:rsidR="00F12143" w:rsidRPr="00C93DF2" w:rsidRDefault="00F12143" w:rsidP="00F12143">
      <w:pPr>
        <w:spacing w:line="360" w:lineRule="auto"/>
        <w:rPr>
          <w:rFonts w:ascii="HG丸ｺﾞｼｯｸM-PRO" w:eastAsia="HG丸ｺﾞｼｯｸM-PRO" w:hAnsi="HG丸ｺﾞｼｯｸM-PRO"/>
          <w:b/>
          <w:color w:val="000000" w:themeColor="text1"/>
          <w:sz w:val="22"/>
          <w:shd w:val="pct15" w:color="auto" w:fill="FFFFFF"/>
        </w:rPr>
      </w:pPr>
      <w:r w:rsidRPr="00C93DF2">
        <w:rPr>
          <w:rFonts w:ascii="HG丸ｺﾞｼｯｸM-PRO" w:eastAsia="HG丸ｺﾞｼｯｸM-PRO" w:hAnsi="HG丸ｺﾞｼｯｸM-PRO" w:hint="eastAsia"/>
          <w:b/>
          <w:color w:val="000000" w:themeColor="text1"/>
          <w:sz w:val="22"/>
          <w:shd w:val="pct15" w:color="auto" w:fill="FFFFFF"/>
        </w:rPr>
        <w:t>（ケース１－過去数年間の平均値を使用するケース）－今回採用したケース</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・コーホート変化率（１歳階級別の変化率）平成21～24年　３区間の平均</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・女子の推計出生率　平成21～24年　直近４年間の平均</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・０歳児変化率　平成21～24年　直近４年間の平均</w:t>
      </w: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（ケース２－直近の１カ年のデータを使用するケース）</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・コーホート変化率（１歳階級別の変化率）平成23～24年　直近の１区間</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・女子の推計出生率　平成24年　直近１カ年</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・０歳児変化率　平成24年　直近１カ年</w:t>
      </w:r>
    </w:p>
    <w:p w:rsidR="00F12143" w:rsidRPr="0087771F" w:rsidRDefault="00F12143" w:rsidP="00F12143">
      <w:pPr>
        <w:ind w:left="210" w:hanging="210"/>
        <w:rPr>
          <w:rFonts w:ascii="HG丸ｺﾞｼｯｸM-PRO" w:eastAsia="HG丸ｺﾞｼｯｸM-PRO" w:hAnsi="HG丸ｺﾞｼｯｸM-PRO"/>
        </w:rPr>
      </w:pP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（ケース３－０～５歳児が最も増加するケース）</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・コーホート変化率（１歳階級別の変化率）平成21～24年　３区間の平均</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・女子の推計出生率　平成24年　直近１カ年</w:t>
      </w:r>
    </w:p>
    <w:p w:rsidR="00F12143" w:rsidRPr="0087771F" w:rsidRDefault="00F12143" w:rsidP="00F12143">
      <w:pPr>
        <w:ind w:left="210" w:hanging="210"/>
        <w:rPr>
          <w:rFonts w:ascii="HG丸ｺﾞｼｯｸM-PRO" w:eastAsia="HG丸ｺﾞｼｯｸM-PRO" w:hAnsi="HG丸ｺﾞｼｯｸM-PRO"/>
        </w:rPr>
      </w:pPr>
      <w:r w:rsidRPr="0087771F">
        <w:rPr>
          <w:rFonts w:ascii="HG丸ｺﾞｼｯｸM-PRO" w:eastAsia="HG丸ｺﾞｼｯｸM-PRO" w:hAnsi="HG丸ｺﾞｼｯｸM-PRO" w:hint="eastAsia"/>
        </w:rPr>
        <w:t xml:space="preserve">　・０歳児変化率　平成22～24年　直近３年間の平均</w:t>
      </w:r>
    </w:p>
    <w:p w:rsidR="00F12143" w:rsidRPr="00FC2CAD" w:rsidRDefault="00F12143" w:rsidP="00F12143">
      <w:pPr>
        <w:widowControl/>
        <w:ind w:leftChars="67" w:left="141" w:rightChars="-203" w:right="-426" w:firstLine="1"/>
        <w:jc w:val="left"/>
        <w:rPr>
          <w:rFonts w:ascii="HG丸ｺﾞｼｯｸM-PRO" w:eastAsia="HG丸ｺﾞｼｯｸM-PRO" w:hAnsi="HG丸ｺﾞｼｯｸM-PRO"/>
          <w:szCs w:val="32"/>
          <w:u w:val="thick"/>
        </w:rPr>
      </w:pPr>
    </w:p>
    <w:p w:rsidR="00F12143" w:rsidRDefault="00F12143" w:rsidP="00F12143">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F12143" w:rsidRPr="00AE1C37" w:rsidRDefault="00F12143" w:rsidP="00F12143">
      <w:pPr>
        <w:widowControl/>
        <w:jc w:val="left"/>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lastRenderedPageBreak/>
        <w:t>４</w:t>
      </w:r>
      <w:r w:rsidRPr="00DE4C26">
        <w:rPr>
          <w:rFonts w:ascii="HG丸ｺﾞｼｯｸM-PRO" w:eastAsia="HG丸ｺﾞｼｯｸM-PRO" w:hAnsi="HG丸ｺﾞｼｯｸM-PRO" w:hint="eastAsia"/>
          <w:b/>
          <w:sz w:val="24"/>
          <w:szCs w:val="32"/>
        </w:rPr>
        <w:t>．</w:t>
      </w:r>
      <w:r w:rsidRPr="00AE1C37">
        <w:rPr>
          <w:rFonts w:ascii="HG丸ｺﾞｼｯｸM-PRO" w:eastAsia="HG丸ｺﾞｼｯｸM-PRO" w:hAnsi="HG丸ｺﾞｼｯｸM-PRO" w:hint="eastAsia"/>
          <w:b/>
          <w:sz w:val="24"/>
          <w:szCs w:val="32"/>
        </w:rPr>
        <w:t>教育・保育及び地域子ども・子育て支援事業の量の見込みと確保方策</w:t>
      </w:r>
    </w:p>
    <w:p w:rsidR="00F12143" w:rsidRDefault="00F12143" w:rsidP="00F12143">
      <w:pPr>
        <w:spacing w:line="360" w:lineRule="auto"/>
        <w:rPr>
          <w:rFonts w:ascii="HG丸ｺﾞｼｯｸM-PRO" w:eastAsia="HG丸ｺﾞｼｯｸM-PRO" w:hAnsi="HG丸ｺﾞｼｯｸM-PRO"/>
          <w:b/>
          <w:sz w:val="24"/>
          <w:szCs w:val="32"/>
          <w:u w:val="single"/>
        </w:rPr>
      </w:pPr>
      <w:r w:rsidRPr="00AE1C37">
        <w:rPr>
          <w:rFonts w:ascii="HG丸ｺﾞｼｯｸM-PRO" w:eastAsia="HG丸ｺﾞｼｯｸM-PRO" w:hAnsi="HG丸ｺﾞｼｯｸM-PRO" w:hint="eastAsia"/>
          <w:b/>
          <w:sz w:val="24"/>
          <w:szCs w:val="32"/>
          <w:u w:val="single"/>
        </w:rPr>
        <w:t xml:space="preserve">（１）教育・保育事業の量の見込みと確保方策について　　　　　　　　　</w:t>
      </w:r>
      <w:r w:rsidR="009A498C">
        <w:rPr>
          <w:rFonts w:ascii="HG丸ｺﾞｼｯｸM-PRO" w:eastAsia="HG丸ｺﾞｼｯｸM-PRO" w:hAnsi="HG丸ｺﾞｼｯｸM-PRO" w:hint="eastAsia"/>
          <w:b/>
          <w:sz w:val="24"/>
          <w:szCs w:val="32"/>
          <w:u w:val="single"/>
        </w:rPr>
        <w:t xml:space="preserve">　</w:t>
      </w:r>
      <w:r w:rsidRPr="00AE1C37">
        <w:rPr>
          <w:rFonts w:ascii="HG丸ｺﾞｼｯｸM-PRO" w:eastAsia="HG丸ｺﾞｼｯｸM-PRO" w:hAnsi="HG丸ｺﾞｼｯｸM-PRO" w:hint="eastAsia"/>
          <w:b/>
          <w:sz w:val="24"/>
          <w:szCs w:val="32"/>
          <w:u w:val="single"/>
        </w:rPr>
        <w:t xml:space="preserve">　</w:t>
      </w:r>
    </w:p>
    <w:p w:rsidR="00F12143" w:rsidRPr="00EF27A5" w:rsidRDefault="00F12143" w:rsidP="00F12143">
      <w:pPr>
        <w:spacing w:line="320" w:lineRule="exact"/>
        <w:ind w:leftChars="100" w:left="420" w:hangingChars="100" w:hanging="210"/>
        <w:rPr>
          <w:rFonts w:ascii="HG丸ｺﾞｼｯｸM-PRO" w:eastAsia="HG丸ｺﾞｼｯｸM-PRO" w:hAnsi="HG丸ｺﾞｼｯｸM-PRO"/>
          <w:color w:val="000000" w:themeColor="text1"/>
        </w:rPr>
      </w:pPr>
      <w:r w:rsidRPr="00EF27A5">
        <w:rPr>
          <w:rFonts w:ascii="HG丸ｺﾞｼｯｸM-PRO" w:eastAsia="HG丸ｺﾞｼｯｸM-PRO" w:hAnsi="HG丸ｺﾞｼｯｸM-PRO" w:hint="eastAsia"/>
          <w:color w:val="000000" w:themeColor="text1"/>
        </w:rPr>
        <w:t>※アンケート調査を用いて量の見込みを算出している性質上、実際のニーズよりも多く量の見込みが算出されている可能性があります。その点に留意をしつつ、確保方策を検討する必要があります。</w:t>
      </w:r>
    </w:p>
    <w:p w:rsidR="00F12143" w:rsidRPr="00F838D3" w:rsidRDefault="00F12143" w:rsidP="00F12143">
      <w:pPr>
        <w:spacing w:line="320" w:lineRule="exact"/>
        <w:ind w:leftChars="100" w:left="451" w:hangingChars="100" w:hanging="241"/>
        <w:rPr>
          <w:rFonts w:ascii="HG丸ｺﾞｼｯｸM-PRO" w:eastAsia="HG丸ｺﾞｼｯｸM-PRO" w:hAnsi="HG丸ｺﾞｼｯｸM-PRO"/>
          <w:b/>
          <w:sz w:val="24"/>
          <w:szCs w:val="32"/>
        </w:rPr>
      </w:pPr>
    </w:p>
    <w:p w:rsidR="00F12143" w:rsidRPr="009962B7" w:rsidRDefault="00622149" w:rsidP="009962B7">
      <w:pPr>
        <w:tabs>
          <w:tab w:val="left" w:leader="dot" w:pos="5529"/>
        </w:tabs>
        <w:ind w:rightChars="-67" w:right="-141"/>
        <w:jc w:val="left"/>
        <w:rPr>
          <w:rFonts w:ascii="HG丸ｺﾞｼｯｸM-PRO" w:eastAsia="HG丸ｺﾞｼｯｸM-PRO" w:hAnsi="HG丸ｺﾞｼｯｸM-PRO"/>
          <w:b/>
          <w:sz w:val="22"/>
          <w:szCs w:val="21"/>
        </w:rPr>
      </w:pPr>
      <w:r w:rsidRPr="0087771F">
        <w:rPr>
          <w:rFonts w:ascii="HG丸ｺﾞｼｯｸM-PRO" w:eastAsia="HG丸ｺﾞｼｯｸM-PRO" w:hAnsi="HG丸ｺﾞｼｯｸM-PRO" w:hint="eastAsia"/>
          <w:b/>
          <w:szCs w:val="21"/>
        </w:rPr>
        <w:t>①学校教育ニーズの量の見込みと確保方策</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施策：第１節-１-(1)【</w:t>
      </w:r>
      <w:r w:rsidRPr="00F42A6D">
        <w:rPr>
          <w:rFonts w:ascii="HG丸ｺﾞｼｯｸM-PRO" w:eastAsia="HG丸ｺﾞｼｯｸM-PRO" w:hAnsi="HG丸ｺﾞｼｯｸM-PRO" w:hint="eastAsia"/>
          <w:b/>
          <w:sz w:val="22"/>
          <w:szCs w:val="21"/>
        </w:rPr>
        <w:t>p37</w:t>
      </w:r>
      <w:r>
        <w:rPr>
          <w:rFonts w:ascii="HG丸ｺﾞｼｯｸM-PRO" w:eastAsia="HG丸ｺﾞｼｯｸM-PRO" w:hAnsi="HG丸ｺﾞｼｯｸM-PRO" w:hint="eastAsia"/>
          <w:b/>
          <w:sz w:val="22"/>
          <w:szCs w:val="21"/>
        </w:rPr>
        <w:t>】</w:t>
      </w:r>
    </w:p>
    <w:p w:rsidR="00F12143" w:rsidRPr="00F01B22" w:rsidRDefault="00F12143" w:rsidP="00F12143">
      <w:pPr>
        <w:ind w:firstLineChars="100" w:firstLine="210"/>
        <w:rPr>
          <w:rFonts w:ascii="HG丸ｺﾞｼｯｸM-PRO" w:eastAsia="HG丸ｺﾞｼｯｸM-PRO" w:hAnsi="HG丸ｺﾞｼｯｸM-PRO"/>
          <w:color w:val="000000" w:themeColor="text1"/>
        </w:rPr>
      </w:pPr>
      <w:r w:rsidRPr="00257358">
        <w:rPr>
          <w:rFonts w:ascii="HG丸ｺﾞｼｯｸM-PRO" w:eastAsia="HG丸ｺﾞｼｯｸM-PRO" w:hAnsi="HG丸ｺﾞｼｯｸM-PRO" w:hint="eastAsia"/>
          <w:color w:val="000000" w:themeColor="text1"/>
        </w:rPr>
        <w:t>学校教育ニーズに係る量の見込みは、１号認定と２号認定の「学校教育の利用希望が強い」の児童を合わせ、平成27年度で116人とな</w:t>
      </w:r>
      <w:r w:rsidRPr="00F01B22">
        <w:rPr>
          <w:rFonts w:ascii="HG丸ｺﾞｼｯｸM-PRO" w:eastAsia="HG丸ｺﾞｼｯｸM-PRO" w:hAnsi="HG丸ｺﾞｼｯｸM-PRO" w:hint="eastAsia"/>
          <w:color w:val="000000" w:themeColor="text1"/>
        </w:rPr>
        <w:t>ります</w:t>
      </w:r>
      <w:r w:rsidRPr="00257358">
        <w:rPr>
          <w:rFonts w:ascii="HG丸ｺﾞｼｯｸM-PRO" w:eastAsia="HG丸ｺﾞｼｯｸM-PRO" w:hAnsi="HG丸ｺﾞｼｯｸM-PRO" w:hint="eastAsia"/>
          <w:color w:val="000000" w:themeColor="text1"/>
        </w:rPr>
        <w:t>。以降、平成31年度までほぼ横ばいで推移するものと推定され</w:t>
      </w:r>
      <w:r w:rsidRPr="00F01B22">
        <w:rPr>
          <w:rFonts w:ascii="HG丸ｺﾞｼｯｸM-PRO" w:eastAsia="HG丸ｺﾞｼｯｸM-PRO" w:hAnsi="HG丸ｺﾞｼｯｸM-PRO" w:hint="eastAsia"/>
          <w:color w:val="000000" w:themeColor="text1"/>
        </w:rPr>
        <w:t>ます</w:t>
      </w:r>
      <w:r w:rsidRPr="00257358">
        <w:rPr>
          <w:rFonts w:ascii="HG丸ｺﾞｼｯｸM-PRO" w:eastAsia="HG丸ｺﾞｼｯｸM-PRO" w:hAnsi="HG丸ｺﾞｼｯｸM-PRO" w:hint="eastAsia"/>
          <w:color w:val="000000" w:themeColor="text1"/>
        </w:rPr>
        <w:t>。平成26年度現在、幼稚園入園児童数は87人で、現状に比べ、30人程度の増加とな</w:t>
      </w:r>
      <w:r w:rsidRPr="00F01B22">
        <w:rPr>
          <w:rFonts w:ascii="HG丸ｺﾞｼｯｸM-PRO" w:eastAsia="HG丸ｺﾞｼｯｸM-PRO" w:hAnsi="HG丸ｺﾞｼｯｸM-PRO" w:hint="eastAsia"/>
          <w:color w:val="000000" w:themeColor="text1"/>
        </w:rPr>
        <w:t>ります</w:t>
      </w:r>
      <w:r w:rsidRPr="00257358">
        <w:rPr>
          <w:rFonts w:ascii="HG丸ｺﾞｼｯｸM-PRO" w:eastAsia="HG丸ｺﾞｼｯｸM-PRO" w:hAnsi="HG丸ｺﾞｼｯｸM-PRO" w:hint="eastAsia"/>
          <w:color w:val="000000" w:themeColor="text1"/>
        </w:rPr>
        <w:t>。幼稚園施設の現状規模を勘案すると、</w:t>
      </w:r>
      <w:r w:rsidRPr="00F01B22">
        <w:rPr>
          <w:rFonts w:ascii="HG丸ｺﾞｼｯｸM-PRO" w:eastAsia="HG丸ｺﾞｼｯｸM-PRO" w:hAnsi="HG丸ｺﾞｼｯｸM-PRO" w:hint="eastAsia"/>
          <w:color w:val="000000" w:themeColor="text1"/>
        </w:rPr>
        <w:t>定員枠拡充による</w:t>
      </w:r>
      <w:r w:rsidRPr="00257358">
        <w:rPr>
          <w:rFonts w:ascii="HG丸ｺﾞｼｯｸM-PRO" w:eastAsia="HG丸ｺﾞｼｯｸM-PRO" w:hAnsi="HG丸ｺﾞｼｯｸM-PRO" w:hint="eastAsia"/>
          <w:color w:val="000000" w:themeColor="text1"/>
        </w:rPr>
        <w:t>受け入れは可能であることから、</w:t>
      </w:r>
      <w:r w:rsidRPr="00F01B22">
        <w:rPr>
          <w:rFonts w:ascii="HG丸ｺﾞｼｯｸM-PRO" w:eastAsia="HG丸ｺﾞｼｯｸM-PRO" w:hAnsi="HG丸ｺﾞｼｯｸM-PRO" w:hint="eastAsia"/>
          <w:color w:val="000000" w:themeColor="text1"/>
        </w:rPr>
        <w:t>平成27年度から平成29年度にかけては、</w:t>
      </w:r>
      <w:r w:rsidRPr="00257358">
        <w:rPr>
          <w:rFonts w:ascii="HG丸ｺﾞｼｯｸM-PRO" w:eastAsia="HG丸ｺﾞｼｯｸM-PRO" w:hAnsi="HG丸ｺﾞｼｯｸM-PRO" w:hint="eastAsia"/>
          <w:color w:val="000000" w:themeColor="text1"/>
        </w:rPr>
        <w:t>現状の幼稚園施設での対応を図っていくことと</w:t>
      </w:r>
      <w:r w:rsidRPr="00F01B22">
        <w:rPr>
          <w:rFonts w:ascii="HG丸ｺﾞｼｯｸM-PRO" w:eastAsia="HG丸ｺﾞｼｯｸM-PRO" w:hAnsi="HG丸ｺﾞｼｯｸM-PRO" w:hint="eastAsia"/>
          <w:color w:val="000000" w:themeColor="text1"/>
        </w:rPr>
        <w:t>します</w:t>
      </w:r>
      <w:r w:rsidRPr="00257358">
        <w:rPr>
          <w:rFonts w:ascii="HG丸ｺﾞｼｯｸM-PRO" w:eastAsia="HG丸ｺﾞｼｯｸM-PRO" w:hAnsi="HG丸ｺﾞｼｯｸM-PRO" w:hint="eastAsia"/>
          <w:color w:val="000000" w:themeColor="text1"/>
        </w:rPr>
        <w:t>。</w:t>
      </w:r>
      <w:r w:rsidRPr="00F01B22">
        <w:rPr>
          <w:rFonts w:ascii="HG丸ｺﾞｼｯｸM-PRO" w:eastAsia="HG丸ｺﾞｼｯｸM-PRO" w:hAnsi="HG丸ｺﾞｼｯｸM-PRO" w:hint="eastAsia"/>
          <w:color w:val="000000" w:themeColor="text1"/>
        </w:rPr>
        <w:t>更に、３～４歳児における幼児教育の拡充及び幼児期の学校教育・保育の一体的な提供に向けて、認定こども園の平成30年度開園を目指します。</w:t>
      </w:r>
    </w:p>
    <w:p w:rsidR="00F12143" w:rsidRPr="00257358" w:rsidRDefault="00F12143" w:rsidP="00F12143">
      <w:pPr>
        <w:rPr>
          <w:rFonts w:asciiTheme="majorEastAsia" w:eastAsiaTheme="majorEastAsia" w:hAnsiTheme="majorEastAsia"/>
          <w:sz w:val="24"/>
        </w:rPr>
      </w:pPr>
    </w:p>
    <w:p w:rsidR="009962B7" w:rsidRDefault="00622149" w:rsidP="009962B7">
      <w:pPr>
        <w:tabs>
          <w:tab w:val="left" w:leader="dot" w:pos="4536"/>
        </w:tabs>
        <w:ind w:right="-285"/>
        <w:jc w:val="left"/>
        <w:rPr>
          <w:rFonts w:ascii="HG丸ｺﾞｼｯｸM-PRO" w:eastAsia="HG丸ｺﾞｼｯｸM-PRO" w:hAnsi="HG丸ｺﾞｼｯｸM-PRO"/>
          <w:b/>
          <w:sz w:val="22"/>
          <w:szCs w:val="21"/>
        </w:rPr>
      </w:pPr>
      <w:r w:rsidRPr="00257358">
        <w:rPr>
          <w:rFonts w:ascii="HG丸ｺﾞｼｯｸM-PRO" w:eastAsia="HG丸ｺﾞｼｯｸM-PRO" w:hAnsi="HG丸ｺﾞｼｯｸM-PRO" w:hint="eastAsia"/>
          <w:b/>
          <w:szCs w:val="21"/>
        </w:rPr>
        <w:t>②保育ニーズの量の見込みと確保方策</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257358">
        <w:rPr>
          <w:rFonts w:ascii="HG丸ｺﾞｼｯｸM-PRO" w:eastAsia="HG丸ｺﾞｼｯｸM-PRO" w:hAnsi="HG丸ｺﾞｼｯｸM-PRO" w:hint="eastAsia"/>
          <w:b/>
          <w:sz w:val="22"/>
          <w:szCs w:val="21"/>
        </w:rPr>
        <w:t>第１節-１-(1), (2)【</w:t>
      </w:r>
      <w:r w:rsidRPr="00F42A6D">
        <w:rPr>
          <w:rFonts w:ascii="HG丸ｺﾞｼｯｸM-PRO" w:eastAsia="HG丸ｺﾞｼｯｸM-PRO" w:hAnsi="HG丸ｺﾞｼｯｸM-PRO" w:hint="eastAsia"/>
          <w:b/>
          <w:sz w:val="22"/>
          <w:szCs w:val="21"/>
        </w:rPr>
        <w:t>p37～38</w:t>
      </w:r>
      <w:r w:rsidRPr="00257358">
        <w:rPr>
          <w:rFonts w:ascii="HG丸ｺﾞｼｯｸM-PRO" w:eastAsia="HG丸ｺﾞｼｯｸM-PRO" w:hAnsi="HG丸ｺﾞｼｯｸM-PRO" w:hint="eastAsia"/>
          <w:b/>
          <w:sz w:val="22"/>
          <w:szCs w:val="21"/>
        </w:rPr>
        <w:t>】</w:t>
      </w:r>
    </w:p>
    <w:p w:rsidR="00F12143" w:rsidRPr="00257358" w:rsidRDefault="00F12143" w:rsidP="00F12143">
      <w:pPr>
        <w:ind w:firstLineChars="67" w:firstLine="141"/>
        <w:rPr>
          <w:rFonts w:ascii="HG丸ｺﾞｼｯｸM-PRO" w:eastAsia="HG丸ｺﾞｼｯｸM-PRO" w:hAnsi="HG丸ｺﾞｼｯｸM-PRO"/>
          <w:color w:val="000000" w:themeColor="text1"/>
        </w:rPr>
      </w:pPr>
      <w:r w:rsidRPr="00257358">
        <w:rPr>
          <w:rFonts w:ascii="HG丸ｺﾞｼｯｸM-PRO" w:eastAsia="HG丸ｺﾞｼｯｸM-PRO" w:hAnsi="HG丸ｺﾞｼｯｸM-PRO" w:hint="eastAsia"/>
          <w:color w:val="000000" w:themeColor="text1"/>
        </w:rPr>
        <w:t>保育ニーズに係る量の見込みは、２号認定の「保育の利用希望が強い」の児童と３号認定の児童を合わせ、平成27年度で363人とな</w:t>
      </w:r>
      <w:r>
        <w:rPr>
          <w:rFonts w:ascii="HG丸ｺﾞｼｯｸM-PRO" w:eastAsia="HG丸ｺﾞｼｯｸM-PRO" w:hAnsi="HG丸ｺﾞｼｯｸM-PRO" w:hint="eastAsia"/>
          <w:color w:val="000000" w:themeColor="text1"/>
        </w:rPr>
        <w:t>り</w:t>
      </w:r>
      <w:r w:rsidRPr="00F01B22">
        <w:rPr>
          <w:rFonts w:ascii="HG丸ｺﾞｼｯｸM-PRO" w:eastAsia="HG丸ｺﾞｼｯｸM-PRO" w:hAnsi="HG丸ｺﾞｼｯｸM-PRO" w:hint="eastAsia"/>
          <w:color w:val="000000" w:themeColor="text1"/>
        </w:rPr>
        <w:t>ます</w:t>
      </w:r>
      <w:r w:rsidRPr="00257358">
        <w:rPr>
          <w:rFonts w:ascii="HG丸ｺﾞｼｯｸM-PRO" w:eastAsia="HG丸ｺﾞｼｯｸM-PRO" w:hAnsi="HG丸ｺﾞｼｯｸM-PRO" w:hint="eastAsia"/>
          <w:color w:val="000000" w:themeColor="text1"/>
        </w:rPr>
        <w:t>。以降、平成31年度までほぼ横ばいに推移するものと推定され</w:t>
      </w:r>
      <w:r w:rsidRPr="00F01B22">
        <w:rPr>
          <w:rFonts w:ascii="HG丸ｺﾞｼｯｸM-PRO" w:eastAsia="HG丸ｺﾞｼｯｸM-PRO" w:hAnsi="HG丸ｺﾞｼｯｸM-PRO" w:hint="eastAsia"/>
          <w:color w:val="000000" w:themeColor="text1"/>
        </w:rPr>
        <w:t>ます</w:t>
      </w:r>
      <w:r w:rsidRPr="00257358">
        <w:rPr>
          <w:rFonts w:ascii="HG丸ｺﾞｼｯｸM-PRO" w:eastAsia="HG丸ｺﾞｼｯｸM-PRO" w:hAnsi="HG丸ｺﾞｼｯｸM-PRO" w:hint="eastAsia"/>
          <w:color w:val="000000" w:themeColor="text1"/>
        </w:rPr>
        <w:t>。平成26年度現在は、定員の弾力化を図り（定員280人→弾力化→303人）対応してい</w:t>
      </w:r>
      <w:r w:rsidRPr="00F01B22">
        <w:rPr>
          <w:rFonts w:ascii="HG丸ｺﾞｼｯｸM-PRO" w:eastAsia="HG丸ｺﾞｼｯｸM-PRO" w:hAnsi="HG丸ｺﾞｼｯｸM-PRO" w:hint="eastAsia"/>
          <w:color w:val="000000" w:themeColor="text1"/>
        </w:rPr>
        <w:t>ます</w:t>
      </w:r>
      <w:r w:rsidRPr="00257358">
        <w:rPr>
          <w:rFonts w:ascii="HG丸ｺﾞｼｯｸM-PRO" w:eastAsia="HG丸ｺﾞｼｯｸM-PRO" w:hAnsi="HG丸ｺﾞｼｯｸM-PRO" w:hint="eastAsia"/>
          <w:color w:val="000000" w:themeColor="text1"/>
        </w:rPr>
        <w:t>が、平成27年度の見込量に対し定員枠ベースで考えると8３人不足とな</w:t>
      </w:r>
      <w:r>
        <w:rPr>
          <w:rFonts w:ascii="HG丸ｺﾞｼｯｸM-PRO" w:eastAsia="HG丸ｺﾞｼｯｸM-PRO" w:hAnsi="HG丸ｺﾞｼｯｸM-PRO" w:hint="eastAsia"/>
          <w:color w:val="000000" w:themeColor="text1"/>
        </w:rPr>
        <w:t>り</w:t>
      </w:r>
      <w:r w:rsidRPr="00F01B22">
        <w:rPr>
          <w:rFonts w:ascii="HG丸ｺﾞｼｯｸM-PRO" w:eastAsia="HG丸ｺﾞｼｯｸM-PRO" w:hAnsi="HG丸ｺﾞｼｯｸM-PRO" w:hint="eastAsia"/>
          <w:color w:val="000000" w:themeColor="text1"/>
        </w:rPr>
        <w:t>ます</w:t>
      </w:r>
      <w:r w:rsidRPr="00257358">
        <w:rPr>
          <w:rFonts w:ascii="HG丸ｺﾞｼｯｸM-PRO" w:eastAsia="HG丸ｺﾞｼｯｸM-PRO" w:hAnsi="HG丸ｺﾞｼｯｸM-PRO" w:hint="eastAsia"/>
          <w:color w:val="000000" w:themeColor="text1"/>
        </w:rPr>
        <w:t>。従って、保育所の定員枠の拡充に向け</w:t>
      </w:r>
      <w:r w:rsidRPr="00D54206">
        <w:rPr>
          <w:rFonts w:ascii="HG丸ｺﾞｼｯｸM-PRO" w:eastAsia="HG丸ｺﾞｼｯｸM-PRO" w:hAnsi="HG丸ｺﾞｼｯｸM-PRO" w:hint="eastAsia"/>
          <w:color w:val="000000" w:themeColor="text1"/>
        </w:rPr>
        <w:t>、</w:t>
      </w:r>
      <w:r w:rsidRPr="00257358">
        <w:rPr>
          <w:rFonts w:ascii="HG丸ｺﾞｼｯｸM-PRO" w:eastAsia="HG丸ｺﾞｼｯｸM-PRO" w:hAnsi="HG丸ｺﾞｼｯｸM-PRO" w:hint="eastAsia"/>
          <w:color w:val="000000" w:themeColor="text1"/>
        </w:rPr>
        <w:t>認可外</w:t>
      </w:r>
      <w:r w:rsidRPr="00F01B22">
        <w:rPr>
          <w:rFonts w:ascii="HG丸ｺﾞｼｯｸM-PRO" w:eastAsia="HG丸ｺﾞｼｯｸM-PRO" w:hAnsi="HG丸ｺﾞｼｯｸM-PRO" w:hint="eastAsia"/>
          <w:color w:val="000000" w:themeColor="text1"/>
        </w:rPr>
        <w:t>保育</w:t>
      </w:r>
      <w:r>
        <w:rPr>
          <w:rFonts w:ascii="HG丸ｺﾞｼｯｸM-PRO" w:eastAsia="HG丸ｺﾞｼｯｸM-PRO" w:hAnsi="HG丸ｺﾞｼｯｸM-PRO" w:hint="eastAsia"/>
          <w:color w:val="000000" w:themeColor="text1"/>
        </w:rPr>
        <w:t>施設の認可化、新たな民間施設の整備促進等を進め</w:t>
      </w:r>
      <w:r w:rsidRPr="00257358">
        <w:rPr>
          <w:rFonts w:ascii="HG丸ｺﾞｼｯｸM-PRO" w:eastAsia="HG丸ｺﾞｼｯｸM-PRO" w:hAnsi="HG丸ｺﾞｼｯｸM-PRO" w:hint="eastAsia"/>
          <w:color w:val="000000" w:themeColor="text1"/>
        </w:rPr>
        <w:t>、平成29年度までに待機児童ゼロを</w:t>
      </w:r>
      <w:r>
        <w:rPr>
          <w:rFonts w:ascii="HG丸ｺﾞｼｯｸM-PRO" w:eastAsia="HG丸ｺﾞｼｯｸM-PRO" w:hAnsi="HG丸ｺﾞｼｯｸM-PRO" w:hint="eastAsia"/>
          <w:color w:val="000000" w:themeColor="text1"/>
        </w:rPr>
        <w:t>目指します</w:t>
      </w:r>
      <w:r w:rsidRPr="00257358">
        <w:rPr>
          <w:rFonts w:ascii="HG丸ｺﾞｼｯｸM-PRO" w:eastAsia="HG丸ｺﾞｼｯｸM-PRO" w:hAnsi="HG丸ｺﾞｼｯｸM-PRO" w:hint="eastAsia"/>
          <w:color w:val="000000" w:themeColor="text1"/>
        </w:rPr>
        <w:t>。</w:t>
      </w:r>
      <w:r w:rsidRPr="00F01B22">
        <w:rPr>
          <w:rFonts w:ascii="HG丸ｺﾞｼｯｸM-PRO" w:eastAsia="HG丸ｺﾞｼｯｸM-PRO" w:hAnsi="HG丸ｺﾞｼｯｸM-PRO" w:hint="eastAsia"/>
          <w:color w:val="000000" w:themeColor="text1"/>
        </w:rPr>
        <w:t>更に、幼児期の学校教育・保育の一体的な提供に向けて、認定こども園の平成30年度開園を目指します。また、民間の保育園の受け入れ等、多様な主体の民間参入を促進します。</w:t>
      </w:r>
    </w:p>
    <w:p w:rsidR="00F12143" w:rsidRPr="002D7BC9" w:rsidRDefault="00F12143" w:rsidP="00F12143">
      <w:pPr>
        <w:spacing w:line="276" w:lineRule="auto"/>
        <w:rPr>
          <w:rFonts w:ascii="HG丸ｺﾞｼｯｸM-PRO" w:eastAsia="HG丸ｺﾞｼｯｸM-PRO" w:hAnsi="HG丸ｺﾞｼｯｸM-PRO"/>
        </w:rPr>
        <w:sectPr w:rsidR="00F12143" w:rsidRPr="002D7BC9" w:rsidSect="00C531A7">
          <w:footerReference w:type="default" r:id="rId82"/>
          <w:pgSz w:w="11906" w:h="16838"/>
          <w:pgMar w:top="1701" w:right="1701" w:bottom="1701" w:left="1701" w:header="851" w:footer="454" w:gutter="0"/>
          <w:pgNumType w:start="37"/>
          <w:cols w:space="425"/>
          <w:docGrid w:type="lines" w:linePitch="360"/>
        </w:sectPr>
      </w:pPr>
      <w:r>
        <w:rPr>
          <w:rFonts w:ascii="HG丸ｺﾞｼｯｸM-PRO" w:eastAsia="HG丸ｺﾞｼｯｸM-PRO" w:hAnsi="HG丸ｺﾞｼｯｸM-PRO"/>
          <w:noProof/>
        </w:rPr>
        <mc:AlternateContent>
          <mc:Choice Requires="wps">
            <w:drawing>
              <wp:anchor distT="0" distB="0" distL="114300" distR="114300" simplePos="0" relativeHeight="252595200" behindDoc="0" locked="0" layoutInCell="1" allowOverlap="1" wp14:anchorId="30507E1A" wp14:editId="1B027122">
                <wp:simplePos x="0" y="0"/>
                <wp:positionH relativeFrom="margin">
                  <wp:align>left</wp:align>
                </wp:positionH>
                <wp:positionV relativeFrom="paragraph">
                  <wp:posOffset>96273</wp:posOffset>
                </wp:positionV>
                <wp:extent cx="5434965" cy="3029803"/>
                <wp:effectExtent l="0" t="0" r="13335" b="18415"/>
                <wp:wrapNone/>
                <wp:docPr id="1264" name="テキスト ボックス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3029803"/>
                        </a:xfrm>
                        <a:prstGeom prst="rect">
                          <a:avLst/>
                        </a:prstGeom>
                        <a:noFill/>
                        <a:ln w="12700">
                          <a:solidFill>
                            <a:schemeClr val="bg1">
                              <a:lumMod val="5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A498C" w:rsidRPr="00A57F20" w:rsidRDefault="009A498C" w:rsidP="00F12143">
                            <w:pPr>
                              <w:rPr>
                                <w:rFonts w:ascii="HG丸ｺﾞｼｯｸM-PRO" w:eastAsia="HG丸ｺﾞｼｯｸM-PRO" w:hAnsi="HG丸ｺﾞｼｯｸM-PRO"/>
                                <w:sz w:val="22"/>
                              </w:rPr>
                            </w:pPr>
                            <w:r w:rsidRPr="00A57F20">
                              <w:rPr>
                                <w:rFonts w:ascii="HG丸ｺﾞｼｯｸM-PRO" w:eastAsia="HG丸ｺﾞｼｯｸM-PRO" w:hAnsi="HG丸ｺﾞｼｯｸM-PRO" w:hint="eastAsia"/>
                                <w:sz w:val="22"/>
                              </w:rPr>
                              <w:t>参考</w:t>
                            </w:r>
                          </w:p>
                          <w:p w:rsidR="009A498C" w:rsidRPr="00A57F20" w:rsidRDefault="009A498C" w:rsidP="00F12143">
                            <w:pPr>
                              <w:rPr>
                                <w:rFonts w:asciiTheme="majorEastAsia" w:eastAsiaTheme="majorEastAsia" w:hAnsiTheme="majorEastAsia"/>
                                <w:sz w:val="20"/>
                              </w:rPr>
                            </w:pPr>
                            <w:r w:rsidRPr="00A57F20">
                              <w:rPr>
                                <w:rFonts w:asciiTheme="majorEastAsia" w:eastAsiaTheme="majorEastAsia" w:hAnsiTheme="majorEastAsia" w:hint="eastAsia"/>
                                <w:sz w:val="20"/>
                              </w:rPr>
                              <w:t>子ども・子育て支援法では、教育・保育を利用する子どもについて３つの認定区分が設けられ、これに従って施設型給付等が行われます。</w:t>
                            </w:r>
                          </w:p>
                          <w:tbl>
                            <w:tblPr>
                              <w:tblStyle w:val="ac"/>
                              <w:tblW w:w="0" w:type="auto"/>
                              <w:tblInd w:w="250" w:type="dxa"/>
                              <w:tblLook w:val="04A0" w:firstRow="1" w:lastRow="0" w:firstColumn="1" w:lastColumn="0" w:noHBand="0" w:noVBand="1"/>
                            </w:tblPr>
                            <w:tblGrid>
                              <w:gridCol w:w="3958"/>
                              <w:gridCol w:w="1554"/>
                              <w:gridCol w:w="2533"/>
                            </w:tblGrid>
                            <w:tr w:rsidR="009A498C" w:rsidRPr="00A57F20" w:rsidTr="00F76421">
                              <w:tc>
                                <w:tcPr>
                                  <w:tcW w:w="3969" w:type="dxa"/>
                                  <w:shd w:val="clear" w:color="auto" w:fill="D9D9D9" w:themeFill="background1" w:themeFillShade="D9"/>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認定区分</w:t>
                                  </w:r>
                                </w:p>
                              </w:tc>
                              <w:tc>
                                <w:tcPr>
                                  <w:tcW w:w="1559" w:type="dxa"/>
                                  <w:shd w:val="clear" w:color="auto" w:fill="D9D9D9" w:themeFill="background1" w:themeFillShade="D9"/>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給付の内容</w:t>
                                  </w:r>
                                </w:p>
                              </w:tc>
                              <w:tc>
                                <w:tcPr>
                                  <w:tcW w:w="2542" w:type="dxa"/>
                                  <w:shd w:val="clear" w:color="auto" w:fill="D9D9D9" w:themeFill="background1" w:themeFillShade="D9"/>
                                  <w:vAlign w:val="center"/>
                                </w:tcPr>
                                <w:p w:rsidR="009A498C"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給付を受けることとなる</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施設・事業</w:t>
                                  </w:r>
                                </w:p>
                              </w:tc>
                            </w:tr>
                            <w:tr w:rsidR="009A498C" w:rsidRPr="00A57F20" w:rsidTr="00F76421">
                              <w:tc>
                                <w:tcPr>
                                  <w:tcW w:w="3969" w:type="dxa"/>
                                  <w:vAlign w:val="center"/>
                                </w:tcPr>
                                <w:p w:rsidR="009A498C" w:rsidRPr="00BB0E6E" w:rsidRDefault="009A498C" w:rsidP="00BB0E6E">
                                  <w:pPr>
                                    <w:spacing w:line="300" w:lineRule="exact"/>
                                    <w:ind w:left="1026" w:hangingChars="540" w:hanging="1026"/>
                                    <w:rPr>
                                      <w:rFonts w:asciiTheme="majorEastAsia" w:eastAsiaTheme="majorEastAsia" w:hAnsiTheme="majorEastAsia"/>
                                      <w:sz w:val="19"/>
                                      <w:szCs w:val="19"/>
                                    </w:rPr>
                                  </w:pPr>
                                  <w:r w:rsidRPr="00BB0E6E">
                                    <w:rPr>
                                      <w:rFonts w:asciiTheme="majorEastAsia" w:eastAsiaTheme="majorEastAsia" w:hAnsiTheme="majorEastAsia" w:hint="eastAsia"/>
                                      <w:sz w:val="19"/>
                                      <w:szCs w:val="19"/>
                                      <w:shd w:val="pct15" w:color="auto" w:fill="FFFFFF"/>
                                    </w:rPr>
                                    <w:t>１号認定</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満３歳以上の学校教育のみ（保育の必要性はなし）の就学前の子ども</w:t>
                                  </w:r>
                                </w:p>
                              </w:tc>
                              <w:tc>
                                <w:tcPr>
                                  <w:tcW w:w="1559"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教育標準時間</w:t>
                                  </w:r>
                                </w:p>
                              </w:tc>
                              <w:tc>
                                <w:tcPr>
                                  <w:tcW w:w="2542"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幼稚園</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認定こども園</w:t>
                                  </w:r>
                                </w:p>
                              </w:tc>
                            </w:tr>
                            <w:tr w:rsidR="009A498C" w:rsidRPr="00A57F20" w:rsidTr="00F76421">
                              <w:tc>
                                <w:tcPr>
                                  <w:tcW w:w="3969" w:type="dxa"/>
                                  <w:vAlign w:val="center"/>
                                </w:tcPr>
                                <w:p w:rsidR="009A498C" w:rsidRPr="00BB0E6E" w:rsidRDefault="009A498C" w:rsidP="00BB0E6E">
                                  <w:pPr>
                                    <w:spacing w:line="300" w:lineRule="exact"/>
                                    <w:ind w:left="1026" w:hangingChars="540" w:hanging="1026"/>
                                    <w:rPr>
                                      <w:rFonts w:asciiTheme="majorEastAsia" w:eastAsiaTheme="majorEastAsia" w:hAnsiTheme="majorEastAsia"/>
                                      <w:sz w:val="19"/>
                                      <w:szCs w:val="19"/>
                                    </w:rPr>
                                  </w:pPr>
                                  <w:r w:rsidRPr="00BB0E6E">
                                    <w:rPr>
                                      <w:rFonts w:asciiTheme="majorEastAsia" w:eastAsiaTheme="majorEastAsia" w:hAnsiTheme="majorEastAsia" w:hint="eastAsia"/>
                                      <w:sz w:val="19"/>
                                      <w:szCs w:val="19"/>
                                      <w:shd w:val="pct15" w:color="auto" w:fill="FFFFFF"/>
                                    </w:rPr>
                                    <w:t>２号認定</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満３歳以上の保育の必要性の認定を受けた就学前の子ども</w:t>
                                  </w:r>
                                </w:p>
                              </w:tc>
                              <w:tc>
                                <w:tcPr>
                                  <w:tcW w:w="1559"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保育短時間</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保育標準時間</w:t>
                                  </w:r>
                                </w:p>
                              </w:tc>
                              <w:tc>
                                <w:tcPr>
                                  <w:tcW w:w="2542"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保育所</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認定こども園</w:t>
                                  </w:r>
                                </w:p>
                              </w:tc>
                            </w:tr>
                            <w:tr w:rsidR="009A498C" w:rsidRPr="00A57F20" w:rsidTr="00F76421">
                              <w:tc>
                                <w:tcPr>
                                  <w:tcW w:w="3969" w:type="dxa"/>
                                  <w:vAlign w:val="center"/>
                                </w:tcPr>
                                <w:p w:rsidR="009A498C" w:rsidRPr="00BB0E6E" w:rsidRDefault="009A498C" w:rsidP="00BB0E6E">
                                  <w:pPr>
                                    <w:spacing w:line="300" w:lineRule="exact"/>
                                    <w:ind w:left="1026" w:hangingChars="540" w:hanging="1026"/>
                                    <w:rPr>
                                      <w:rFonts w:asciiTheme="majorEastAsia" w:eastAsiaTheme="majorEastAsia" w:hAnsiTheme="majorEastAsia"/>
                                      <w:sz w:val="19"/>
                                      <w:szCs w:val="19"/>
                                    </w:rPr>
                                  </w:pPr>
                                  <w:r w:rsidRPr="00BB0E6E">
                                    <w:rPr>
                                      <w:rFonts w:asciiTheme="majorEastAsia" w:eastAsiaTheme="majorEastAsia" w:hAnsiTheme="majorEastAsia" w:hint="eastAsia"/>
                                      <w:sz w:val="19"/>
                                      <w:szCs w:val="19"/>
                                      <w:shd w:val="pct15" w:color="auto" w:fill="FFFFFF"/>
                                    </w:rPr>
                                    <w:t>３号認定</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満３歳未満の保育の必要性の認定を受けた就学前の子ども</w:t>
                                  </w:r>
                                </w:p>
                              </w:tc>
                              <w:tc>
                                <w:tcPr>
                                  <w:tcW w:w="1559"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保育短時間</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保育標準時間</w:t>
                                  </w:r>
                                </w:p>
                              </w:tc>
                              <w:tc>
                                <w:tcPr>
                                  <w:tcW w:w="2542"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保育所</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認定こども園</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小規模保育等</w:t>
                                  </w:r>
                                </w:p>
                              </w:tc>
                            </w:tr>
                          </w:tbl>
                          <w:p w:rsidR="009A498C" w:rsidRPr="000B2BA0" w:rsidRDefault="009A498C" w:rsidP="00F12143">
                            <w:pPr>
                              <w:ind w:firstLineChars="100" w:firstLine="180"/>
                              <w:rPr>
                                <w:rFonts w:asciiTheme="majorEastAsia" w:eastAsiaTheme="majorEastAsia" w:hAnsiTheme="majorEastAsia"/>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07E1A" id="テキスト ボックス 1264" o:spid="_x0000_s1163" type="#_x0000_t202" style="position:absolute;left:0;text-align:left;margin-left:0;margin-top:7.6pt;width:427.95pt;height:238.55pt;z-index:25259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" filled="f" strokecolor="#7f7f7f [1612]" strokeweight="1pt">
                <v:stroke dashstyle="1 1"/>
                <v:textbox inset="5.85pt,.7pt,5.85pt,.7pt">
                  <w:txbxContent>
                    <w:p w:rsidR="009A498C" w:rsidRPr="00A57F20" w:rsidRDefault="009A498C" w:rsidP="00F12143">
                      <w:pPr>
                        <w:rPr>
                          <w:rFonts w:ascii="HG丸ｺﾞｼｯｸM-PRO" w:eastAsia="HG丸ｺﾞｼｯｸM-PRO" w:hAnsi="HG丸ｺﾞｼｯｸM-PRO"/>
                          <w:sz w:val="22"/>
                        </w:rPr>
                      </w:pPr>
                      <w:r w:rsidRPr="00A57F20">
                        <w:rPr>
                          <w:rFonts w:ascii="HG丸ｺﾞｼｯｸM-PRO" w:eastAsia="HG丸ｺﾞｼｯｸM-PRO" w:hAnsi="HG丸ｺﾞｼｯｸM-PRO" w:hint="eastAsia"/>
                          <w:sz w:val="22"/>
                        </w:rPr>
                        <w:t>参考</w:t>
                      </w:r>
                    </w:p>
                    <w:p w:rsidR="009A498C" w:rsidRPr="00A57F20" w:rsidRDefault="009A498C" w:rsidP="00F12143">
                      <w:pPr>
                        <w:rPr>
                          <w:rFonts w:asciiTheme="majorEastAsia" w:eastAsiaTheme="majorEastAsia" w:hAnsiTheme="majorEastAsia"/>
                          <w:sz w:val="20"/>
                        </w:rPr>
                      </w:pPr>
                      <w:r w:rsidRPr="00A57F20">
                        <w:rPr>
                          <w:rFonts w:asciiTheme="majorEastAsia" w:eastAsiaTheme="majorEastAsia" w:hAnsiTheme="majorEastAsia" w:hint="eastAsia"/>
                          <w:sz w:val="20"/>
                        </w:rPr>
                        <w:t>子ども・子育て支援法では、教育・保育を利用する子どもについて３つの認定区分が設けられ、これに従って施設型給付等が行われます。</w:t>
                      </w:r>
                    </w:p>
                    <w:tbl>
                      <w:tblPr>
                        <w:tblStyle w:val="ac"/>
                        <w:tblW w:w="0" w:type="auto"/>
                        <w:tblInd w:w="250" w:type="dxa"/>
                        <w:tblLook w:val="04A0" w:firstRow="1" w:lastRow="0" w:firstColumn="1" w:lastColumn="0" w:noHBand="0" w:noVBand="1"/>
                      </w:tblPr>
                      <w:tblGrid>
                        <w:gridCol w:w="3958"/>
                        <w:gridCol w:w="1554"/>
                        <w:gridCol w:w="2533"/>
                      </w:tblGrid>
                      <w:tr w:rsidR="009A498C" w:rsidRPr="00A57F20" w:rsidTr="00F76421">
                        <w:tc>
                          <w:tcPr>
                            <w:tcW w:w="3969" w:type="dxa"/>
                            <w:shd w:val="clear" w:color="auto" w:fill="D9D9D9" w:themeFill="background1" w:themeFillShade="D9"/>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認定区分</w:t>
                            </w:r>
                          </w:p>
                        </w:tc>
                        <w:tc>
                          <w:tcPr>
                            <w:tcW w:w="1559" w:type="dxa"/>
                            <w:shd w:val="clear" w:color="auto" w:fill="D9D9D9" w:themeFill="background1" w:themeFillShade="D9"/>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給付の内容</w:t>
                            </w:r>
                          </w:p>
                        </w:tc>
                        <w:tc>
                          <w:tcPr>
                            <w:tcW w:w="2542" w:type="dxa"/>
                            <w:shd w:val="clear" w:color="auto" w:fill="D9D9D9" w:themeFill="background1" w:themeFillShade="D9"/>
                            <w:vAlign w:val="center"/>
                          </w:tcPr>
                          <w:p w:rsidR="009A498C"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給付を受けることとなる</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施設・事業</w:t>
                            </w:r>
                          </w:p>
                        </w:tc>
                      </w:tr>
                      <w:tr w:rsidR="009A498C" w:rsidRPr="00A57F20" w:rsidTr="00F76421">
                        <w:tc>
                          <w:tcPr>
                            <w:tcW w:w="3969" w:type="dxa"/>
                            <w:vAlign w:val="center"/>
                          </w:tcPr>
                          <w:p w:rsidR="009A498C" w:rsidRPr="00BB0E6E" w:rsidRDefault="009A498C" w:rsidP="00BB0E6E">
                            <w:pPr>
                              <w:spacing w:line="300" w:lineRule="exact"/>
                              <w:ind w:left="1026" w:hangingChars="540" w:hanging="1026"/>
                              <w:rPr>
                                <w:rFonts w:asciiTheme="majorEastAsia" w:eastAsiaTheme="majorEastAsia" w:hAnsiTheme="majorEastAsia"/>
                                <w:sz w:val="19"/>
                                <w:szCs w:val="19"/>
                              </w:rPr>
                            </w:pPr>
                            <w:r w:rsidRPr="00BB0E6E">
                              <w:rPr>
                                <w:rFonts w:asciiTheme="majorEastAsia" w:eastAsiaTheme="majorEastAsia" w:hAnsiTheme="majorEastAsia" w:hint="eastAsia"/>
                                <w:sz w:val="19"/>
                                <w:szCs w:val="19"/>
                                <w:shd w:val="pct15" w:color="auto" w:fill="FFFFFF"/>
                              </w:rPr>
                              <w:t>１号認定</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満３歳以上の学校教育のみ（保育の必要性はなし）の就学前の子ども</w:t>
                            </w:r>
                          </w:p>
                        </w:tc>
                        <w:tc>
                          <w:tcPr>
                            <w:tcW w:w="1559"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教育標準時間</w:t>
                            </w:r>
                          </w:p>
                        </w:tc>
                        <w:tc>
                          <w:tcPr>
                            <w:tcW w:w="2542"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幼稚園</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認定こども園</w:t>
                            </w:r>
                          </w:p>
                        </w:tc>
                      </w:tr>
                      <w:tr w:rsidR="009A498C" w:rsidRPr="00A57F20" w:rsidTr="00F76421">
                        <w:tc>
                          <w:tcPr>
                            <w:tcW w:w="3969" w:type="dxa"/>
                            <w:vAlign w:val="center"/>
                          </w:tcPr>
                          <w:p w:rsidR="009A498C" w:rsidRPr="00BB0E6E" w:rsidRDefault="009A498C" w:rsidP="00BB0E6E">
                            <w:pPr>
                              <w:spacing w:line="300" w:lineRule="exact"/>
                              <w:ind w:left="1026" w:hangingChars="540" w:hanging="1026"/>
                              <w:rPr>
                                <w:rFonts w:asciiTheme="majorEastAsia" w:eastAsiaTheme="majorEastAsia" w:hAnsiTheme="majorEastAsia"/>
                                <w:sz w:val="19"/>
                                <w:szCs w:val="19"/>
                              </w:rPr>
                            </w:pPr>
                            <w:r w:rsidRPr="00BB0E6E">
                              <w:rPr>
                                <w:rFonts w:asciiTheme="majorEastAsia" w:eastAsiaTheme="majorEastAsia" w:hAnsiTheme="majorEastAsia" w:hint="eastAsia"/>
                                <w:sz w:val="19"/>
                                <w:szCs w:val="19"/>
                                <w:shd w:val="pct15" w:color="auto" w:fill="FFFFFF"/>
                              </w:rPr>
                              <w:t>２号認定</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満３歳以上の保育の必要性の認定を受けた就学前の子ども</w:t>
                            </w:r>
                          </w:p>
                        </w:tc>
                        <w:tc>
                          <w:tcPr>
                            <w:tcW w:w="1559"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保育短時間</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保育標準時間</w:t>
                            </w:r>
                          </w:p>
                        </w:tc>
                        <w:tc>
                          <w:tcPr>
                            <w:tcW w:w="2542"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保育所</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認定こども園</w:t>
                            </w:r>
                          </w:p>
                        </w:tc>
                      </w:tr>
                      <w:tr w:rsidR="009A498C" w:rsidRPr="00A57F20" w:rsidTr="00F76421">
                        <w:tc>
                          <w:tcPr>
                            <w:tcW w:w="3969" w:type="dxa"/>
                            <w:vAlign w:val="center"/>
                          </w:tcPr>
                          <w:p w:rsidR="009A498C" w:rsidRPr="00BB0E6E" w:rsidRDefault="009A498C" w:rsidP="00BB0E6E">
                            <w:pPr>
                              <w:spacing w:line="300" w:lineRule="exact"/>
                              <w:ind w:left="1026" w:hangingChars="540" w:hanging="1026"/>
                              <w:rPr>
                                <w:rFonts w:asciiTheme="majorEastAsia" w:eastAsiaTheme="majorEastAsia" w:hAnsiTheme="majorEastAsia"/>
                                <w:sz w:val="19"/>
                                <w:szCs w:val="19"/>
                              </w:rPr>
                            </w:pPr>
                            <w:r w:rsidRPr="00BB0E6E">
                              <w:rPr>
                                <w:rFonts w:asciiTheme="majorEastAsia" w:eastAsiaTheme="majorEastAsia" w:hAnsiTheme="majorEastAsia" w:hint="eastAsia"/>
                                <w:sz w:val="19"/>
                                <w:szCs w:val="19"/>
                                <w:shd w:val="pct15" w:color="auto" w:fill="FFFFFF"/>
                              </w:rPr>
                              <w:t>３号認定</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満３歳未満の保育の必要性の認定を受けた就学前の子ども</w:t>
                            </w:r>
                          </w:p>
                        </w:tc>
                        <w:tc>
                          <w:tcPr>
                            <w:tcW w:w="1559"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保育短時間</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保育標準時間</w:t>
                            </w:r>
                          </w:p>
                        </w:tc>
                        <w:tc>
                          <w:tcPr>
                            <w:tcW w:w="2542" w:type="dxa"/>
                            <w:vAlign w:val="center"/>
                          </w:tcPr>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保育所</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認定こども園</w:t>
                            </w:r>
                          </w:p>
                          <w:p w:rsidR="009A498C" w:rsidRPr="00BB0E6E" w:rsidRDefault="009A498C" w:rsidP="00BB0E6E">
                            <w:pPr>
                              <w:spacing w:line="300" w:lineRule="exact"/>
                              <w:rPr>
                                <w:rFonts w:asciiTheme="majorEastAsia" w:eastAsiaTheme="majorEastAsia" w:hAnsiTheme="majorEastAsia"/>
                                <w:sz w:val="19"/>
                                <w:szCs w:val="19"/>
                              </w:rPr>
                            </w:pPr>
                            <w:r w:rsidRPr="00BB0E6E">
                              <w:rPr>
                                <w:rFonts w:asciiTheme="majorEastAsia" w:eastAsiaTheme="majorEastAsia" w:hAnsiTheme="majorEastAsia" w:hint="eastAsia"/>
                                <w:sz w:val="19"/>
                                <w:szCs w:val="19"/>
                              </w:rPr>
                              <w:t>小規模保育等</w:t>
                            </w:r>
                          </w:p>
                        </w:tc>
                      </w:tr>
                    </w:tbl>
                    <w:p w:rsidR="009A498C" w:rsidRPr="000B2BA0" w:rsidRDefault="009A498C" w:rsidP="00F12143">
                      <w:pPr>
                        <w:ind w:firstLineChars="100" w:firstLine="180"/>
                        <w:rPr>
                          <w:rFonts w:asciiTheme="majorEastAsia" w:eastAsiaTheme="majorEastAsia" w:hAnsiTheme="majorEastAsia"/>
                          <w:sz w:val="18"/>
                        </w:rPr>
                      </w:pPr>
                    </w:p>
                  </w:txbxContent>
                </v:textbox>
                <w10:wrap anchorx="margin"/>
              </v:shape>
            </w:pict>
          </mc:Fallback>
        </mc:AlternateContent>
      </w:r>
      <w:r>
        <w:rPr>
          <w:rFonts w:asciiTheme="majorEastAsia" w:eastAsiaTheme="majorEastAsia" w:hAnsiTheme="majorEastAsia"/>
          <w:sz w:val="24"/>
        </w:rPr>
        <w:br w:type="page"/>
      </w:r>
    </w:p>
    <w:p w:rsidR="00F12143" w:rsidRPr="00072499" w:rsidRDefault="00F12143" w:rsidP="00F12143">
      <w:pPr>
        <w:spacing w:line="276" w:lineRule="auto"/>
        <w:rPr>
          <w:rFonts w:asciiTheme="majorEastAsia" w:eastAsiaTheme="majorEastAsia" w:hAnsiTheme="majorEastAsia"/>
          <w:color w:val="FF0000"/>
          <w:sz w:val="24"/>
        </w:rPr>
      </w:pPr>
      <w:r w:rsidRPr="00A743FB">
        <w:rPr>
          <w:noProof/>
        </w:rPr>
        <w:lastRenderedPageBreak/>
        <w:drawing>
          <wp:anchor distT="0" distB="0" distL="114300" distR="114300" simplePos="0" relativeHeight="252639232" behindDoc="0" locked="0" layoutInCell="1" allowOverlap="1" wp14:anchorId="47BAD5FB" wp14:editId="65AFD39A">
            <wp:simplePos x="0" y="0"/>
            <wp:positionH relativeFrom="column">
              <wp:posOffset>3241</wp:posOffset>
            </wp:positionH>
            <wp:positionV relativeFrom="paragraph">
              <wp:posOffset>5524</wp:posOffset>
            </wp:positionV>
            <wp:extent cx="13797280" cy="9313007"/>
            <wp:effectExtent l="0" t="0" r="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10626" cy="932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3A1">
        <w:t xml:space="preserve"> </w:t>
      </w:r>
      <w:r w:rsidRPr="00A101EF">
        <w:t xml:space="preserve"> </w:t>
      </w:r>
      <w:r w:rsidRPr="00072499">
        <w:rPr>
          <w:rFonts w:asciiTheme="majorEastAsia" w:eastAsiaTheme="majorEastAsia" w:hAnsiTheme="majorEastAsia"/>
          <w:color w:val="FF0000"/>
          <w:sz w:val="24"/>
        </w:rPr>
        <w:br w:type="page"/>
      </w:r>
    </w:p>
    <w:p w:rsidR="00F12143" w:rsidRDefault="00F12143" w:rsidP="00F12143">
      <w:pPr>
        <w:widowControl/>
        <w:jc w:val="left"/>
        <w:rPr>
          <w:rFonts w:asciiTheme="majorEastAsia" w:eastAsiaTheme="majorEastAsia" w:hAnsiTheme="majorEastAsia"/>
          <w:noProof/>
          <w:color w:val="FF0000"/>
          <w:sz w:val="24"/>
        </w:rPr>
      </w:pPr>
      <w:r>
        <w:rPr>
          <w:rFonts w:asciiTheme="majorEastAsia" w:eastAsiaTheme="majorEastAsia" w:hAnsiTheme="majorEastAsia"/>
          <w:noProof/>
          <w:color w:val="FF0000"/>
          <w:sz w:val="24"/>
        </w:rPr>
        <w:lastRenderedPageBreak/>
        <mc:AlternateContent>
          <mc:Choice Requires="wps">
            <w:drawing>
              <wp:anchor distT="0" distB="0" distL="114300" distR="114300" simplePos="0" relativeHeight="252641280" behindDoc="0" locked="0" layoutInCell="1" allowOverlap="1">
                <wp:simplePos x="0" y="0"/>
                <wp:positionH relativeFrom="column">
                  <wp:posOffset>13601966</wp:posOffset>
                </wp:positionH>
                <wp:positionV relativeFrom="paragraph">
                  <wp:posOffset>9294731</wp:posOffset>
                </wp:positionV>
                <wp:extent cx="563525" cy="627321"/>
                <wp:effectExtent l="0" t="0" r="8255" b="1905"/>
                <wp:wrapNone/>
                <wp:docPr id="1274" name="テキスト ボックス 1274"/>
                <wp:cNvGraphicFramePr/>
                <a:graphic xmlns:a="http://schemas.openxmlformats.org/drawingml/2006/main">
                  <a:graphicData uri="http://schemas.microsoft.com/office/word/2010/wordprocessingShape">
                    <wps:wsp>
                      <wps:cNvSpPr txBox="1"/>
                      <wps:spPr>
                        <a:xfrm>
                          <a:off x="0" y="0"/>
                          <a:ext cx="563525" cy="62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4" o:spid="_x0000_s1164" type="#_x0000_t202" style="position:absolute;margin-left:1071pt;margin-top:731.85pt;width:44.35pt;height:49.4pt;z-index:25264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" fillcolor="white [3201]" stroked="f" strokeweight=".5pt">
                <v:textbox>
                  <w:txbxContent>
                    <w:p w:rsidR="009A498C" w:rsidRDefault="009A498C"/>
                  </w:txbxContent>
                </v:textbox>
              </v:shape>
            </w:pict>
          </mc:Fallback>
        </mc:AlternateContent>
      </w:r>
      <w:r>
        <w:rPr>
          <w:rFonts w:asciiTheme="majorEastAsia" w:eastAsiaTheme="majorEastAsia" w:hAnsiTheme="majorEastAsia"/>
          <w:noProof/>
          <w:color w:val="FF0000"/>
          <w:sz w:val="24"/>
        </w:rPr>
        <w:br w:type="page"/>
      </w:r>
    </w:p>
    <w:p w:rsidR="00F12143" w:rsidRDefault="00F12143" w:rsidP="00F12143">
      <w:pPr>
        <w:spacing w:line="276" w:lineRule="auto"/>
        <w:rPr>
          <w:rFonts w:asciiTheme="majorEastAsia" w:eastAsiaTheme="majorEastAsia" w:hAnsiTheme="majorEastAsia"/>
          <w:color w:val="FF0000"/>
          <w:sz w:val="24"/>
        </w:rPr>
        <w:sectPr w:rsidR="00F12143" w:rsidSect="00C531A7">
          <w:footerReference w:type="default" r:id="rId84"/>
          <w:pgSz w:w="23814" w:h="16839" w:orient="landscape" w:code="8"/>
          <w:pgMar w:top="851" w:right="851" w:bottom="851" w:left="1134" w:header="851" w:footer="454" w:gutter="0"/>
          <w:pgNumType w:start="73"/>
          <w:cols w:space="425"/>
          <w:docGrid w:type="lines" w:linePitch="360"/>
        </w:sectPr>
      </w:pPr>
    </w:p>
    <w:p w:rsidR="00F12143" w:rsidRPr="00AE1C37" w:rsidRDefault="00F12143" w:rsidP="00F12143">
      <w:pPr>
        <w:spacing w:line="360" w:lineRule="auto"/>
        <w:rPr>
          <w:rFonts w:ascii="HG丸ｺﾞｼｯｸM-PRO" w:eastAsia="HG丸ｺﾞｼｯｸM-PRO" w:hAnsi="HG丸ｺﾞｼｯｸM-PRO"/>
          <w:b/>
          <w:sz w:val="24"/>
          <w:szCs w:val="32"/>
          <w:u w:val="single"/>
        </w:rPr>
      </w:pPr>
      <w:r w:rsidRPr="00EF27A5">
        <w:rPr>
          <w:rFonts w:ascii="HG丸ｺﾞｼｯｸM-PRO" w:eastAsia="HG丸ｺﾞｼｯｸM-PRO" w:hAnsi="HG丸ｺﾞｼｯｸM-PRO" w:hint="eastAsia"/>
          <w:b/>
          <w:sz w:val="24"/>
          <w:szCs w:val="32"/>
          <w:u w:val="single"/>
        </w:rPr>
        <w:lastRenderedPageBreak/>
        <w:t>（２）地域子ども・子育て支援事業の量の見込みと確保方策について</w:t>
      </w:r>
      <w:r w:rsidRPr="00AE1C37">
        <w:rPr>
          <w:rFonts w:ascii="HG丸ｺﾞｼｯｸM-PRO" w:eastAsia="HG丸ｺﾞｼｯｸM-PRO" w:hAnsi="HG丸ｺﾞｼｯｸM-PRO" w:hint="eastAsia"/>
          <w:b/>
          <w:sz w:val="24"/>
          <w:szCs w:val="32"/>
          <w:u w:val="single"/>
        </w:rPr>
        <w:t xml:space="preserve">　　　　　</w:t>
      </w:r>
    </w:p>
    <w:p w:rsidR="00F12143" w:rsidRPr="00EF27A5" w:rsidRDefault="00F12143" w:rsidP="00F12143">
      <w:pPr>
        <w:ind w:leftChars="100" w:left="210" w:firstLineChars="100" w:firstLine="210"/>
        <w:rPr>
          <w:rFonts w:ascii="HG丸ｺﾞｼｯｸM-PRO" w:eastAsia="HG丸ｺﾞｼｯｸM-PRO" w:hAnsi="HG丸ｺﾞｼｯｸM-PRO"/>
          <w:szCs w:val="21"/>
        </w:rPr>
      </w:pPr>
      <w:r w:rsidRPr="00CE1934">
        <w:rPr>
          <w:rFonts w:ascii="HG丸ｺﾞｼｯｸM-PRO" w:eastAsia="HG丸ｺﾞｼｯｸM-PRO" w:hAnsi="HG丸ｺﾞｼｯｸM-PRO" w:hint="eastAsia"/>
          <w:szCs w:val="21"/>
        </w:rPr>
        <w:t>地域子ども・子育て支援事業の量の見込みと、村の保育サービスの現状と今後の動向を踏まえた確保方策については、以下に示す通りと考え</w:t>
      </w:r>
      <w:r w:rsidRPr="00F01B22">
        <w:rPr>
          <w:rFonts w:ascii="HG丸ｺﾞｼｯｸM-PRO" w:eastAsia="HG丸ｺﾞｼｯｸM-PRO" w:hAnsi="HG丸ｺﾞｼｯｸM-PRO" w:hint="eastAsia"/>
          <w:szCs w:val="21"/>
        </w:rPr>
        <w:t>ます</w:t>
      </w:r>
      <w:r w:rsidRPr="00CE1934">
        <w:rPr>
          <w:rFonts w:ascii="HG丸ｺﾞｼｯｸM-PRO" w:eastAsia="HG丸ｺﾞｼｯｸM-PRO" w:hAnsi="HG丸ｺﾞｼｯｸM-PRO" w:hint="eastAsia"/>
          <w:szCs w:val="21"/>
        </w:rPr>
        <w:t>。</w:t>
      </w:r>
      <w:r w:rsidRPr="00EF27A5">
        <w:rPr>
          <w:rFonts w:ascii="HG丸ｺﾞｼｯｸM-PRO" w:eastAsia="HG丸ｺﾞｼｯｸM-PRO" w:hAnsi="HG丸ｺﾞｼｯｸM-PRO" w:hint="eastAsia"/>
          <w:szCs w:val="21"/>
        </w:rPr>
        <w:t>なお、アンケート調査を用いて量の見込みを算出している性質上、実際のニーズよりも多く量の見込みが算出されている可能性があります。その点に留意をしつつ、確保方策を検討する必要があります。</w:t>
      </w:r>
    </w:p>
    <w:p w:rsidR="00EC33DF" w:rsidRPr="00C44CC9" w:rsidRDefault="00EC33DF" w:rsidP="00EC33DF">
      <w:pPr>
        <w:tabs>
          <w:tab w:val="left" w:leader="dot" w:pos="5529"/>
        </w:tabs>
        <w:ind w:right="-285"/>
        <w:jc w:val="left"/>
        <w:rPr>
          <w:rFonts w:ascii="HG丸ｺﾞｼｯｸM-PRO" w:eastAsia="HG丸ｺﾞｼｯｸM-PRO" w:hAnsi="HG丸ｺﾞｼｯｸM-PRO"/>
          <w:color w:val="000000" w:themeColor="text1"/>
          <w:sz w:val="22"/>
          <w:szCs w:val="32"/>
        </w:rPr>
      </w:pPr>
    </w:p>
    <w:p w:rsidR="00EC33DF" w:rsidRDefault="00EC33DF" w:rsidP="00F12143">
      <w:pPr>
        <w:rPr>
          <w:rFonts w:ascii="HG丸ｺﾞｼｯｸM-PRO" w:eastAsia="HG丸ｺﾞｼｯｸM-PRO" w:hAnsi="HG丸ｺﾞｼｯｸM-PRO"/>
          <w:color w:val="000000" w:themeColor="text1"/>
          <w:sz w:val="22"/>
          <w:szCs w:val="32"/>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FF08D5">
        <w:rPr>
          <w:rFonts w:ascii="HG丸ｺﾞｼｯｸM-PRO" w:eastAsia="HG丸ｺﾞｼｯｸM-PRO" w:hAnsi="HG丸ｺﾞｼｯｸM-PRO" w:hint="eastAsia"/>
          <w:b/>
          <w:sz w:val="22"/>
          <w:szCs w:val="21"/>
        </w:rPr>
        <w:t>①地域子育て支援拠点事業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施策：第１節-２-(１)【</w:t>
      </w:r>
      <w:r w:rsidRPr="00F42A6D">
        <w:rPr>
          <w:rFonts w:ascii="HG丸ｺﾞｼｯｸM-PRO" w:eastAsia="HG丸ｺﾞｼｯｸM-PRO" w:hAnsi="HG丸ｺﾞｼｯｸM-PRO" w:hint="eastAsia"/>
          <w:b/>
          <w:sz w:val="22"/>
          <w:szCs w:val="21"/>
        </w:rPr>
        <w:t>p41</w:t>
      </w:r>
      <w:r>
        <w:rPr>
          <w:rFonts w:ascii="HG丸ｺﾞｼｯｸM-PRO" w:eastAsia="HG丸ｺﾞｼｯｸM-PRO" w:hAnsi="HG丸ｺﾞｼｯｸM-PRO" w:hint="eastAsia"/>
          <w:b/>
          <w:sz w:val="22"/>
          <w:szCs w:val="21"/>
        </w:rPr>
        <w:t>】</w:t>
      </w:r>
    </w:p>
    <w:p w:rsidR="00F12143" w:rsidRPr="00FA728C" w:rsidRDefault="00F12143" w:rsidP="00F12143">
      <w:pPr>
        <w:ind w:firstLineChars="135" w:firstLine="283"/>
        <w:rPr>
          <w:rFonts w:ascii="HG丸ｺﾞｼｯｸM-PRO" w:eastAsia="HG丸ｺﾞｼｯｸM-PRO" w:hAnsi="HG丸ｺﾞｼｯｸM-PRO"/>
          <w:szCs w:val="21"/>
        </w:rPr>
      </w:pPr>
      <w:r w:rsidRPr="00F01B22">
        <w:rPr>
          <w:rFonts w:ascii="HG丸ｺﾞｼｯｸM-PRO" w:eastAsia="HG丸ｺﾞｼｯｸM-PRO" w:hAnsi="HG丸ｺﾞｼｯｸM-PRO" w:hint="eastAsia"/>
          <w:szCs w:val="21"/>
        </w:rPr>
        <w:t>現在、今帰仁保育所内で「つどいの広場（じんじん）」（ひろば型）を実施しており、</w:t>
      </w:r>
      <w:r w:rsidRPr="002A6489">
        <w:rPr>
          <w:rFonts w:ascii="HG丸ｺﾞｼｯｸM-PRO" w:eastAsia="HG丸ｺﾞｼｯｸM-PRO" w:hAnsi="HG丸ｺﾞｼｯｸM-PRO" w:hint="eastAsia"/>
          <w:szCs w:val="21"/>
        </w:rPr>
        <w:t>平成24年度時点の延べ利用者数</w:t>
      </w:r>
      <w:r w:rsidRPr="00F01B22">
        <w:rPr>
          <w:rFonts w:ascii="HG丸ｺﾞｼｯｸM-PRO" w:eastAsia="HG丸ｺﾞｼｯｸM-PRO" w:hAnsi="HG丸ｺﾞｼｯｸM-PRO" w:hint="eastAsia"/>
          <w:szCs w:val="21"/>
        </w:rPr>
        <w:t>は</w:t>
      </w:r>
      <w:r w:rsidRPr="002A6489">
        <w:rPr>
          <w:rFonts w:ascii="HG丸ｺﾞｼｯｸM-PRO" w:eastAsia="HG丸ｺﾞｼｯｸM-PRO" w:hAnsi="HG丸ｺﾞｼｯｸM-PRO" w:hint="eastAsia"/>
          <w:szCs w:val="21"/>
        </w:rPr>
        <w:t>3,223人</w:t>
      </w:r>
      <w:r w:rsidRPr="00F01B22">
        <w:rPr>
          <w:rFonts w:ascii="HG丸ｺﾞｼｯｸM-PRO" w:eastAsia="HG丸ｺﾞｼｯｸM-PRO" w:hAnsi="HG丸ｺﾞｼｯｸM-PRO" w:hint="eastAsia"/>
          <w:szCs w:val="21"/>
        </w:rPr>
        <w:t>となっています。</w:t>
      </w:r>
      <w:r w:rsidRPr="002A6489">
        <w:rPr>
          <w:rFonts w:ascii="HG丸ｺﾞｼｯｸM-PRO" w:eastAsia="HG丸ｺﾞｼｯｸM-PRO" w:hAnsi="HG丸ｺﾞｼｯｸM-PRO" w:hint="eastAsia"/>
          <w:szCs w:val="21"/>
        </w:rPr>
        <w:t>今後５年間の利用見込みは年間8,000人前後と現状の2.5倍程度の利用が見込まれ</w:t>
      </w:r>
      <w:r w:rsidRPr="00F01B22">
        <w:rPr>
          <w:rFonts w:ascii="HG丸ｺﾞｼｯｸM-PRO" w:eastAsia="HG丸ｺﾞｼｯｸM-PRO" w:hAnsi="HG丸ｺﾞｼｯｸM-PRO" w:hint="eastAsia"/>
          <w:szCs w:val="21"/>
        </w:rPr>
        <w:t>ます</w:t>
      </w:r>
      <w:r w:rsidRPr="002A6489">
        <w:rPr>
          <w:rFonts w:ascii="HG丸ｺﾞｼｯｸM-PRO" w:eastAsia="HG丸ｺﾞｼｯｸM-PRO" w:hAnsi="HG丸ｺﾞｼｯｸM-PRO" w:hint="eastAsia"/>
          <w:szCs w:val="21"/>
        </w:rPr>
        <w:t>。</w:t>
      </w:r>
      <w:r w:rsidRPr="00F01B22">
        <w:rPr>
          <w:rFonts w:ascii="HG丸ｺﾞｼｯｸM-PRO" w:eastAsia="HG丸ｺﾞｼｯｸM-PRO" w:hAnsi="HG丸ｺﾞｼｯｸM-PRO" w:hint="eastAsia"/>
          <w:szCs w:val="21"/>
        </w:rPr>
        <w:t>但し、利用見込みの中には、現保育所利用者も含まれていることに留意する必要があります。</w:t>
      </w:r>
      <w:r w:rsidRPr="00EF27A5">
        <w:rPr>
          <w:rFonts w:ascii="HG丸ｺﾞｼｯｸM-PRO" w:eastAsia="HG丸ｺﾞｼｯｸM-PRO" w:hAnsi="HG丸ｺﾞｼｯｸM-PRO" w:hint="eastAsia"/>
          <w:sz w:val="20"/>
        </w:rPr>
        <w:t>引き続き、</w:t>
      </w:r>
      <w:r w:rsidRPr="00EF27A5">
        <w:rPr>
          <w:rFonts w:ascii="HG丸ｺﾞｼｯｸM-PRO" w:eastAsia="HG丸ｺﾞｼｯｸM-PRO" w:hAnsi="HG丸ｺﾞｼｯｸM-PRO" w:hint="eastAsia"/>
          <w:szCs w:val="21"/>
        </w:rPr>
        <w:t>現「つどいの広場（じんじん）」</w:t>
      </w:r>
      <w:r w:rsidRPr="00EF27A5">
        <w:rPr>
          <w:rFonts w:ascii="HG丸ｺﾞｼｯｸM-PRO" w:eastAsia="HG丸ｺﾞｼｯｸM-PRO" w:hAnsi="HG丸ｺﾞｼｯｸM-PRO" w:hint="eastAsia"/>
          <w:sz w:val="20"/>
        </w:rPr>
        <w:t>における</w:t>
      </w:r>
      <w:r w:rsidRPr="00EF27A5">
        <w:rPr>
          <w:rFonts w:ascii="HG丸ｺﾞｼｯｸM-PRO" w:eastAsia="HG丸ｺﾞｼｯｸM-PRO" w:hAnsi="HG丸ｺﾞｼｯｸM-PRO" w:hint="eastAsia"/>
          <w:szCs w:val="21"/>
        </w:rPr>
        <w:t>対応</w:t>
      </w:r>
      <w:r w:rsidRPr="00EF27A5">
        <w:rPr>
          <w:rFonts w:ascii="HG丸ｺﾞｼｯｸM-PRO" w:eastAsia="HG丸ｺﾞｼｯｸM-PRO" w:hAnsi="HG丸ｺﾞｼｯｸM-PRO" w:hint="eastAsia"/>
          <w:sz w:val="20"/>
        </w:rPr>
        <w:t>を行うとともに</w:t>
      </w:r>
      <w:r w:rsidRPr="00EF27A5">
        <w:rPr>
          <w:rFonts w:ascii="HG丸ｺﾞｼｯｸM-PRO" w:eastAsia="HG丸ｺﾞｼｯｸM-PRO" w:hAnsi="HG丸ｺﾞｼｯｸM-PRO" w:hint="eastAsia"/>
          <w:szCs w:val="21"/>
        </w:rPr>
        <w:t>、認定こども園を新設した場合</w:t>
      </w:r>
      <w:r w:rsidRPr="00EF27A5">
        <w:rPr>
          <w:rFonts w:ascii="HG丸ｺﾞｼｯｸM-PRO" w:eastAsia="HG丸ｺﾞｼｯｸM-PRO" w:hAnsi="HG丸ｺﾞｼｯｸM-PRO" w:hint="eastAsia"/>
          <w:sz w:val="20"/>
        </w:rPr>
        <w:t>は、</w:t>
      </w:r>
      <w:r w:rsidRPr="00EF27A5">
        <w:rPr>
          <w:rFonts w:ascii="HG丸ｺﾞｼｯｸM-PRO" w:eastAsia="HG丸ｺﾞｼｯｸM-PRO" w:hAnsi="HG丸ｺﾞｼｯｸM-PRO" w:hint="eastAsia"/>
          <w:szCs w:val="21"/>
        </w:rPr>
        <w:t>認定こども園で</w:t>
      </w:r>
      <w:r w:rsidRPr="00EF27A5">
        <w:rPr>
          <w:rFonts w:ascii="HG丸ｺﾞｼｯｸM-PRO" w:eastAsia="HG丸ｺﾞｼｯｸM-PRO" w:hAnsi="HG丸ｺﾞｼｯｸM-PRO" w:hint="eastAsia"/>
          <w:sz w:val="20"/>
        </w:rPr>
        <w:t>本事業を</w:t>
      </w:r>
      <w:r w:rsidRPr="00EF27A5">
        <w:rPr>
          <w:rFonts w:ascii="HG丸ｺﾞｼｯｸM-PRO" w:eastAsia="HG丸ｺﾞｼｯｸM-PRO" w:hAnsi="HG丸ｺﾞｼｯｸM-PRO" w:hint="eastAsia"/>
          <w:szCs w:val="21"/>
        </w:rPr>
        <w:t>実施</w:t>
      </w:r>
      <w:r w:rsidRPr="00EF27A5">
        <w:rPr>
          <w:rFonts w:ascii="HG丸ｺﾞｼｯｸM-PRO" w:eastAsia="HG丸ｺﾞｼｯｸM-PRO" w:hAnsi="HG丸ｺﾞｼｯｸM-PRO" w:hint="eastAsia"/>
          <w:sz w:val="20"/>
        </w:rPr>
        <w:t>し</w:t>
      </w:r>
      <w:r w:rsidRPr="00EF27A5">
        <w:rPr>
          <w:rFonts w:ascii="HG丸ｺﾞｼｯｸM-PRO" w:eastAsia="HG丸ｺﾞｼｯｸM-PRO" w:hAnsi="HG丸ｺﾞｼｯｸM-PRO" w:hint="eastAsia"/>
          <w:szCs w:val="21"/>
        </w:rPr>
        <w:t>、</w:t>
      </w:r>
      <w:r w:rsidRPr="00EF27A5">
        <w:rPr>
          <w:rFonts w:ascii="HG丸ｺﾞｼｯｸM-PRO" w:eastAsia="HG丸ｺﾞｼｯｸM-PRO" w:hAnsi="HG丸ｺﾞｼｯｸM-PRO" w:hint="eastAsia"/>
          <w:color w:val="000000" w:themeColor="text1"/>
          <w:szCs w:val="21"/>
        </w:rPr>
        <w:t>村全域での総合的かつ効果的な運営に努めます。</w:t>
      </w:r>
      <w:r w:rsidRPr="00A743FB">
        <w:rPr>
          <w:rFonts w:ascii="HG丸ｺﾞｼｯｸM-PRO" w:eastAsia="HG丸ｺﾞｼｯｸM-PRO" w:hAnsi="HG丸ｺﾞｼｯｸM-PRO" w:hint="eastAsia"/>
          <w:szCs w:val="21"/>
        </w:rPr>
        <w:t>また、地域子育て支援拠点事業と合わせて利用者支援事業を実施できるよう、取り組みます。</w:t>
      </w:r>
    </w:p>
    <w:p w:rsidR="00F12143" w:rsidRDefault="00F12143" w:rsidP="00F12143">
      <w:pPr>
        <w:spacing w:line="276" w:lineRule="auto"/>
        <w:rPr>
          <w:rFonts w:asciiTheme="minorEastAsia" w:hAnsiTheme="minorEastAsia"/>
          <w:szCs w:val="21"/>
        </w:rPr>
      </w:pPr>
      <w:r>
        <w:rPr>
          <w:noProof/>
        </w:rPr>
        <mc:AlternateContent>
          <mc:Choice Requires="wps">
            <w:drawing>
              <wp:anchor distT="0" distB="0" distL="114300" distR="114300" simplePos="0" relativeHeight="252596224" behindDoc="0" locked="0" layoutInCell="1" allowOverlap="1" wp14:anchorId="2555977C" wp14:editId="5FA13009">
                <wp:simplePos x="0" y="0"/>
                <wp:positionH relativeFrom="column">
                  <wp:posOffset>-129159</wp:posOffset>
                </wp:positionH>
                <wp:positionV relativeFrom="paragraph">
                  <wp:posOffset>23546</wp:posOffset>
                </wp:positionV>
                <wp:extent cx="5640019" cy="1050877"/>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5640019" cy="1050877"/>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702"/>
                              <w:gridCol w:w="999"/>
                              <w:gridCol w:w="1022"/>
                              <w:gridCol w:w="1023"/>
                              <w:gridCol w:w="1017"/>
                              <w:gridCol w:w="1018"/>
                              <w:gridCol w:w="1023"/>
                            </w:tblGrid>
                            <w:tr w:rsidR="009A498C" w:rsidRPr="00557564" w:rsidTr="00461723">
                              <w:trPr>
                                <w:trHeight w:val="576"/>
                              </w:trPr>
                              <w:tc>
                                <w:tcPr>
                                  <w:tcW w:w="1696" w:type="dxa"/>
                                  <w:shd w:val="clear" w:color="auto" w:fill="F2F2F2" w:themeFill="background1" w:themeFillShade="F2"/>
                                  <w:vAlign w:val="center"/>
                                </w:tcPr>
                                <w:p w:rsidR="009A498C"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地域子育て支援</w:t>
                                  </w:r>
                                </w:p>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拠点事業</w:t>
                                  </w:r>
                                </w:p>
                              </w:tc>
                              <w:tc>
                                <w:tcPr>
                                  <w:tcW w:w="70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9" w:type="dxa"/>
                                  <w:shd w:val="clear" w:color="auto" w:fill="F2F2F2" w:themeFill="background1" w:themeFillShade="F2"/>
                                  <w:vAlign w:val="center"/>
                                </w:tcPr>
                                <w:p w:rsidR="009A498C" w:rsidRPr="00557564" w:rsidRDefault="009A498C" w:rsidP="00461723">
                                  <w:pPr>
                                    <w:spacing w:line="22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461723">
                                  <w:pPr>
                                    <w:spacing w:line="22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F01B22">
                              <w:trPr>
                                <w:trHeight w:val="397"/>
                              </w:trPr>
                              <w:tc>
                                <w:tcPr>
                                  <w:tcW w:w="1696" w:type="dxa"/>
                                  <w:shd w:val="clear" w:color="auto" w:fill="auto"/>
                                  <w:vAlign w:val="center"/>
                                </w:tcPr>
                                <w:p w:rsidR="009A498C" w:rsidRPr="00557564" w:rsidRDefault="009A498C" w:rsidP="00F01B22">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702"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人回</w:t>
                                  </w:r>
                                </w:p>
                              </w:tc>
                              <w:tc>
                                <w:tcPr>
                                  <w:tcW w:w="999" w:type="dxa"/>
                                  <w:tcBorders>
                                    <w:right w:val="single" w:sz="4" w:space="0" w:color="auto"/>
                                  </w:tcBorders>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3,223</w:t>
                                  </w:r>
                                </w:p>
                              </w:tc>
                              <w:tc>
                                <w:tcPr>
                                  <w:tcW w:w="1022" w:type="dxa"/>
                                  <w:tcBorders>
                                    <w:left w:val="single" w:sz="4" w:space="0" w:color="auto"/>
                                  </w:tcBorders>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8,173</w:t>
                                  </w:r>
                                </w:p>
                              </w:tc>
                              <w:tc>
                                <w:tcPr>
                                  <w:tcW w:w="1023"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8,142</w:t>
                                  </w:r>
                                </w:p>
                              </w:tc>
                              <w:tc>
                                <w:tcPr>
                                  <w:tcW w:w="1017"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8,049</w:t>
                                  </w:r>
                                </w:p>
                              </w:tc>
                              <w:tc>
                                <w:tcPr>
                                  <w:tcW w:w="1018"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7,956</w:t>
                                  </w:r>
                                </w:p>
                              </w:tc>
                              <w:tc>
                                <w:tcPr>
                                  <w:tcW w:w="1023" w:type="dxa"/>
                                  <w:tcBorders>
                                    <w:right w:val="single" w:sz="4" w:space="0" w:color="auto"/>
                                  </w:tcBorders>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7,832</w:t>
                                  </w:r>
                                </w:p>
                              </w:tc>
                            </w:tr>
                            <w:tr w:rsidR="009A498C" w:rsidRPr="00557564" w:rsidTr="00F01B22">
                              <w:trPr>
                                <w:trHeight w:val="397"/>
                              </w:trPr>
                              <w:tc>
                                <w:tcPr>
                                  <w:tcW w:w="1696" w:type="dxa"/>
                                  <w:shd w:val="clear" w:color="auto" w:fill="auto"/>
                                  <w:vAlign w:val="center"/>
                                </w:tcPr>
                                <w:p w:rsidR="009A498C" w:rsidRPr="00093036"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702"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999" w:type="dxa"/>
                                  <w:tcBorders>
                                    <w:right w:val="single" w:sz="4" w:space="0" w:color="auto"/>
                                  </w:tcBorders>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w:t>
                                  </w:r>
                                </w:p>
                              </w:tc>
                              <w:tc>
                                <w:tcPr>
                                  <w:tcW w:w="1022" w:type="dxa"/>
                                  <w:tcBorders>
                                    <w:left w:val="single" w:sz="4" w:space="0" w:color="auto"/>
                                  </w:tcBorders>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3"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17"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18" w:type="dxa"/>
                                  <w:shd w:val="clear" w:color="auto" w:fill="auto"/>
                                  <w:vAlign w:val="center"/>
                                </w:tcPr>
                                <w:p w:rsidR="009A498C" w:rsidRPr="00093036" w:rsidRDefault="009A498C" w:rsidP="00F01B22">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c>
                                <w:tcPr>
                                  <w:tcW w:w="1023" w:type="dxa"/>
                                  <w:tcBorders>
                                    <w:right w:val="single" w:sz="4" w:space="0" w:color="auto"/>
                                  </w:tcBorders>
                                  <w:shd w:val="clear" w:color="auto" w:fill="auto"/>
                                  <w:vAlign w:val="center"/>
                                </w:tcPr>
                                <w:p w:rsidR="009A498C" w:rsidRPr="00093036" w:rsidRDefault="009A498C" w:rsidP="00F01B22">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r>
                          </w:tbl>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977C" id="テキスト ボックス 464" o:spid="_x0000_s1165" type="#_x0000_t202" style="position:absolute;left:0;text-align:left;margin-left:-10.15pt;margin-top:1.85pt;width:444.1pt;height:82.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702"/>
                        <w:gridCol w:w="999"/>
                        <w:gridCol w:w="1022"/>
                        <w:gridCol w:w="1023"/>
                        <w:gridCol w:w="1017"/>
                        <w:gridCol w:w="1018"/>
                        <w:gridCol w:w="1023"/>
                      </w:tblGrid>
                      <w:tr w:rsidR="009A498C" w:rsidRPr="00557564" w:rsidTr="00461723">
                        <w:trPr>
                          <w:trHeight w:val="576"/>
                        </w:trPr>
                        <w:tc>
                          <w:tcPr>
                            <w:tcW w:w="1696" w:type="dxa"/>
                            <w:shd w:val="clear" w:color="auto" w:fill="F2F2F2" w:themeFill="background1" w:themeFillShade="F2"/>
                            <w:vAlign w:val="center"/>
                          </w:tcPr>
                          <w:p w:rsidR="009A498C"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地域子育て支援</w:t>
                            </w:r>
                          </w:p>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拠点事業</w:t>
                            </w:r>
                          </w:p>
                        </w:tc>
                        <w:tc>
                          <w:tcPr>
                            <w:tcW w:w="702"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9" w:type="dxa"/>
                            <w:shd w:val="clear" w:color="auto" w:fill="F2F2F2" w:themeFill="background1" w:themeFillShade="F2"/>
                            <w:vAlign w:val="center"/>
                          </w:tcPr>
                          <w:p w:rsidR="009A498C" w:rsidRPr="00557564" w:rsidRDefault="009A498C" w:rsidP="00461723">
                            <w:pPr>
                              <w:spacing w:line="22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461723">
                            <w:pPr>
                              <w:spacing w:line="22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F01B22">
                        <w:trPr>
                          <w:trHeight w:val="397"/>
                        </w:trPr>
                        <w:tc>
                          <w:tcPr>
                            <w:tcW w:w="1696" w:type="dxa"/>
                            <w:shd w:val="clear" w:color="auto" w:fill="auto"/>
                            <w:vAlign w:val="center"/>
                          </w:tcPr>
                          <w:p w:rsidR="009A498C" w:rsidRPr="00557564" w:rsidRDefault="009A498C" w:rsidP="00F01B22">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702"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人回</w:t>
                            </w:r>
                          </w:p>
                        </w:tc>
                        <w:tc>
                          <w:tcPr>
                            <w:tcW w:w="999" w:type="dxa"/>
                            <w:tcBorders>
                              <w:right w:val="single" w:sz="4" w:space="0" w:color="auto"/>
                            </w:tcBorders>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3,223</w:t>
                            </w:r>
                          </w:p>
                        </w:tc>
                        <w:tc>
                          <w:tcPr>
                            <w:tcW w:w="1022" w:type="dxa"/>
                            <w:tcBorders>
                              <w:left w:val="single" w:sz="4" w:space="0" w:color="auto"/>
                            </w:tcBorders>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8,173</w:t>
                            </w:r>
                          </w:p>
                        </w:tc>
                        <w:tc>
                          <w:tcPr>
                            <w:tcW w:w="1023"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8,142</w:t>
                            </w:r>
                          </w:p>
                        </w:tc>
                        <w:tc>
                          <w:tcPr>
                            <w:tcW w:w="1017"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8,049</w:t>
                            </w:r>
                          </w:p>
                        </w:tc>
                        <w:tc>
                          <w:tcPr>
                            <w:tcW w:w="1018"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7,956</w:t>
                            </w:r>
                          </w:p>
                        </w:tc>
                        <w:tc>
                          <w:tcPr>
                            <w:tcW w:w="1023" w:type="dxa"/>
                            <w:tcBorders>
                              <w:right w:val="single" w:sz="4" w:space="0" w:color="auto"/>
                            </w:tcBorders>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7,832</w:t>
                            </w:r>
                          </w:p>
                        </w:tc>
                      </w:tr>
                      <w:tr w:rsidR="009A498C" w:rsidRPr="00557564" w:rsidTr="00F01B22">
                        <w:trPr>
                          <w:trHeight w:val="397"/>
                        </w:trPr>
                        <w:tc>
                          <w:tcPr>
                            <w:tcW w:w="1696" w:type="dxa"/>
                            <w:shd w:val="clear" w:color="auto" w:fill="auto"/>
                            <w:vAlign w:val="center"/>
                          </w:tcPr>
                          <w:p w:rsidR="009A498C" w:rsidRPr="00093036" w:rsidRDefault="009A498C" w:rsidP="00F01B22">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702"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999" w:type="dxa"/>
                            <w:tcBorders>
                              <w:right w:val="single" w:sz="4" w:space="0" w:color="auto"/>
                            </w:tcBorders>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w:t>
                            </w:r>
                          </w:p>
                        </w:tc>
                        <w:tc>
                          <w:tcPr>
                            <w:tcW w:w="1022" w:type="dxa"/>
                            <w:tcBorders>
                              <w:left w:val="single" w:sz="4" w:space="0" w:color="auto"/>
                            </w:tcBorders>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3"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17" w:type="dxa"/>
                            <w:shd w:val="clear" w:color="auto" w:fill="auto"/>
                            <w:vAlign w:val="center"/>
                          </w:tcPr>
                          <w:p w:rsidR="009A498C" w:rsidRPr="00557564" w:rsidRDefault="009A498C" w:rsidP="00F01B22">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18" w:type="dxa"/>
                            <w:shd w:val="clear" w:color="auto" w:fill="auto"/>
                            <w:vAlign w:val="center"/>
                          </w:tcPr>
                          <w:p w:rsidR="009A498C" w:rsidRPr="00093036" w:rsidRDefault="009A498C" w:rsidP="00F01B22">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c>
                          <w:tcPr>
                            <w:tcW w:w="1023" w:type="dxa"/>
                            <w:tcBorders>
                              <w:right w:val="single" w:sz="4" w:space="0" w:color="auto"/>
                            </w:tcBorders>
                            <w:shd w:val="clear" w:color="auto" w:fill="auto"/>
                            <w:vAlign w:val="center"/>
                          </w:tcPr>
                          <w:p w:rsidR="009A498C" w:rsidRPr="00093036" w:rsidRDefault="009A498C" w:rsidP="00F01B22">
                            <w:pPr>
                              <w:spacing w:line="260" w:lineRule="exact"/>
                              <w:suppressOverlap/>
                              <w:jc w:val="center"/>
                              <w:rPr>
                                <w:rFonts w:asciiTheme="majorEastAsia" w:eastAsiaTheme="majorEastAsia" w:hAnsiTheme="majorEastAsia"/>
                                <w:sz w:val="18"/>
                                <w:szCs w:val="18"/>
                                <w:highlight w:val="cyan"/>
                              </w:rPr>
                            </w:pPr>
                            <w:r w:rsidRPr="00093036">
                              <w:rPr>
                                <w:rFonts w:asciiTheme="majorEastAsia" w:eastAsiaTheme="majorEastAsia" w:hAnsiTheme="majorEastAsia" w:hint="eastAsia"/>
                                <w:sz w:val="18"/>
                                <w:szCs w:val="18"/>
                              </w:rPr>
                              <w:t>１</w:t>
                            </w:r>
                            <w:r w:rsidRPr="00093036">
                              <w:rPr>
                                <w:rFonts w:asciiTheme="majorEastAsia" w:eastAsiaTheme="majorEastAsia" w:hAnsiTheme="majorEastAsia"/>
                                <w:sz w:val="18"/>
                                <w:szCs w:val="18"/>
                              </w:rPr>
                              <w:t>～２</w:t>
                            </w:r>
                          </w:p>
                        </w:tc>
                      </w:tr>
                    </w:tbl>
                    <w:p w:rsidR="009A498C" w:rsidRDefault="009A498C" w:rsidP="00F12143"/>
                  </w:txbxContent>
                </v:textbox>
              </v:shape>
            </w:pict>
          </mc:Fallback>
        </mc:AlternateContent>
      </w:r>
    </w:p>
    <w:p w:rsidR="00F12143" w:rsidRDefault="00F12143" w:rsidP="00F12143">
      <w:pPr>
        <w:spacing w:line="276" w:lineRule="auto"/>
        <w:ind w:leftChars="100" w:left="210" w:firstLineChars="100" w:firstLine="210"/>
        <w:rPr>
          <w:rFonts w:asciiTheme="minorEastAsia" w:hAnsiTheme="minorEastAsia"/>
          <w:szCs w:val="21"/>
        </w:rPr>
      </w:pPr>
    </w:p>
    <w:p w:rsidR="00F12143" w:rsidRDefault="00F12143" w:rsidP="00F12143">
      <w:pPr>
        <w:spacing w:line="276" w:lineRule="auto"/>
        <w:ind w:leftChars="100" w:left="210" w:firstLineChars="100" w:firstLine="210"/>
        <w:rPr>
          <w:rFonts w:asciiTheme="minorEastAsia" w:hAnsiTheme="minorEastAsia"/>
          <w:szCs w:val="21"/>
        </w:rPr>
      </w:pPr>
    </w:p>
    <w:p w:rsidR="00F12143" w:rsidRDefault="00F12143" w:rsidP="00F12143">
      <w:pPr>
        <w:spacing w:line="276" w:lineRule="auto"/>
        <w:ind w:leftChars="100" w:left="210" w:firstLineChars="100" w:firstLine="210"/>
        <w:rPr>
          <w:rFonts w:asciiTheme="minorEastAsia" w:hAnsiTheme="minorEastAsia"/>
          <w:szCs w:val="21"/>
        </w:rPr>
      </w:pPr>
    </w:p>
    <w:p w:rsidR="00F12143" w:rsidRDefault="00F12143" w:rsidP="00F12143">
      <w:pPr>
        <w:spacing w:line="276" w:lineRule="auto"/>
        <w:rPr>
          <w:rFonts w:asciiTheme="minorEastAsia" w:hAnsiTheme="minorEastAsia"/>
          <w:szCs w:val="21"/>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FA728C">
        <w:rPr>
          <w:rFonts w:ascii="HG丸ｺﾞｼｯｸM-PRO" w:eastAsia="HG丸ｺﾞｼｯｸM-PRO" w:hAnsi="HG丸ｺﾞｼｯｸM-PRO" w:hint="eastAsia"/>
          <w:b/>
          <w:sz w:val="22"/>
          <w:szCs w:val="21"/>
        </w:rPr>
        <w:t>②一時預かり</w:t>
      </w:r>
      <w:r w:rsidRPr="00E73FAF">
        <w:rPr>
          <w:rFonts w:ascii="HG丸ｺﾞｼｯｸM-PRO" w:eastAsia="HG丸ｺﾞｼｯｸM-PRO" w:hAnsi="HG丸ｺﾞｼｯｸM-PRO" w:hint="eastAsia"/>
          <w:b/>
          <w:w w:val="90"/>
          <w:sz w:val="16"/>
          <w:szCs w:val="21"/>
        </w:rPr>
        <w:t>（幼稚園在園児を対象とした一時預かり（預かり保育））</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施策：第１節-１-(３)【</w:t>
      </w:r>
      <w:r w:rsidRPr="00F42A6D">
        <w:rPr>
          <w:rFonts w:ascii="HG丸ｺﾞｼｯｸM-PRO" w:eastAsia="HG丸ｺﾞｼｯｸM-PRO" w:hAnsi="HG丸ｺﾞｼｯｸM-PRO" w:hint="eastAsia"/>
          <w:b/>
          <w:sz w:val="22"/>
          <w:szCs w:val="21"/>
        </w:rPr>
        <w:t>p39</w:t>
      </w:r>
      <w:r>
        <w:rPr>
          <w:rFonts w:ascii="HG丸ｺﾞｼｯｸM-PRO" w:eastAsia="HG丸ｺﾞｼｯｸM-PRO" w:hAnsi="HG丸ｺﾞｼｯｸM-PRO" w:hint="eastAsia"/>
          <w:b/>
          <w:sz w:val="22"/>
          <w:szCs w:val="21"/>
        </w:rPr>
        <w:t>】</w:t>
      </w:r>
    </w:p>
    <w:p w:rsidR="00F12143" w:rsidRPr="00947EAE" w:rsidRDefault="00F12143" w:rsidP="00F12143">
      <w:pPr>
        <w:ind w:firstLineChars="135" w:firstLine="283"/>
        <w:rPr>
          <w:rFonts w:ascii="HG丸ｺﾞｼｯｸM-PRO" w:eastAsia="HG丸ｺﾞｼｯｸM-PRO" w:hAnsi="HG丸ｺﾞｼｯｸM-PRO"/>
          <w:szCs w:val="21"/>
        </w:rPr>
      </w:pPr>
      <w:r w:rsidRPr="00947EAE">
        <w:rPr>
          <w:rFonts w:ascii="HG丸ｺﾞｼｯｸM-PRO" w:eastAsia="HG丸ｺﾞｼｯｸM-PRO" w:hAnsi="HG丸ｺﾞｼｯｸM-PRO" w:hint="eastAsia"/>
          <w:szCs w:val="21"/>
        </w:rPr>
        <w:t>現</w:t>
      </w:r>
      <w:r>
        <w:rPr>
          <w:rFonts w:ascii="HG丸ｺﾞｼｯｸM-PRO" w:eastAsia="HG丸ｺﾞｼｯｸM-PRO" w:hAnsi="HG丸ｺﾞｼｯｸM-PRO" w:hint="eastAsia"/>
          <w:szCs w:val="21"/>
        </w:rPr>
        <w:t>在、</w:t>
      </w:r>
      <w:r w:rsidRPr="00947EAE">
        <w:rPr>
          <w:rFonts w:ascii="HG丸ｺﾞｼｯｸM-PRO" w:eastAsia="HG丸ｺﾞｼｯｸM-PRO" w:hAnsi="HG丸ｺﾞｼｯｸM-PRO" w:hint="eastAsia"/>
          <w:szCs w:val="21"/>
        </w:rPr>
        <w:t>村立幼稚園で幼稚園在園児を対象とした一時預かりは未実施となっていますが、今後５年間の利用見込みは</w:t>
      </w:r>
      <w:r>
        <w:rPr>
          <w:rFonts w:ascii="HG丸ｺﾞｼｯｸM-PRO" w:eastAsia="HG丸ｺﾞｼｯｸM-PRO" w:hAnsi="HG丸ｺﾞｼｯｸM-PRO" w:hint="eastAsia"/>
          <w:szCs w:val="21"/>
        </w:rPr>
        <w:t>２号認定で</w:t>
      </w:r>
      <w:r w:rsidRPr="00947EAE">
        <w:rPr>
          <w:rFonts w:ascii="HG丸ｺﾞｼｯｸM-PRO" w:eastAsia="HG丸ｺﾞｼｯｸM-PRO" w:hAnsi="HG丸ｺﾞｼｯｸM-PRO" w:hint="eastAsia"/>
          <w:szCs w:val="21"/>
        </w:rPr>
        <w:t>年間延べ19</w:t>
      </w:r>
      <w:r w:rsidRPr="00947EAE">
        <w:rPr>
          <w:rFonts w:ascii="HG丸ｺﾞｼｯｸM-PRO" w:eastAsia="HG丸ｺﾞｼｯｸM-PRO" w:hAnsi="HG丸ｺﾞｼｯｸM-PRO"/>
          <w:szCs w:val="21"/>
        </w:rPr>
        <w:t>,</w:t>
      </w:r>
      <w:r w:rsidRPr="00947EAE">
        <w:rPr>
          <w:rFonts w:ascii="HG丸ｺﾞｼｯｸM-PRO" w:eastAsia="HG丸ｺﾞｼｯｸM-PRO" w:hAnsi="HG丸ｺﾞｼｯｸM-PRO" w:hint="eastAsia"/>
          <w:szCs w:val="21"/>
        </w:rPr>
        <w:t>00</w:t>
      </w:r>
      <w:r w:rsidRPr="00947EAE">
        <w:rPr>
          <w:rFonts w:ascii="HG丸ｺﾞｼｯｸM-PRO" w:eastAsia="HG丸ｺﾞｼｯｸM-PRO" w:hAnsi="HG丸ｺﾞｼｯｸM-PRO"/>
          <w:szCs w:val="21"/>
        </w:rPr>
        <w:t>0</w:t>
      </w:r>
      <w:r w:rsidRPr="00947EAE">
        <w:rPr>
          <w:rFonts w:ascii="HG丸ｺﾞｼｯｸM-PRO" w:eastAsia="HG丸ｺﾞｼｯｸM-PRO" w:hAnsi="HG丸ｺﾞｼｯｸM-PRO" w:hint="eastAsia"/>
          <w:szCs w:val="21"/>
        </w:rPr>
        <w:t>人前後（実人数で約65人）、</w:t>
      </w:r>
      <w:r>
        <w:rPr>
          <w:rFonts w:ascii="HG丸ｺﾞｼｯｸM-PRO" w:eastAsia="HG丸ｺﾞｼｯｸM-PRO" w:hAnsi="HG丸ｺﾞｼｯｸM-PRO" w:hint="eastAsia"/>
          <w:szCs w:val="21"/>
        </w:rPr>
        <w:t>１号認定で０（利用希望なし）</w:t>
      </w:r>
      <w:r w:rsidRPr="00947EAE">
        <w:rPr>
          <w:rFonts w:ascii="HG丸ｺﾞｼｯｸM-PRO" w:eastAsia="HG丸ｺﾞｼｯｸM-PRO" w:hAnsi="HG丸ｺﾞｼｯｸM-PRO" w:hint="eastAsia"/>
          <w:szCs w:val="21"/>
        </w:rPr>
        <w:t>となっています。今後はそのニーズに対応するため、現施設等で平成27年度からの実施を目標に取り組みます。</w:t>
      </w:r>
    </w:p>
    <w:p w:rsidR="00F12143" w:rsidRDefault="00F12143" w:rsidP="00F12143">
      <w:pPr>
        <w:ind w:firstLineChars="135" w:firstLine="283"/>
        <w:rPr>
          <w:rFonts w:ascii="HG丸ｺﾞｼｯｸM-PRO" w:eastAsia="HG丸ｺﾞｼｯｸM-PRO" w:hAnsi="HG丸ｺﾞｼｯｸM-PRO"/>
          <w:szCs w:val="21"/>
        </w:rPr>
      </w:pPr>
      <w:r>
        <w:rPr>
          <w:noProof/>
        </w:rPr>
        <mc:AlternateContent>
          <mc:Choice Requires="wps">
            <w:drawing>
              <wp:anchor distT="0" distB="0" distL="114300" distR="114300" simplePos="0" relativeHeight="252597248" behindDoc="0" locked="0" layoutInCell="1" allowOverlap="1" wp14:anchorId="45BCA7C1" wp14:editId="717C72D3">
                <wp:simplePos x="0" y="0"/>
                <wp:positionH relativeFrom="column">
                  <wp:posOffset>-138430</wp:posOffset>
                </wp:positionH>
                <wp:positionV relativeFrom="paragraph">
                  <wp:posOffset>94122</wp:posOffset>
                </wp:positionV>
                <wp:extent cx="5796280" cy="1815152"/>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5796280" cy="1815152"/>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361"/>
                              <w:gridCol w:w="1331"/>
                              <w:gridCol w:w="851"/>
                              <w:gridCol w:w="992"/>
                              <w:gridCol w:w="992"/>
                              <w:gridCol w:w="992"/>
                              <w:gridCol w:w="992"/>
                              <w:gridCol w:w="992"/>
                              <w:gridCol w:w="997"/>
                            </w:tblGrid>
                            <w:tr w:rsidR="009A498C" w:rsidRPr="00557564" w:rsidTr="00D00A20">
                              <w:trPr>
                                <w:trHeight w:val="553"/>
                              </w:trPr>
                              <w:tc>
                                <w:tcPr>
                                  <w:tcW w:w="1692" w:type="dxa"/>
                                  <w:gridSpan w:val="2"/>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一時預かり事業</w:t>
                                  </w:r>
                                </w:p>
                              </w:tc>
                              <w:tc>
                                <w:tcPr>
                                  <w:tcW w:w="851"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2" w:type="dxa"/>
                                  <w:shd w:val="clear" w:color="auto" w:fill="F2F2F2" w:themeFill="background1" w:themeFillShade="F2"/>
                                  <w:vAlign w:val="center"/>
                                </w:tcPr>
                                <w:p w:rsidR="009A498C" w:rsidRPr="00557564" w:rsidRDefault="009A498C" w:rsidP="00D00A20">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D00A20">
                                  <w:pPr>
                                    <w:spacing w:line="24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C38CC" w:rsidTr="0054495A">
                              <w:trPr>
                                <w:trHeight w:val="283"/>
                              </w:trPr>
                              <w:tc>
                                <w:tcPr>
                                  <w:tcW w:w="8500" w:type="dxa"/>
                                  <w:gridSpan w:val="9"/>
                                  <w:tcBorders>
                                    <w:bottom w:val="nil"/>
                                    <w:right w:val="single" w:sz="4" w:space="0" w:color="auto"/>
                                  </w:tcBorders>
                                  <w:shd w:val="clear" w:color="auto" w:fill="auto"/>
                                  <w:vAlign w:val="center"/>
                                </w:tcPr>
                                <w:p w:rsidR="009A498C" w:rsidRPr="00093036" w:rsidRDefault="009A498C" w:rsidP="0054495A">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r>
                            <w:tr w:rsidR="009A498C" w:rsidRPr="00AC38CC" w:rsidTr="00D00A20">
                              <w:trPr>
                                <w:trHeight w:val="454"/>
                              </w:trPr>
                              <w:tc>
                                <w:tcPr>
                                  <w:tcW w:w="361" w:type="dxa"/>
                                  <w:vMerge w:val="restart"/>
                                  <w:tcBorders>
                                    <w:top w:val="nil"/>
                                  </w:tcBorders>
                                  <w:shd w:val="clear" w:color="auto" w:fill="auto"/>
                                  <w:vAlign w:val="center"/>
                                </w:tcPr>
                                <w:p w:rsidR="009A498C" w:rsidRDefault="009A498C" w:rsidP="00642CD3">
                                  <w:pPr>
                                    <w:spacing w:line="260" w:lineRule="exact"/>
                                    <w:suppressOverlap/>
                                    <w:rPr>
                                      <w:rFonts w:asciiTheme="majorEastAsia" w:eastAsiaTheme="majorEastAsia" w:hAnsiTheme="majorEastAsia"/>
                                      <w:sz w:val="18"/>
                                      <w:szCs w:val="18"/>
                                    </w:rPr>
                                  </w:pPr>
                                </w:p>
                              </w:tc>
                              <w:tc>
                                <w:tcPr>
                                  <w:tcW w:w="1331" w:type="dxa"/>
                                  <w:shd w:val="clear" w:color="auto" w:fill="auto"/>
                                  <w:vAlign w:val="center"/>
                                </w:tcPr>
                                <w:p w:rsidR="009A498C" w:rsidRDefault="009A498C" w:rsidP="00D00A20">
                                  <w:pPr>
                                    <w:spacing w:line="220" w:lineRule="exact"/>
                                    <w:ind w:left="2"/>
                                    <w:suppressOverlap/>
                                    <w:rPr>
                                      <w:rFonts w:asciiTheme="majorEastAsia" w:eastAsiaTheme="majorEastAsia" w:hAnsiTheme="majorEastAsia"/>
                                      <w:sz w:val="18"/>
                                      <w:szCs w:val="18"/>
                                    </w:rPr>
                                  </w:pPr>
                                  <w:r>
                                    <w:rPr>
                                      <w:rFonts w:asciiTheme="majorEastAsia" w:eastAsiaTheme="majorEastAsia" w:hAnsiTheme="majorEastAsia"/>
                                      <w:sz w:val="18"/>
                                      <w:szCs w:val="18"/>
                                    </w:rPr>
                                    <w:t>１号認定による利用</w:t>
                                  </w:r>
                                </w:p>
                              </w:tc>
                              <w:tc>
                                <w:tcPr>
                                  <w:tcW w:w="851" w:type="dxa"/>
                                  <w:shd w:val="clear" w:color="auto" w:fill="auto"/>
                                  <w:vAlign w:val="center"/>
                                </w:tcPr>
                                <w:p w:rsidR="009A498C" w:rsidRDefault="009A498C" w:rsidP="00AE77EC">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Default="009A498C" w:rsidP="00AE77EC">
                                  <w:pPr>
                                    <w:spacing w:line="20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9812E0" w:rsidRDefault="009A498C" w:rsidP="006A2793">
                                  <w:pPr>
                                    <w:spacing w:line="200" w:lineRule="exact"/>
                                    <w:suppressOverlap/>
                                    <w:jc w:val="center"/>
                                    <w:rPr>
                                      <w:rFonts w:asciiTheme="majorEastAsia" w:eastAsiaTheme="majorEastAsia" w:hAnsiTheme="majorEastAsia"/>
                                      <w:sz w:val="18"/>
                                      <w:szCs w:val="18"/>
                                    </w:rPr>
                                  </w:pPr>
                                  <w:r w:rsidRPr="009812E0">
                                    <w:rPr>
                                      <w:rFonts w:asciiTheme="majorEastAsia" w:eastAsiaTheme="majorEastAsia" w:hAnsiTheme="majorEastAsia" w:hint="eastAsia"/>
                                      <w:sz w:val="18"/>
                                      <w:szCs w:val="18"/>
                                    </w:rPr>
                                    <w:t>利用</w:t>
                                  </w:r>
                                  <w:r w:rsidRPr="009812E0">
                                    <w:rPr>
                                      <w:rFonts w:asciiTheme="majorEastAsia" w:eastAsiaTheme="majorEastAsia" w:hAnsiTheme="majorEastAsia"/>
                                      <w:sz w:val="18"/>
                                      <w:szCs w:val="18"/>
                                    </w:rPr>
                                    <w:t>希望</w:t>
                                  </w:r>
                                </w:p>
                                <w:p w:rsidR="009A498C" w:rsidRPr="00AE77EC" w:rsidRDefault="009A498C" w:rsidP="006A2793">
                                  <w:pPr>
                                    <w:spacing w:line="200" w:lineRule="exact"/>
                                    <w:suppressOverlap/>
                                    <w:jc w:val="center"/>
                                    <w:rPr>
                                      <w:rFonts w:asciiTheme="majorEastAsia" w:eastAsiaTheme="majorEastAsia" w:hAnsiTheme="majorEastAsia"/>
                                      <w:sz w:val="14"/>
                                      <w:szCs w:val="14"/>
                                    </w:rPr>
                                  </w:pPr>
                                  <w:r w:rsidRPr="009812E0">
                                    <w:rPr>
                                      <w:rFonts w:asciiTheme="majorEastAsia" w:eastAsiaTheme="majorEastAsia" w:hAnsiTheme="majorEastAsia"/>
                                      <w:sz w:val="18"/>
                                      <w:szCs w:val="18"/>
                                    </w:rPr>
                                    <w:t>なし</w:t>
                                  </w:r>
                                </w:p>
                              </w:tc>
                              <w:tc>
                                <w:tcPr>
                                  <w:tcW w:w="992" w:type="dxa"/>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利用希望</w:t>
                                  </w:r>
                                </w:p>
                                <w:p w:rsidR="009A498C" w:rsidRPr="00882C79"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c>
                                <w:tcPr>
                                  <w:tcW w:w="992" w:type="dxa"/>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w:t>
                                  </w:r>
                                  <w:r>
                                    <w:rPr>
                                      <w:rFonts w:asciiTheme="majorEastAsia" w:eastAsiaTheme="majorEastAsia" w:hAnsiTheme="majorEastAsia"/>
                                      <w:sz w:val="18"/>
                                      <w:szCs w:val="18"/>
                                    </w:rPr>
                                    <w:t>希望</w:t>
                                  </w:r>
                                </w:p>
                                <w:p w:rsidR="009A498C" w:rsidRPr="00882C79"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c>
                                <w:tcPr>
                                  <w:tcW w:w="992" w:type="dxa"/>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w:t>
                                  </w:r>
                                  <w:r>
                                    <w:rPr>
                                      <w:rFonts w:asciiTheme="majorEastAsia" w:eastAsiaTheme="majorEastAsia" w:hAnsiTheme="majorEastAsia"/>
                                      <w:sz w:val="18"/>
                                      <w:szCs w:val="18"/>
                                    </w:rPr>
                                    <w:t>希望</w:t>
                                  </w:r>
                                </w:p>
                                <w:p w:rsidR="009A498C" w:rsidRPr="00882C79"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c>
                                <w:tcPr>
                                  <w:tcW w:w="997" w:type="dxa"/>
                                  <w:tcBorders>
                                    <w:right w:val="single" w:sz="4" w:space="0" w:color="auto"/>
                                  </w:tcBorders>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w:t>
                                  </w:r>
                                  <w:r>
                                    <w:rPr>
                                      <w:rFonts w:asciiTheme="majorEastAsia" w:eastAsiaTheme="majorEastAsia" w:hAnsiTheme="majorEastAsia"/>
                                      <w:sz w:val="18"/>
                                      <w:szCs w:val="18"/>
                                    </w:rPr>
                                    <w:t>希望</w:t>
                                  </w:r>
                                </w:p>
                                <w:p w:rsidR="009A498C" w:rsidRPr="00882C79" w:rsidRDefault="009A498C" w:rsidP="009812E0">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r>
                            <w:tr w:rsidR="009A498C" w:rsidRPr="00AC38CC" w:rsidTr="00AE77EC">
                              <w:trPr>
                                <w:trHeight w:val="454"/>
                              </w:trPr>
                              <w:tc>
                                <w:tcPr>
                                  <w:tcW w:w="361" w:type="dxa"/>
                                  <w:vMerge/>
                                  <w:tcBorders>
                                    <w:top w:val="nil"/>
                                  </w:tcBorders>
                                  <w:shd w:val="clear" w:color="auto" w:fill="auto"/>
                                  <w:vAlign w:val="center"/>
                                </w:tcPr>
                                <w:p w:rsidR="009A498C" w:rsidRDefault="009A498C" w:rsidP="0054495A">
                                  <w:pPr>
                                    <w:spacing w:line="260" w:lineRule="exact"/>
                                    <w:suppressOverlap/>
                                    <w:rPr>
                                      <w:rFonts w:asciiTheme="majorEastAsia" w:eastAsiaTheme="majorEastAsia" w:hAnsiTheme="majorEastAsia"/>
                                      <w:sz w:val="18"/>
                                      <w:szCs w:val="18"/>
                                    </w:rPr>
                                  </w:pPr>
                                </w:p>
                              </w:tc>
                              <w:tc>
                                <w:tcPr>
                                  <w:tcW w:w="1331" w:type="dxa"/>
                                  <w:shd w:val="clear" w:color="auto" w:fill="auto"/>
                                  <w:vAlign w:val="center"/>
                                </w:tcPr>
                                <w:p w:rsidR="009A498C" w:rsidRDefault="009A498C" w:rsidP="00D00A20">
                                  <w:pPr>
                                    <w:spacing w:line="260" w:lineRule="exact"/>
                                    <w:ind w:left="2"/>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２</w:t>
                                  </w:r>
                                  <w:r>
                                    <w:rPr>
                                      <w:rFonts w:asciiTheme="majorEastAsia" w:eastAsiaTheme="majorEastAsia" w:hAnsiTheme="majorEastAsia"/>
                                      <w:sz w:val="18"/>
                                      <w:szCs w:val="18"/>
                                    </w:rPr>
                                    <w:t>号認定による利用</w:t>
                                  </w:r>
                                </w:p>
                              </w:tc>
                              <w:tc>
                                <w:tcPr>
                                  <w:tcW w:w="851" w:type="dxa"/>
                                  <w:shd w:val="clear" w:color="auto" w:fill="auto"/>
                                  <w:vAlign w:val="center"/>
                                </w:tcPr>
                                <w:p w:rsidR="009A498C" w:rsidRDefault="009A498C" w:rsidP="00AE77EC">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AE77EC">
                                  <w:pPr>
                                    <w:spacing w:line="20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54495A">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19,555</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68</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18,687</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65</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1</w:t>
                                  </w:r>
                                  <w:r w:rsidRPr="00093036">
                                    <w:rPr>
                                      <w:rFonts w:asciiTheme="majorEastAsia" w:eastAsiaTheme="majorEastAsia" w:hAnsiTheme="majorEastAsia"/>
                                      <w:sz w:val="18"/>
                                      <w:szCs w:val="18"/>
                                    </w:rPr>
                                    <w:t>8,887</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AE77EC">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7" w:type="dxa"/>
                                  <w:tcBorders>
                                    <w:right w:val="single" w:sz="4" w:space="0" w:color="auto"/>
                                  </w:tcBorders>
                                  <w:shd w:val="clear" w:color="auto" w:fill="auto"/>
                                  <w:vAlign w:val="center"/>
                                </w:tcPr>
                                <w:p w:rsidR="009A498C" w:rsidRPr="00093036" w:rsidRDefault="009A498C" w:rsidP="00AE77EC">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r w:rsidR="009A498C" w:rsidRPr="00AC38CC" w:rsidTr="004313E9">
                              <w:trPr>
                                <w:trHeight w:val="340"/>
                              </w:trPr>
                              <w:tc>
                                <w:tcPr>
                                  <w:tcW w:w="1692" w:type="dxa"/>
                                  <w:gridSpan w:val="2"/>
                                  <w:shd w:val="clear" w:color="auto" w:fill="auto"/>
                                  <w:vAlign w:val="center"/>
                                </w:tcPr>
                                <w:p w:rsidR="009A498C" w:rsidRPr="00AC38CC" w:rsidRDefault="009A498C" w:rsidP="00622149">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c>
                                <w:tcPr>
                                  <w:tcW w:w="851" w:type="dxa"/>
                                  <w:shd w:val="clear" w:color="auto" w:fill="auto"/>
                                  <w:vAlign w:val="center"/>
                                </w:tcPr>
                                <w:p w:rsidR="009A498C" w:rsidRDefault="009A498C" w:rsidP="00622149">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622149">
                                  <w:pPr>
                                    <w:spacing w:line="20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62214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sz w:val="18"/>
                                      <w:szCs w:val="18"/>
                                    </w:rPr>
                                    <w:t>19,555</w:t>
                                  </w:r>
                                </w:p>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w:t>
                                  </w:r>
                                  <w:r w:rsidRPr="00F01B22">
                                    <w:rPr>
                                      <w:rFonts w:asciiTheme="majorEastAsia" w:eastAsiaTheme="majorEastAsia" w:hAnsiTheme="majorEastAsia"/>
                                      <w:sz w:val="18"/>
                                      <w:szCs w:val="18"/>
                                    </w:rPr>
                                    <w:t>68</w:t>
                                  </w:r>
                                  <w:r w:rsidRPr="00F01B22">
                                    <w:rPr>
                                      <w:rFonts w:asciiTheme="majorEastAsia" w:eastAsiaTheme="majorEastAsia" w:hAnsiTheme="majorEastAsia" w:hint="eastAsia"/>
                                      <w:sz w:val="18"/>
                                      <w:szCs w:val="18"/>
                                    </w:rPr>
                                    <w:t>]</w:t>
                                  </w:r>
                                </w:p>
                              </w:tc>
                              <w:tc>
                                <w:tcPr>
                                  <w:tcW w:w="992" w:type="dxa"/>
                                  <w:shd w:val="clear" w:color="auto" w:fill="auto"/>
                                  <w:vAlign w:val="center"/>
                                </w:tcPr>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sz w:val="18"/>
                                      <w:szCs w:val="18"/>
                                    </w:rPr>
                                    <w:t>18,687</w:t>
                                  </w:r>
                                </w:p>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w:t>
                                  </w:r>
                                  <w:r w:rsidRPr="00F01B22">
                                    <w:rPr>
                                      <w:rFonts w:asciiTheme="majorEastAsia" w:eastAsiaTheme="majorEastAsia" w:hAnsiTheme="majorEastAsia"/>
                                      <w:sz w:val="18"/>
                                      <w:szCs w:val="18"/>
                                    </w:rPr>
                                    <w:t>65</w:t>
                                  </w:r>
                                  <w:r w:rsidRPr="00F01B22">
                                    <w:rPr>
                                      <w:rFonts w:asciiTheme="majorEastAsia" w:eastAsiaTheme="majorEastAsia" w:hAnsiTheme="majorEastAsia" w:hint="eastAsia"/>
                                      <w:sz w:val="18"/>
                                      <w:szCs w:val="18"/>
                                    </w:rPr>
                                    <w:t>]</w:t>
                                  </w:r>
                                </w:p>
                              </w:tc>
                              <w:tc>
                                <w:tcPr>
                                  <w:tcW w:w="992" w:type="dxa"/>
                                  <w:shd w:val="clear" w:color="auto" w:fill="auto"/>
                                  <w:vAlign w:val="center"/>
                                </w:tcPr>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1</w:t>
                                  </w:r>
                                  <w:r w:rsidRPr="00F01B22">
                                    <w:rPr>
                                      <w:rFonts w:asciiTheme="majorEastAsia" w:eastAsiaTheme="majorEastAsia" w:hAnsiTheme="majorEastAsia"/>
                                      <w:sz w:val="18"/>
                                      <w:szCs w:val="18"/>
                                    </w:rPr>
                                    <w:t>8,887</w:t>
                                  </w:r>
                                </w:p>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w:t>
                                  </w:r>
                                  <w:r w:rsidRPr="00F01B22">
                                    <w:rPr>
                                      <w:rFonts w:asciiTheme="majorEastAsia" w:eastAsiaTheme="majorEastAsia" w:hAnsiTheme="majorEastAsia"/>
                                      <w:sz w:val="18"/>
                                      <w:szCs w:val="18"/>
                                    </w:rPr>
                                    <w:t>66</w:t>
                                  </w:r>
                                  <w:r w:rsidRPr="00F01B22">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22149">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p>
                                <w:p w:rsidR="009A498C" w:rsidRPr="00DF53A1" w:rsidRDefault="009A498C" w:rsidP="00622149">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7" w:type="dxa"/>
                                  <w:tcBorders>
                                    <w:right w:val="single" w:sz="4" w:space="0" w:color="auto"/>
                                  </w:tcBorders>
                                  <w:shd w:val="clear" w:color="auto" w:fill="auto"/>
                                  <w:vAlign w:val="center"/>
                                </w:tcPr>
                                <w:p w:rsidR="009A498C" w:rsidRPr="00093036" w:rsidRDefault="009A498C" w:rsidP="00622149">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r w:rsidRPr="001273A8">
                                    <w:rPr>
                                      <w:rFonts w:asciiTheme="majorEastAsia" w:eastAsiaTheme="majorEastAsia" w:hAnsiTheme="majorEastAsia" w:hint="eastAsia"/>
                                      <w:sz w:val="16"/>
                                      <w:szCs w:val="16"/>
                                    </w:rPr>
                                    <w:t>※</w:t>
                                  </w:r>
                                </w:p>
                                <w:p w:rsidR="009A498C" w:rsidRPr="00DF53A1" w:rsidRDefault="009A498C" w:rsidP="00622149">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bl>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sz w:val="14"/>
                                <w:szCs w:val="18"/>
                              </w:rPr>
                              <w:t>Ｈ30</w:t>
                            </w:r>
                            <w:r>
                              <w:rPr>
                                <w:rFonts w:asciiTheme="majorEastAsia" w:eastAsiaTheme="majorEastAsia" w:hAnsiTheme="majorEastAsia" w:hint="eastAsia"/>
                                <w:sz w:val="14"/>
                                <w:szCs w:val="18"/>
                              </w:rPr>
                              <w:t>～</w:t>
                            </w:r>
                            <w:r>
                              <w:rPr>
                                <w:rFonts w:asciiTheme="majorEastAsia" w:eastAsiaTheme="majorEastAsia" w:hAnsiTheme="majorEastAsia"/>
                                <w:sz w:val="14"/>
                                <w:szCs w:val="18"/>
                              </w:rPr>
                              <w:t>Ｈ31</w:t>
                            </w:r>
                            <w:r>
                              <w:rPr>
                                <w:rFonts w:asciiTheme="majorEastAsia" w:eastAsiaTheme="majorEastAsia" w:hAnsiTheme="majorEastAsia" w:hint="eastAsia"/>
                                <w:sz w:val="14"/>
                                <w:szCs w:val="18"/>
                              </w:rPr>
                              <w:t>年度の</w:t>
                            </w:r>
                            <w:r>
                              <w:rPr>
                                <w:rFonts w:asciiTheme="majorEastAsia" w:eastAsiaTheme="majorEastAsia" w:hAnsiTheme="majorEastAsia"/>
                                <w:sz w:val="14"/>
                                <w:szCs w:val="18"/>
                              </w:rPr>
                              <w:t>確保方策については、幼稚園での</w:t>
                            </w:r>
                            <w:r>
                              <w:rPr>
                                <w:rFonts w:asciiTheme="majorEastAsia" w:eastAsiaTheme="majorEastAsia" w:hAnsiTheme="majorEastAsia" w:hint="eastAsia"/>
                                <w:sz w:val="14"/>
                                <w:szCs w:val="18"/>
                              </w:rPr>
                              <w:t>預かり</w:t>
                            </w:r>
                            <w:r>
                              <w:rPr>
                                <w:rFonts w:asciiTheme="majorEastAsia" w:eastAsiaTheme="majorEastAsia" w:hAnsiTheme="majorEastAsia"/>
                                <w:sz w:val="14"/>
                                <w:szCs w:val="18"/>
                              </w:rPr>
                              <w:t>保育ではなく</w:t>
                            </w:r>
                            <w:r>
                              <w:rPr>
                                <w:rFonts w:asciiTheme="majorEastAsia" w:eastAsiaTheme="majorEastAsia" w:hAnsiTheme="majorEastAsia" w:hint="eastAsia"/>
                                <w:sz w:val="14"/>
                                <w:szCs w:val="18"/>
                              </w:rPr>
                              <w:t>認定こども</w:t>
                            </w:r>
                            <w:r>
                              <w:rPr>
                                <w:rFonts w:asciiTheme="majorEastAsia" w:eastAsiaTheme="majorEastAsia" w:hAnsiTheme="majorEastAsia"/>
                                <w:sz w:val="14"/>
                                <w:szCs w:val="18"/>
                              </w:rPr>
                              <w:t>園での教育ニーズ分</w:t>
                            </w:r>
                            <w:r>
                              <w:rPr>
                                <w:rFonts w:asciiTheme="majorEastAsia" w:eastAsiaTheme="majorEastAsia" w:hAnsiTheme="majorEastAsia" w:hint="eastAsia"/>
                                <w:sz w:val="14"/>
                                <w:szCs w:val="18"/>
                              </w:rPr>
                              <w:t>の</w:t>
                            </w:r>
                            <w:r>
                              <w:rPr>
                                <w:rFonts w:asciiTheme="majorEastAsia" w:eastAsiaTheme="majorEastAsia" w:hAnsiTheme="majorEastAsia"/>
                                <w:sz w:val="14"/>
                                <w:szCs w:val="18"/>
                              </w:rPr>
                              <w:t>午後の受け入れの数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CA7C1" id="テキスト ボックス 465" o:spid="_x0000_s1166" type="#_x0000_t202" style="position:absolute;left:0;text-align:left;margin-left:-10.9pt;margin-top:7.4pt;width:456.4pt;height:142.9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" filled="f" stroked="f" strokeweight="3pt">
                <v:textbox>
                  <w:txbxContent>
                    <w:tbl>
                      <w:tblPr>
                        <w:tblStyle w:val="ac"/>
                        <w:tblOverlap w:val="never"/>
                        <w:tblW w:w="8500" w:type="dxa"/>
                        <w:tblLayout w:type="fixed"/>
                        <w:tblLook w:val="04A0" w:firstRow="1" w:lastRow="0" w:firstColumn="1" w:lastColumn="0" w:noHBand="0" w:noVBand="1"/>
                      </w:tblPr>
                      <w:tblGrid>
                        <w:gridCol w:w="361"/>
                        <w:gridCol w:w="1331"/>
                        <w:gridCol w:w="851"/>
                        <w:gridCol w:w="992"/>
                        <w:gridCol w:w="992"/>
                        <w:gridCol w:w="992"/>
                        <w:gridCol w:w="992"/>
                        <w:gridCol w:w="992"/>
                        <w:gridCol w:w="997"/>
                      </w:tblGrid>
                      <w:tr w:rsidR="009A498C" w:rsidRPr="00557564" w:rsidTr="00D00A20">
                        <w:trPr>
                          <w:trHeight w:val="553"/>
                        </w:trPr>
                        <w:tc>
                          <w:tcPr>
                            <w:tcW w:w="1692" w:type="dxa"/>
                            <w:gridSpan w:val="2"/>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一時預かり事業</w:t>
                            </w:r>
                          </w:p>
                        </w:tc>
                        <w:tc>
                          <w:tcPr>
                            <w:tcW w:w="851" w:type="dxa"/>
                            <w:shd w:val="clear" w:color="auto" w:fill="F2F2F2" w:themeFill="background1" w:themeFillShade="F2"/>
                            <w:vAlign w:val="center"/>
                          </w:tcPr>
                          <w:p w:rsidR="009A498C" w:rsidRPr="00557564" w:rsidRDefault="009A498C" w:rsidP="00557564">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992" w:type="dxa"/>
                            <w:shd w:val="clear" w:color="auto" w:fill="F2F2F2" w:themeFill="background1" w:themeFillShade="F2"/>
                            <w:vAlign w:val="center"/>
                          </w:tcPr>
                          <w:p w:rsidR="009A498C" w:rsidRPr="00557564" w:rsidRDefault="009A498C" w:rsidP="00D00A20">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D00A20">
                            <w:pPr>
                              <w:spacing w:line="24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C38CC" w:rsidTr="0054495A">
                        <w:trPr>
                          <w:trHeight w:val="283"/>
                        </w:trPr>
                        <w:tc>
                          <w:tcPr>
                            <w:tcW w:w="8500" w:type="dxa"/>
                            <w:gridSpan w:val="9"/>
                            <w:tcBorders>
                              <w:bottom w:val="nil"/>
                              <w:right w:val="single" w:sz="4" w:space="0" w:color="auto"/>
                            </w:tcBorders>
                            <w:shd w:val="clear" w:color="auto" w:fill="auto"/>
                            <w:vAlign w:val="center"/>
                          </w:tcPr>
                          <w:p w:rsidR="009A498C" w:rsidRPr="00093036" w:rsidRDefault="009A498C" w:rsidP="0054495A">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r>
                      <w:tr w:rsidR="009A498C" w:rsidRPr="00AC38CC" w:rsidTr="00D00A20">
                        <w:trPr>
                          <w:trHeight w:val="454"/>
                        </w:trPr>
                        <w:tc>
                          <w:tcPr>
                            <w:tcW w:w="361" w:type="dxa"/>
                            <w:vMerge w:val="restart"/>
                            <w:tcBorders>
                              <w:top w:val="nil"/>
                            </w:tcBorders>
                            <w:shd w:val="clear" w:color="auto" w:fill="auto"/>
                            <w:vAlign w:val="center"/>
                          </w:tcPr>
                          <w:p w:rsidR="009A498C" w:rsidRDefault="009A498C" w:rsidP="00642CD3">
                            <w:pPr>
                              <w:spacing w:line="260" w:lineRule="exact"/>
                              <w:suppressOverlap/>
                              <w:rPr>
                                <w:rFonts w:asciiTheme="majorEastAsia" w:eastAsiaTheme="majorEastAsia" w:hAnsiTheme="majorEastAsia"/>
                                <w:sz w:val="18"/>
                                <w:szCs w:val="18"/>
                              </w:rPr>
                            </w:pPr>
                          </w:p>
                        </w:tc>
                        <w:tc>
                          <w:tcPr>
                            <w:tcW w:w="1331" w:type="dxa"/>
                            <w:shd w:val="clear" w:color="auto" w:fill="auto"/>
                            <w:vAlign w:val="center"/>
                          </w:tcPr>
                          <w:p w:rsidR="009A498C" w:rsidRDefault="009A498C" w:rsidP="00D00A20">
                            <w:pPr>
                              <w:spacing w:line="220" w:lineRule="exact"/>
                              <w:ind w:left="2"/>
                              <w:suppressOverlap/>
                              <w:rPr>
                                <w:rFonts w:asciiTheme="majorEastAsia" w:eastAsiaTheme="majorEastAsia" w:hAnsiTheme="majorEastAsia"/>
                                <w:sz w:val="18"/>
                                <w:szCs w:val="18"/>
                              </w:rPr>
                            </w:pPr>
                            <w:r>
                              <w:rPr>
                                <w:rFonts w:asciiTheme="majorEastAsia" w:eastAsiaTheme="majorEastAsia" w:hAnsiTheme="majorEastAsia"/>
                                <w:sz w:val="18"/>
                                <w:szCs w:val="18"/>
                              </w:rPr>
                              <w:t>１号認定による利用</w:t>
                            </w:r>
                          </w:p>
                        </w:tc>
                        <w:tc>
                          <w:tcPr>
                            <w:tcW w:w="851" w:type="dxa"/>
                            <w:shd w:val="clear" w:color="auto" w:fill="auto"/>
                            <w:vAlign w:val="center"/>
                          </w:tcPr>
                          <w:p w:rsidR="009A498C" w:rsidRDefault="009A498C" w:rsidP="00AE77EC">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Default="009A498C" w:rsidP="00AE77EC">
                            <w:pPr>
                              <w:spacing w:line="20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Default="009A498C" w:rsidP="00642CD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9812E0" w:rsidRDefault="009A498C" w:rsidP="006A2793">
                            <w:pPr>
                              <w:spacing w:line="200" w:lineRule="exact"/>
                              <w:suppressOverlap/>
                              <w:jc w:val="center"/>
                              <w:rPr>
                                <w:rFonts w:asciiTheme="majorEastAsia" w:eastAsiaTheme="majorEastAsia" w:hAnsiTheme="majorEastAsia"/>
                                <w:sz w:val="18"/>
                                <w:szCs w:val="18"/>
                              </w:rPr>
                            </w:pPr>
                            <w:r w:rsidRPr="009812E0">
                              <w:rPr>
                                <w:rFonts w:asciiTheme="majorEastAsia" w:eastAsiaTheme="majorEastAsia" w:hAnsiTheme="majorEastAsia" w:hint="eastAsia"/>
                                <w:sz w:val="18"/>
                                <w:szCs w:val="18"/>
                              </w:rPr>
                              <w:t>利用</w:t>
                            </w:r>
                            <w:r w:rsidRPr="009812E0">
                              <w:rPr>
                                <w:rFonts w:asciiTheme="majorEastAsia" w:eastAsiaTheme="majorEastAsia" w:hAnsiTheme="majorEastAsia"/>
                                <w:sz w:val="18"/>
                                <w:szCs w:val="18"/>
                              </w:rPr>
                              <w:t>希望</w:t>
                            </w:r>
                          </w:p>
                          <w:p w:rsidR="009A498C" w:rsidRPr="00AE77EC" w:rsidRDefault="009A498C" w:rsidP="006A2793">
                            <w:pPr>
                              <w:spacing w:line="200" w:lineRule="exact"/>
                              <w:suppressOverlap/>
                              <w:jc w:val="center"/>
                              <w:rPr>
                                <w:rFonts w:asciiTheme="majorEastAsia" w:eastAsiaTheme="majorEastAsia" w:hAnsiTheme="majorEastAsia"/>
                                <w:sz w:val="14"/>
                                <w:szCs w:val="14"/>
                              </w:rPr>
                            </w:pPr>
                            <w:r w:rsidRPr="009812E0">
                              <w:rPr>
                                <w:rFonts w:asciiTheme="majorEastAsia" w:eastAsiaTheme="majorEastAsia" w:hAnsiTheme="majorEastAsia"/>
                                <w:sz w:val="18"/>
                                <w:szCs w:val="18"/>
                              </w:rPr>
                              <w:t>なし</w:t>
                            </w:r>
                          </w:p>
                        </w:tc>
                        <w:tc>
                          <w:tcPr>
                            <w:tcW w:w="992" w:type="dxa"/>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利用希望</w:t>
                            </w:r>
                          </w:p>
                          <w:p w:rsidR="009A498C" w:rsidRPr="00882C79"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c>
                          <w:tcPr>
                            <w:tcW w:w="992" w:type="dxa"/>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w:t>
                            </w:r>
                            <w:r>
                              <w:rPr>
                                <w:rFonts w:asciiTheme="majorEastAsia" w:eastAsiaTheme="majorEastAsia" w:hAnsiTheme="majorEastAsia"/>
                                <w:sz w:val="18"/>
                                <w:szCs w:val="18"/>
                              </w:rPr>
                              <w:t>希望</w:t>
                            </w:r>
                          </w:p>
                          <w:p w:rsidR="009A498C" w:rsidRPr="00882C79"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c>
                          <w:tcPr>
                            <w:tcW w:w="992" w:type="dxa"/>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w:t>
                            </w:r>
                            <w:r>
                              <w:rPr>
                                <w:rFonts w:asciiTheme="majorEastAsia" w:eastAsiaTheme="majorEastAsia" w:hAnsiTheme="majorEastAsia"/>
                                <w:sz w:val="18"/>
                                <w:szCs w:val="18"/>
                              </w:rPr>
                              <w:t>希望</w:t>
                            </w:r>
                          </w:p>
                          <w:p w:rsidR="009A498C" w:rsidRPr="00882C79"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c>
                          <w:tcPr>
                            <w:tcW w:w="997" w:type="dxa"/>
                            <w:tcBorders>
                              <w:right w:val="single" w:sz="4" w:space="0" w:color="auto"/>
                            </w:tcBorders>
                            <w:shd w:val="clear" w:color="auto" w:fill="auto"/>
                            <w:vAlign w:val="center"/>
                          </w:tcPr>
                          <w:p w:rsidR="009A498C" w:rsidRDefault="009A498C" w:rsidP="006A2793">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w:t>
                            </w:r>
                            <w:r>
                              <w:rPr>
                                <w:rFonts w:asciiTheme="majorEastAsia" w:eastAsiaTheme="majorEastAsia" w:hAnsiTheme="majorEastAsia"/>
                                <w:sz w:val="18"/>
                                <w:szCs w:val="18"/>
                              </w:rPr>
                              <w:t>希望</w:t>
                            </w:r>
                          </w:p>
                          <w:p w:rsidR="009A498C" w:rsidRPr="00882C79" w:rsidRDefault="009A498C" w:rsidP="009812E0">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なし</w:t>
                            </w:r>
                          </w:p>
                        </w:tc>
                      </w:tr>
                      <w:tr w:rsidR="009A498C" w:rsidRPr="00AC38CC" w:rsidTr="00AE77EC">
                        <w:trPr>
                          <w:trHeight w:val="454"/>
                        </w:trPr>
                        <w:tc>
                          <w:tcPr>
                            <w:tcW w:w="361" w:type="dxa"/>
                            <w:vMerge/>
                            <w:tcBorders>
                              <w:top w:val="nil"/>
                            </w:tcBorders>
                            <w:shd w:val="clear" w:color="auto" w:fill="auto"/>
                            <w:vAlign w:val="center"/>
                          </w:tcPr>
                          <w:p w:rsidR="009A498C" w:rsidRDefault="009A498C" w:rsidP="0054495A">
                            <w:pPr>
                              <w:spacing w:line="260" w:lineRule="exact"/>
                              <w:suppressOverlap/>
                              <w:rPr>
                                <w:rFonts w:asciiTheme="majorEastAsia" w:eastAsiaTheme="majorEastAsia" w:hAnsiTheme="majorEastAsia"/>
                                <w:sz w:val="18"/>
                                <w:szCs w:val="18"/>
                              </w:rPr>
                            </w:pPr>
                          </w:p>
                        </w:tc>
                        <w:tc>
                          <w:tcPr>
                            <w:tcW w:w="1331" w:type="dxa"/>
                            <w:shd w:val="clear" w:color="auto" w:fill="auto"/>
                            <w:vAlign w:val="center"/>
                          </w:tcPr>
                          <w:p w:rsidR="009A498C" w:rsidRDefault="009A498C" w:rsidP="00D00A20">
                            <w:pPr>
                              <w:spacing w:line="260" w:lineRule="exact"/>
                              <w:ind w:left="2"/>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２</w:t>
                            </w:r>
                            <w:r>
                              <w:rPr>
                                <w:rFonts w:asciiTheme="majorEastAsia" w:eastAsiaTheme="majorEastAsia" w:hAnsiTheme="majorEastAsia"/>
                                <w:sz w:val="18"/>
                                <w:szCs w:val="18"/>
                              </w:rPr>
                              <w:t>号認定による利用</w:t>
                            </w:r>
                          </w:p>
                        </w:tc>
                        <w:tc>
                          <w:tcPr>
                            <w:tcW w:w="851" w:type="dxa"/>
                            <w:shd w:val="clear" w:color="auto" w:fill="auto"/>
                            <w:vAlign w:val="center"/>
                          </w:tcPr>
                          <w:p w:rsidR="009A498C" w:rsidRDefault="009A498C" w:rsidP="00AE77EC">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AE77EC">
                            <w:pPr>
                              <w:spacing w:line="20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54495A">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19,555</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68</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sz w:val="18"/>
                                <w:szCs w:val="18"/>
                              </w:rPr>
                              <w:t>18,687</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65</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1</w:t>
                            </w:r>
                            <w:r w:rsidRPr="00093036">
                              <w:rPr>
                                <w:rFonts w:asciiTheme="majorEastAsia" w:eastAsiaTheme="majorEastAsia" w:hAnsiTheme="majorEastAsia"/>
                                <w:sz w:val="18"/>
                                <w:szCs w:val="18"/>
                              </w:rPr>
                              <w:t>8,887</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sidRPr="00093036">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AE77EC">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7" w:type="dxa"/>
                            <w:tcBorders>
                              <w:right w:val="single" w:sz="4" w:space="0" w:color="auto"/>
                            </w:tcBorders>
                            <w:shd w:val="clear" w:color="auto" w:fill="auto"/>
                            <w:vAlign w:val="center"/>
                          </w:tcPr>
                          <w:p w:rsidR="009A498C" w:rsidRPr="00093036" w:rsidRDefault="009A498C" w:rsidP="00AE77EC">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p>
                          <w:p w:rsidR="009A498C" w:rsidRPr="00093036" w:rsidRDefault="009A498C" w:rsidP="009812E0">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r w:rsidR="009A498C" w:rsidRPr="00AC38CC" w:rsidTr="004313E9">
                        <w:trPr>
                          <w:trHeight w:val="340"/>
                        </w:trPr>
                        <w:tc>
                          <w:tcPr>
                            <w:tcW w:w="1692" w:type="dxa"/>
                            <w:gridSpan w:val="2"/>
                            <w:shd w:val="clear" w:color="auto" w:fill="auto"/>
                            <w:vAlign w:val="center"/>
                          </w:tcPr>
                          <w:p w:rsidR="009A498C" w:rsidRPr="00AC38CC" w:rsidRDefault="009A498C" w:rsidP="00622149">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c>
                          <w:tcPr>
                            <w:tcW w:w="851" w:type="dxa"/>
                            <w:shd w:val="clear" w:color="auto" w:fill="auto"/>
                            <w:vAlign w:val="center"/>
                          </w:tcPr>
                          <w:p w:rsidR="009A498C" w:rsidRDefault="009A498C" w:rsidP="00622149">
                            <w:pPr>
                              <w:spacing w:line="20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622149">
                            <w:pPr>
                              <w:spacing w:line="200" w:lineRule="exact"/>
                              <w:suppressOverlap/>
                              <w:jc w:val="center"/>
                              <w:rPr>
                                <w:rFonts w:asciiTheme="majorEastAsia" w:eastAsiaTheme="majorEastAsia" w:hAnsiTheme="majorEastAsia"/>
                                <w:sz w:val="18"/>
                                <w:szCs w:val="18"/>
                              </w:rPr>
                            </w:pPr>
                            <w:r w:rsidRPr="00642CD3">
                              <w:rPr>
                                <w:rFonts w:asciiTheme="majorEastAsia" w:eastAsiaTheme="majorEastAsia" w:hAnsiTheme="majorEastAsia" w:hint="eastAsia"/>
                                <w:sz w:val="14"/>
                                <w:szCs w:val="18"/>
                              </w:rPr>
                              <w:t>[実人数]</w:t>
                            </w:r>
                          </w:p>
                        </w:tc>
                        <w:tc>
                          <w:tcPr>
                            <w:tcW w:w="992" w:type="dxa"/>
                            <w:tcBorders>
                              <w:right w:val="single" w:sz="4" w:space="0" w:color="auto"/>
                            </w:tcBorders>
                            <w:vAlign w:val="center"/>
                          </w:tcPr>
                          <w:p w:rsidR="009A498C" w:rsidRPr="00AC38CC" w:rsidRDefault="009A498C" w:rsidP="0062214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sz w:val="18"/>
                                <w:szCs w:val="18"/>
                              </w:rPr>
                              <w:t>19,555</w:t>
                            </w:r>
                          </w:p>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w:t>
                            </w:r>
                            <w:r w:rsidRPr="00F01B22">
                              <w:rPr>
                                <w:rFonts w:asciiTheme="majorEastAsia" w:eastAsiaTheme="majorEastAsia" w:hAnsiTheme="majorEastAsia"/>
                                <w:sz w:val="18"/>
                                <w:szCs w:val="18"/>
                              </w:rPr>
                              <w:t>68</w:t>
                            </w:r>
                            <w:r w:rsidRPr="00F01B22">
                              <w:rPr>
                                <w:rFonts w:asciiTheme="majorEastAsia" w:eastAsiaTheme="majorEastAsia" w:hAnsiTheme="majorEastAsia" w:hint="eastAsia"/>
                                <w:sz w:val="18"/>
                                <w:szCs w:val="18"/>
                              </w:rPr>
                              <w:t>]</w:t>
                            </w:r>
                          </w:p>
                        </w:tc>
                        <w:tc>
                          <w:tcPr>
                            <w:tcW w:w="992" w:type="dxa"/>
                            <w:shd w:val="clear" w:color="auto" w:fill="auto"/>
                            <w:vAlign w:val="center"/>
                          </w:tcPr>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sz w:val="18"/>
                                <w:szCs w:val="18"/>
                              </w:rPr>
                              <w:t>18,687</w:t>
                            </w:r>
                          </w:p>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w:t>
                            </w:r>
                            <w:r w:rsidRPr="00F01B22">
                              <w:rPr>
                                <w:rFonts w:asciiTheme="majorEastAsia" w:eastAsiaTheme="majorEastAsia" w:hAnsiTheme="majorEastAsia"/>
                                <w:sz w:val="18"/>
                                <w:szCs w:val="18"/>
                              </w:rPr>
                              <w:t>65</w:t>
                            </w:r>
                            <w:r w:rsidRPr="00F01B22">
                              <w:rPr>
                                <w:rFonts w:asciiTheme="majorEastAsia" w:eastAsiaTheme="majorEastAsia" w:hAnsiTheme="majorEastAsia" w:hint="eastAsia"/>
                                <w:sz w:val="18"/>
                                <w:szCs w:val="18"/>
                              </w:rPr>
                              <w:t>]</w:t>
                            </w:r>
                          </w:p>
                        </w:tc>
                        <w:tc>
                          <w:tcPr>
                            <w:tcW w:w="992" w:type="dxa"/>
                            <w:shd w:val="clear" w:color="auto" w:fill="auto"/>
                            <w:vAlign w:val="center"/>
                          </w:tcPr>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1</w:t>
                            </w:r>
                            <w:r w:rsidRPr="00F01B22">
                              <w:rPr>
                                <w:rFonts w:asciiTheme="majorEastAsia" w:eastAsiaTheme="majorEastAsia" w:hAnsiTheme="majorEastAsia"/>
                                <w:sz w:val="18"/>
                                <w:szCs w:val="18"/>
                              </w:rPr>
                              <w:t>8,887</w:t>
                            </w:r>
                          </w:p>
                          <w:p w:rsidR="009A498C" w:rsidRPr="00F01B22" w:rsidRDefault="009A498C" w:rsidP="00622149">
                            <w:pPr>
                              <w:spacing w:line="240" w:lineRule="exact"/>
                              <w:suppressOverlap/>
                              <w:jc w:val="center"/>
                              <w:rPr>
                                <w:rFonts w:asciiTheme="majorEastAsia" w:eastAsiaTheme="majorEastAsia" w:hAnsiTheme="majorEastAsia"/>
                                <w:sz w:val="18"/>
                                <w:szCs w:val="18"/>
                              </w:rPr>
                            </w:pPr>
                            <w:r w:rsidRPr="00F01B22">
                              <w:rPr>
                                <w:rFonts w:asciiTheme="majorEastAsia" w:eastAsiaTheme="majorEastAsia" w:hAnsiTheme="majorEastAsia" w:hint="eastAsia"/>
                                <w:sz w:val="18"/>
                                <w:szCs w:val="18"/>
                              </w:rPr>
                              <w:t>[</w:t>
                            </w:r>
                            <w:r w:rsidRPr="00F01B22">
                              <w:rPr>
                                <w:rFonts w:asciiTheme="majorEastAsia" w:eastAsiaTheme="majorEastAsia" w:hAnsiTheme="majorEastAsia"/>
                                <w:sz w:val="18"/>
                                <w:szCs w:val="18"/>
                              </w:rPr>
                              <w:t>66</w:t>
                            </w:r>
                            <w:r w:rsidRPr="00F01B22">
                              <w:rPr>
                                <w:rFonts w:asciiTheme="majorEastAsia" w:eastAsiaTheme="majorEastAsia" w:hAnsiTheme="majorEastAsia" w:hint="eastAsia"/>
                                <w:sz w:val="18"/>
                                <w:szCs w:val="18"/>
                              </w:rPr>
                              <w:t>]</w:t>
                            </w:r>
                          </w:p>
                        </w:tc>
                        <w:tc>
                          <w:tcPr>
                            <w:tcW w:w="992" w:type="dxa"/>
                            <w:shd w:val="clear" w:color="auto" w:fill="auto"/>
                            <w:vAlign w:val="center"/>
                          </w:tcPr>
                          <w:p w:rsidR="009A498C" w:rsidRPr="00093036" w:rsidRDefault="009A498C" w:rsidP="00622149">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p>
                          <w:p w:rsidR="009A498C" w:rsidRPr="00DF53A1" w:rsidRDefault="009A498C" w:rsidP="00622149">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c>
                          <w:tcPr>
                            <w:tcW w:w="997" w:type="dxa"/>
                            <w:tcBorders>
                              <w:right w:val="single" w:sz="4" w:space="0" w:color="auto"/>
                            </w:tcBorders>
                            <w:shd w:val="clear" w:color="auto" w:fill="auto"/>
                            <w:vAlign w:val="center"/>
                          </w:tcPr>
                          <w:p w:rsidR="009A498C" w:rsidRPr="00093036" w:rsidRDefault="009A498C" w:rsidP="00622149">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19</w:t>
                            </w:r>
                            <w:r w:rsidRPr="00093036">
                              <w:rPr>
                                <w:rFonts w:asciiTheme="majorEastAsia" w:eastAsiaTheme="majorEastAsia" w:hAnsiTheme="majorEastAsia"/>
                                <w:sz w:val="18"/>
                                <w:szCs w:val="18"/>
                              </w:rPr>
                              <w:t>,</w:t>
                            </w:r>
                            <w:r>
                              <w:rPr>
                                <w:rFonts w:asciiTheme="majorEastAsia" w:eastAsiaTheme="majorEastAsia" w:hAnsiTheme="majorEastAsia"/>
                                <w:sz w:val="18"/>
                                <w:szCs w:val="18"/>
                              </w:rPr>
                              <w:t>088</w:t>
                            </w:r>
                            <w:r w:rsidRPr="001273A8">
                              <w:rPr>
                                <w:rFonts w:asciiTheme="majorEastAsia" w:eastAsiaTheme="majorEastAsia" w:hAnsiTheme="majorEastAsia" w:hint="eastAsia"/>
                                <w:sz w:val="16"/>
                                <w:szCs w:val="16"/>
                              </w:rPr>
                              <w:t>※</w:t>
                            </w:r>
                          </w:p>
                          <w:p w:rsidR="009A498C" w:rsidRPr="00DF53A1" w:rsidRDefault="009A498C" w:rsidP="00622149">
                            <w:pPr>
                              <w:spacing w:line="240" w:lineRule="exact"/>
                              <w:suppressOverlap/>
                              <w:jc w:val="center"/>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w:t>
                            </w:r>
                            <w:r>
                              <w:rPr>
                                <w:rFonts w:asciiTheme="majorEastAsia" w:eastAsiaTheme="majorEastAsia" w:hAnsiTheme="majorEastAsia"/>
                                <w:sz w:val="18"/>
                                <w:szCs w:val="18"/>
                              </w:rPr>
                              <w:t>66</w:t>
                            </w:r>
                            <w:r w:rsidRPr="00093036">
                              <w:rPr>
                                <w:rFonts w:asciiTheme="majorEastAsia" w:eastAsiaTheme="majorEastAsia" w:hAnsiTheme="majorEastAsia" w:hint="eastAsia"/>
                                <w:sz w:val="18"/>
                                <w:szCs w:val="18"/>
                              </w:rPr>
                              <w:t>]</w:t>
                            </w:r>
                          </w:p>
                        </w:tc>
                      </w:tr>
                    </w:tbl>
                    <w:p w:rsidR="009A498C" w:rsidRPr="00642CD3"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sz w:val="14"/>
                          <w:szCs w:val="18"/>
                        </w:rPr>
                        <w:t>Ｈ30</w:t>
                      </w:r>
                      <w:r>
                        <w:rPr>
                          <w:rFonts w:asciiTheme="majorEastAsia" w:eastAsiaTheme="majorEastAsia" w:hAnsiTheme="majorEastAsia" w:hint="eastAsia"/>
                          <w:sz w:val="14"/>
                          <w:szCs w:val="18"/>
                        </w:rPr>
                        <w:t>～</w:t>
                      </w:r>
                      <w:r>
                        <w:rPr>
                          <w:rFonts w:asciiTheme="majorEastAsia" w:eastAsiaTheme="majorEastAsia" w:hAnsiTheme="majorEastAsia"/>
                          <w:sz w:val="14"/>
                          <w:szCs w:val="18"/>
                        </w:rPr>
                        <w:t>Ｈ31</w:t>
                      </w:r>
                      <w:r>
                        <w:rPr>
                          <w:rFonts w:asciiTheme="majorEastAsia" w:eastAsiaTheme="majorEastAsia" w:hAnsiTheme="majorEastAsia" w:hint="eastAsia"/>
                          <w:sz w:val="14"/>
                          <w:szCs w:val="18"/>
                        </w:rPr>
                        <w:t>年度の</w:t>
                      </w:r>
                      <w:r>
                        <w:rPr>
                          <w:rFonts w:asciiTheme="majorEastAsia" w:eastAsiaTheme="majorEastAsia" w:hAnsiTheme="majorEastAsia"/>
                          <w:sz w:val="14"/>
                          <w:szCs w:val="18"/>
                        </w:rPr>
                        <w:t>確保方策については、幼稚園での</w:t>
                      </w:r>
                      <w:r>
                        <w:rPr>
                          <w:rFonts w:asciiTheme="majorEastAsia" w:eastAsiaTheme="majorEastAsia" w:hAnsiTheme="majorEastAsia" w:hint="eastAsia"/>
                          <w:sz w:val="14"/>
                          <w:szCs w:val="18"/>
                        </w:rPr>
                        <w:t>預かり</w:t>
                      </w:r>
                      <w:r>
                        <w:rPr>
                          <w:rFonts w:asciiTheme="majorEastAsia" w:eastAsiaTheme="majorEastAsia" w:hAnsiTheme="majorEastAsia"/>
                          <w:sz w:val="14"/>
                          <w:szCs w:val="18"/>
                        </w:rPr>
                        <w:t>保育ではなく</w:t>
                      </w:r>
                      <w:r>
                        <w:rPr>
                          <w:rFonts w:asciiTheme="majorEastAsia" w:eastAsiaTheme="majorEastAsia" w:hAnsiTheme="majorEastAsia" w:hint="eastAsia"/>
                          <w:sz w:val="14"/>
                          <w:szCs w:val="18"/>
                        </w:rPr>
                        <w:t>認定こども</w:t>
                      </w:r>
                      <w:r>
                        <w:rPr>
                          <w:rFonts w:asciiTheme="majorEastAsia" w:eastAsiaTheme="majorEastAsia" w:hAnsiTheme="majorEastAsia"/>
                          <w:sz w:val="14"/>
                          <w:szCs w:val="18"/>
                        </w:rPr>
                        <w:t>園での教育ニーズ分</w:t>
                      </w:r>
                      <w:r>
                        <w:rPr>
                          <w:rFonts w:asciiTheme="majorEastAsia" w:eastAsiaTheme="majorEastAsia" w:hAnsiTheme="majorEastAsia" w:hint="eastAsia"/>
                          <w:sz w:val="14"/>
                          <w:szCs w:val="18"/>
                        </w:rPr>
                        <w:t>の</w:t>
                      </w:r>
                      <w:r>
                        <w:rPr>
                          <w:rFonts w:asciiTheme="majorEastAsia" w:eastAsiaTheme="majorEastAsia" w:hAnsiTheme="majorEastAsia"/>
                          <w:sz w:val="14"/>
                          <w:szCs w:val="18"/>
                        </w:rPr>
                        <w:t>午後の受け入れの数</w:t>
                      </w:r>
                    </w:p>
                  </w:txbxContent>
                </v:textbox>
              </v:shape>
            </w:pict>
          </mc:Fallback>
        </mc:AlternateContent>
      </w:r>
    </w:p>
    <w:p w:rsidR="00F12143" w:rsidRDefault="00F12143" w:rsidP="00F12143">
      <w:pPr>
        <w:ind w:firstLineChars="135" w:firstLine="283"/>
        <w:rPr>
          <w:rFonts w:ascii="HG丸ｺﾞｼｯｸM-PRO" w:eastAsia="HG丸ｺﾞｼｯｸM-PRO" w:hAnsi="HG丸ｺﾞｼｯｸM-PRO"/>
          <w:szCs w:val="21"/>
        </w:rPr>
      </w:pPr>
    </w:p>
    <w:p w:rsidR="00F12143" w:rsidRDefault="00F12143" w:rsidP="00F12143">
      <w:pPr>
        <w:ind w:firstLineChars="135" w:firstLine="283"/>
        <w:rPr>
          <w:rFonts w:ascii="HG丸ｺﾞｼｯｸM-PRO" w:eastAsia="HG丸ｺﾞｼｯｸM-PRO" w:hAnsi="HG丸ｺﾞｼｯｸM-PRO"/>
          <w:szCs w:val="21"/>
        </w:rPr>
      </w:pPr>
    </w:p>
    <w:p w:rsidR="00F12143" w:rsidRDefault="00F12143" w:rsidP="00F12143">
      <w:pPr>
        <w:ind w:firstLineChars="135" w:firstLine="283"/>
        <w:rPr>
          <w:rFonts w:ascii="HG丸ｺﾞｼｯｸM-PRO" w:eastAsia="HG丸ｺﾞｼｯｸM-PRO" w:hAnsi="HG丸ｺﾞｼｯｸM-PRO"/>
          <w:szCs w:val="21"/>
        </w:rPr>
      </w:pPr>
    </w:p>
    <w:p w:rsidR="00F12143" w:rsidRDefault="00F12143" w:rsidP="00F12143">
      <w:pPr>
        <w:ind w:firstLineChars="135" w:firstLine="283"/>
        <w:rPr>
          <w:rFonts w:ascii="HG丸ｺﾞｼｯｸM-PRO" w:eastAsia="HG丸ｺﾞｼｯｸM-PRO" w:hAnsi="HG丸ｺﾞｼｯｸM-PRO"/>
          <w:szCs w:val="21"/>
        </w:rPr>
      </w:pPr>
    </w:p>
    <w:p w:rsidR="00F12143" w:rsidRDefault="00F12143" w:rsidP="00F12143">
      <w:pPr>
        <w:ind w:firstLineChars="135" w:firstLine="283"/>
        <w:rPr>
          <w:rFonts w:ascii="HG丸ｺﾞｼｯｸM-PRO" w:eastAsia="HG丸ｺﾞｼｯｸM-PRO" w:hAnsi="HG丸ｺﾞｼｯｸM-PRO"/>
          <w:szCs w:val="21"/>
        </w:rPr>
      </w:pPr>
    </w:p>
    <w:p w:rsidR="00F12143" w:rsidRDefault="00F12143" w:rsidP="00F12143">
      <w:pPr>
        <w:ind w:firstLineChars="135" w:firstLine="283"/>
        <w:rPr>
          <w:rFonts w:ascii="HG丸ｺﾞｼｯｸM-PRO" w:eastAsia="HG丸ｺﾞｼｯｸM-PRO" w:hAnsi="HG丸ｺﾞｼｯｸM-PRO"/>
          <w:szCs w:val="21"/>
        </w:rPr>
      </w:pPr>
    </w:p>
    <w:p w:rsidR="00F12143" w:rsidRDefault="00F12143" w:rsidP="00F12143">
      <w:pPr>
        <w:rPr>
          <w:rFonts w:ascii="HG丸ｺﾞｼｯｸM-PRO" w:eastAsia="HG丸ｺﾞｼｯｸM-PRO" w:hAnsi="HG丸ｺﾞｼｯｸM-PRO"/>
          <w:szCs w:val="21"/>
        </w:rPr>
      </w:pPr>
    </w:p>
    <w:p w:rsidR="00F12143" w:rsidRDefault="00F12143" w:rsidP="00F121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2"/>
          <w:szCs w:val="21"/>
        </w:rPr>
        <w:lastRenderedPageBreak/>
        <w:t>③</w:t>
      </w:r>
      <w:r w:rsidRPr="00CC1578">
        <w:rPr>
          <w:rFonts w:ascii="HG丸ｺﾞｼｯｸM-PRO" w:eastAsia="HG丸ｺﾞｼｯｸM-PRO" w:hAnsi="HG丸ｺﾞｼｯｸM-PRO" w:hint="eastAsia"/>
          <w:b/>
          <w:sz w:val="22"/>
          <w:szCs w:val="21"/>
        </w:rPr>
        <w:t>・一時預かり</w:t>
      </w:r>
      <w:r w:rsidRPr="00CC1578">
        <w:rPr>
          <w:rFonts w:ascii="HG丸ｺﾞｼｯｸM-PRO" w:eastAsia="HG丸ｺﾞｼｯｸM-PRO" w:hAnsi="HG丸ｺﾞｼｯｸM-PRO" w:hint="eastAsia"/>
          <w:b/>
          <w:sz w:val="16"/>
          <w:szCs w:val="21"/>
        </w:rPr>
        <w:t>（在園児対象型を除く）</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CC1578">
        <w:rPr>
          <w:rFonts w:ascii="HG丸ｺﾞｼｯｸM-PRO" w:eastAsia="HG丸ｺﾞｼｯｸM-PRO" w:hAnsi="HG丸ｺﾞｼｯｸM-PRO" w:hint="eastAsia"/>
          <w:b/>
          <w:sz w:val="22"/>
          <w:szCs w:val="21"/>
        </w:rPr>
        <w:t>第１節-１-(３)【</w:t>
      </w:r>
      <w:r w:rsidRPr="00F42A6D">
        <w:rPr>
          <w:rFonts w:ascii="HG丸ｺﾞｼｯｸM-PRO" w:eastAsia="HG丸ｺﾞｼｯｸM-PRO" w:hAnsi="HG丸ｺﾞｼｯｸM-PRO" w:hint="eastAsia"/>
          <w:b/>
          <w:sz w:val="22"/>
          <w:szCs w:val="21"/>
        </w:rPr>
        <w:t>p39】</w:t>
      </w: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2"/>
          <w:szCs w:val="21"/>
        </w:rPr>
        <w:t xml:space="preserve">　</w:t>
      </w:r>
      <w:r w:rsidRPr="00CC1578">
        <w:rPr>
          <w:rFonts w:ascii="HG丸ｺﾞｼｯｸM-PRO" w:eastAsia="HG丸ｺﾞｼｯｸM-PRO" w:hAnsi="HG丸ｺﾞｼｯｸM-PRO" w:hint="eastAsia"/>
          <w:b/>
          <w:sz w:val="22"/>
          <w:szCs w:val="21"/>
        </w:rPr>
        <w:t>・</w:t>
      </w:r>
      <w:r w:rsidRPr="00F42A6D">
        <w:rPr>
          <w:rFonts w:ascii="HG丸ｺﾞｼｯｸM-PRO" w:eastAsia="HG丸ｺﾞｼｯｸM-PRO" w:hAnsi="HG丸ｺﾞｼｯｸM-PRO" w:hint="eastAsia"/>
          <w:b/>
          <w:w w:val="70"/>
          <w:sz w:val="22"/>
          <w:szCs w:val="21"/>
        </w:rPr>
        <w:t>ファミリー・サポート・センター事業</w:t>
      </w:r>
      <w:r w:rsidRPr="00F42A6D">
        <w:rPr>
          <w:rFonts w:ascii="HG丸ｺﾞｼｯｸM-PRO" w:eastAsia="HG丸ｺﾞｼｯｸM-PRO" w:hAnsi="HG丸ｺﾞｼｯｸM-PRO" w:hint="eastAsia"/>
          <w:b/>
          <w:w w:val="70"/>
          <w:sz w:val="16"/>
          <w:szCs w:val="21"/>
        </w:rPr>
        <w:t>（病児・緊急対応強化事業を除く）</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F42A6D">
        <w:rPr>
          <w:rFonts w:ascii="HG丸ｺﾞｼｯｸM-PRO" w:eastAsia="HG丸ｺﾞｼｯｸM-PRO" w:hAnsi="HG丸ｺﾞｼｯｸM-PRO" w:hint="eastAsia"/>
          <w:b/>
          <w:sz w:val="22"/>
          <w:szCs w:val="21"/>
        </w:rPr>
        <w:t>第１節-２-(４)【p43】</w:t>
      </w:r>
    </w:p>
    <w:p w:rsidR="00622149" w:rsidRDefault="00622149" w:rsidP="00622149">
      <w:pPr>
        <w:tabs>
          <w:tab w:val="left" w:leader="dot" w:pos="5529"/>
        </w:tabs>
        <w:ind w:rightChars="-67" w:right="-141" w:firstLineChars="100" w:firstLine="221"/>
        <w:jc w:val="left"/>
        <w:rPr>
          <w:rFonts w:ascii="HG丸ｺﾞｼｯｸM-PRO" w:eastAsia="HG丸ｺﾞｼｯｸM-PRO" w:hAnsi="HG丸ｺﾞｼｯｸM-PRO"/>
          <w:b/>
          <w:sz w:val="22"/>
          <w:szCs w:val="21"/>
        </w:rPr>
      </w:pPr>
      <w:r w:rsidRPr="00CC1578">
        <w:rPr>
          <w:rFonts w:ascii="HG丸ｺﾞｼｯｸM-PRO" w:eastAsia="HG丸ｺﾞｼｯｸM-PRO" w:hAnsi="HG丸ｺﾞｼｯｸM-PRO" w:hint="eastAsia"/>
          <w:b/>
          <w:sz w:val="22"/>
          <w:szCs w:val="21"/>
        </w:rPr>
        <w:t>・</w:t>
      </w:r>
      <w:r w:rsidRPr="00F42A6D">
        <w:rPr>
          <w:rFonts w:ascii="HG丸ｺﾞｼｯｸM-PRO" w:eastAsia="HG丸ｺﾞｼｯｸM-PRO" w:hAnsi="HG丸ｺﾞｼｯｸM-PRO" w:hint="eastAsia"/>
          <w:b/>
          <w:sz w:val="22"/>
          <w:szCs w:val="21"/>
        </w:rPr>
        <w:t>子育て短期支援事業</w:t>
      </w:r>
      <w:r w:rsidRPr="00F42A6D">
        <w:rPr>
          <w:rFonts w:ascii="HG丸ｺﾞｼｯｸM-PRO" w:eastAsia="HG丸ｺﾞｼｯｸM-PRO" w:hAnsi="HG丸ｺﾞｼｯｸM-PRO" w:hint="eastAsia"/>
          <w:b/>
          <w:sz w:val="16"/>
          <w:szCs w:val="21"/>
        </w:rPr>
        <w:t>（トワイライトステイ）</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F42A6D">
        <w:rPr>
          <w:rFonts w:ascii="HG丸ｺﾞｼｯｸM-PRO" w:eastAsia="HG丸ｺﾞｼｯｸM-PRO" w:hAnsi="HG丸ｺﾞｼｯｸM-PRO" w:hint="eastAsia"/>
          <w:b/>
          <w:sz w:val="22"/>
          <w:szCs w:val="21"/>
        </w:rPr>
        <w:t>第１節-２-(２)【p42</w:t>
      </w:r>
      <w:r>
        <w:rPr>
          <w:rFonts w:ascii="HG丸ｺﾞｼｯｸM-PRO" w:eastAsia="HG丸ｺﾞｼｯｸM-PRO" w:hAnsi="HG丸ｺﾞｼｯｸM-PRO" w:hint="eastAsia"/>
          <w:b/>
          <w:sz w:val="22"/>
          <w:szCs w:val="21"/>
        </w:rPr>
        <w:t>】</w:t>
      </w:r>
    </w:p>
    <w:p w:rsidR="00F12143" w:rsidRPr="00947EAE" w:rsidRDefault="00F12143" w:rsidP="00F12143">
      <w:pPr>
        <w:ind w:firstLineChars="135" w:firstLine="283"/>
        <w:rPr>
          <w:rFonts w:ascii="HG丸ｺﾞｼｯｸM-PRO" w:eastAsia="HG丸ｺﾞｼｯｸM-PRO" w:hAnsi="HG丸ｺﾞｼｯｸM-PRO"/>
          <w:color w:val="000000" w:themeColor="text1"/>
          <w:szCs w:val="21"/>
        </w:rPr>
      </w:pPr>
      <w:r w:rsidRPr="00947EAE">
        <w:rPr>
          <w:rFonts w:ascii="HG丸ｺﾞｼｯｸM-PRO" w:eastAsia="HG丸ｺﾞｼｯｸM-PRO" w:hAnsi="HG丸ｺﾞｼｯｸM-PRO" w:hint="eastAsia"/>
          <w:color w:val="000000" w:themeColor="text1"/>
          <w:szCs w:val="21"/>
        </w:rPr>
        <w:t>ファミリー・サポート・センター事業（病児・緊急対応強化事業を除く）及び</w:t>
      </w:r>
      <w:r w:rsidRPr="00DF53A1">
        <w:rPr>
          <w:rFonts w:ascii="HG丸ｺﾞｼｯｸM-PRO" w:eastAsia="HG丸ｺﾞｼｯｸM-PRO" w:hAnsi="HG丸ｺﾞｼｯｸM-PRO" w:hint="eastAsia"/>
          <w:color w:val="000000" w:themeColor="text1"/>
          <w:szCs w:val="21"/>
        </w:rPr>
        <w:t>子育て短期支援事業（トワイライトステイ）は、やんばる町村ファミリーサポートセンターがその役割を担っており、</w:t>
      </w:r>
      <w:r w:rsidRPr="0008313A">
        <w:rPr>
          <w:rFonts w:ascii="HG丸ｺﾞｼｯｸM-PRO" w:eastAsia="HG丸ｺﾞｼｯｸM-PRO" w:hAnsi="HG丸ｺﾞｼｯｸM-PRO" w:hint="eastAsia"/>
          <w:color w:val="000000" w:themeColor="text1"/>
          <w:szCs w:val="21"/>
        </w:rPr>
        <w:t>平成</w:t>
      </w:r>
      <w:r w:rsidRPr="00947EAE">
        <w:rPr>
          <w:rFonts w:ascii="HG丸ｺﾞｼｯｸM-PRO" w:eastAsia="HG丸ｺﾞｼｯｸM-PRO" w:hAnsi="HG丸ｺﾞｼｯｸM-PRO" w:hint="eastAsia"/>
          <w:color w:val="000000" w:themeColor="text1"/>
          <w:szCs w:val="21"/>
        </w:rPr>
        <w:t>24年度時</w:t>
      </w:r>
      <w:r w:rsidRPr="0008313A">
        <w:rPr>
          <w:rFonts w:ascii="HG丸ｺﾞｼｯｸM-PRO" w:eastAsia="HG丸ｺﾞｼｯｸM-PRO" w:hAnsi="HG丸ｺﾞｼｯｸM-PRO" w:hint="eastAsia"/>
          <w:color w:val="000000" w:themeColor="text1"/>
          <w:szCs w:val="21"/>
        </w:rPr>
        <w:t>点の延べ利用人数は412人となって</w:t>
      </w:r>
      <w:r w:rsidRPr="00947EAE">
        <w:rPr>
          <w:rFonts w:ascii="HG丸ｺﾞｼｯｸM-PRO" w:eastAsia="HG丸ｺﾞｼｯｸM-PRO" w:hAnsi="HG丸ｺﾞｼｯｸM-PRO" w:hint="eastAsia"/>
          <w:color w:val="000000" w:themeColor="text1"/>
          <w:szCs w:val="21"/>
        </w:rPr>
        <w:t>います。保育所での一時預かりについては、現在未実施となっています。</w:t>
      </w:r>
      <w:r w:rsidRPr="0008313A">
        <w:rPr>
          <w:rFonts w:ascii="HG丸ｺﾞｼｯｸM-PRO" w:eastAsia="HG丸ｺﾞｼｯｸM-PRO" w:hAnsi="HG丸ｺﾞｼｯｸM-PRO" w:hint="eastAsia"/>
          <w:color w:val="000000" w:themeColor="text1"/>
          <w:szCs w:val="21"/>
        </w:rPr>
        <w:t>今後５年間の利用見込みは</w:t>
      </w:r>
      <w:r w:rsidRPr="00947EAE">
        <w:rPr>
          <w:rFonts w:ascii="HG丸ｺﾞｼｯｸM-PRO" w:eastAsia="HG丸ｺﾞｼｯｸM-PRO" w:hAnsi="HG丸ｺﾞｼｯｸM-PRO" w:hint="eastAsia"/>
          <w:color w:val="000000" w:themeColor="text1"/>
          <w:szCs w:val="21"/>
        </w:rPr>
        <w:t>3つの事業を合わせて</w:t>
      </w:r>
      <w:r w:rsidRPr="0008313A">
        <w:rPr>
          <w:rFonts w:ascii="HG丸ｺﾞｼｯｸM-PRO" w:eastAsia="HG丸ｺﾞｼｯｸM-PRO" w:hAnsi="HG丸ｺﾞｼｯｸM-PRO" w:hint="eastAsia"/>
          <w:color w:val="000000" w:themeColor="text1"/>
          <w:szCs w:val="21"/>
        </w:rPr>
        <w:t>年間</w:t>
      </w:r>
      <w:r w:rsidRPr="00947EAE">
        <w:rPr>
          <w:rFonts w:ascii="HG丸ｺﾞｼｯｸM-PRO" w:eastAsia="HG丸ｺﾞｼｯｸM-PRO" w:hAnsi="HG丸ｺﾞｼｯｸM-PRO" w:hint="eastAsia"/>
          <w:color w:val="000000" w:themeColor="text1"/>
          <w:szCs w:val="21"/>
        </w:rPr>
        <w:t>840</w:t>
      </w:r>
      <w:r w:rsidRPr="0008313A">
        <w:rPr>
          <w:rFonts w:ascii="HG丸ｺﾞｼｯｸM-PRO" w:eastAsia="HG丸ｺﾞｼｯｸM-PRO" w:hAnsi="HG丸ｺﾞｼｯｸM-PRO" w:hint="eastAsia"/>
          <w:color w:val="000000" w:themeColor="text1"/>
          <w:szCs w:val="21"/>
        </w:rPr>
        <w:t>人前後</w:t>
      </w:r>
      <w:r w:rsidRPr="00947EAE">
        <w:rPr>
          <w:rFonts w:ascii="HG丸ｺﾞｼｯｸM-PRO" w:eastAsia="HG丸ｺﾞｼｯｸM-PRO" w:hAnsi="HG丸ｺﾞｼｯｸM-PRO" w:hint="eastAsia"/>
          <w:color w:val="000000" w:themeColor="text1"/>
          <w:szCs w:val="21"/>
        </w:rPr>
        <w:t>です</w:t>
      </w:r>
      <w:r w:rsidRPr="0008313A">
        <w:rPr>
          <w:rFonts w:ascii="HG丸ｺﾞｼｯｸM-PRO" w:eastAsia="HG丸ｺﾞｼｯｸM-PRO" w:hAnsi="HG丸ｺﾞｼｯｸM-PRO" w:hint="eastAsia"/>
          <w:color w:val="000000" w:themeColor="text1"/>
          <w:szCs w:val="21"/>
        </w:rPr>
        <w:t>。本村においては、ファミリーサポートセンターがその役割を果たしていることから今後も継続的に実施し、内容の充実を図るため「まかせて会員」（現24人）の育成・確保</w:t>
      </w:r>
      <w:r w:rsidRPr="00947EAE">
        <w:rPr>
          <w:rFonts w:ascii="HG丸ｺﾞｼｯｸM-PRO" w:eastAsia="HG丸ｺﾞｼｯｸM-PRO" w:hAnsi="HG丸ｺﾞｼｯｸM-PRO" w:hint="eastAsia"/>
          <w:color w:val="000000" w:themeColor="text1"/>
          <w:szCs w:val="21"/>
        </w:rPr>
        <w:t>に取り組みます。更に、平成28年度から村立保育所での一時預かり実施を目標に取り組みます。また、</w:t>
      </w:r>
      <w:r w:rsidRPr="0008313A">
        <w:rPr>
          <w:rFonts w:ascii="HG丸ｺﾞｼｯｸM-PRO" w:eastAsia="HG丸ｺﾞｼｯｸM-PRO" w:hAnsi="HG丸ｺﾞｼｯｸM-PRO" w:hint="eastAsia"/>
          <w:color w:val="000000" w:themeColor="text1"/>
          <w:szCs w:val="21"/>
        </w:rPr>
        <w:t>平成30年度に新設する</w:t>
      </w:r>
      <w:r w:rsidRPr="00947EAE">
        <w:rPr>
          <w:rFonts w:ascii="HG丸ｺﾞｼｯｸM-PRO" w:eastAsia="HG丸ｺﾞｼｯｸM-PRO" w:hAnsi="HG丸ｺﾞｼｯｸM-PRO" w:hint="eastAsia"/>
          <w:color w:val="000000" w:themeColor="text1"/>
          <w:szCs w:val="21"/>
        </w:rPr>
        <w:t>認定こども園</w:t>
      </w:r>
      <w:r w:rsidRPr="0008313A">
        <w:rPr>
          <w:rFonts w:ascii="HG丸ｺﾞｼｯｸM-PRO" w:eastAsia="HG丸ｺﾞｼｯｸM-PRO" w:hAnsi="HG丸ｺﾞｼｯｸM-PRO" w:hint="eastAsia"/>
          <w:color w:val="000000" w:themeColor="text1"/>
          <w:szCs w:val="21"/>
        </w:rPr>
        <w:t>での実施を検討</w:t>
      </w:r>
      <w:r w:rsidRPr="00947EAE">
        <w:rPr>
          <w:rFonts w:ascii="HG丸ｺﾞｼｯｸM-PRO" w:eastAsia="HG丸ｺﾞｼｯｸM-PRO" w:hAnsi="HG丸ｺﾞｼｯｸM-PRO" w:hint="eastAsia"/>
          <w:color w:val="000000" w:themeColor="text1"/>
          <w:szCs w:val="21"/>
        </w:rPr>
        <w:t>します</w:t>
      </w:r>
      <w:r w:rsidRPr="0008313A">
        <w:rPr>
          <w:rFonts w:ascii="HG丸ｺﾞｼｯｸM-PRO" w:eastAsia="HG丸ｺﾞｼｯｸM-PRO" w:hAnsi="HG丸ｺﾞｼｯｸM-PRO" w:hint="eastAsia"/>
          <w:color w:val="000000" w:themeColor="text1"/>
          <w:szCs w:val="21"/>
        </w:rPr>
        <w:t>。</w:t>
      </w:r>
    </w:p>
    <w:p w:rsidR="00F12143" w:rsidRPr="00E90469" w:rsidRDefault="00F12143" w:rsidP="00F12143">
      <w:pPr>
        <w:ind w:firstLineChars="135" w:firstLine="283"/>
        <w:rPr>
          <w:rFonts w:ascii="HG丸ｺﾞｼｯｸM-PRO" w:eastAsia="HG丸ｺﾞｼｯｸM-PRO" w:hAnsi="HG丸ｺﾞｼｯｸM-PRO"/>
          <w:color w:val="FF0000"/>
          <w:szCs w:val="21"/>
          <w:u w:val="thick"/>
        </w:rPr>
      </w:pPr>
      <w:r w:rsidRPr="00900B3F">
        <w:rPr>
          <w:dstrike/>
          <w:noProof/>
          <w:color w:val="FF0000"/>
        </w:rPr>
        <mc:AlternateContent>
          <mc:Choice Requires="wps">
            <w:drawing>
              <wp:anchor distT="0" distB="0" distL="114300" distR="114300" simplePos="0" relativeHeight="252598272" behindDoc="0" locked="0" layoutInCell="1" allowOverlap="1" wp14:anchorId="4E4DEF14" wp14:editId="1ED9B7CC">
                <wp:simplePos x="0" y="0"/>
                <wp:positionH relativeFrom="column">
                  <wp:posOffset>-113411</wp:posOffset>
                </wp:positionH>
                <wp:positionV relativeFrom="paragraph">
                  <wp:posOffset>26086</wp:posOffset>
                </wp:positionV>
                <wp:extent cx="5625389" cy="2347415"/>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5625389" cy="234741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276"/>
                              <w:gridCol w:w="3109"/>
                              <w:gridCol w:w="706"/>
                              <w:gridCol w:w="851"/>
                              <w:gridCol w:w="708"/>
                              <w:gridCol w:w="714"/>
                              <w:gridCol w:w="708"/>
                              <w:gridCol w:w="714"/>
                              <w:gridCol w:w="714"/>
                            </w:tblGrid>
                            <w:tr w:rsidR="009A498C" w:rsidRPr="00557564" w:rsidTr="00AE77EC">
                              <w:trPr>
                                <w:trHeight w:val="1040"/>
                              </w:trPr>
                              <w:tc>
                                <w:tcPr>
                                  <w:tcW w:w="3385" w:type="dxa"/>
                                  <w:gridSpan w:val="2"/>
                                  <w:shd w:val="clear" w:color="auto" w:fill="F2F2F2" w:themeFill="background1" w:themeFillShade="F2"/>
                                  <w:vAlign w:val="center"/>
                                </w:tcPr>
                                <w:p w:rsidR="009A498C" w:rsidRPr="00681534" w:rsidRDefault="009A498C" w:rsidP="00681534">
                                  <w:pPr>
                                    <w:spacing w:line="260" w:lineRule="exact"/>
                                    <w:ind w:left="153" w:rightChars="-51" w:right="-107" w:hangingChars="100" w:hanging="153"/>
                                    <w:suppressOverlap/>
                                    <w:jc w:val="left"/>
                                    <w:rPr>
                                      <w:rFonts w:asciiTheme="majorEastAsia" w:eastAsiaTheme="majorEastAsia" w:hAnsiTheme="majorEastAsia"/>
                                      <w:w w:val="90"/>
                                      <w:sz w:val="17"/>
                                      <w:szCs w:val="17"/>
                                    </w:rPr>
                                  </w:pPr>
                                  <w:r>
                                    <w:rPr>
                                      <w:rFonts w:asciiTheme="majorEastAsia" w:eastAsiaTheme="majorEastAsia" w:hAnsiTheme="majorEastAsia" w:hint="eastAsia"/>
                                      <w:w w:val="90"/>
                                      <w:sz w:val="17"/>
                                      <w:szCs w:val="17"/>
                                    </w:rPr>
                                    <w:t>・一時預かり（在園児対象型を除く）</w:t>
                                  </w:r>
                                </w:p>
                                <w:p w:rsidR="009A498C" w:rsidRDefault="009A498C" w:rsidP="00A13F2C">
                                  <w:pPr>
                                    <w:spacing w:line="260" w:lineRule="exact"/>
                                    <w:ind w:left="153" w:hangingChars="100" w:hanging="153"/>
                                    <w:suppressOverlap/>
                                    <w:jc w:val="left"/>
                                    <w:rPr>
                                      <w:rFonts w:asciiTheme="majorEastAsia" w:eastAsiaTheme="majorEastAsia" w:hAnsiTheme="majorEastAsia"/>
                                      <w:w w:val="75"/>
                                      <w:sz w:val="17"/>
                                      <w:szCs w:val="17"/>
                                    </w:rPr>
                                  </w:pPr>
                                  <w:r w:rsidRPr="00681534">
                                    <w:rPr>
                                      <w:rFonts w:asciiTheme="majorEastAsia" w:eastAsiaTheme="majorEastAsia" w:hAnsiTheme="majorEastAsia" w:hint="eastAsia"/>
                                      <w:w w:val="90"/>
                                      <w:sz w:val="17"/>
                                      <w:szCs w:val="17"/>
                                    </w:rPr>
                                    <w:t>・</w:t>
                                  </w:r>
                                  <w:r w:rsidRPr="00C128A1">
                                    <w:rPr>
                                      <w:rFonts w:asciiTheme="majorEastAsia" w:eastAsiaTheme="majorEastAsia" w:hAnsiTheme="majorEastAsia" w:hint="eastAsia"/>
                                      <w:w w:val="75"/>
                                      <w:sz w:val="17"/>
                                      <w:szCs w:val="17"/>
                                    </w:rPr>
                                    <w:t>就学前児のファミリー・サポート・センター事業</w:t>
                                  </w:r>
                                </w:p>
                                <w:p w:rsidR="009A498C" w:rsidRPr="00C128A1" w:rsidRDefault="009A498C" w:rsidP="00A13F2C">
                                  <w:pPr>
                                    <w:spacing w:line="260" w:lineRule="exact"/>
                                    <w:ind w:left="128" w:hangingChars="100" w:hanging="128"/>
                                    <w:suppressOverlap/>
                                    <w:jc w:val="left"/>
                                    <w:rPr>
                                      <w:rFonts w:asciiTheme="majorEastAsia" w:eastAsiaTheme="majorEastAsia" w:hAnsiTheme="majorEastAsia"/>
                                      <w:w w:val="75"/>
                                      <w:sz w:val="17"/>
                                      <w:szCs w:val="17"/>
                                    </w:rPr>
                                  </w:pPr>
                                  <w:r>
                                    <w:rPr>
                                      <w:rFonts w:asciiTheme="majorEastAsia" w:eastAsiaTheme="majorEastAsia" w:hAnsiTheme="majorEastAsia" w:hint="eastAsia"/>
                                      <w:w w:val="75"/>
                                      <w:sz w:val="17"/>
                                      <w:szCs w:val="17"/>
                                    </w:rPr>
                                    <w:t xml:space="preserve">　</w:t>
                                  </w:r>
                                  <w:r w:rsidRPr="00681534">
                                    <w:rPr>
                                      <w:rFonts w:asciiTheme="majorEastAsia" w:eastAsiaTheme="majorEastAsia" w:hAnsiTheme="majorEastAsia" w:hint="eastAsia"/>
                                      <w:w w:val="90"/>
                                      <w:sz w:val="17"/>
                                      <w:szCs w:val="17"/>
                                    </w:rPr>
                                    <w:t>（病児・緊急対応強化事業を除く）</w:t>
                                  </w:r>
                                </w:p>
                                <w:p w:rsidR="009A498C" w:rsidRPr="00557564" w:rsidRDefault="009A498C" w:rsidP="00681534">
                                  <w:pPr>
                                    <w:spacing w:line="260" w:lineRule="exact"/>
                                    <w:ind w:left="153" w:hangingChars="100" w:hanging="153"/>
                                    <w:suppressOverlap/>
                                    <w:jc w:val="left"/>
                                    <w:rPr>
                                      <w:rFonts w:asciiTheme="majorEastAsia" w:eastAsiaTheme="majorEastAsia" w:hAnsiTheme="majorEastAsia"/>
                                      <w:sz w:val="18"/>
                                      <w:szCs w:val="18"/>
                                    </w:rPr>
                                  </w:pPr>
                                  <w:r w:rsidRPr="00681534">
                                    <w:rPr>
                                      <w:rFonts w:asciiTheme="majorEastAsia" w:eastAsiaTheme="majorEastAsia" w:hAnsiTheme="majorEastAsia" w:hint="eastAsia"/>
                                      <w:w w:val="90"/>
                                      <w:sz w:val="17"/>
                                      <w:szCs w:val="17"/>
                                    </w:rPr>
                                    <w:t>・子育て短期支援事業（</w:t>
                                  </w:r>
                                  <w:r>
                                    <w:rPr>
                                      <w:rFonts w:asciiTheme="majorEastAsia" w:eastAsiaTheme="majorEastAsia" w:hAnsiTheme="majorEastAsia" w:hint="eastAsia"/>
                                      <w:w w:val="90"/>
                                      <w:sz w:val="17"/>
                                      <w:szCs w:val="17"/>
                                    </w:rPr>
                                    <w:t>ﾄﾜｲﾗｲﾄ</w:t>
                                  </w:r>
                                  <w:r>
                                    <w:rPr>
                                      <w:rFonts w:asciiTheme="majorEastAsia" w:eastAsiaTheme="majorEastAsia" w:hAnsiTheme="majorEastAsia"/>
                                      <w:w w:val="90"/>
                                      <w:sz w:val="17"/>
                                      <w:szCs w:val="17"/>
                                    </w:rPr>
                                    <w:t>ｽﾃｲ</w:t>
                                  </w:r>
                                  <w:r w:rsidRPr="00681534">
                                    <w:rPr>
                                      <w:rFonts w:asciiTheme="majorEastAsia" w:eastAsiaTheme="majorEastAsia" w:hAnsiTheme="majorEastAsia" w:hint="eastAsia"/>
                                      <w:w w:val="90"/>
                                      <w:sz w:val="17"/>
                                      <w:szCs w:val="17"/>
                                    </w:rPr>
                                    <w:t>）</w:t>
                                  </w:r>
                                </w:p>
                              </w:tc>
                              <w:tc>
                                <w:tcPr>
                                  <w:tcW w:w="706" w:type="dxa"/>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851" w:type="dxa"/>
                                  <w:shd w:val="clear" w:color="auto" w:fill="F2F2F2" w:themeFill="background1" w:themeFillShade="F2"/>
                                  <w:vAlign w:val="center"/>
                                </w:tcPr>
                                <w:p w:rsidR="009A498C" w:rsidRPr="00557564" w:rsidRDefault="009A498C" w:rsidP="0068153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AE77EC">
                                  <w:pPr>
                                    <w:spacing w:line="260" w:lineRule="exact"/>
                                    <w:ind w:leftChars="-45" w:left="-94" w:rightChars="-58" w:right="-122" w:firstLine="1"/>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70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14"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0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14"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14"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C38CC" w:rsidTr="00AE77EC">
                              <w:trPr>
                                <w:trHeight w:val="283"/>
                              </w:trPr>
                              <w:tc>
                                <w:tcPr>
                                  <w:tcW w:w="3385" w:type="dxa"/>
                                  <w:gridSpan w:val="2"/>
                                  <w:shd w:val="clear" w:color="auto" w:fill="auto"/>
                                  <w:vAlign w:val="center"/>
                                </w:tcPr>
                                <w:p w:rsidR="009A498C" w:rsidRPr="00AC38CC" w:rsidRDefault="009A498C" w:rsidP="00DA5FA0">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c>
                                <w:tcPr>
                                  <w:tcW w:w="706" w:type="dxa"/>
                                  <w:shd w:val="clear" w:color="auto" w:fill="auto"/>
                                </w:tcPr>
                                <w:p w:rsidR="009A498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tcBorders>
                                    <w:right w:val="single" w:sz="4" w:space="0" w:color="auto"/>
                                  </w:tcBorders>
                                  <w:vAlign w:val="center"/>
                                </w:tcPr>
                                <w:p w:rsidR="009A498C" w:rsidRPr="00AC38C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708" w:type="dxa"/>
                                  <w:tcBorders>
                                    <w:left w:val="single" w:sz="4" w:space="0" w:color="auto"/>
                                  </w:tcBorders>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851</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834</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c>
                                <w:tcPr>
                                  <w:tcW w:w="708" w:type="dxa"/>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tcBorders>
                                    <w:right w:val="single" w:sz="4" w:space="0" w:color="auto"/>
                                  </w:tcBorders>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832</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r>
                            <w:tr w:rsidR="009A498C" w:rsidRPr="00AC38CC" w:rsidTr="009A498C">
                              <w:trPr>
                                <w:trHeight w:val="206"/>
                              </w:trPr>
                              <w:tc>
                                <w:tcPr>
                                  <w:tcW w:w="8500" w:type="dxa"/>
                                  <w:gridSpan w:val="9"/>
                                  <w:tcBorders>
                                    <w:bottom w:val="nil"/>
                                    <w:right w:val="single" w:sz="4" w:space="0" w:color="auto"/>
                                  </w:tcBorders>
                                  <w:shd w:val="clear" w:color="auto" w:fill="auto"/>
                                  <w:vAlign w:val="center"/>
                                </w:tcPr>
                                <w:p w:rsidR="009A498C" w:rsidRPr="00093036" w:rsidRDefault="009A498C" w:rsidP="00681534">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r>
                            <w:tr w:rsidR="009A498C" w:rsidRPr="00AC38CC" w:rsidTr="00981B14">
                              <w:trPr>
                                <w:trHeight w:val="365"/>
                              </w:trPr>
                              <w:tc>
                                <w:tcPr>
                                  <w:tcW w:w="276" w:type="dxa"/>
                                  <w:vMerge w:val="restart"/>
                                  <w:tcBorders>
                                    <w:top w:val="nil"/>
                                  </w:tcBorders>
                                  <w:shd w:val="clear" w:color="auto" w:fill="auto"/>
                                </w:tcPr>
                                <w:p w:rsidR="009A498C" w:rsidRDefault="009A498C" w:rsidP="00DA5FA0">
                                  <w:pPr>
                                    <w:spacing w:line="260" w:lineRule="exact"/>
                                    <w:suppressOverlap/>
                                    <w:rPr>
                                      <w:rFonts w:asciiTheme="majorEastAsia" w:eastAsiaTheme="majorEastAsia" w:hAnsiTheme="majorEastAsia"/>
                                      <w:sz w:val="18"/>
                                      <w:szCs w:val="18"/>
                                    </w:rPr>
                                  </w:pPr>
                                </w:p>
                              </w:tc>
                              <w:tc>
                                <w:tcPr>
                                  <w:tcW w:w="3109" w:type="dxa"/>
                                  <w:shd w:val="clear" w:color="auto" w:fill="auto"/>
                                  <w:vAlign w:val="center"/>
                                </w:tcPr>
                                <w:p w:rsidR="009A498C" w:rsidRPr="00AE77EC" w:rsidRDefault="009A498C" w:rsidP="00DA5FA0">
                                  <w:pPr>
                                    <w:spacing w:line="260" w:lineRule="exact"/>
                                    <w:suppressOverlap/>
                                    <w:rPr>
                                      <w:rFonts w:asciiTheme="majorEastAsia" w:eastAsiaTheme="majorEastAsia" w:hAnsiTheme="majorEastAsia"/>
                                      <w:sz w:val="18"/>
                                      <w:szCs w:val="18"/>
                                    </w:rPr>
                                  </w:pPr>
                                  <w:r w:rsidRPr="00AE77EC">
                                    <w:rPr>
                                      <w:rFonts w:asciiTheme="majorEastAsia" w:eastAsiaTheme="majorEastAsia" w:hAnsiTheme="majorEastAsia" w:hint="eastAsia"/>
                                      <w:sz w:val="16"/>
                                      <w:szCs w:val="17"/>
                                    </w:rPr>
                                    <w:t>一時預かり（在園児対象型を除く）</w:t>
                                  </w:r>
                                </w:p>
                              </w:tc>
                              <w:tc>
                                <w:tcPr>
                                  <w:tcW w:w="706" w:type="dxa"/>
                                  <w:shd w:val="clear" w:color="auto" w:fill="auto"/>
                                  <w:vAlign w:val="center"/>
                                </w:tcPr>
                                <w:p w:rsidR="009A498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tcBorders>
                                    <w:right w:val="single" w:sz="4" w:space="0" w:color="auto"/>
                                  </w:tcBorders>
                                  <w:vAlign w:val="center"/>
                                </w:tcPr>
                                <w:p w:rsidR="009A498C" w:rsidRPr="00AC38C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708" w:type="dxa"/>
                                  <w:vMerge w:val="restart"/>
                                  <w:tcBorders>
                                    <w:left w:val="single" w:sz="4" w:space="0" w:color="auto"/>
                                  </w:tcBorders>
                                  <w:shd w:val="clear" w:color="auto" w:fill="auto"/>
                                  <w:vAlign w:val="center"/>
                                </w:tcPr>
                                <w:p w:rsidR="009A498C" w:rsidRPr="00947EAE" w:rsidRDefault="009A498C" w:rsidP="00CA09E8">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851</w:t>
                                  </w:r>
                                </w:p>
                                <w:p w:rsidR="009A498C" w:rsidRPr="00947EAE" w:rsidRDefault="009A498C" w:rsidP="00CA09E8">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vMerge w:val="restart"/>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834</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c>
                                <w:tcPr>
                                  <w:tcW w:w="708" w:type="dxa"/>
                                  <w:vMerge w:val="restart"/>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vMerge w:val="restart"/>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vMerge w:val="restart"/>
                                  <w:tcBorders>
                                    <w:right w:val="single" w:sz="4" w:space="0" w:color="auto"/>
                                  </w:tcBorders>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832</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r>
                            <w:tr w:rsidR="009A498C" w:rsidRPr="00AC38CC" w:rsidTr="00981B14">
                              <w:trPr>
                                <w:trHeight w:val="279"/>
                              </w:trPr>
                              <w:tc>
                                <w:tcPr>
                                  <w:tcW w:w="276" w:type="dxa"/>
                                  <w:vMerge/>
                                  <w:tcBorders>
                                    <w:top w:val="nil"/>
                                  </w:tcBorders>
                                  <w:shd w:val="clear" w:color="auto" w:fill="auto"/>
                                </w:tcPr>
                                <w:p w:rsidR="009A498C" w:rsidRDefault="009A498C" w:rsidP="00681534">
                                  <w:pPr>
                                    <w:spacing w:line="260" w:lineRule="exact"/>
                                    <w:suppressOverlap/>
                                    <w:rPr>
                                      <w:rFonts w:asciiTheme="majorEastAsia" w:eastAsiaTheme="majorEastAsia" w:hAnsiTheme="majorEastAsia"/>
                                      <w:sz w:val="18"/>
                                      <w:szCs w:val="18"/>
                                    </w:rPr>
                                  </w:pPr>
                                </w:p>
                              </w:tc>
                              <w:tc>
                                <w:tcPr>
                                  <w:tcW w:w="3109" w:type="dxa"/>
                                  <w:shd w:val="clear" w:color="auto" w:fill="auto"/>
                                  <w:vAlign w:val="center"/>
                                </w:tcPr>
                                <w:p w:rsidR="009A498C" w:rsidRDefault="009A498C" w:rsidP="00882C79">
                                  <w:pPr>
                                    <w:spacing w:line="220" w:lineRule="exact"/>
                                    <w:suppressOverlap/>
                                    <w:rPr>
                                      <w:rFonts w:asciiTheme="majorEastAsia" w:eastAsiaTheme="majorEastAsia" w:hAnsiTheme="majorEastAsia"/>
                                      <w:w w:val="95"/>
                                      <w:sz w:val="14"/>
                                      <w:szCs w:val="32"/>
                                    </w:rPr>
                                  </w:pPr>
                                  <w:r w:rsidRPr="00681534">
                                    <w:rPr>
                                      <w:rFonts w:asciiTheme="majorEastAsia" w:eastAsiaTheme="majorEastAsia" w:hAnsiTheme="majorEastAsia" w:hint="eastAsia"/>
                                      <w:sz w:val="14"/>
                                      <w:szCs w:val="32"/>
                                    </w:rPr>
                                    <w:t>就学前</w:t>
                                  </w:r>
                                  <w:r w:rsidRPr="00681534">
                                    <w:rPr>
                                      <w:rFonts w:asciiTheme="majorEastAsia" w:eastAsiaTheme="majorEastAsia" w:hAnsiTheme="majorEastAsia"/>
                                      <w:sz w:val="14"/>
                                      <w:szCs w:val="32"/>
                                    </w:rPr>
                                    <w:t>児</w:t>
                                  </w:r>
                                  <w:r w:rsidRPr="00681534">
                                    <w:rPr>
                                      <w:rFonts w:asciiTheme="majorEastAsia" w:eastAsiaTheme="majorEastAsia" w:hAnsiTheme="majorEastAsia" w:hint="eastAsia"/>
                                      <w:sz w:val="14"/>
                                      <w:szCs w:val="32"/>
                                    </w:rPr>
                                    <w:t>の</w:t>
                                  </w:r>
                                  <w:r w:rsidRPr="00A33FDD">
                                    <w:rPr>
                                      <w:rFonts w:asciiTheme="majorEastAsia" w:eastAsiaTheme="majorEastAsia" w:hAnsiTheme="majorEastAsia" w:hint="eastAsia"/>
                                      <w:w w:val="95"/>
                                      <w:sz w:val="14"/>
                                      <w:szCs w:val="32"/>
                                    </w:rPr>
                                    <w:t>ファミリー・サポート・センター事業</w:t>
                                  </w:r>
                                </w:p>
                                <w:p w:rsidR="009A498C" w:rsidRDefault="009A498C" w:rsidP="00882C79">
                                  <w:pPr>
                                    <w:spacing w:line="220" w:lineRule="exact"/>
                                    <w:suppressOverlap/>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6" w:type="dxa"/>
                                  <w:shd w:val="clear" w:color="auto" w:fill="auto"/>
                                  <w:vAlign w:val="center"/>
                                </w:tcPr>
                                <w:p w:rsidR="009A498C" w:rsidRDefault="009A498C" w:rsidP="0068153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Default="009A498C" w:rsidP="0068153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vMerge w:val="restart"/>
                                  <w:tcBorders>
                                    <w:right w:val="single" w:sz="4" w:space="0" w:color="auto"/>
                                  </w:tcBorders>
                                  <w:vAlign w:val="center"/>
                                </w:tcPr>
                                <w:p w:rsidR="009A498C" w:rsidRDefault="009A498C" w:rsidP="00E9046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412</w:t>
                                  </w:r>
                                </w:p>
                              </w:tc>
                              <w:tc>
                                <w:tcPr>
                                  <w:tcW w:w="708" w:type="dxa"/>
                                  <w:vMerge/>
                                  <w:tcBorders>
                                    <w:left w:val="single" w:sz="4" w:space="0" w:color="auto"/>
                                  </w:tcBorders>
                                  <w:shd w:val="clear" w:color="auto" w:fill="auto"/>
                                  <w:vAlign w:val="center"/>
                                </w:tcPr>
                                <w:p w:rsidR="009A498C" w:rsidRPr="00AC38CC" w:rsidRDefault="009A498C" w:rsidP="00CA09E8">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c>
                                <w:tcPr>
                                  <w:tcW w:w="708" w:type="dxa"/>
                                  <w:vMerge/>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c>
                                <w:tcPr>
                                  <w:tcW w:w="714" w:type="dxa"/>
                                  <w:vMerge/>
                                  <w:tcBorders>
                                    <w:right w:val="single" w:sz="4" w:space="0" w:color="auto"/>
                                  </w:tcBorders>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r>
                            <w:tr w:rsidR="009A498C" w:rsidRPr="00AC38CC" w:rsidTr="00981B14">
                              <w:trPr>
                                <w:trHeight w:val="335"/>
                              </w:trPr>
                              <w:tc>
                                <w:tcPr>
                                  <w:tcW w:w="276" w:type="dxa"/>
                                  <w:vMerge/>
                                  <w:tcBorders>
                                    <w:top w:val="nil"/>
                                  </w:tcBorders>
                                  <w:shd w:val="clear" w:color="auto" w:fill="auto"/>
                                </w:tcPr>
                                <w:p w:rsidR="009A498C" w:rsidRDefault="009A498C" w:rsidP="00681534">
                                  <w:pPr>
                                    <w:spacing w:line="260" w:lineRule="exact"/>
                                    <w:suppressOverlap/>
                                    <w:rPr>
                                      <w:rFonts w:asciiTheme="majorEastAsia" w:eastAsiaTheme="majorEastAsia" w:hAnsiTheme="majorEastAsia"/>
                                      <w:sz w:val="18"/>
                                      <w:szCs w:val="18"/>
                                    </w:rPr>
                                  </w:pPr>
                                </w:p>
                              </w:tc>
                              <w:tc>
                                <w:tcPr>
                                  <w:tcW w:w="3109" w:type="dxa"/>
                                  <w:shd w:val="clear" w:color="auto" w:fill="auto"/>
                                  <w:vAlign w:val="center"/>
                                </w:tcPr>
                                <w:p w:rsidR="009A498C" w:rsidRDefault="009A498C" w:rsidP="00882C79">
                                  <w:pPr>
                                    <w:spacing w:line="260" w:lineRule="exact"/>
                                    <w:suppressOverlap/>
                                    <w:rPr>
                                      <w:rFonts w:asciiTheme="majorEastAsia" w:eastAsiaTheme="majorEastAsia" w:hAnsiTheme="majorEastAsia"/>
                                      <w:sz w:val="18"/>
                                      <w:szCs w:val="18"/>
                                    </w:rPr>
                                  </w:pPr>
                                  <w:r w:rsidRPr="00681534">
                                    <w:rPr>
                                      <w:rFonts w:asciiTheme="majorEastAsia" w:eastAsiaTheme="majorEastAsia" w:hAnsiTheme="majorEastAsia" w:hint="eastAsia"/>
                                      <w:w w:val="90"/>
                                      <w:sz w:val="17"/>
                                      <w:szCs w:val="17"/>
                                    </w:rPr>
                                    <w:t>子育て短期支援事業（</w:t>
                                  </w:r>
                                  <w:r>
                                    <w:rPr>
                                      <w:rFonts w:asciiTheme="majorEastAsia" w:eastAsiaTheme="majorEastAsia" w:hAnsiTheme="majorEastAsia" w:hint="eastAsia"/>
                                      <w:w w:val="90"/>
                                      <w:sz w:val="17"/>
                                      <w:szCs w:val="17"/>
                                    </w:rPr>
                                    <w:t>ﾄﾜｲﾗｲﾄ</w:t>
                                  </w:r>
                                  <w:r>
                                    <w:rPr>
                                      <w:rFonts w:asciiTheme="majorEastAsia" w:eastAsiaTheme="majorEastAsia" w:hAnsiTheme="majorEastAsia"/>
                                      <w:w w:val="90"/>
                                      <w:sz w:val="17"/>
                                      <w:szCs w:val="17"/>
                                    </w:rPr>
                                    <w:t>ｽﾃｲ</w:t>
                                  </w:r>
                                  <w:r w:rsidRPr="00681534">
                                    <w:rPr>
                                      <w:rFonts w:asciiTheme="majorEastAsia" w:eastAsiaTheme="majorEastAsia" w:hAnsiTheme="majorEastAsia" w:hint="eastAsia"/>
                                      <w:w w:val="90"/>
                                      <w:sz w:val="17"/>
                                      <w:szCs w:val="17"/>
                                    </w:rPr>
                                    <w:t>）</w:t>
                                  </w:r>
                                </w:p>
                              </w:tc>
                              <w:tc>
                                <w:tcPr>
                                  <w:tcW w:w="706" w:type="dxa"/>
                                  <w:shd w:val="clear" w:color="auto" w:fill="auto"/>
                                  <w:vAlign w:val="center"/>
                                </w:tcPr>
                                <w:p w:rsidR="009A498C" w:rsidRDefault="009A498C" w:rsidP="00681534">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p w:rsidR="009A498C" w:rsidRPr="007D5D6F" w:rsidRDefault="009A498C" w:rsidP="00681534">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vMerge/>
                                  <w:tcBorders>
                                    <w:right w:val="single" w:sz="4" w:space="0" w:color="auto"/>
                                  </w:tcBorders>
                                  <w:vAlign w:val="center"/>
                                </w:tcPr>
                                <w:p w:rsidR="009A498C" w:rsidRPr="007D5D6F" w:rsidRDefault="009A498C" w:rsidP="00882C79">
                                  <w:pPr>
                                    <w:spacing w:line="240" w:lineRule="exact"/>
                                    <w:suppressOverlap/>
                                    <w:jc w:val="center"/>
                                    <w:rPr>
                                      <w:rFonts w:asciiTheme="majorEastAsia" w:eastAsiaTheme="majorEastAsia" w:hAnsiTheme="majorEastAsia"/>
                                      <w:sz w:val="18"/>
                                      <w:szCs w:val="18"/>
                                    </w:rPr>
                                  </w:pPr>
                                </w:p>
                              </w:tc>
                              <w:tc>
                                <w:tcPr>
                                  <w:tcW w:w="708" w:type="dxa"/>
                                  <w:vMerge/>
                                  <w:tcBorders>
                                    <w:left w:val="single" w:sz="4" w:space="0" w:color="auto"/>
                                  </w:tcBorders>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08" w:type="dxa"/>
                                  <w:vMerge/>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14" w:type="dxa"/>
                                  <w:vMerge/>
                                  <w:tcBorders>
                                    <w:right w:val="single" w:sz="4" w:space="0" w:color="auto"/>
                                  </w:tcBorders>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r>
                          </w:tbl>
                          <w:p w:rsidR="009A498C" w:rsidRPr="00642CD3" w:rsidRDefault="009A498C" w:rsidP="00F12143">
                            <w:pPr>
                              <w:spacing w:line="240" w:lineRule="exact"/>
                              <w:rPr>
                                <w:rFonts w:asciiTheme="majorEastAsia" w:eastAsiaTheme="majorEastAsia" w:hAnsiTheme="majorEastAsia"/>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EF14" id="テキスト ボックス 466" o:spid="_x0000_s1167" type="#_x0000_t202" style="position:absolute;left:0;text-align:left;margin-left:-8.95pt;margin-top:2.05pt;width:442.95pt;height:184.8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" filled="f" stroked="f" strokeweight="3pt">
                <v:textbox>
                  <w:txbxContent>
                    <w:tbl>
                      <w:tblPr>
                        <w:tblStyle w:val="ac"/>
                        <w:tblOverlap w:val="never"/>
                        <w:tblW w:w="8500" w:type="dxa"/>
                        <w:tblLayout w:type="fixed"/>
                        <w:tblLook w:val="04A0" w:firstRow="1" w:lastRow="0" w:firstColumn="1" w:lastColumn="0" w:noHBand="0" w:noVBand="1"/>
                      </w:tblPr>
                      <w:tblGrid>
                        <w:gridCol w:w="276"/>
                        <w:gridCol w:w="3109"/>
                        <w:gridCol w:w="706"/>
                        <w:gridCol w:w="851"/>
                        <w:gridCol w:w="708"/>
                        <w:gridCol w:w="714"/>
                        <w:gridCol w:w="708"/>
                        <w:gridCol w:w="714"/>
                        <w:gridCol w:w="714"/>
                      </w:tblGrid>
                      <w:tr w:rsidR="009A498C" w:rsidRPr="00557564" w:rsidTr="00AE77EC">
                        <w:trPr>
                          <w:trHeight w:val="1040"/>
                        </w:trPr>
                        <w:tc>
                          <w:tcPr>
                            <w:tcW w:w="3385" w:type="dxa"/>
                            <w:gridSpan w:val="2"/>
                            <w:shd w:val="clear" w:color="auto" w:fill="F2F2F2" w:themeFill="background1" w:themeFillShade="F2"/>
                            <w:vAlign w:val="center"/>
                          </w:tcPr>
                          <w:p w:rsidR="009A498C" w:rsidRPr="00681534" w:rsidRDefault="009A498C" w:rsidP="00681534">
                            <w:pPr>
                              <w:spacing w:line="260" w:lineRule="exact"/>
                              <w:ind w:left="153" w:rightChars="-51" w:right="-107" w:hangingChars="100" w:hanging="153"/>
                              <w:suppressOverlap/>
                              <w:jc w:val="left"/>
                              <w:rPr>
                                <w:rFonts w:asciiTheme="majorEastAsia" w:eastAsiaTheme="majorEastAsia" w:hAnsiTheme="majorEastAsia"/>
                                <w:w w:val="90"/>
                                <w:sz w:val="17"/>
                                <w:szCs w:val="17"/>
                              </w:rPr>
                            </w:pPr>
                            <w:r>
                              <w:rPr>
                                <w:rFonts w:asciiTheme="majorEastAsia" w:eastAsiaTheme="majorEastAsia" w:hAnsiTheme="majorEastAsia" w:hint="eastAsia"/>
                                <w:w w:val="90"/>
                                <w:sz w:val="17"/>
                                <w:szCs w:val="17"/>
                              </w:rPr>
                              <w:t>・一時預かり（在園児対象型を除く）</w:t>
                            </w:r>
                          </w:p>
                          <w:p w:rsidR="009A498C" w:rsidRDefault="009A498C" w:rsidP="00A13F2C">
                            <w:pPr>
                              <w:spacing w:line="260" w:lineRule="exact"/>
                              <w:ind w:left="153" w:hangingChars="100" w:hanging="153"/>
                              <w:suppressOverlap/>
                              <w:jc w:val="left"/>
                              <w:rPr>
                                <w:rFonts w:asciiTheme="majorEastAsia" w:eastAsiaTheme="majorEastAsia" w:hAnsiTheme="majorEastAsia"/>
                                <w:w w:val="75"/>
                                <w:sz w:val="17"/>
                                <w:szCs w:val="17"/>
                              </w:rPr>
                            </w:pPr>
                            <w:r w:rsidRPr="00681534">
                              <w:rPr>
                                <w:rFonts w:asciiTheme="majorEastAsia" w:eastAsiaTheme="majorEastAsia" w:hAnsiTheme="majorEastAsia" w:hint="eastAsia"/>
                                <w:w w:val="90"/>
                                <w:sz w:val="17"/>
                                <w:szCs w:val="17"/>
                              </w:rPr>
                              <w:t>・</w:t>
                            </w:r>
                            <w:r w:rsidRPr="00C128A1">
                              <w:rPr>
                                <w:rFonts w:asciiTheme="majorEastAsia" w:eastAsiaTheme="majorEastAsia" w:hAnsiTheme="majorEastAsia" w:hint="eastAsia"/>
                                <w:w w:val="75"/>
                                <w:sz w:val="17"/>
                                <w:szCs w:val="17"/>
                              </w:rPr>
                              <w:t>就学前児のファミリー・サポート・センター事業</w:t>
                            </w:r>
                          </w:p>
                          <w:p w:rsidR="009A498C" w:rsidRPr="00C128A1" w:rsidRDefault="009A498C" w:rsidP="00A13F2C">
                            <w:pPr>
                              <w:spacing w:line="260" w:lineRule="exact"/>
                              <w:ind w:left="128" w:hangingChars="100" w:hanging="128"/>
                              <w:suppressOverlap/>
                              <w:jc w:val="left"/>
                              <w:rPr>
                                <w:rFonts w:asciiTheme="majorEastAsia" w:eastAsiaTheme="majorEastAsia" w:hAnsiTheme="majorEastAsia"/>
                                <w:w w:val="75"/>
                                <w:sz w:val="17"/>
                                <w:szCs w:val="17"/>
                              </w:rPr>
                            </w:pPr>
                            <w:r>
                              <w:rPr>
                                <w:rFonts w:asciiTheme="majorEastAsia" w:eastAsiaTheme="majorEastAsia" w:hAnsiTheme="majorEastAsia" w:hint="eastAsia"/>
                                <w:w w:val="75"/>
                                <w:sz w:val="17"/>
                                <w:szCs w:val="17"/>
                              </w:rPr>
                              <w:t xml:space="preserve">　</w:t>
                            </w:r>
                            <w:r w:rsidRPr="00681534">
                              <w:rPr>
                                <w:rFonts w:asciiTheme="majorEastAsia" w:eastAsiaTheme="majorEastAsia" w:hAnsiTheme="majorEastAsia" w:hint="eastAsia"/>
                                <w:w w:val="90"/>
                                <w:sz w:val="17"/>
                                <w:szCs w:val="17"/>
                              </w:rPr>
                              <w:t>（病児・緊急対応強化事業を除く）</w:t>
                            </w:r>
                          </w:p>
                          <w:p w:rsidR="009A498C" w:rsidRPr="00557564" w:rsidRDefault="009A498C" w:rsidP="00681534">
                            <w:pPr>
                              <w:spacing w:line="260" w:lineRule="exact"/>
                              <w:ind w:left="153" w:hangingChars="100" w:hanging="153"/>
                              <w:suppressOverlap/>
                              <w:jc w:val="left"/>
                              <w:rPr>
                                <w:rFonts w:asciiTheme="majorEastAsia" w:eastAsiaTheme="majorEastAsia" w:hAnsiTheme="majorEastAsia"/>
                                <w:sz w:val="18"/>
                                <w:szCs w:val="18"/>
                              </w:rPr>
                            </w:pPr>
                            <w:r w:rsidRPr="00681534">
                              <w:rPr>
                                <w:rFonts w:asciiTheme="majorEastAsia" w:eastAsiaTheme="majorEastAsia" w:hAnsiTheme="majorEastAsia" w:hint="eastAsia"/>
                                <w:w w:val="90"/>
                                <w:sz w:val="17"/>
                                <w:szCs w:val="17"/>
                              </w:rPr>
                              <w:t>・子育て短期支援事業（</w:t>
                            </w:r>
                            <w:r>
                              <w:rPr>
                                <w:rFonts w:asciiTheme="majorEastAsia" w:eastAsiaTheme="majorEastAsia" w:hAnsiTheme="majorEastAsia" w:hint="eastAsia"/>
                                <w:w w:val="90"/>
                                <w:sz w:val="17"/>
                                <w:szCs w:val="17"/>
                              </w:rPr>
                              <w:t>ﾄﾜｲﾗｲﾄ</w:t>
                            </w:r>
                            <w:r>
                              <w:rPr>
                                <w:rFonts w:asciiTheme="majorEastAsia" w:eastAsiaTheme="majorEastAsia" w:hAnsiTheme="majorEastAsia"/>
                                <w:w w:val="90"/>
                                <w:sz w:val="17"/>
                                <w:szCs w:val="17"/>
                              </w:rPr>
                              <w:t>ｽﾃｲ</w:t>
                            </w:r>
                            <w:r w:rsidRPr="00681534">
                              <w:rPr>
                                <w:rFonts w:asciiTheme="majorEastAsia" w:eastAsiaTheme="majorEastAsia" w:hAnsiTheme="majorEastAsia" w:hint="eastAsia"/>
                                <w:w w:val="90"/>
                                <w:sz w:val="17"/>
                                <w:szCs w:val="17"/>
                              </w:rPr>
                              <w:t>）</w:t>
                            </w:r>
                          </w:p>
                        </w:tc>
                        <w:tc>
                          <w:tcPr>
                            <w:tcW w:w="706" w:type="dxa"/>
                            <w:shd w:val="clear" w:color="auto" w:fill="F2F2F2" w:themeFill="background1" w:themeFillShade="F2"/>
                            <w:vAlign w:val="center"/>
                          </w:tcPr>
                          <w:p w:rsidR="009A498C" w:rsidRPr="00557564" w:rsidRDefault="009A498C" w:rsidP="004617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851" w:type="dxa"/>
                            <w:shd w:val="clear" w:color="auto" w:fill="F2F2F2" w:themeFill="background1" w:themeFillShade="F2"/>
                            <w:vAlign w:val="center"/>
                          </w:tcPr>
                          <w:p w:rsidR="009A498C" w:rsidRPr="00557564" w:rsidRDefault="009A498C" w:rsidP="0068153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AE77EC">
                            <w:pPr>
                              <w:spacing w:line="260" w:lineRule="exact"/>
                              <w:ind w:leftChars="-45" w:left="-94" w:rightChars="-58" w:right="-122" w:firstLine="1"/>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70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14"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0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14"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14"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557564" w:rsidRDefault="009A498C" w:rsidP="00AE77E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AC38CC" w:rsidTr="00AE77EC">
                        <w:trPr>
                          <w:trHeight w:val="283"/>
                        </w:trPr>
                        <w:tc>
                          <w:tcPr>
                            <w:tcW w:w="3385" w:type="dxa"/>
                            <w:gridSpan w:val="2"/>
                            <w:shd w:val="clear" w:color="auto" w:fill="auto"/>
                            <w:vAlign w:val="center"/>
                          </w:tcPr>
                          <w:p w:rsidR="009A498C" w:rsidRPr="00AC38CC" w:rsidRDefault="009A498C" w:rsidP="00DA5FA0">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c>
                          <w:tcPr>
                            <w:tcW w:w="706" w:type="dxa"/>
                            <w:shd w:val="clear" w:color="auto" w:fill="auto"/>
                          </w:tcPr>
                          <w:p w:rsidR="009A498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Pr="00AC38C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tcBorders>
                              <w:right w:val="single" w:sz="4" w:space="0" w:color="auto"/>
                            </w:tcBorders>
                            <w:vAlign w:val="center"/>
                          </w:tcPr>
                          <w:p w:rsidR="009A498C" w:rsidRPr="00AC38C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708" w:type="dxa"/>
                            <w:tcBorders>
                              <w:left w:val="single" w:sz="4" w:space="0" w:color="auto"/>
                            </w:tcBorders>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851</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834</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c>
                          <w:tcPr>
                            <w:tcW w:w="708" w:type="dxa"/>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tcBorders>
                              <w:right w:val="single" w:sz="4" w:space="0" w:color="auto"/>
                            </w:tcBorders>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832</w:t>
                            </w:r>
                          </w:p>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r>
                      <w:tr w:rsidR="009A498C" w:rsidRPr="00AC38CC" w:rsidTr="009A498C">
                        <w:trPr>
                          <w:trHeight w:val="206"/>
                        </w:trPr>
                        <w:tc>
                          <w:tcPr>
                            <w:tcW w:w="8500" w:type="dxa"/>
                            <w:gridSpan w:val="9"/>
                            <w:tcBorders>
                              <w:bottom w:val="nil"/>
                              <w:right w:val="single" w:sz="4" w:space="0" w:color="auto"/>
                            </w:tcBorders>
                            <w:shd w:val="clear" w:color="auto" w:fill="auto"/>
                            <w:vAlign w:val="center"/>
                          </w:tcPr>
                          <w:p w:rsidR="009A498C" w:rsidRPr="00093036" w:rsidRDefault="009A498C" w:rsidP="00681534">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r>
                      <w:tr w:rsidR="009A498C" w:rsidRPr="00AC38CC" w:rsidTr="00981B14">
                        <w:trPr>
                          <w:trHeight w:val="365"/>
                        </w:trPr>
                        <w:tc>
                          <w:tcPr>
                            <w:tcW w:w="276" w:type="dxa"/>
                            <w:vMerge w:val="restart"/>
                            <w:tcBorders>
                              <w:top w:val="nil"/>
                            </w:tcBorders>
                            <w:shd w:val="clear" w:color="auto" w:fill="auto"/>
                          </w:tcPr>
                          <w:p w:rsidR="009A498C" w:rsidRDefault="009A498C" w:rsidP="00DA5FA0">
                            <w:pPr>
                              <w:spacing w:line="260" w:lineRule="exact"/>
                              <w:suppressOverlap/>
                              <w:rPr>
                                <w:rFonts w:asciiTheme="majorEastAsia" w:eastAsiaTheme="majorEastAsia" w:hAnsiTheme="majorEastAsia"/>
                                <w:sz w:val="18"/>
                                <w:szCs w:val="18"/>
                              </w:rPr>
                            </w:pPr>
                          </w:p>
                        </w:tc>
                        <w:tc>
                          <w:tcPr>
                            <w:tcW w:w="3109" w:type="dxa"/>
                            <w:shd w:val="clear" w:color="auto" w:fill="auto"/>
                            <w:vAlign w:val="center"/>
                          </w:tcPr>
                          <w:p w:rsidR="009A498C" w:rsidRPr="00AE77EC" w:rsidRDefault="009A498C" w:rsidP="00DA5FA0">
                            <w:pPr>
                              <w:spacing w:line="260" w:lineRule="exact"/>
                              <w:suppressOverlap/>
                              <w:rPr>
                                <w:rFonts w:asciiTheme="majorEastAsia" w:eastAsiaTheme="majorEastAsia" w:hAnsiTheme="majorEastAsia"/>
                                <w:sz w:val="18"/>
                                <w:szCs w:val="18"/>
                              </w:rPr>
                            </w:pPr>
                            <w:r w:rsidRPr="00AE77EC">
                              <w:rPr>
                                <w:rFonts w:asciiTheme="majorEastAsia" w:eastAsiaTheme="majorEastAsia" w:hAnsiTheme="majorEastAsia" w:hint="eastAsia"/>
                                <w:sz w:val="16"/>
                                <w:szCs w:val="17"/>
                              </w:rPr>
                              <w:t>一時預かり（在園児対象型を除く）</w:t>
                            </w:r>
                          </w:p>
                        </w:tc>
                        <w:tc>
                          <w:tcPr>
                            <w:tcW w:w="706" w:type="dxa"/>
                            <w:shd w:val="clear" w:color="auto" w:fill="auto"/>
                            <w:vAlign w:val="center"/>
                          </w:tcPr>
                          <w:p w:rsidR="009A498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tcBorders>
                              <w:right w:val="single" w:sz="4" w:space="0" w:color="auto"/>
                            </w:tcBorders>
                            <w:vAlign w:val="center"/>
                          </w:tcPr>
                          <w:p w:rsidR="009A498C" w:rsidRPr="00AC38CC" w:rsidRDefault="009A498C" w:rsidP="00DA5FA0">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708" w:type="dxa"/>
                            <w:vMerge w:val="restart"/>
                            <w:tcBorders>
                              <w:left w:val="single" w:sz="4" w:space="0" w:color="auto"/>
                            </w:tcBorders>
                            <w:shd w:val="clear" w:color="auto" w:fill="auto"/>
                            <w:vAlign w:val="center"/>
                          </w:tcPr>
                          <w:p w:rsidR="009A498C" w:rsidRPr="00947EAE" w:rsidRDefault="009A498C" w:rsidP="00CA09E8">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851</w:t>
                            </w:r>
                          </w:p>
                          <w:p w:rsidR="009A498C" w:rsidRPr="00947EAE" w:rsidRDefault="009A498C" w:rsidP="00CA09E8">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vMerge w:val="restart"/>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834</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c>
                          <w:tcPr>
                            <w:tcW w:w="708" w:type="dxa"/>
                            <w:vMerge w:val="restart"/>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vMerge w:val="restart"/>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840</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42</w:t>
                            </w:r>
                            <w:r w:rsidRPr="00947EAE">
                              <w:rPr>
                                <w:rFonts w:asciiTheme="majorEastAsia" w:eastAsiaTheme="majorEastAsia" w:hAnsiTheme="majorEastAsia" w:hint="eastAsia"/>
                                <w:sz w:val="18"/>
                                <w:szCs w:val="18"/>
                              </w:rPr>
                              <w:t>]</w:t>
                            </w:r>
                          </w:p>
                        </w:tc>
                        <w:tc>
                          <w:tcPr>
                            <w:tcW w:w="714" w:type="dxa"/>
                            <w:vMerge w:val="restart"/>
                            <w:tcBorders>
                              <w:right w:val="single" w:sz="4" w:space="0" w:color="auto"/>
                            </w:tcBorders>
                            <w:shd w:val="clear" w:color="auto" w:fill="auto"/>
                            <w:vAlign w:val="center"/>
                          </w:tcPr>
                          <w:p w:rsidR="009A498C" w:rsidRPr="00947EAE" w:rsidRDefault="009A498C" w:rsidP="00DA5FA0">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832</w:t>
                            </w:r>
                          </w:p>
                          <w:p w:rsidR="009A498C" w:rsidRPr="00947EAE" w:rsidRDefault="009A498C" w:rsidP="006F0E35">
                            <w:pPr>
                              <w:spacing w:line="26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r w:rsidRPr="00947EAE">
                              <w:rPr>
                                <w:rFonts w:asciiTheme="majorEastAsia" w:eastAsiaTheme="majorEastAsia" w:hAnsiTheme="majorEastAsia"/>
                                <w:sz w:val="18"/>
                                <w:szCs w:val="18"/>
                              </w:rPr>
                              <w:t>41</w:t>
                            </w:r>
                            <w:r w:rsidRPr="00947EAE">
                              <w:rPr>
                                <w:rFonts w:asciiTheme="majorEastAsia" w:eastAsiaTheme="majorEastAsia" w:hAnsiTheme="majorEastAsia" w:hint="eastAsia"/>
                                <w:sz w:val="18"/>
                                <w:szCs w:val="18"/>
                              </w:rPr>
                              <w:t>]</w:t>
                            </w:r>
                          </w:p>
                        </w:tc>
                      </w:tr>
                      <w:tr w:rsidR="009A498C" w:rsidRPr="00AC38CC" w:rsidTr="00981B14">
                        <w:trPr>
                          <w:trHeight w:val="279"/>
                        </w:trPr>
                        <w:tc>
                          <w:tcPr>
                            <w:tcW w:w="276" w:type="dxa"/>
                            <w:vMerge/>
                            <w:tcBorders>
                              <w:top w:val="nil"/>
                            </w:tcBorders>
                            <w:shd w:val="clear" w:color="auto" w:fill="auto"/>
                          </w:tcPr>
                          <w:p w:rsidR="009A498C" w:rsidRDefault="009A498C" w:rsidP="00681534">
                            <w:pPr>
                              <w:spacing w:line="260" w:lineRule="exact"/>
                              <w:suppressOverlap/>
                              <w:rPr>
                                <w:rFonts w:asciiTheme="majorEastAsia" w:eastAsiaTheme="majorEastAsia" w:hAnsiTheme="majorEastAsia"/>
                                <w:sz w:val="18"/>
                                <w:szCs w:val="18"/>
                              </w:rPr>
                            </w:pPr>
                          </w:p>
                        </w:tc>
                        <w:tc>
                          <w:tcPr>
                            <w:tcW w:w="3109" w:type="dxa"/>
                            <w:shd w:val="clear" w:color="auto" w:fill="auto"/>
                            <w:vAlign w:val="center"/>
                          </w:tcPr>
                          <w:p w:rsidR="009A498C" w:rsidRDefault="009A498C" w:rsidP="00882C79">
                            <w:pPr>
                              <w:spacing w:line="220" w:lineRule="exact"/>
                              <w:suppressOverlap/>
                              <w:rPr>
                                <w:rFonts w:asciiTheme="majorEastAsia" w:eastAsiaTheme="majorEastAsia" w:hAnsiTheme="majorEastAsia"/>
                                <w:w w:val="95"/>
                                <w:sz w:val="14"/>
                                <w:szCs w:val="32"/>
                              </w:rPr>
                            </w:pPr>
                            <w:r w:rsidRPr="00681534">
                              <w:rPr>
                                <w:rFonts w:asciiTheme="majorEastAsia" w:eastAsiaTheme="majorEastAsia" w:hAnsiTheme="majorEastAsia" w:hint="eastAsia"/>
                                <w:sz w:val="14"/>
                                <w:szCs w:val="32"/>
                              </w:rPr>
                              <w:t>就学前</w:t>
                            </w:r>
                            <w:r w:rsidRPr="00681534">
                              <w:rPr>
                                <w:rFonts w:asciiTheme="majorEastAsia" w:eastAsiaTheme="majorEastAsia" w:hAnsiTheme="majorEastAsia"/>
                                <w:sz w:val="14"/>
                                <w:szCs w:val="32"/>
                              </w:rPr>
                              <w:t>児</w:t>
                            </w:r>
                            <w:r w:rsidRPr="00681534">
                              <w:rPr>
                                <w:rFonts w:asciiTheme="majorEastAsia" w:eastAsiaTheme="majorEastAsia" w:hAnsiTheme="majorEastAsia" w:hint="eastAsia"/>
                                <w:sz w:val="14"/>
                                <w:szCs w:val="32"/>
                              </w:rPr>
                              <w:t>の</w:t>
                            </w:r>
                            <w:r w:rsidRPr="00A33FDD">
                              <w:rPr>
                                <w:rFonts w:asciiTheme="majorEastAsia" w:eastAsiaTheme="majorEastAsia" w:hAnsiTheme="majorEastAsia" w:hint="eastAsia"/>
                                <w:w w:val="95"/>
                                <w:sz w:val="14"/>
                                <w:szCs w:val="32"/>
                              </w:rPr>
                              <w:t>ファミリー・サポート・センター事業</w:t>
                            </w:r>
                          </w:p>
                          <w:p w:rsidR="009A498C" w:rsidRDefault="009A498C" w:rsidP="00882C79">
                            <w:pPr>
                              <w:spacing w:line="220" w:lineRule="exact"/>
                              <w:suppressOverlap/>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6" w:type="dxa"/>
                            <w:shd w:val="clear" w:color="auto" w:fill="auto"/>
                            <w:vAlign w:val="center"/>
                          </w:tcPr>
                          <w:p w:rsidR="009A498C" w:rsidRDefault="009A498C" w:rsidP="0068153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p w:rsidR="009A498C" w:rsidRDefault="009A498C" w:rsidP="00681534">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vMerge w:val="restart"/>
                            <w:tcBorders>
                              <w:right w:val="single" w:sz="4" w:space="0" w:color="auto"/>
                            </w:tcBorders>
                            <w:vAlign w:val="center"/>
                          </w:tcPr>
                          <w:p w:rsidR="009A498C" w:rsidRDefault="009A498C" w:rsidP="00E9046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412</w:t>
                            </w:r>
                          </w:p>
                        </w:tc>
                        <w:tc>
                          <w:tcPr>
                            <w:tcW w:w="708" w:type="dxa"/>
                            <w:vMerge/>
                            <w:tcBorders>
                              <w:left w:val="single" w:sz="4" w:space="0" w:color="auto"/>
                            </w:tcBorders>
                            <w:shd w:val="clear" w:color="auto" w:fill="auto"/>
                            <w:vAlign w:val="center"/>
                          </w:tcPr>
                          <w:p w:rsidR="009A498C" w:rsidRPr="00AC38CC" w:rsidRDefault="009A498C" w:rsidP="00CA09E8">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c>
                          <w:tcPr>
                            <w:tcW w:w="708" w:type="dxa"/>
                            <w:vMerge/>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c>
                          <w:tcPr>
                            <w:tcW w:w="714" w:type="dxa"/>
                            <w:vMerge/>
                            <w:tcBorders>
                              <w:right w:val="single" w:sz="4" w:space="0" w:color="auto"/>
                            </w:tcBorders>
                            <w:shd w:val="clear" w:color="auto" w:fill="auto"/>
                            <w:vAlign w:val="center"/>
                          </w:tcPr>
                          <w:p w:rsidR="009A498C" w:rsidRPr="00AC38CC" w:rsidRDefault="009A498C" w:rsidP="00882C79">
                            <w:pPr>
                              <w:spacing w:line="240" w:lineRule="exact"/>
                              <w:suppressOverlap/>
                              <w:jc w:val="center"/>
                              <w:rPr>
                                <w:rFonts w:asciiTheme="majorEastAsia" w:eastAsiaTheme="majorEastAsia" w:hAnsiTheme="majorEastAsia"/>
                                <w:sz w:val="18"/>
                                <w:szCs w:val="18"/>
                              </w:rPr>
                            </w:pPr>
                          </w:p>
                        </w:tc>
                      </w:tr>
                      <w:tr w:rsidR="009A498C" w:rsidRPr="00AC38CC" w:rsidTr="00981B14">
                        <w:trPr>
                          <w:trHeight w:val="335"/>
                        </w:trPr>
                        <w:tc>
                          <w:tcPr>
                            <w:tcW w:w="276" w:type="dxa"/>
                            <w:vMerge/>
                            <w:tcBorders>
                              <w:top w:val="nil"/>
                            </w:tcBorders>
                            <w:shd w:val="clear" w:color="auto" w:fill="auto"/>
                          </w:tcPr>
                          <w:p w:rsidR="009A498C" w:rsidRDefault="009A498C" w:rsidP="00681534">
                            <w:pPr>
                              <w:spacing w:line="260" w:lineRule="exact"/>
                              <w:suppressOverlap/>
                              <w:rPr>
                                <w:rFonts w:asciiTheme="majorEastAsia" w:eastAsiaTheme="majorEastAsia" w:hAnsiTheme="majorEastAsia"/>
                                <w:sz w:val="18"/>
                                <w:szCs w:val="18"/>
                              </w:rPr>
                            </w:pPr>
                          </w:p>
                        </w:tc>
                        <w:tc>
                          <w:tcPr>
                            <w:tcW w:w="3109" w:type="dxa"/>
                            <w:shd w:val="clear" w:color="auto" w:fill="auto"/>
                            <w:vAlign w:val="center"/>
                          </w:tcPr>
                          <w:p w:rsidR="009A498C" w:rsidRDefault="009A498C" w:rsidP="00882C79">
                            <w:pPr>
                              <w:spacing w:line="260" w:lineRule="exact"/>
                              <w:suppressOverlap/>
                              <w:rPr>
                                <w:rFonts w:asciiTheme="majorEastAsia" w:eastAsiaTheme="majorEastAsia" w:hAnsiTheme="majorEastAsia"/>
                                <w:sz w:val="18"/>
                                <w:szCs w:val="18"/>
                              </w:rPr>
                            </w:pPr>
                            <w:r w:rsidRPr="00681534">
                              <w:rPr>
                                <w:rFonts w:asciiTheme="majorEastAsia" w:eastAsiaTheme="majorEastAsia" w:hAnsiTheme="majorEastAsia" w:hint="eastAsia"/>
                                <w:w w:val="90"/>
                                <w:sz w:val="17"/>
                                <w:szCs w:val="17"/>
                              </w:rPr>
                              <w:t>子育て短期支援事業（</w:t>
                            </w:r>
                            <w:r>
                              <w:rPr>
                                <w:rFonts w:asciiTheme="majorEastAsia" w:eastAsiaTheme="majorEastAsia" w:hAnsiTheme="majorEastAsia" w:hint="eastAsia"/>
                                <w:w w:val="90"/>
                                <w:sz w:val="17"/>
                                <w:szCs w:val="17"/>
                              </w:rPr>
                              <w:t>ﾄﾜｲﾗｲﾄ</w:t>
                            </w:r>
                            <w:r>
                              <w:rPr>
                                <w:rFonts w:asciiTheme="majorEastAsia" w:eastAsiaTheme="majorEastAsia" w:hAnsiTheme="majorEastAsia"/>
                                <w:w w:val="90"/>
                                <w:sz w:val="17"/>
                                <w:szCs w:val="17"/>
                              </w:rPr>
                              <w:t>ｽﾃｲ</w:t>
                            </w:r>
                            <w:r w:rsidRPr="00681534">
                              <w:rPr>
                                <w:rFonts w:asciiTheme="majorEastAsia" w:eastAsiaTheme="majorEastAsia" w:hAnsiTheme="majorEastAsia" w:hint="eastAsia"/>
                                <w:w w:val="90"/>
                                <w:sz w:val="17"/>
                                <w:szCs w:val="17"/>
                              </w:rPr>
                              <w:t>）</w:t>
                            </w:r>
                          </w:p>
                        </w:tc>
                        <w:tc>
                          <w:tcPr>
                            <w:tcW w:w="706" w:type="dxa"/>
                            <w:shd w:val="clear" w:color="auto" w:fill="auto"/>
                            <w:vAlign w:val="center"/>
                          </w:tcPr>
                          <w:p w:rsidR="009A498C" w:rsidRDefault="009A498C" w:rsidP="00681534">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p w:rsidR="009A498C" w:rsidRPr="007D5D6F" w:rsidRDefault="009A498C" w:rsidP="00681534">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851" w:type="dxa"/>
                            <w:vMerge/>
                            <w:tcBorders>
                              <w:right w:val="single" w:sz="4" w:space="0" w:color="auto"/>
                            </w:tcBorders>
                            <w:vAlign w:val="center"/>
                          </w:tcPr>
                          <w:p w:rsidR="009A498C" w:rsidRPr="007D5D6F" w:rsidRDefault="009A498C" w:rsidP="00882C79">
                            <w:pPr>
                              <w:spacing w:line="240" w:lineRule="exact"/>
                              <w:suppressOverlap/>
                              <w:jc w:val="center"/>
                              <w:rPr>
                                <w:rFonts w:asciiTheme="majorEastAsia" w:eastAsiaTheme="majorEastAsia" w:hAnsiTheme="majorEastAsia"/>
                                <w:sz w:val="18"/>
                                <w:szCs w:val="18"/>
                              </w:rPr>
                            </w:pPr>
                          </w:p>
                        </w:tc>
                        <w:tc>
                          <w:tcPr>
                            <w:tcW w:w="708" w:type="dxa"/>
                            <w:vMerge/>
                            <w:tcBorders>
                              <w:left w:val="single" w:sz="4" w:space="0" w:color="auto"/>
                            </w:tcBorders>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08" w:type="dxa"/>
                            <w:vMerge/>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14" w:type="dxa"/>
                            <w:vMerge/>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c>
                          <w:tcPr>
                            <w:tcW w:w="714" w:type="dxa"/>
                            <w:vMerge/>
                            <w:tcBorders>
                              <w:right w:val="single" w:sz="4" w:space="0" w:color="auto"/>
                            </w:tcBorders>
                            <w:shd w:val="clear" w:color="auto" w:fill="auto"/>
                            <w:vAlign w:val="center"/>
                          </w:tcPr>
                          <w:p w:rsidR="009A498C" w:rsidRPr="00B92A88" w:rsidRDefault="009A498C" w:rsidP="00882C79">
                            <w:pPr>
                              <w:spacing w:line="240" w:lineRule="exact"/>
                              <w:suppressOverlap/>
                              <w:jc w:val="center"/>
                              <w:rPr>
                                <w:rFonts w:asciiTheme="majorEastAsia" w:eastAsiaTheme="majorEastAsia" w:hAnsiTheme="majorEastAsia"/>
                                <w:sz w:val="18"/>
                                <w:szCs w:val="18"/>
                              </w:rPr>
                            </w:pPr>
                          </w:p>
                        </w:tc>
                      </w:tr>
                    </w:tbl>
                    <w:p w:rsidR="009A498C" w:rsidRPr="00642CD3" w:rsidRDefault="009A498C" w:rsidP="00F12143">
                      <w:pPr>
                        <w:spacing w:line="240" w:lineRule="exact"/>
                        <w:rPr>
                          <w:rFonts w:asciiTheme="majorEastAsia" w:eastAsiaTheme="majorEastAsia" w:hAnsiTheme="majorEastAsia"/>
                          <w:sz w:val="14"/>
                          <w:szCs w:val="18"/>
                        </w:rPr>
                      </w:pPr>
                    </w:p>
                  </w:txbxContent>
                </v:textbox>
              </v:shape>
            </w:pict>
          </mc:Fallback>
        </mc:AlternateContent>
      </w:r>
    </w:p>
    <w:p w:rsidR="00F12143" w:rsidRDefault="00F12143" w:rsidP="00F12143">
      <w:pPr>
        <w:ind w:firstLineChars="135" w:firstLine="283"/>
        <w:rPr>
          <w:rFonts w:ascii="HG丸ｺﾞｼｯｸM-PRO" w:eastAsia="HG丸ｺﾞｼｯｸM-PRO" w:hAnsi="HG丸ｺﾞｼｯｸM-PRO"/>
          <w:color w:val="FF0000"/>
          <w:szCs w:val="21"/>
          <w:u w:val="thick"/>
        </w:rPr>
      </w:pPr>
    </w:p>
    <w:p w:rsidR="00F12143" w:rsidRPr="00CA09E8" w:rsidRDefault="00F12143" w:rsidP="00F12143">
      <w:pPr>
        <w:ind w:firstLineChars="135" w:firstLine="283"/>
        <w:rPr>
          <w:rFonts w:ascii="HG丸ｺﾞｼｯｸM-PRO" w:eastAsia="HG丸ｺﾞｼｯｸM-PRO" w:hAnsi="HG丸ｺﾞｼｯｸM-PRO"/>
          <w:color w:val="FF0000"/>
          <w:szCs w:val="21"/>
          <w:u w:val="thick"/>
          <w:shd w:val="clear" w:color="auto" w:fill="FF99FF"/>
        </w:rPr>
      </w:pPr>
    </w:p>
    <w:p w:rsidR="00F12143" w:rsidRDefault="00F12143" w:rsidP="00F12143">
      <w:pPr>
        <w:spacing w:line="276" w:lineRule="auto"/>
        <w:ind w:firstLineChars="135" w:firstLine="283"/>
        <w:rPr>
          <w:rFonts w:ascii="HG丸ｺﾞｼｯｸM-PRO" w:eastAsia="HG丸ｺﾞｼｯｸM-PRO" w:hAnsi="HG丸ｺﾞｼｯｸM-PRO"/>
          <w:szCs w:val="21"/>
        </w:rPr>
      </w:pPr>
    </w:p>
    <w:p w:rsidR="00F12143" w:rsidRDefault="00F12143" w:rsidP="00F12143">
      <w:pPr>
        <w:spacing w:line="276" w:lineRule="auto"/>
        <w:ind w:firstLineChars="135" w:firstLine="283"/>
        <w:rPr>
          <w:rFonts w:ascii="HG丸ｺﾞｼｯｸM-PRO" w:eastAsia="HG丸ｺﾞｼｯｸM-PRO" w:hAnsi="HG丸ｺﾞｼｯｸM-PRO"/>
          <w:szCs w:val="21"/>
        </w:rPr>
      </w:pPr>
    </w:p>
    <w:p w:rsidR="00F12143" w:rsidRDefault="00F12143" w:rsidP="00F12143">
      <w:pPr>
        <w:ind w:firstLineChars="135" w:firstLine="28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599296" behindDoc="0" locked="0" layoutInCell="1" allowOverlap="1" wp14:anchorId="216CC54F" wp14:editId="64DA2404">
                <wp:simplePos x="0" y="0"/>
                <wp:positionH relativeFrom="column">
                  <wp:posOffset>3148966</wp:posOffset>
                </wp:positionH>
                <wp:positionV relativeFrom="paragraph">
                  <wp:posOffset>60960</wp:posOffset>
                </wp:positionV>
                <wp:extent cx="95250" cy="971550"/>
                <wp:effectExtent l="0" t="0" r="38100" b="19050"/>
                <wp:wrapNone/>
                <wp:docPr id="1380" name="右中かっこ 1380"/>
                <wp:cNvGraphicFramePr/>
                <a:graphic xmlns:a="http://schemas.openxmlformats.org/drawingml/2006/main">
                  <a:graphicData uri="http://schemas.microsoft.com/office/word/2010/wordprocessingShape">
                    <wps:wsp>
                      <wps:cNvSpPr/>
                      <wps:spPr>
                        <a:xfrm>
                          <a:off x="0" y="0"/>
                          <a:ext cx="95250" cy="9715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94A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80" o:spid="_x0000_s1026" type="#_x0000_t88" style="position:absolute;left:0;text-align:left;margin-left:247.95pt;margin-top:4.8pt;width:7.5pt;height:76.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" adj="176" strokecolor="black [3213]" strokeweight=".5pt">
                <v:stroke joinstyle="miter"/>
              </v:shape>
            </w:pict>
          </mc:Fallback>
        </mc:AlternateContent>
      </w:r>
    </w:p>
    <w:p w:rsidR="00F12143" w:rsidRPr="00FB4483" w:rsidRDefault="00F12143" w:rsidP="00F12143">
      <w:pPr>
        <w:spacing w:line="276" w:lineRule="auto"/>
        <w:ind w:firstLineChars="135" w:firstLine="283"/>
        <w:rPr>
          <w:rFonts w:ascii="HG丸ｺﾞｼｯｸM-PRO" w:eastAsia="HG丸ｺﾞｼｯｸM-PRO" w:hAnsi="HG丸ｺﾞｼｯｸM-PRO"/>
          <w:szCs w:val="21"/>
        </w:rPr>
      </w:pPr>
    </w:p>
    <w:p w:rsidR="00F12143" w:rsidRDefault="00F12143" w:rsidP="00F12143">
      <w:pPr>
        <w:spacing w:line="276" w:lineRule="auto"/>
        <w:ind w:firstLineChars="135" w:firstLine="283"/>
        <w:rPr>
          <w:rFonts w:ascii="HG丸ｺﾞｼｯｸM-PRO" w:eastAsia="HG丸ｺﾞｼｯｸM-PRO" w:hAnsi="HG丸ｺﾞｼｯｸM-PRO"/>
          <w:szCs w:val="21"/>
        </w:rPr>
      </w:pPr>
    </w:p>
    <w:p w:rsidR="00F12143" w:rsidRDefault="00F12143" w:rsidP="00F12143">
      <w:pPr>
        <w:spacing w:line="276" w:lineRule="auto"/>
        <w:ind w:firstLineChars="135" w:firstLine="283"/>
        <w:rPr>
          <w:rFonts w:ascii="HG丸ｺﾞｼｯｸM-PRO" w:eastAsia="HG丸ｺﾞｼｯｸM-PRO" w:hAnsi="HG丸ｺﾞｼｯｸM-PRO"/>
          <w:szCs w:val="21"/>
        </w:rPr>
      </w:pPr>
    </w:p>
    <w:p w:rsidR="00F12143" w:rsidRDefault="00F12143" w:rsidP="00F12143">
      <w:pPr>
        <w:spacing w:line="276" w:lineRule="auto"/>
        <w:ind w:firstLineChars="135" w:firstLine="283"/>
        <w:rPr>
          <w:rFonts w:ascii="HG丸ｺﾞｼｯｸM-PRO" w:eastAsia="HG丸ｺﾞｼｯｸM-PRO" w:hAnsi="HG丸ｺﾞｼｯｸM-PRO"/>
          <w:szCs w:val="21"/>
        </w:rPr>
      </w:pPr>
    </w:p>
    <w:p w:rsidR="00F12143" w:rsidRDefault="00F12143" w:rsidP="00F121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Pr>
          <w:rFonts w:ascii="HG丸ｺﾞｼｯｸM-PRO" w:eastAsia="HG丸ｺﾞｼｯｸM-PRO" w:hAnsi="HG丸ｺﾞｼｯｸM-PRO" w:hint="eastAsia"/>
          <w:b/>
          <w:color w:val="000000" w:themeColor="text1"/>
          <w:sz w:val="22"/>
          <w:szCs w:val="21"/>
        </w:rPr>
        <w:lastRenderedPageBreak/>
        <w:t>④</w:t>
      </w:r>
      <w:r w:rsidRPr="00CC1578">
        <w:rPr>
          <w:rFonts w:ascii="HG丸ｺﾞｼｯｸM-PRO" w:eastAsia="HG丸ｺﾞｼｯｸM-PRO" w:hAnsi="HG丸ｺﾞｼｯｸM-PRO" w:hint="eastAsia"/>
          <w:b/>
          <w:color w:val="000000" w:themeColor="text1"/>
          <w:sz w:val="22"/>
          <w:szCs w:val="21"/>
        </w:rPr>
        <w:t>・病児・病後児保育事業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CC1578">
        <w:rPr>
          <w:rFonts w:ascii="HG丸ｺﾞｼｯｸM-PRO" w:eastAsia="HG丸ｺﾞｼｯｸM-PRO" w:hAnsi="HG丸ｺﾞｼｯｸM-PRO" w:hint="eastAsia"/>
          <w:b/>
          <w:sz w:val="22"/>
          <w:szCs w:val="21"/>
        </w:rPr>
        <w:t>第1節-2-</w:t>
      </w:r>
      <w:r>
        <w:rPr>
          <w:rFonts w:ascii="HG丸ｺﾞｼｯｸM-PRO" w:eastAsia="HG丸ｺﾞｼｯｸM-PRO" w:hAnsi="HG丸ｺﾞｼｯｸM-PRO" w:hint="eastAsia"/>
          <w:b/>
          <w:sz w:val="22"/>
          <w:szCs w:val="21"/>
        </w:rPr>
        <w:t>(３)</w:t>
      </w:r>
      <w:r w:rsidRPr="00CC1578">
        <w:rPr>
          <w:rFonts w:ascii="HG丸ｺﾞｼｯｸM-PRO" w:eastAsia="HG丸ｺﾞｼｯｸM-PRO" w:hAnsi="HG丸ｺﾞｼｯｸM-PRO" w:hint="eastAsia"/>
          <w:b/>
          <w:sz w:val="22"/>
          <w:szCs w:val="21"/>
        </w:rPr>
        <w:t>【</w:t>
      </w:r>
      <w:r w:rsidRPr="00F42A6D">
        <w:rPr>
          <w:rFonts w:ascii="HG丸ｺﾞｼｯｸM-PRO" w:eastAsia="HG丸ｺﾞｼｯｸM-PRO" w:hAnsi="HG丸ｺﾞｼｯｸM-PRO" w:hint="eastAsia"/>
          <w:b/>
          <w:sz w:val="22"/>
          <w:szCs w:val="21"/>
        </w:rPr>
        <w:t>p42】</w:t>
      </w:r>
    </w:p>
    <w:p w:rsidR="00622149" w:rsidRDefault="00622149" w:rsidP="00622149">
      <w:pPr>
        <w:tabs>
          <w:tab w:val="left" w:leader="dot" w:pos="5529"/>
        </w:tabs>
        <w:ind w:rightChars="-67" w:right="-141" w:firstLineChars="100" w:firstLine="221"/>
        <w:jc w:val="left"/>
        <w:rPr>
          <w:rFonts w:ascii="HG丸ｺﾞｼｯｸM-PRO" w:eastAsia="HG丸ｺﾞｼｯｸM-PRO" w:hAnsi="HG丸ｺﾞｼｯｸM-PRO"/>
          <w:b/>
          <w:sz w:val="22"/>
          <w:szCs w:val="21"/>
        </w:rPr>
      </w:pPr>
      <w:r w:rsidRPr="00CC1578">
        <w:rPr>
          <w:rFonts w:ascii="HG丸ｺﾞｼｯｸM-PRO" w:eastAsia="HG丸ｺﾞｼｯｸM-PRO" w:hAnsi="HG丸ｺﾞｼｯｸM-PRO" w:hint="eastAsia"/>
          <w:b/>
          <w:color w:val="000000" w:themeColor="text1"/>
          <w:sz w:val="22"/>
          <w:szCs w:val="21"/>
        </w:rPr>
        <w:t>・</w:t>
      </w:r>
      <w:r w:rsidRPr="00F42A6D">
        <w:rPr>
          <w:rFonts w:ascii="HG丸ｺﾞｼｯｸM-PRO" w:eastAsia="HG丸ｺﾞｼｯｸM-PRO" w:hAnsi="HG丸ｺﾞｼｯｸM-PRO" w:hint="eastAsia"/>
          <w:b/>
          <w:color w:val="000000" w:themeColor="text1"/>
          <w:sz w:val="22"/>
          <w:szCs w:val="21"/>
        </w:rPr>
        <w:t>ﾌｧﾐﾘｰ・ｻﾎﾟｰﾄ・ｾﾝﾀｰ事業</w:t>
      </w:r>
      <w:r w:rsidRPr="00F42A6D">
        <w:rPr>
          <w:rFonts w:ascii="HG丸ｺﾞｼｯｸM-PRO" w:eastAsia="HG丸ｺﾞｼｯｸM-PRO" w:hAnsi="HG丸ｺﾞｼｯｸM-PRO" w:hint="eastAsia"/>
          <w:b/>
          <w:sz w:val="16"/>
          <w:szCs w:val="21"/>
        </w:rPr>
        <w:t>（病児・緊急対応強化事業）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F42A6D">
        <w:rPr>
          <w:rFonts w:ascii="HG丸ｺﾞｼｯｸM-PRO" w:eastAsia="HG丸ｺﾞｼｯｸM-PRO" w:hAnsi="HG丸ｺﾞｼｯｸM-PRO" w:hint="eastAsia"/>
          <w:b/>
          <w:sz w:val="22"/>
          <w:szCs w:val="21"/>
        </w:rPr>
        <w:t>第1節-2-</w:t>
      </w:r>
      <w:r>
        <w:rPr>
          <w:rFonts w:ascii="HG丸ｺﾞｼｯｸM-PRO" w:eastAsia="HG丸ｺﾞｼｯｸM-PRO" w:hAnsi="HG丸ｺﾞｼｯｸM-PRO" w:hint="eastAsia"/>
          <w:b/>
          <w:sz w:val="22"/>
          <w:szCs w:val="21"/>
        </w:rPr>
        <w:t>(４)</w:t>
      </w:r>
      <w:r w:rsidRPr="00F42A6D">
        <w:rPr>
          <w:rFonts w:ascii="HG丸ｺﾞｼｯｸM-PRO" w:eastAsia="HG丸ｺﾞｼｯｸM-PRO" w:hAnsi="HG丸ｺﾞｼｯｸM-PRO" w:hint="eastAsia"/>
          <w:b/>
          <w:sz w:val="22"/>
          <w:szCs w:val="21"/>
        </w:rPr>
        <w:t>【p43</w:t>
      </w:r>
      <w:r>
        <w:rPr>
          <w:rFonts w:ascii="HG丸ｺﾞｼｯｸM-PRO" w:eastAsia="HG丸ｺﾞｼｯｸM-PRO" w:hAnsi="HG丸ｺﾞｼｯｸM-PRO" w:hint="eastAsia"/>
          <w:b/>
          <w:sz w:val="22"/>
          <w:szCs w:val="21"/>
        </w:rPr>
        <w:t>】</w:t>
      </w:r>
    </w:p>
    <w:p w:rsidR="00F12143" w:rsidRPr="00FE5C0B" w:rsidRDefault="00F12143" w:rsidP="00F12143">
      <w:pPr>
        <w:rPr>
          <w:rFonts w:ascii="HG丸ｺﾞｼｯｸM-PRO" w:eastAsia="HG丸ｺﾞｼｯｸM-PRO" w:hAnsi="HG丸ｺﾞｼｯｸM-PRO"/>
          <w:dstrike/>
          <w:color w:val="000000" w:themeColor="text1"/>
          <w:szCs w:val="21"/>
        </w:rPr>
      </w:pPr>
      <w:r w:rsidRPr="003824BE">
        <w:rPr>
          <w:rFonts w:hint="eastAsia"/>
          <w:color w:val="FF0000"/>
        </w:rPr>
        <w:t xml:space="preserve">　</w:t>
      </w:r>
      <w:r w:rsidRPr="00947EAE">
        <w:rPr>
          <w:rFonts w:ascii="HG丸ｺﾞｼｯｸM-PRO" w:eastAsia="HG丸ｺﾞｼｯｸM-PRO" w:hAnsi="HG丸ｺﾞｼｯｸM-PRO" w:hint="eastAsia"/>
          <w:color w:val="000000" w:themeColor="text1"/>
          <w:szCs w:val="21"/>
        </w:rPr>
        <w:t>病児・病後児保育については、現在、村内の保育所や医療機関での対応は行っていませんが、やんばる町村ファミリーサポートセンターがその役割を</w:t>
      </w:r>
      <w:r w:rsidRPr="00534E31">
        <w:rPr>
          <w:rFonts w:ascii="HG丸ｺﾞｼｯｸM-PRO" w:eastAsia="HG丸ｺﾞｼｯｸM-PRO" w:hAnsi="HG丸ｺﾞｼｯｸM-PRO" w:hint="eastAsia"/>
          <w:color w:val="000000" w:themeColor="text1"/>
          <w:szCs w:val="21"/>
        </w:rPr>
        <w:t>担って</w:t>
      </w:r>
      <w:r w:rsidRPr="00947EAE">
        <w:rPr>
          <w:rFonts w:ascii="HG丸ｺﾞｼｯｸM-PRO" w:eastAsia="HG丸ｺﾞｼｯｸM-PRO" w:hAnsi="HG丸ｺﾞｼｯｸM-PRO" w:hint="eastAsia"/>
          <w:color w:val="000000" w:themeColor="text1"/>
          <w:szCs w:val="21"/>
        </w:rPr>
        <w:t>おり、</w:t>
      </w:r>
      <w:r w:rsidRPr="00211AAB">
        <w:rPr>
          <w:rFonts w:ascii="HG丸ｺﾞｼｯｸM-PRO" w:eastAsia="HG丸ｺﾞｼｯｸM-PRO" w:hAnsi="HG丸ｺﾞｼｯｸM-PRO" w:hint="eastAsia"/>
          <w:color w:val="000000" w:themeColor="text1"/>
          <w:szCs w:val="21"/>
        </w:rPr>
        <w:t>平成24年度時点の延べ利用人数は30人となって</w:t>
      </w:r>
      <w:r w:rsidRPr="00947EAE">
        <w:rPr>
          <w:rFonts w:ascii="HG丸ｺﾞｼｯｸM-PRO" w:eastAsia="HG丸ｺﾞｼｯｸM-PRO" w:hAnsi="HG丸ｺﾞｼｯｸM-PRO" w:hint="eastAsia"/>
          <w:color w:val="000000" w:themeColor="text1"/>
          <w:szCs w:val="21"/>
        </w:rPr>
        <w:t>います。</w:t>
      </w:r>
      <w:r w:rsidRPr="00FE5C0B">
        <w:rPr>
          <w:rFonts w:ascii="HG丸ｺﾞｼｯｸM-PRO" w:eastAsia="HG丸ｺﾞｼｯｸM-PRO" w:hAnsi="HG丸ｺﾞｼｯｸM-PRO" w:hint="eastAsia"/>
          <w:color w:val="000000" w:themeColor="text1"/>
          <w:szCs w:val="21"/>
        </w:rPr>
        <w:t>本村においては、ファミリーサポートセンターがその役割を果たしていることから今後</w:t>
      </w:r>
      <w:r w:rsidRPr="00947EAE">
        <w:rPr>
          <w:rFonts w:ascii="HG丸ｺﾞｼｯｸM-PRO" w:eastAsia="HG丸ｺﾞｼｯｸM-PRO" w:hAnsi="HG丸ｺﾞｼｯｸM-PRO" w:hint="eastAsia"/>
          <w:color w:val="000000" w:themeColor="text1"/>
          <w:szCs w:val="21"/>
        </w:rPr>
        <w:t>と</w:t>
      </w:r>
      <w:r w:rsidRPr="00FE5C0B">
        <w:rPr>
          <w:rFonts w:ascii="HG丸ｺﾞｼｯｸM-PRO" w:eastAsia="HG丸ｺﾞｼｯｸM-PRO" w:hAnsi="HG丸ｺﾞｼｯｸM-PRO" w:hint="eastAsia"/>
          <w:color w:val="000000" w:themeColor="text1"/>
          <w:szCs w:val="21"/>
        </w:rPr>
        <w:t>も継続的に実施し、内容の充実を図るため、「まかせて会員」の育成・確保</w:t>
      </w:r>
      <w:r w:rsidRPr="00947EAE">
        <w:rPr>
          <w:rFonts w:ascii="HG丸ｺﾞｼｯｸM-PRO" w:eastAsia="HG丸ｺﾞｼｯｸM-PRO" w:hAnsi="HG丸ｺﾞｼｯｸM-PRO" w:hint="eastAsia"/>
          <w:color w:val="000000" w:themeColor="text1"/>
          <w:szCs w:val="21"/>
        </w:rPr>
        <w:t>に取り組む</w:t>
      </w:r>
      <w:r w:rsidRPr="00FE5C0B">
        <w:rPr>
          <w:rFonts w:ascii="HG丸ｺﾞｼｯｸM-PRO" w:eastAsia="HG丸ｺﾞｼｯｸM-PRO" w:hAnsi="HG丸ｺﾞｼｯｸM-PRO" w:hint="eastAsia"/>
          <w:color w:val="000000" w:themeColor="text1"/>
          <w:szCs w:val="21"/>
        </w:rPr>
        <w:t>とともに、村内外医療施設での実施を検討</w:t>
      </w:r>
      <w:r w:rsidRPr="00947EAE">
        <w:rPr>
          <w:rFonts w:ascii="HG丸ｺﾞｼｯｸM-PRO" w:eastAsia="HG丸ｺﾞｼｯｸM-PRO" w:hAnsi="HG丸ｺﾞｼｯｸM-PRO" w:hint="eastAsia"/>
          <w:color w:val="000000" w:themeColor="text1"/>
          <w:szCs w:val="21"/>
        </w:rPr>
        <w:t>します</w:t>
      </w:r>
      <w:r w:rsidRPr="00FE5C0B">
        <w:rPr>
          <w:rFonts w:ascii="HG丸ｺﾞｼｯｸM-PRO" w:eastAsia="HG丸ｺﾞｼｯｸM-PRO" w:hAnsi="HG丸ｺﾞｼｯｸM-PRO" w:hint="eastAsia"/>
          <w:color w:val="000000" w:themeColor="text1"/>
          <w:szCs w:val="21"/>
        </w:rPr>
        <w:t>。</w:t>
      </w:r>
    </w:p>
    <w:p w:rsidR="00F12143" w:rsidRDefault="00F12143" w:rsidP="00F12143">
      <w:r>
        <w:rPr>
          <w:rFonts w:ascii="HG丸ｺﾞｼｯｸM-PRO" w:eastAsia="HG丸ｺﾞｼｯｸM-PRO" w:hAnsi="HG丸ｺﾞｼｯｸM-PRO"/>
          <w:noProof/>
          <w:szCs w:val="32"/>
        </w:rPr>
        <mc:AlternateContent>
          <mc:Choice Requires="wps">
            <w:drawing>
              <wp:anchor distT="0" distB="0" distL="114300" distR="114300" simplePos="0" relativeHeight="252600320" behindDoc="0" locked="0" layoutInCell="1" allowOverlap="1" wp14:anchorId="5EA4C6F3" wp14:editId="72713B1B">
                <wp:simplePos x="0" y="0"/>
                <wp:positionH relativeFrom="column">
                  <wp:posOffset>-99060</wp:posOffset>
                </wp:positionH>
                <wp:positionV relativeFrom="paragraph">
                  <wp:posOffset>55690</wp:posOffset>
                </wp:positionV>
                <wp:extent cx="5608955" cy="1562100"/>
                <wp:effectExtent l="0" t="0" r="0" b="0"/>
                <wp:wrapNone/>
                <wp:docPr id="1382" name="テキスト ボックス 1382"/>
                <wp:cNvGraphicFramePr/>
                <a:graphic xmlns:a="http://schemas.openxmlformats.org/drawingml/2006/main">
                  <a:graphicData uri="http://schemas.microsoft.com/office/word/2010/wordprocessingShape">
                    <wps:wsp>
                      <wps:cNvSpPr txBox="1"/>
                      <wps:spPr>
                        <a:xfrm>
                          <a:off x="0" y="0"/>
                          <a:ext cx="5608955" cy="156210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275"/>
                              <w:gridCol w:w="1701"/>
                              <w:gridCol w:w="567"/>
                              <w:gridCol w:w="992"/>
                              <w:gridCol w:w="992"/>
                              <w:gridCol w:w="992"/>
                              <w:gridCol w:w="992"/>
                              <w:gridCol w:w="992"/>
                              <w:gridCol w:w="997"/>
                            </w:tblGrid>
                            <w:tr w:rsidR="009A498C" w:rsidRPr="00557564" w:rsidTr="00813621">
                              <w:trPr>
                                <w:trHeight w:val="720"/>
                              </w:trPr>
                              <w:tc>
                                <w:tcPr>
                                  <w:tcW w:w="1976" w:type="dxa"/>
                                  <w:gridSpan w:val="2"/>
                                  <w:shd w:val="clear" w:color="auto" w:fill="F2F2F2" w:themeFill="background1" w:themeFillShade="F2"/>
                                  <w:vAlign w:val="center"/>
                                </w:tcPr>
                                <w:p w:rsidR="009A498C" w:rsidRDefault="009A498C" w:rsidP="00882C79">
                                  <w:pPr>
                                    <w:spacing w:line="240" w:lineRule="exact"/>
                                    <w:suppressOverlap/>
                                    <w:jc w:val="left"/>
                                    <w:rPr>
                                      <w:rFonts w:asciiTheme="majorEastAsia" w:eastAsiaTheme="majorEastAsia" w:hAnsiTheme="majorEastAsia"/>
                                      <w:w w:val="80"/>
                                      <w:sz w:val="18"/>
                                      <w:szCs w:val="18"/>
                                    </w:rPr>
                                  </w:pPr>
                                  <w:r>
                                    <w:rPr>
                                      <w:rFonts w:asciiTheme="majorEastAsia" w:eastAsiaTheme="majorEastAsia" w:hAnsiTheme="majorEastAsia" w:hint="eastAsia"/>
                                      <w:w w:val="90"/>
                                      <w:sz w:val="18"/>
                                      <w:szCs w:val="18"/>
                                    </w:rPr>
                                    <w:t>・</w:t>
                                  </w:r>
                                  <w:r w:rsidRPr="00882C79">
                                    <w:rPr>
                                      <w:rFonts w:asciiTheme="majorEastAsia" w:eastAsiaTheme="majorEastAsia" w:hAnsiTheme="majorEastAsia" w:hint="eastAsia"/>
                                      <w:w w:val="80"/>
                                      <w:sz w:val="18"/>
                                      <w:szCs w:val="18"/>
                                    </w:rPr>
                                    <w:t>病児・病後児保育事業</w:t>
                                  </w:r>
                                </w:p>
                                <w:p w:rsidR="009A498C" w:rsidRDefault="009A498C" w:rsidP="00EB72F9">
                                  <w:pPr>
                                    <w:spacing w:line="240" w:lineRule="exact"/>
                                    <w:suppressOverlap/>
                                    <w:jc w:val="left"/>
                                    <w:rPr>
                                      <w:rFonts w:asciiTheme="majorEastAsia" w:eastAsiaTheme="majorEastAsia" w:hAnsiTheme="majorEastAsia"/>
                                      <w:w w:val="80"/>
                                      <w:sz w:val="18"/>
                                      <w:szCs w:val="18"/>
                                    </w:rPr>
                                  </w:pPr>
                                  <w:r>
                                    <w:rPr>
                                      <w:rFonts w:asciiTheme="majorEastAsia" w:eastAsiaTheme="majorEastAsia" w:hAnsiTheme="majorEastAsia" w:hint="eastAsia"/>
                                      <w:w w:val="80"/>
                                      <w:sz w:val="18"/>
                                      <w:szCs w:val="18"/>
                                    </w:rPr>
                                    <w:t>・ﾌｧﾐﾘｰ・ｻﾎﾟｰﾄ</w:t>
                                  </w:r>
                                  <w:r>
                                    <w:rPr>
                                      <w:rFonts w:asciiTheme="majorEastAsia" w:eastAsiaTheme="majorEastAsia" w:hAnsiTheme="majorEastAsia"/>
                                      <w:w w:val="80"/>
                                      <w:sz w:val="18"/>
                                      <w:szCs w:val="18"/>
                                    </w:rPr>
                                    <w:t>・ｾﾝﾀｰ</w:t>
                                  </w:r>
                                  <w:r w:rsidRPr="00502B5C">
                                    <w:rPr>
                                      <w:rFonts w:asciiTheme="majorEastAsia" w:eastAsiaTheme="majorEastAsia" w:hAnsiTheme="majorEastAsia" w:hint="eastAsia"/>
                                      <w:w w:val="80"/>
                                      <w:sz w:val="18"/>
                                      <w:szCs w:val="18"/>
                                    </w:rPr>
                                    <w:t>事業</w:t>
                                  </w:r>
                                </w:p>
                                <w:p w:rsidR="009A498C" w:rsidRPr="00EB72F9" w:rsidRDefault="009A498C" w:rsidP="00EB72F9">
                                  <w:pPr>
                                    <w:spacing w:line="240" w:lineRule="exact"/>
                                    <w:suppressOverlap/>
                                    <w:jc w:val="left"/>
                                    <w:rPr>
                                      <w:rFonts w:asciiTheme="majorEastAsia" w:eastAsiaTheme="majorEastAsia" w:hAnsiTheme="majorEastAsia"/>
                                      <w:w w:val="80"/>
                                      <w:sz w:val="18"/>
                                      <w:szCs w:val="18"/>
                                    </w:rPr>
                                  </w:pPr>
                                  <w:r>
                                    <w:rPr>
                                      <w:rFonts w:asciiTheme="majorEastAsia" w:eastAsiaTheme="majorEastAsia" w:hAnsiTheme="majorEastAsia" w:hint="eastAsia"/>
                                      <w:w w:val="80"/>
                                      <w:sz w:val="18"/>
                                      <w:szCs w:val="18"/>
                                    </w:rPr>
                                    <w:t xml:space="preserve">　</w:t>
                                  </w:r>
                                  <w:r>
                                    <w:rPr>
                                      <w:rFonts w:asciiTheme="majorEastAsia" w:eastAsiaTheme="majorEastAsia" w:hAnsiTheme="majorEastAsia"/>
                                      <w:w w:val="80"/>
                                      <w:sz w:val="18"/>
                                      <w:szCs w:val="18"/>
                                    </w:rPr>
                                    <w:t>(</w:t>
                                  </w:r>
                                  <w:r w:rsidRPr="006E3606">
                                    <w:rPr>
                                      <w:rFonts w:asciiTheme="majorEastAsia" w:eastAsiaTheme="majorEastAsia" w:hAnsiTheme="majorEastAsia" w:hint="eastAsia"/>
                                      <w:w w:val="66"/>
                                      <w:sz w:val="18"/>
                                      <w:szCs w:val="18"/>
                                    </w:rPr>
                                    <w:t>病児・緊急対応強化事業</w:t>
                                  </w:r>
                                  <w:r>
                                    <w:rPr>
                                      <w:rFonts w:asciiTheme="majorEastAsia" w:eastAsiaTheme="majorEastAsia" w:hAnsiTheme="majorEastAsia"/>
                                      <w:w w:val="80"/>
                                      <w:sz w:val="18"/>
                                      <w:szCs w:val="18"/>
                                    </w:rPr>
                                    <w:t>)</w:t>
                                  </w:r>
                                </w:p>
                              </w:tc>
                              <w:tc>
                                <w:tcPr>
                                  <w:tcW w:w="567" w:type="dxa"/>
                                  <w:shd w:val="clear" w:color="auto" w:fill="F2F2F2" w:themeFill="background1" w:themeFillShade="F2"/>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992"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813621">
                              <w:trPr>
                                <w:trHeight w:val="86"/>
                              </w:trPr>
                              <w:tc>
                                <w:tcPr>
                                  <w:tcW w:w="1976" w:type="dxa"/>
                                  <w:gridSpan w:val="2"/>
                                  <w:shd w:val="clear" w:color="auto" w:fill="auto"/>
                                  <w:vAlign w:val="center"/>
                                </w:tcPr>
                                <w:p w:rsidR="009A498C" w:rsidRPr="00AC38CC" w:rsidRDefault="009A498C" w:rsidP="00461723">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c>
                                <w:tcPr>
                                  <w:tcW w:w="567" w:type="dxa"/>
                                  <w:shd w:val="clear" w:color="auto" w:fill="auto"/>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tcPr>
                                <w:p w:rsidR="009A498C" w:rsidRPr="007D5D6F" w:rsidRDefault="009A498C" w:rsidP="00461723">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7" w:type="dxa"/>
                                  <w:tcBorders>
                                    <w:right w:val="single" w:sz="4" w:space="0" w:color="auto"/>
                                  </w:tcBorders>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6E3606">
                              <w:trPr>
                                <w:trHeight w:val="263"/>
                              </w:trPr>
                              <w:tc>
                                <w:tcPr>
                                  <w:tcW w:w="8500" w:type="dxa"/>
                                  <w:gridSpan w:val="9"/>
                                  <w:tcBorders>
                                    <w:bottom w:val="nil"/>
                                    <w:right w:val="single" w:sz="4" w:space="0" w:color="auto"/>
                                  </w:tcBorders>
                                  <w:shd w:val="clear" w:color="auto" w:fill="auto"/>
                                  <w:vAlign w:val="center"/>
                                </w:tcPr>
                                <w:p w:rsidR="009A498C" w:rsidRPr="00DE28B0" w:rsidRDefault="009A498C" w:rsidP="006E3606">
                                  <w:pPr>
                                    <w:spacing w:line="24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r>
                            <w:tr w:rsidR="009A498C" w:rsidRPr="00557564" w:rsidTr="00813621">
                              <w:trPr>
                                <w:trHeight w:val="405"/>
                              </w:trPr>
                              <w:tc>
                                <w:tcPr>
                                  <w:tcW w:w="275" w:type="dxa"/>
                                  <w:vMerge w:val="restart"/>
                                  <w:tcBorders>
                                    <w:top w:val="nil"/>
                                  </w:tcBorders>
                                  <w:shd w:val="clear" w:color="auto" w:fill="auto"/>
                                </w:tcPr>
                                <w:p w:rsidR="009A498C" w:rsidRDefault="009A498C" w:rsidP="006E3606">
                                  <w:pPr>
                                    <w:spacing w:line="260" w:lineRule="exact"/>
                                    <w:suppressOverlap/>
                                    <w:rPr>
                                      <w:rFonts w:asciiTheme="majorEastAsia" w:eastAsiaTheme="majorEastAsia" w:hAnsiTheme="majorEastAsia"/>
                                      <w:sz w:val="18"/>
                                      <w:szCs w:val="18"/>
                                    </w:rPr>
                                  </w:pPr>
                                </w:p>
                              </w:tc>
                              <w:tc>
                                <w:tcPr>
                                  <w:tcW w:w="1701" w:type="dxa"/>
                                  <w:shd w:val="clear" w:color="auto" w:fill="auto"/>
                                  <w:vAlign w:val="center"/>
                                </w:tcPr>
                                <w:p w:rsidR="009A498C" w:rsidRDefault="009A498C" w:rsidP="006E3606">
                                  <w:pPr>
                                    <w:spacing w:line="260" w:lineRule="exact"/>
                                    <w:suppressOverlap/>
                                    <w:rPr>
                                      <w:rFonts w:asciiTheme="majorEastAsia" w:eastAsiaTheme="majorEastAsia" w:hAnsiTheme="majorEastAsia"/>
                                      <w:sz w:val="18"/>
                                      <w:szCs w:val="18"/>
                                    </w:rPr>
                                  </w:pPr>
                                  <w:r w:rsidRPr="00882C79">
                                    <w:rPr>
                                      <w:rFonts w:asciiTheme="majorEastAsia" w:eastAsiaTheme="majorEastAsia" w:hAnsiTheme="majorEastAsia" w:hint="eastAsia"/>
                                      <w:w w:val="80"/>
                                      <w:sz w:val="18"/>
                                      <w:szCs w:val="18"/>
                                    </w:rPr>
                                    <w:t>病児・病後児保育事業</w:t>
                                  </w:r>
                                </w:p>
                              </w:tc>
                              <w:tc>
                                <w:tcPr>
                                  <w:tcW w:w="567" w:type="dxa"/>
                                  <w:shd w:val="clear" w:color="auto" w:fill="auto"/>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Pr="007D5D6F" w:rsidRDefault="009A498C" w:rsidP="006E3606">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vMerge w:val="restart"/>
                                  <w:tcBorders>
                                    <w:lef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vMerge w:val="restart"/>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vMerge w:val="restart"/>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vMerge w:val="restart"/>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7" w:type="dxa"/>
                                  <w:vMerge w:val="restart"/>
                                  <w:tcBorders>
                                    <w:righ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EB72F9">
                              <w:trPr>
                                <w:trHeight w:val="570"/>
                              </w:trPr>
                              <w:tc>
                                <w:tcPr>
                                  <w:tcW w:w="275" w:type="dxa"/>
                                  <w:vMerge/>
                                  <w:tcBorders>
                                    <w:top w:val="nil"/>
                                  </w:tcBorders>
                                  <w:shd w:val="clear" w:color="auto" w:fill="auto"/>
                                </w:tcPr>
                                <w:p w:rsidR="009A498C" w:rsidRDefault="009A498C" w:rsidP="006E3606">
                                  <w:pPr>
                                    <w:spacing w:line="260" w:lineRule="exact"/>
                                    <w:suppressOverlap/>
                                    <w:rPr>
                                      <w:rFonts w:asciiTheme="majorEastAsia" w:eastAsiaTheme="majorEastAsia" w:hAnsiTheme="majorEastAsia"/>
                                      <w:sz w:val="18"/>
                                      <w:szCs w:val="18"/>
                                    </w:rPr>
                                  </w:pPr>
                                </w:p>
                              </w:tc>
                              <w:tc>
                                <w:tcPr>
                                  <w:tcW w:w="1701" w:type="dxa"/>
                                  <w:shd w:val="clear" w:color="auto" w:fill="auto"/>
                                </w:tcPr>
                                <w:p w:rsidR="009A498C" w:rsidRDefault="009A498C" w:rsidP="006E3606">
                                  <w:pPr>
                                    <w:spacing w:line="260" w:lineRule="exact"/>
                                    <w:suppressOverlap/>
                                    <w:rPr>
                                      <w:rFonts w:asciiTheme="majorEastAsia" w:eastAsiaTheme="majorEastAsia" w:hAnsiTheme="majorEastAsia"/>
                                      <w:w w:val="80"/>
                                      <w:sz w:val="18"/>
                                      <w:szCs w:val="18"/>
                                    </w:rPr>
                                  </w:pPr>
                                  <w:r>
                                    <w:rPr>
                                      <w:rFonts w:asciiTheme="majorEastAsia" w:eastAsiaTheme="majorEastAsia" w:hAnsiTheme="majorEastAsia" w:hint="eastAsia"/>
                                      <w:w w:val="80"/>
                                      <w:sz w:val="18"/>
                                      <w:szCs w:val="18"/>
                                    </w:rPr>
                                    <w:t>ﾌｧﾐﾘｰ・ｻﾎﾟｰﾄ</w:t>
                                  </w:r>
                                  <w:r>
                                    <w:rPr>
                                      <w:rFonts w:asciiTheme="majorEastAsia" w:eastAsiaTheme="majorEastAsia" w:hAnsiTheme="majorEastAsia"/>
                                      <w:w w:val="80"/>
                                      <w:sz w:val="18"/>
                                      <w:szCs w:val="18"/>
                                    </w:rPr>
                                    <w:t>・ｾﾝﾀｰ</w:t>
                                  </w:r>
                                  <w:r w:rsidRPr="00502B5C">
                                    <w:rPr>
                                      <w:rFonts w:asciiTheme="majorEastAsia" w:eastAsiaTheme="majorEastAsia" w:hAnsiTheme="majorEastAsia" w:hint="eastAsia"/>
                                      <w:w w:val="80"/>
                                      <w:sz w:val="18"/>
                                      <w:szCs w:val="18"/>
                                    </w:rPr>
                                    <w:t>事業</w:t>
                                  </w:r>
                                </w:p>
                                <w:p w:rsidR="009A498C" w:rsidRPr="00EB72F9" w:rsidRDefault="009A498C" w:rsidP="006E3606">
                                  <w:pPr>
                                    <w:spacing w:line="260" w:lineRule="exact"/>
                                    <w:suppressOverlap/>
                                    <w:rPr>
                                      <w:rFonts w:asciiTheme="majorEastAsia" w:eastAsiaTheme="majorEastAsia" w:hAnsiTheme="majorEastAsia"/>
                                      <w:w w:val="66"/>
                                      <w:sz w:val="18"/>
                                      <w:szCs w:val="18"/>
                                    </w:rPr>
                                  </w:pPr>
                                  <w:r w:rsidRPr="00EB72F9">
                                    <w:rPr>
                                      <w:rFonts w:asciiTheme="majorEastAsia" w:eastAsiaTheme="majorEastAsia" w:hAnsiTheme="majorEastAsia" w:hint="eastAsia"/>
                                      <w:w w:val="66"/>
                                      <w:sz w:val="18"/>
                                      <w:szCs w:val="18"/>
                                    </w:rPr>
                                    <w:t>(病児・緊急対応強化事業)</w:t>
                                  </w:r>
                                </w:p>
                              </w:tc>
                              <w:tc>
                                <w:tcPr>
                                  <w:tcW w:w="567" w:type="dxa"/>
                                  <w:shd w:val="clear" w:color="auto" w:fill="auto"/>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Default="009A498C" w:rsidP="006E3606">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c>
                              <w:tc>
                                <w:tcPr>
                                  <w:tcW w:w="992" w:type="dxa"/>
                                  <w:vMerge/>
                                  <w:tcBorders>
                                    <w:lef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2" w:type="dxa"/>
                                  <w:vMerge/>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2" w:type="dxa"/>
                                  <w:vMerge/>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2" w:type="dxa"/>
                                  <w:vMerge/>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7" w:type="dxa"/>
                                  <w:vMerge/>
                                  <w:tcBorders>
                                    <w:righ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r>
                          </w:tbl>
                          <w:p w:rsidR="009A498C" w:rsidRPr="00DE28B0"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r w:rsidRPr="00DE28B0">
                              <w:rPr>
                                <w:rFonts w:asciiTheme="majorEastAsia" w:eastAsiaTheme="majorEastAsia" w:hAnsiTheme="majorEastAsia" w:hint="eastAsia"/>
                                <w:sz w:val="14"/>
                                <w:szCs w:val="18"/>
                              </w:rPr>
                              <w:t>(病児</w:t>
                            </w:r>
                            <w:r w:rsidRPr="00DE28B0">
                              <w:rPr>
                                <w:rFonts w:asciiTheme="majorEastAsia" w:eastAsiaTheme="majorEastAsia" w:hAnsiTheme="majorEastAsia"/>
                                <w:sz w:val="14"/>
                                <w:szCs w:val="18"/>
                              </w:rPr>
                              <w:t>・緊急対応</w:t>
                            </w:r>
                            <w:r w:rsidRPr="00DE28B0">
                              <w:rPr>
                                <w:rFonts w:asciiTheme="majorEastAsia" w:eastAsiaTheme="majorEastAsia" w:hAnsiTheme="majorEastAsia" w:hint="eastAsia"/>
                                <w:sz w:val="14"/>
                                <w:szCs w:val="18"/>
                              </w:rPr>
                              <w:t>強化</w:t>
                            </w:r>
                            <w:r w:rsidRPr="00DE28B0">
                              <w:rPr>
                                <w:rFonts w:asciiTheme="majorEastAsia" w:eastAsiaTheme="majorEastAsia" w:hAnsiTheme="majorEastAsia"/>
                                <w:sz w:val="14"/>
                                <w:szCs w:val="18"/>
                              </w:rPr>
                              <w:t>事業</w:t>
                            </w:r>
                            <w:r w:rsidRPr="00DE28B0">
                              <w:rPr>
                                <w:rFonts w:asciiTheme="majorEastAsia" w:eastAsiaTheme="majorEastAsia" w:hAnsiTheme="majorEastAsia" w:hint="eastAsia"/>
                                <w:sz w:val="14"/>
                                <w:szCs w:val="18"/>
                              </w:rPr>
                              <w:t>)</w:t>
                            </w:r>
                            <w:r w:rsidRPr="00E11FF0">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ファミリー</w:t>
                            </w:r>
                            <w:r>
                              <w:rPr>
                                <w:rFonts w:asciiTheme="majorEastAsia" w:eastAsiaTheme="majorEastAsia" w:hAnsiTheme="majorEastAsia"/>
                                <w:sz w:val="14"/>
                                <w:szCs w:val="18"/>
                              </w:rPr>
                              <w:t>・サポート・センター</w:t>
                            </w:r>
                            <w:r>
                              <w:rPr>
                                <w:rFonts w:asciiTheme="majorEastAsia" w:eastAsiaTheme="majorEastAsia" w:hAnsiTheme="majorEastAsia" w:hint="eastAsia"/>
                                <w:sz w:val="14"/>
                                <w:szCs w:val="18"/>
                              </w:rPr>
                              <w:t>事業</w:t>
                            </w:r>
                            <w:r w:rsidRPr="00DE28B0">
                              <w:rPr>
                                <w:rFonts w:asciiTheme="majorEastAsia" w:eastAsiaTheme="majorEastAsia" w:hAnsiTheme="majorEastAsia" w:hint="eastAsia"/>
                                <w:sz w:val="14"/>
                                <w:szCs w:val="18"/>
                              </w:rPr>
                              <w:t>の量の見込み</w:t>
                            </w:r>
                            <w:r>
                              <w:rPr>
                                <w:rFonts w:asciiTheme="majorEastAsia" w:eastAsiaTheme="majorEastAsia" w:hAnsiTheme="majorEastAsia" w:hint="eastAsia"/>
                                <w:sz w:val="14"/>
                                <w:szCs w:val="18"/>
                              </w:rPr>
                              <w:t>・</w:t>
                            </w:r>
                            <w:r>
                              <w:rPr>
                                <w:rFonts w:asciiTheme="majorEastAsia" w:eastAsiaTheme="majorEastAsia" w:hAnsiTheme="majorEastAsia"/>
                                <w:sz w:val="14"/>
                                <w:szCs w:val="18"/>
                              </w:rPr>
                              <w:t>確保方策</w:t>
                            </w:r>
                            <w:r w:rsidRPr="00DE28B0">
                              <w:rPr>
                                <w:rFonts w:asciiTheme="majorEastAsia" w:eastAsiaTheme="majorEastAsia" w:hAnsiTheme="majorEastAsia" w:hint="eastAsia"/>
                                <w:sz w:val="14"/>
                                <w:szCs w:val="18"/>
                              </w:rPr>
                              <w:t>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C6F3" id="テキスト ボックス 1382" o:spid="_x0000_s1168" type="#_x0000_t202" style="position:absolute;left:0;text-align:left;margin-left:-7.8pt;margin-top:4.4pt;width:441.65pt;height:123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" filled="f" stroked="f" strokeweight="2.25pt">
                <v:textbox>
                  <w:txbxContent>
                    <w:tbl>
                      <w:tblPr>
                        <w:tblStyle w:val="ac"/>
                        <w:tblOverlap w:val="never"/>
                        <w:tblW w:w="8500" w:type="dxa"/>
                        <w:tblLayout w:type="fixed"/>
                        <w:tblLook w:val="04A0" w:firstRow="1" w:lastRow="0" w:firstColumn="1" w:lastColumn="0" w:noHBand="0" w:noVBand="1"/>
                      </w:tblPr>
                      <w:tblGrid>
                        <w:gridCol w:w="275"/>
                        <w:gridCol w:w="1701"/>
                        <w:gridCol w:w="567"/>
                        <w:gridCol w:w="992"/>
                        <w:gridCol w:w="992"/>
                        <w:gridCol w:w="992"/>
                        <w:gridCol w:w="992"/>
                        <w:gridCol w:w="992"/>
                        <w:gridCol w:w="997"/>
                      </w:tblGrid>
                      <w:tr w:rsidR="009A498C" w:rsidRPr="00557564" w:rsidTr="00813621">
                        <w:trPr>
                          <w:trHeight w:val="720"/>
                        </w:trPr>
                        <w:tc>
                          <w:tcPr>
                            <w:tcW w:w="1976" w:type="dxa"/>
                            <w:gridSpan w:val="2"/>
                            <w:shd w:val="clear" w:color="auto" w:fill="F2F2F2" w:themeFill="background1" w:themeFillShade="F2"/>
                            <w:vAlign w:val="center"/>
                          </w:tcPr>
                          <w:p w:rsidR="009A498C" w:rsidRDefault="009A498C" w:rsidP="00882C79">
                            <w:pPr>
                              <w:spacing w:line="240" w:lineRule="exact"/>
                              <w:suppressOverlap/>
                              <w:jc w:val="left"/>
                              <w:rPr>
                                <w:rFonts w:asciiTheme="majorEastAsia" w:eastAsiaTheme="majorEastAsia" w:hAnsiTheme="majorEastAsia"/>
                                <w:w w:val="80"/>
                                <w:sz w:val="18"/>
                                <w:szCs w:val="18"/>
                              </w:rPr>
                            </w:pPr>
                            <w:r>
                              <w:rPr>
                                <w:rFonts w:asciiTheme="majorEastAsia" w:eastAsiaTheme="majorEastAsia" w:hAnsiTheme="majorEastAsia" w:hint="eastAsia"/>
                                <w:w w:val="90"/>
                                <w:sz w:val="18"/>
                                <w:szCs w:val="18"/>
                              </w:rPr>
                              <w:t>・</w:t>
                            </w:r>
                            <w:r w:rsidRPr="00882C79">
                              <w:rPr>
                                <w:rFonts w:asciiTheme="majorEastAsia" w:eastAsiaTheme="majorEastAsia" w:hAnsiTheme="majorEastAsia" w:hint="eastAsia"/>
                                <w:w w:val="80"/>
                                <w:sz w:val="18"/>
                                <w:szCs w:val="18"/>
                              </w:rPr>
                              <w:t>病児・病後児保育事業</w:t>
                            </w:r>
                          </w:p>
                          <w:p w:rsidR="009A498C" w:rsidRDefault="009A498C" w:rsidP="00EB72F9">
                            <w:pPr>
                              <w:spacing w:line="240" w:lineRule="exact"/>
                              <w:suppressOverlap/>
                              <w:jc w:val="left"/>
                              <w:rPr>
                                <w:rFonts w:asciiTheme="majorEastAsia" w:eastAsiaTheme="majorEastAsia" w:hAnsiTheme="majorEastAsia"/>
                                <w:w w:val="80"/>
                                <w:sz w:val="18"/>
                                <w:szCs w:val="18"/>
                              </w:rPr>
                            </w:pPr>
                            <w:r>
                              <w:rPr>
                                <w:rFonts w:asciiTheme="majorEastAsia" w:eastAsiaTheme="majorEastAsia" w:hAnsiTheme="majorEastAsia" w:hint="eastAsia"/>
                                <w:w w:val="80"/>
                                <w:sz w:val="18"/>
                                <w:szCs w:val="18"/>
                              </w:rPr>
                              <w:t>・ﾌｧﾐﾘｰ・ｻﾎﾟｰﾄ</w:t>
                            </w:r>
                            <w:r>
                              <w:rPr>
                                <w:rFonts w:asciiTheme="majorEastAsia" w:eastAsiaTheme="majorEastAsia" w:hAnsiTheme="majorEastAsia"/>
                                <w:w w:val="80"/>
                                <w:sz w:val="18"/>
                                <w:szCs w:val="18"/>
                              </w:rPr>
                              <w:t>・ｾﾝﾀｰ</w:t>
                            </w:r>
                            <w:r w:rsidRPr="00502B5C">
                              <w:rPr>
                                <w:rFonts w:asciiTheme="majorEastAsia" w:eastAsiaTheme="majorEastAsia" w:hAnsiTheme="majorEastAsia" w:hint="eastAsia"/>
                                <w:w w:val="80"/>
                                <w:sz w:val="18"/>
                                <w:szCs w:val="18"/>
                              </w:rPr>
                              <w:t>事業</w:t>
                            </w:r>
                          </w:p>
                          <w:p w:rsidR="009A498C" w:rsidRPr="00EB72F9" w:rsidRDefault="009A498C" w:rsidP="00EB72F9">
                            <w:pPr>
                              <w:spacing w:line="240" w:lineRule="exact"/>
                              <w:suppressOverlap/>
                              <w:jc w:val="left"/>
                              <w:rPr>
                                <w:rFonts w:asciiTheme="majorEastAsia" w:eastAsiaTheme="majorEastAsia" w:hAnsiTheme="majorEastAsia"/>
                                <w:w w:val="80"/>
                                <w:sz w:val="18"/>
                                <w:szCs w:val="18"/>
                              </w:rPr>
                            </w:pPr>
                            <w:r>
                              <w:rPr>
                                <w:rFonts w:asciiTheme="majorEastAsia" w:eastAsiaTheme="majorEastAsia" w:hAnsiTheme="majorEastAsia" w:hint="eastAsia"/>
                                <w:w w:val="80"/>
                                <w:sz w:val="18"/>
                                <w:szCs w:val="18"/>
                              </w:rPr>
                              <w:t xml:space="preserve">　</w:t>
                            </w:r>
                            <w:r>
                              <w:rPr>
                                <w:rFonts w:asciiTheme="majorEastAsia" w:eastAsiaTheme="majorEastAsia" w:hAnsiTheme="majorEastAsia"/>
                                <w:w w:val="80"/>
                                <w:sz w:val="18"/>
                                <w:szCs w:val="18"/>
                              </w:rPr>
                              <w:t>(</w:t>
                            </w:r>
                            <w:r w:rsidRPr="006E3606">
                              <w:rPr>
                                <w:rFonts w:asciiTheme="majorEastAsia" w:eastAsiaTheme="majorEastAsia" w:hAnsiTheme="majorEastAsia" w:hint="eastAsia"/>
                                <w:w w:val="66"/>
                                <w:sz w:val="18"/>
                                <w:szCs w:val="18"/>
                              </w:rPr>
                              <w:t>病児・緊急対応強化事業</w:t>
                            </w:r>
                            <w:r>
                              <w:rPr>
                                <w:rFonts w:asciiTheme="majorEastAsia" w:eastAsiaTheme="majorEastAsia" w:hAnsiTheme="majorEastAsia"/>
                                <w:w w:val="80"/>
                                <w:sz w:val="18"/>
                                <w:szCs w:val="18"/>
                              </w:rPr>
                              <w:t>)</w:t>
                            </w:r>
                          </w:p>
                        </w:tc>
                        <w:tc>
                          <w:tcPr>
                            <w:tcW w:w="567" w:type="dxa"/>
                            <w:shd w:val="clear" w:color="auto" w:fill="F2F2F2" w:themeFill="background1" w:themeFillShade="F2"/>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992"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813621">
                        <w:trPr>
                          <w:trHeight w:val="86"/>
                        </w:trPr>
                        <w:tc>
                          <w:tcPr>
                            <w:tcW w:w="1976" w:type="dxa"/>
                            <w:gridSpan w:val="2"/>
                            <w:shd w:val="clear" w:color="auto" w:fill="auto"/>
                            <w:vAlign w:val="center"/>
                          </w:tcPr>
                          <w:p w:rsidR="009A498C" w:rsidRPr="00AC38CC" w:rsidRDefault="009A498C" w:rsidP="00461723">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c>
                          <w:tcPr>
                            <w:tcW w:w="567" w:type="dxa"/>
                            <w:shd w:val="clear" w:color="auto" w:fill="auto"/>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tcPr>
                          <w:p w:rsidR="009A498C" w:rsidRPr="007D5D6F" w:rsidRDefault="009A498C" w:rsidP="00461723">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7" w:type="dxa"/>
                            <w:tcBorders>
                              <w:right w:val="single" w:sz="4" w:space="0" w:color="auto"/>
                            </w:tcBorders>
                            <w:shd w:val="clear" w:color="auto" w:fill="auto"/>
                            <w:vAlign w:val="center"/>
                          </w:tcPr>
                          <w:p w:rsidR="009A498C" w:rsidRPr="00DE28B0" w:rsidRDefault="009A498C" w:rsidP="00461723">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6E3606">
                        <w:trPr>
                          <w:trHeight w:val="263"/>
                        </w:trPr>
                        <w:tc>
                          <w:tcPr>
                            <w:tcW w:w="8500" w:type="dxa"/>
                            <w:gridSpan w:val="9"/>
                            <w:tcBorders>
                              <w:bottom w:val="nil"/>
                              <w:right w:val="single" w:sz="4" w:space="0" w:color="auto"/>
                            </w:tcBorders>
                            <w:shd w:val="clear" w:color="auto" w:fill="auto"/>
                            <w:vAlign w:val="center"/>
                          </w:tcPr>
                          <w:p w:rsidR="009A498C" w:rsidRPr="00DE28B0" w:rsidRDefault="009A498C" w:rsidP="006E3606">
                            <w:pPr>
                              <w:spacing w:line="24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r>
                      <w:tr w:rsidR="009A498C" w:rsidRPr="00557564" w:rsidTr="00813621">
                        <w:trPr>
                          <w:trHeight w:val="405"/>
                        </w:trPr>
                        <w:tc>
                          <w:tcPr>
                            <w:tcW w:w="275" w:type="dxa"/>
                            <w:vMerge w:val="restart"/>
                            <w:tcBorders>
                              <w:top w:val="nil"/>
                            </w:tcBorders>
                            <w:shd w:val="clear" w:color="auto" w:fill="auto"/>
                          </w:tcPr>
                          <w:p w:rsidR="009A498C" w:rsidRDefault="009A498C" w:rsidP="006E3606">
                            <w:pPr>
                              <w:spacing w:line="260" w:lineRule="exact"/>
                              <w:suppressOverlap/>
                              <w:rPr>
                                <w:rFonts w:asciiTheme="majorEastAsia" w:eastAsiaTheme="majorEastAsia" w:hAnsiTheme="majorEastAsia"/>
                                <w:sz w:val="18"/>
                                <w:szCs w:val="18"/>
                              </w:rPr>
                            </w:pPr>
                          </w:p>
                        </w:tc>
                        <w:tc>
                          <w:tcPr>
                            <w:tcW w:w="1701" w:type="dxa"/>
                            <w:shd w:val="clear" w:color="auto" w:fill="auto"/>
                            <w:vAlign w:val="center"/>
                          </w:tcPr>
                          <w:p w:rsidR="009A498C" w:rsidRDefault="009A498C" w:rsidP="006E3606">
                            <w:pPr>
                              <w:spacing w:line="260" w:lineRule="exact"/>
                              <w:suppressOverlap/>
                              <w:rPr>
                                <w:rFonts w:asciiTheme="majorEastAsia" w:eastAsiaTheme="majorEastAsia" w:hAnsiTheme="majorEastAsia"/>
                                <w:sz w:val="18"/>
                                <w:szCs w:val="18"/>
                              </w:rPr>
                            </w:pPr>
                            <w:r w:rsidRPr="00882C79">
                              <w:rPr>
                                <w:rFonts w:asciiTheme="majorEastAsia" w:eastAsiaTheme="majorEastAsia" w:hAnsiTheme="majorEastAsia" w:hint="eastAsia"/>
                                <w:w w:val="80"/>
                                <w:sz w:val="18"/>
                                <w:szCs w:val="18"/>
                              </w:rPr>
                              <w:t>病児・病後児保育事業</w:t>
                            </w:r>
                          </w:p>
                        </w:tc>
                        <w:tc>
                          <w:tcPr>
                            <w:tcW w:w="567" w:type="dxa"/>
                            <w:shd w:val="clear" w:color="auto" w:fill="auto"/>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Pr="007D5D6F" w:rsidRDefault="009A498C" w:rsidP="006E3606">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992" w:type="dxa"/>
                            <w:vMerge w:val="restart"/>
                            <w:tcBorders>
                              <w:lef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181</w:t>
                            </w:r>
                          </w:p>
                        </w:tc>
                        <w:tc>
                          <w:tcPr>
                            <w:tcW w:w="992" w:type="dxa"/>
                            <w:vMerge w:val="restart"/>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77</w:t>
                            </w:r>
                          </w:p>
                        </w:tc>
                        <w:tc>
                          <w:tcPr>
                            <w:tcW w:w="992" w:type="dxa"/>
                            <w:vMerge w:val="restart"/>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2" w:type="dxa"/>
                            <w:vMerge w:val="restart"/>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hint="eastAsia"/>
                                <w:sz w:val="18"/>
                                <w:szCs w:val="18"/>
                              </w:rPr>
                              <w:t>1</w:t>
                            </w:r>
                            <w:r w:rsidRPr="00DE28B0">
                              <w:rPr>
                                <w:rFonts w:asciiTheme="majorEastAsia" w:eastAsiaTheme="majorEastAsia" w:hAnsiTheme="majorEastAsia"/>
                                <w:sz w:val="18"/>
                                <w:szCs w:val="18"/>
                              </w:rPr>
                              <w:t>79</w:t>
                            </w:r>
                          </w:p>
                        </w:tc>
                        <w:tc>
                          <w:tcPr>
                            <w:tcW w:w="997" w:type="dxa"/>
                            <w:vMerge w:val="restart"/>
                            <w:tcBorders>
                              <w:righ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r w:rsidRPr="00DE28B0">
                              <w:rPr>
                                <w:rFonts w:asciiTheme="majorEastAsia" w:eastAsiaTheme="majorEastAsia" w:hAnsiTheme="majorEastAsia"/>
                                <w:sz w:val="18"/>
                                <w:szCs w:val="18"/>
                              </w:rPr>
                              <w:t>177</w:t>
                            </w:r>
                          </w:p>
                        </w:tc>
                      </w:tr>
                      <w:tr w:rsidR="009A498C" w:rsidRPr="00557564" w:rsidTr="00EB72F9">
                        <w:trPr>
                          <w:trHeight w:val="570"/>
                        </w:trPr>
                        <w:tc>
                          <w:tcPr>
                            <w:tcW w:w="275" w:type="dxa"/>
                            <w:vMerge/>
                            <w:tcBorders>
                              <w:top w:val="nil"/>
                            </w:tcBorders>
                            <w:shd w:val="clear" w:color="auto" w:fill="auto"/>
                          </w:tcPr>
                          <w:p w:rsidR="009A498C" w:rsidRDefault="009A498C" w:rsidP="006E3606">
                            <w:pPr>
                              <w:spacing w:line="260" w:lineRule="exact"/>
                              <w:suppressOverlap/>
                              <w:rPr>
                                <w:rFonts w:asciiTheme="majorEastAsia" w:eastAsiaTheme="majorEastAsia" w:hAnsiTheme="majorEastAsia"/>
                                <w:sz w:val="18"/>
                                <w:szCs w:val="18"/>
                              </w:rPr>
                            </w:pPr>
                          </w:p>
                        </w:tc>
                        <w:tc>
                          <w:tcPr>
                            <w:tcW w:w="1701" w:type="dxa"/>
                            <w:shd w:val="clear" w:color="auto" w:fill="auto"/>
                          </w:tcPr>
                          <w:p w:rsidR="009A498C" w:rsidRDefault="009A498C" w:rsidP="006E3606">
                            <w:pPr>
                              <w:spacing w:line="260" w:lineRule="exact"/>
                              <w:suppressOverlap/>
                              <w:rPr>
                                <w:rFonts w:asciiTheme="majorEastAsia" w:eastAsiaTheme="majorEastAsia" w:hAnsiTheme="majorEastAsia"/>
                                <w:w w:val="80"/>
                                <w:sz w:val="18"/>
                                <w:szCs w:val="18"/>
                              </w:rPr>
                            </w:pPr>
                            <w:r>
                              <w:rPr>
                                <w:rFonts w:asciiTheme="majorEastAsia" w:eastAsiaTheme="majorEastAsia" w:hAnsiTheme="majorEastAsia" w:hint="eastAsia"/>
                                <w:w w:val="80"/>
                                <w:sz w:val="18"/>
                                <w:szCs w:val="18"/>
                              </w:rPr>
                              <w:t>ﾌｧﾐﾘｰ・ｻﾎﾟｰﾄ</w:t>
                            </w:r>
                            <w:r>
                              <w:rPr>
                                <w:rFonts w:asciiTheme="majorEastAsia" w:eastAsiaTheme="majorEastAsia" w:hAnsiTheme="majorEastAsia"/>
                                <w:w w:val="80"/>
                                <w:sz w:val="18"/>
                                <w:szCs w:val="18"/>
                              </w:rPr>
                              <w:t>・ｾﾝﾀｰ</w:t>
                            </w:r>
                            <w:r w:rsidRPr="00502B5C">
                              <w:rPr>
                                <w:rFonts w:asciiTheme="majorEastAsia" w:eastAsiaTheme="majorEastAsia" w:hAnsiTheme="majorEastAsia" w:hint="eastAsia"/>
                                <w:w w:val="80"/>
                                <w:sz w:val="18"/>
                                <w:szCs w:val="18"/>
                              </w:rPr>
                              <w:t>事業</w:t>
                            </w:r>
                          </w:p>
                          <w:p w:rsidR="009A498C" w:rsidRPr="00EB72F9" w:rsidRDefault="009A498C" w:rsidP="006E3606">
                            <w:pPr>
                              <w:spacing w:line="260" w:lineRule="exact"/>
                              <w:suppressOverlap/>
                              <w:rPr>
                                <w:rFonts w:asciiTheme="majorEastAsia" w:eastAsiaTheme="majorEastAsia" w:hAnsiTheme="majorEastAsia"/>
                                <w:w w:val="66"/>
                                <w:sz w:val="18"/>
                                <w:szCs w:val="18"/>
                              </w:rPr>
                            </w:pPr>
                            <w:r w:rsidRPr="00EB72F9">
                              <w:rPr>
                                <w:rFonts w:asciiTheme="majorEastAsia" w:eastAsiaTheme="majorEastAsia" w:hAnsiTheme="majorEastAsia" w:hint="eastAsia"/>
                                <w:w w:val="66"/>
                                <w:sz w:val="18"/>
                                <w:szCs w:val="18"/>
                              </w:rPr>
                              <w:t>(病児・緊急対応強化事業)</w:t>
                            </w:r>
                          </w:p>
                        </w:tc>
                        <w:tc>
                          <w:tcPr>
                            <w:tcW w:w="567" w:type="dxa"/>
                            <w:shd w:val="clear" w:color="auto" w:fill="auto"/>
                            <w:vAlign w:val="center"/>
                          </w:tcPr>
                          <w:p w:rsidR="009A498C" w:rsidRPr="007D5D6F" w:rsidRDefault="009A498C" w:rsidP="006E3606">
                            <w:pPr>
                              <w:spacing w:line="240" w:lineRule="exact"/>
                              <w:ind w:leftChars="-51" w:left="12" w:rightChars="-51" w:right="-107" w:hangingChars="66" w:hanging="119"/>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Default="009A498C" w:rsidP="006E3606">
                            <w:pPr>
                              <w:spacing w:line="24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c>
                        <w:tc>
                          <w:tcPr>
                            <w:tcW w:w="992" w:type="dxa"/>
                            <w:vMerge/>
                            <w:tcBorders>
                              <w:lef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2" w:type="dxa"/>
                            <w:vMerge/>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2" w:type="dxa"/>
                            <w:vMerge/>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2" w:type="dxa"/>
                            <w:vMerge/>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c>
                          <w:tcPr>
                            <w:tcW w:w="997" w:type="dxa"/>
                            <w:vMerge/>
                            <w:tcBorders>
                              <w:right w:val="single" w:sz="4" w:space="0" w:color="auto"/>
                            </w:tcBorders>
                            <w:shd w:val="clear" w:color="auto" w:fill="auto"/>
                            <w:vAlign w:val="center"/>
                          </w:tcPr>
                          <w:p w:rsidR="009A498C" w:rsidRPr="00DE28B0" w:rsidRDefault="009A498C" w:rsidP="006E3606">
                            <w:pPr>
                              <w:spacing w:line="240" w:lineRule="exact"/>
                              <w:suppressOverlap/>
                              <w:jc w:val="center"/>
                              <w:rPr>
                                <w:rFonts w:asciiTheme="majorEastAsia" w:eastAsiaTheme="majorEastAsia" w:hAnsiTheme="majorEastAsia"/>
                                <w:sz w:val="18"/>
                                <w:szCs w:val="18"/>
                              </w:rPr>
                            </w:pPr>
                          </w:p>
                        </w:tc>
                      </w:tr>
                    </w:tbl>
                    <w:p w:rsidR="009A498C" w:rsidRPr="00DE28B0" w:rsidRDefault="009A498C" w:rsidP="00F12143">
                      <w:pPr>
                        <w:spacing w:line="240" w:lineRule="exact"/>
                        <w:rPr>
                          <w:rFonts w:asciiTheme="majorEastAsia" w:eastAsiaTheme="majorEastAsia" w:hAnsiTheme="majorEastAsia"/>
                          <w:sz w:val="14"/>
                          <w:szCs w:val="18"/>
                        </w:rPr>
                      </w:pPr>
                      <w:r w:rsidRPr="00642CD3">
                        <w:rPr>
                          <w:rFonts w:asciiTheme="majorEastAsia" w:eastAsiaTheme="majorEastAsia" w:hAnsiTheme="majorEastAsia" w:hint="eastAsia"/>
                          <w:sz w:val="14"/>
                          <w:szCs w:val="18"/>
                        </w:rPr>
                        <w:t>※</w:t>
                      </w:r>
                      <w:r>
                        <w:rPr>
                          <w:rFonts w:asciiTheme="majorEastAsia" w:eastAsiaTheme="majorEastAsia" w:hAnsiTheme="majorEastAsia" w:hint="eastAsia"/>
                          <w:sz w:val="14"/>
                          <w:szCs w:val="18"/>
                        </w:rPr>
                        <w:t>１…</w:t>
                      </w:r>
                      <w:r w:rsidRPr="00DE28B0">
                        <w:rPr>
                          <w:rFonts w:asciiTheme="majorEastAsia" w:eastAsiaTheme="majorEastAsia" w:hAnsiTheme="majorEastAsia" w:hint="eastAsia"/>
                          <w:sz w:val="14"/>
                          <w:szCs w:val="18"/>
                        </w:rPr>
                        <w:t>(病児</w:t>
                      </w:r>
                      <w:r w:rsidRPr="00DE28B0">
                        <w:rPr>
                          <w:rFonts w:asciiTheme="majorEastAsia" w:eastAsiaTheme="majorEastAsia" w:hAnsiTheme="majorEastAsia"/>
                          <w:sz w:val="14"/>
                          <w:szCs w:val="18"/>
                        </w:rPr>
                        <w:t>・緊急対応</w:t>
                      </w:r>
                      <w:r w:rsidRPr="00DE28B0">
                        <w:rPr>
                          <w:rFonts w:asciiTheme="majorEastAsia" w:eastAsiaTheme="majorEastAsia" w:hAnsiTheme="majorEastAsia" w:hint="eastAsia"/>
                          <w:sz w:val="14"/>
                          <w:szCs w:val="18"/>
                        </w:rPr>
                        <w:t>強化</w:t>
                      </w:r>
                      <w:r w:rsidRPr="00DE28B0">
                        <w:rPr>
                          <w:rFonts w:asciiTheme="majorEastAsia" w:eastAsiaTheme="majorEastAsia" w:hAnsiTheme="majorEastAsia"/>
                          <w:sz w:val="14"/>
                          <w:szCs w:val="18"/>
                        </w:rPr>
                        <w:t>事業</w:t>
                      </w:r>
                      <w:r w:rsidRPr="00DE28B0">
                        <w:rPr>
                          <w:rFonts w:asciiTheme="majorEastAsia" w:eastAsiaTheme="majorEastAsia" w:hAnsiTheme="majorEastAsia" w:hint="eastAsia"/>
                          <w:sz w:val="14"/>
                          <w:szCs w:val="18"/>
                        </w:rPr>
                        <w:t>)</w:t>
                      </w:r>
                      <w:r w:rsidRPr="00E11FF0">
                        <w:rPr>
                          <w:rFonts w:asciiTheme="majorEastAsia" w:eastAsiaTheme="majorEastAsia" w:hAnsiTheme="majorEastAsia" w:hint="eastAsia"/>
                          <w:sz w:val="14"/>
                          <w:szCs w:val="18"/>
                        </w:rPr>
                        <w:t xml:space="preserve"> </w:t>
                      </w:r>
                      <w:r>
                        <w:rPr>
                          <w:rFonts w:asciiTheme="majorEastAsia" w:eastAsiaTheme="majorEastAsia" w:hAnsiTheme="majorEastAsia" w:hint="eastAsia"/>
                          <w:sz w:val="14"/>
                          <w:szCs w:val="18"/>
                        </w:rPr>
                        <w:t>ファミリー</w:t>
                      </w:r>
                      <w:r>
                        <w:rPr>
                          <w:rFonts w:asciiTheme="majorEastAsia" w:eastAsiaTheme="majorEastAsia" w:hAnsiTheme="majorEastAsia"/>
                          <w:sz w:val="14"/>
                          <w:szCs w:val="18"/>
                        </w:rPr>
                        <w:t>・サポート・センター</w:t>
                      </w:r>
                      <w:r>
                        <w:rPr>
                          <w:rFonts w:asciiTheme="majorEastAsia" w:eastAsiaTheme="majorEastAsia" w:hAnsiTheme="majorEastAsia" w:hint="eastAsia"/>
                          <w:sz w:val="14"/>
                          <w:szCs w:val="18"/>
                        </w:rPr>
                        <w:t>事業</w:t>
                      </w:r>
                      <w:r w:rsidRPr="00DE28B0">
                        <w:rPr>
                          <w:rFonts w:asciiTheme="majorEastAsia" w:eastAsiaTheme="majorEastAsia" w:hAnsiTheme="majorEastAsia" w:hint="eastAsia"/>
                          <w:sz w:val="14"/>
                          <w:szCs w:val="18"/>
                        </w:rPr>
                        <w:t>の量の見込み</w:t>
                      </w:r>
                      <w:r>
                        <w:rPr>
                          <w:rFonts w:asciiTheme="majorEastAsia" w:eastAsiaTheme="majorEastAsia" w:hAnsiTheme="majorEastAsia" w:hint="eastAsia"/>
                          <w:sz w:val="14"/>
                          <w:szCs w:val="18"/>
                        </w:rPr>
                        <w:t>・</w:t>
                      </w:r>
                      <w:r>
                        <w:rPr>
                          <w:rFonts w:asciiTheme="majorEastAsia" w:eastAsiaTheme="majorEastAsia" w:hAnsiTheme="majorEastAsia"/>
                          <w:sz w:val="14"/>
                          <w:szCs w:val="18"/>
                        </w:rPr>
                        <w:t>確保方策</w:t>
                      </w:r>
                      <w:r w:rsidRPr="00DE28B0">
                        <w:rPr>
                          <w:rFonts w:asciiTheme="majorEastAsia" w:eastAsiaTheme="majorEastAsia" w:hAnsiTheme="majorEastAsia" w:hint="eastAsia"/>
                          <w:sz w:val="14"/>
                          <w:szCs w:val="18"/>
                        </w:rPr>
                        <w:t>を含む。</w:t>
                      </w:r>
                    </w:p>
                  </w:txbxContent>
                </v:textbox>
              </v:shape>
            </w:pict>
          </mc:Fallback>
        </mc:AlternateContent>
      </w:r>
    </w:p>
    <w:p w:rsidR="00F12143" w:rsidRPr="00947EAE" w:rsidRDefault="00F12143" w:rsidP="00F12143"/>
    <w:p w:rsidR="00F12143" w:rsidRDefault="00F12143" w:rsidP="00F12143"/>
    <w:p w:rsidR="00F12143" w:rsidRDefault="00F12143" w:rsidP="00F12143"/>
    <w:p w:rsidR="00F12143" w:rsidRDefault="00F12143" w:rsidP="00F12143">
      <w:r>
        <w:rPr>
          <w:rFonts w:hint="eastAsia"/>
          <w:noProof/>
        </w:rPr>
        <mc:AlternateContent>
          <mc:Choice Requires="wps">
            <w:drawing>
              <wp:anchor distT="0" distB="0" distL="114300" distR="114300" simplePos="0" relativeHeight="252601344" behindDoc="0" locked="0" layoutInCell="1" allowOverlap="1" wp14:anchorId="7CF56B0C" wp14:editId="6E18AF75">
                <wp:simplePos x="0" y="0"/>
                <wp:positionH relativeFrom="column">
                  <wp:posOffset>2284038</wp:posOffset>
                </wp:positionH>
                <wp:positionV relativeFrom="paragraph">
                  <wp:posOffset>49217</wp:posOffset>
                </wp:positionV>
                <wp:extent cx="115570" cy="552735"/>
                <wp:effectExtent l="0" t="0" r="36830" b="19050"/>
                <wp:wrapNone/>
                <wp:docPr id="1383" name="右中かっこ 1383"/>
                <wp:cNvGraphicFramePr/>
                <a:graphic xmlns:a="http://schemas.openxmlformats.org/drawingml/2006/main">
                  <a:graphicData uri="http://schemas.microsoft.com/office/word/2010/wordprocessingShape">
                    <wps:wsp>
                      <wps:cNvSpPr/>
                      <wps:spPr>
                        <a:xfrm>
                          <a:off x="0" y="0"/>
                          <a:ext cx="115570" cy="55273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783B5" id="右中かっこ 1383" o:spid="_x0000_s1026" type="#_x0000_t88" style="position:absolute;left:0;text-align:left;margin-left:179.85pt;margin-top:3.9pt;width:9.1pt;height:43.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" adj="376" strokecolor="black [3213]" strokeweight=".5pt">
                <v:stroke joinstyle="miter"/>
              </v:shape>
            </w:pict>
          </mc:Fallback>
        </mc:AlternateContent>
      </w:r>
    </w:p>
    <w:p w:rsidR="00F12143" w:rsidRDefault="00F12143" w:rsidP="00F12143"/>
    <w:p w:rsidR="00F12143" w:rsidRDefault="00F12143" w:rsidP="00F12143"/>
    <w:p w:rsidR="00F12143" w:rsidRDefault="00F12143" w:rsidP="00F12143"/>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0F3A5F">
        <w:rPr>
          <w:rFonts w:ascii="HG丸ｺﾞｼｯｸM-PRO" w:eastAsia="HG丸ｺﾞｼｯｸM-PRO" w:hAnsi="HG丸ｺﾞｼｯｸM-PRO" w:hint="eastAsia"/>
          <w:b/>
          <w:sz w:val="22"/>
          <w:szCs w:val="21"/>
        </w:rPr>
        <w:t>⑤</w:t>
      </w:r>
      <w:r w:rsidRPr="00454567">
        <w:rPr>
          <w:rFonts w:ascii="HG丸ｺﾞｼｯｸM-PRO" w:eastAsia="HG丸ｺﾞｼｯｸM-PRO" w:hAnsi="HG丸ｺﾞｼｯｸM-PRO" w:hint="eastAsia"/>
          <w:b/>
          <w:w w:val="66"/>
          <w:sz w:val="22"/>
          <w:szCs w:val="21"/>
        </w:rPr>
        <w:t>就学児のファミリー・サポート・センター事業</w:t>
      </w:r>
      <w:r w:rsidRPr="00E73FAF">
        <w:rPr>
          <w:rFonts w:ascii="HG丸ｺﾞｼｯｸM-PRO" w:eastAsia="HG丸ｺﾞｼｯｸM-PRO" w:hAnsi="HG丸ｺﾞｼｯｸM-PRO" w:hint="eastAsia"/>
          <w:b/>
          <w:w w:val="70"/>
          <w:sz w:val="16"/>
          <w:szCs w:val="21"/>
        </w:rPr>
        <w:t>(病児・緊急対応強化事業を除く)</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施策：第１節-２-(４)【</w:t>
      </w:r>
      <w:r w:rsidRPr="00F42A6D">
        <w:rPr>
          <w:rFonts w:ascii="HG丸ｺﾞｼｯｸM-PRO" w:eastAsia="HG丸ｺﾞｼｯｸM-PRO" w:hAnsi="HG丸ｺﾞｼｯｸM-PRO" w:hint="eastAsia"/>
          <w:b/>
          <w:sz w:val="22"/>
          <w:szCs w:val="21"/>
        </w:rPr>
        <w:t>p43</w:t>
      </w:r>
      <w:r>
        <w:rPr>
          <w:rFonts w:ascii="HG丸ｺﾞｼｯｸM-PRO" w:eastAsia="HG丸ｺﾞｼｯｸM-PRO" w:hAnsi="HG丸ｺﾞｼｯｸM-PRO" w:hint="eastAsia"/>
          <w:b/>
          <w:sz w:val="22"/>
          <w:szCs w:val="21"/>
        </w:rPr>
        <w:t>】</w:t>
      </w:r>
    </w:p>
    <w:p w:rsidR="00F12143" w:rsidRPr="00FE5C0B" w:rsidRDefault="00F12143" w:rsidP="00F1214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32"/>
        </w:rPr>
        <mc:AlternateContent>
          <mc:Choice Requires="wps">
            <w:drawing>
              <wp:anchor distT="0" distB="0" distL="114300" distR="114300" simplePos="0" relativeHeight="252602368" behindDoc="0" locked="0" layoutInCell="1" allowOverlap="1" wp14:anchorId="0CD02A35" wp14:editId="28EFE6CE">
                <wp:simplePos x="0" y="0"/>
                <wp:positionH relativeFrom="margin">
                  <wp:align>center</wp:align>
                </wp:positionH>
                <wp:positionV relativeFrom="paragraph">
                  <wp:posOffset>57631</wp:posOffset>
                </wp:positionV>
                <wp:extent cx="5636260" cy="1314450"/>
                <wp:effectExtent l="0" t="0" r="0" b="0"/>
                <wp:wrapNone/>
                <wp:docPr id="1386" name="テキスト ボックス 1386"/>
                <wp:cNvGraphicFramePr/>
                <a:graphic xmlns:a="http://schemas.openxmlformats.org/drawingml/2006/main">
                  <a:graphicData uri="http://schemas.microsoft.com/office/word/2010/wordprocessingShape">
                    <wps:wsp>
                      <wps:cNvSpPr txBox="1"/>
                      <wps:spPr>
                        <a:xfrm>
                          <a:off x="0" y="0"/>
                          <a:ext cx="5636260" cy="131445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9A498C" w:rsidRDefault="009A498C" w:rsidP="00F12143">
                            <w:pPr>
                              <w:spacing w:line="240" w:lineRule="exact"/>
                              <w:rPr>
                                <w:rFonts w:asciiTheme="majorEastAsia" w:eastAsiaTheme="majorEastAsia" w:hAnsiTheme="majorEastAsia"/>
                                <w:sz w:val="14"/>
                                <w:szCs w:val="18"/>
                              </w:rPr>
                            </w:pPr>
                          </w:p>
                          <w:tbl>
                            <w:tblPr>
                              <w:tblStyle w:val="ac"/>
                              <w:tblOverlap w:val="never"/>
                              <w:tblW w:w="8500"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813621">
                              <w:trPr>
                                <w:trHeight w:val="650"/>
                              </w:trPr>
                              <w:tc>
                                <w:tcPr>
                                  <w:tcW w:w="3256" w:type="dxa"/>
                                  <w:shd w:val="clear" w:color="auto" w:fill="F2F2F2" w:themeFill="background1" w:themeFillShade="F2"/>
                                  <w:vAlign w:val="center"/>
                                </w:tcPr>
                                <w:p w:rsidR="009A498C" w:rsidRDefault="009A498C" w:rsidP="00813621">
                                  <w:pPr>
                                    <w:spacing w:line="200" w:lineRule="exact"/>
                                    <w:suppressOverlap/>
                                    <w:jc w:val="left"/>
                                    <w:rPr>
                                      <w:rFonts w:asciiTheme="majorEastAsia" w:eastAsiaTheme="majorEastAsia" w:hAnsiTheme="majorEastAsia"/>
                                      <w:sz w:val="14"/>
                                      <w:szCs w:val="32"/>
                                    </w:rPr>
                                  </w:pPr>
                                  <w:r w:rsidRPr="009D6FB8">
                                    <w:rPr>
                                      <w:rFonts w:asciiTheme="majorEastAsia" w:eastAsiaTheme="majorEastAsia" w:hAnsiTheme="majorEastAsia"/>
                                      <w:sz w:val="14"/>
                                      <w:szCs w:val="32"/>
                                    </w:rPr>
                                    <w:t>就学児</w:t>
                                  </w:r>
                                  <w:r w:rsidRPr="009D6FB8">
                                    <w:rPr>
                                      <w:rFonts w:asciiTheme="majorEastAsia" w:eastAsiaTheme="majorEastAsia" w:hAnsiTheme="majorEastAsia" w:hint="eastAsia"/>
                                      <w:sz w:val="14"/>
                                      <w:szCs w:val="32"/>
                                    </w:rPr>
                                    <w:t>の</w:t>
                                  </w:r>
                                  <w:r w:rsidRPr="00A33FDD">
                                    <w:rPr>
                                      <w:rFonts w:asciiTheme="majorEastAsia" w:eastAsiaTheme="majorEastAsia" w:hAnsiTheme="majorEastAsia" w:hint="eastAsia"/>
                                      <w:sz w:val="14"/>
                                      <w:szCs w:val="32"/>
                                    </w:rPr>
                                    <w:t>ファミリー・サポート・センター事業</w:t>
                                  </w:r>
                                </w:p>
                                <w:p w:rsidR="009A498C" w:rsidRPr="00EB72F9" w:rsidRDefault="009A498C" w:rsidP="00813621">
                                  <w:pPr>
                                    <w:spacing w:line="200" w:lineRule="exact"/>
                                    <w:suppressOverlap/>
                                    <w:jc w:val="left"/>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8"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461723">
                                  <w:pPr>
                                    <w:spacing w:line="240" w:lineRule="exact"/>
                                    <w:ind w:leftChars="-51" w:left="1" w:rightChars="-51" w:right="-107" w:hangingChars="77" w:hanging="108"/>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2B5754">
                              <w:trPr>
                                <w:trHeight w:val="86"/>
                              </w:trPr>
                              <w:tc>
                                <w:tcPr>
                                  <w:tcW w:w="3256" w:type="dxa"/>
                                  <w:shd w:val="clear" w:color="auto" w:fill="auto"/>
                                  <w:vAlign w:val="center"/>
                                </w:tcPr>
                                <w:p w:rsidR="009A498C" w:rsidRPr="00AC38CC" w:rsidRDefault="009A498C" w:rsidP="00813621">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c>
                                <w:tcPr>
                                  <w:tcW w:w="708" w:type="dxa"/>
                                  <w:shd w:val="clear" w:color="auto" w:fill="auto"/>
                                  <w:vAlign w:val="center"/>
                                </w:tcPr>
                                <w:p w:rsidR="009A498C" w:rsidRPr="007D5D6F" w:rsidRDefault="009A498C" w:rsidP="00813621">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vAlign w:val="center"/>
                                </w:tcPr>
                                <w:p w:rsidR="009A498C" w:rsidRPr="007D5D6F" w:rsidRDefault="009A498C" w:rsidP="002B5754">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tcBorders>
                                    <w:right w:val="single" w:sz="4" w:space="0" w:color="auto"/>
                                  </w:tcBorders>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r>
                            <w:tr w:rsidR="009A498C" w:rsidRPr="00557564" w:rsidTr="00331321">
                              <w:trPr>
                                <w:trHeight w:val="86"/>
                              </w:trPr>
                              <w:tc>
                                <w:tcPr>
                                  <w:tcW w:w="3256" w:type="dxa"/>
                                  <w:shd w:val="clear" w:color="auto" w:fill="auto"/>
                                </w:tcPr>
                                <w:p w:rsidR="009A498C" w:rsidRPr="00AC38CC" w:rsidRDefault="009A498C" w:rsidP="002B5754">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c>
                                <w:tcPr>
                                  <w:tcW w:w="708" w:type="dxa"/>
                                  <w:shd w:val="clear" w:color="auto" w:fill="auto"/>
                                  <w:vAlign w:val="center"/>
                                </w:tcPr>
                                <w:p w:rsidR="009A498C" w:rsidRPr="007D5D6F" w:rsidRDefault="009A498C" w:rsidP="002B5754">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tcBorders>
                                    <w:right w:val="single" w:sz="4" w:space="0" w:color="auto"/>
                                  </w:tcBorders>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r>
                          </w:tbl>
                          <w:p w:rsidR="009A498C" w:rsidRPr="00093036" w:rsidRDefault="009A498C" w:rsidP="00F12143">
                            <w:pPr>
                              <w:spacing w:line="240" w:lineRule="exact"/>
                              <w:rPr>
                                <w:rFonts w:asciiTheme="majorEastAsia" w:eastAsiaTheme="majorEastAsia" w:hAnsiTheme="majorEastAsia"/>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2A35" id="テキスト ボックス 1386" o:spid="_x0000_s1169" type="#_x0000_t202" style="position:absolute;left:0;text-align:left;margin-left:0;margin-top:4.55pt;width:443.8pt;height:103.5pt;z-index:25260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" filled="f" stroked="f" strokeweight="2.25pt">
                <v:textbox>
                  <w:txbxContent>
                    <w:p w:rsidR="009A498C" w:rsidRDefault="009A498C" w:rsidP="00F12143">
                      <w:pPr>
                        <w:spacing w:line="240" w:lineRule="exact"/>
                        <w:rPr>
                          <w:rFonts w:asciiTheme="majorEastAsia" w:eastAsiaTheme="majorEastAsia" w:hAnsiTheme="majorEastAsia"/>
                          <w:sz w:val="14"/>
                          <w:szCs w:val="18"/>
                        </w:rPr>
                      </w:pPr>
                    </w:p>
                    <w:tbl>
                      <w:tblPr>
                        <w:tblStyle w:val="ac"/>
                        <w:tblOverlap w:val="never"/>
                        <w:tblW w:w="8500" w:type="dxa"/>
                        <w:tblLayout w:type="fixed"/>
                        <w:tblLook w:val="04A0" w:firstRow="1" w:lastRow="0" w:firstColumn="1" w:lastColumn="0" w:noHBand="0" w:noVBand="1"/>
                      </w:tblPr>
                      <w:tblGrid>
                        <w:gridCol w:w="3256"/>
                        <w:gridCol w:w="708"/>
                        <w:gridCol w:w="851"/>
                        <w:gridCol w:w="737"/>
                        <w:gridCol w:w="737"/>
                        <w:gridCol w:w="737"/>
                        <w:gridCol w:w="737"/>
                        <w:gridCol w:w="737"/>
                      </w:tblGrid>
                      <w:tr w:rsidR="009A498C" w:rsidRPr="00557564" w:rsidTr="00813621">
                        <w:trPr>
                          <w:trHeight w:val="650"/>
                        </w:trPr>
                        <w:tc>
                          <w:tcPr>
                            <w:tcW w:w="3256" w:type="dxa"/>
                            <w:shd w:val="clear" w:color="auto" w:fill="F2F2F2" w:themeFill="background1" w:themeFillShade="F2"/>
                            <w:vAlign w:val="center"/>
                          </w:tcPr>
                          <w:p w:rsidR="009A498C" w:rsidRDefault="009A498C" w:rsidP="00813621">
                            <w:pPr>
                              <w:spacing w:line="200" w:lineRule="exact"/>
                              <w:suppressOverlap/>
                              <w:jc w:val="left"/>
                              <w:rPr>
                                <w:rFonts w:asciiTheme="majorEastAsia" w:eastAsiaTheme="majorEastAsia" w:hAnsiTheme="majorEastAsia"/>
                                <w:sz w:val="14"/>
                                <w:szCs w:val="32"/>
                              </w:rPr>
                            </w:pPr>
                            <w:r w:rsidRPr="009D6FB8">
                              <w:rPr>
                                <w:rFonts w:asciiTheme="majorEastAsia" w:eastAsiaTheme="majorEastAsia" w:hAnsiTheme="majorEastAsia"/>
                                <w:sz w:val="14"/>
                                <w:szCs w:val="32"/>
                              </w:rPr>
                              <w:t>就学児</w:t>
                            </w:r>
                            <w:r w:rsidRPr="009D6FB8">
                              <w:rPr>
                                <w:rFonts w:asciiTheme="majorEastAsia" w:eastAsiaTheme="majorEastAsia" w:hAnsiTheme="majorEastAsia" w:hint="eastAsia"/>
                                <w:sz w:val="14"/>
                                <w:szCs w:val="32"/>
                              </w:rPr>
                              <w:t>の</w:t>
                            </w:r>
                            <w:r w:rsidRPr="00A33FDD">
                              <w:rPr>
                                <w:rFonts w:asciiTheme="majorEastAsia" w:eastAsiaTheme="majorEastAsia" w:hAnsiTheme="majorEastAsia" w:hint="eastAsia"/>
                                <w:sz w:val="14"/>
                                <w:szCs w:val="32"/>
                              </w:rPr>
                              <w:t>ファミリー・サポート・センター事業</w:t>
                            </w:r>
                          </w:p>
                          <w:p w:rsidR="009A498C" w:rsidRPr="00EB72F9" w:rsidRDefault="009A498C" w:rsidP="00813621">
                            <w:pPr>
                              <w:spacing w:line="200" w:lineRule="exact"/>
                              <w:suppressOverlap/>
                              <w:jc w:val="left"/>
                              <w:rPr>
                                <w:rFonts w:asciiTheme="majorEastAsia" w:eastAsiaTheme="majorEastAsia" w:hAnsiTheme="majorEastAsia"/>
                                <w:sz w:val="18"/>
                                <w:szCs w:val="18"/>
                              </w:rPr>
                            </w:pPr>
                            <w:r>
                              <w:rPr>
                                <w:rFonts w:asciiTheme="majorEastAsia" w:eastAsiaTheme="majorEastAsia" w:hAnsiTheme="majorEastAsia" w:hint="eastAsia"/>
                                <w:sz w:val="14"/>
                                <w:szCs w:val="32"/>
                              </w:rPr>
                              <w:t>(病児</w:t>
                            </w:r>
                            <w:r>
                              <w:rPr>
                                <w:rFonts w:asciiTheme="majorEastAsia" w:eastAsiaTheme="majorEastAsia" w:hAnsiTheme="majorEastAsia"/>
                                <w:sz w:val="14"/>
                                <w:szCs w:val="32"/>
                              </w:rPr>
                              <w:t>・</w:t>
                            </w:r>
                            <w:r>
                              <w:rPr>
                                <w:rFonts w:asciiTheme="majorEastAsia" w:eastAsiaTheme="majorEastAsia" w:hAnsiTheme="majorEastAsia" w:hint="eastAsia"/>
                                <w:sz w:val="14"/>
                                <w:szCs w:val="32"/>
                              </w:rPr>
                              <w:t>緊急</w:t>
                            </w:r>
                            <w:r>
                              <w:rPr>
                                <w:rFonts w:asciiTheme="majorEastAsia" w:eastAsiaTheme="majorEastAsia" w:hAnsiTheme="majorEastAsia"/>
                                <w:sz w:val="14"/>
                                <w:szCs w:val="32"/>
                              </w:rPr>
                              <w:t>対応</w:t>
                            </w:r>
                            <w:r>
                              <w:rPr>
                                <w:rFonts w:asciiTheme="majorEastAsia" w:eastAsiaTheme="majorEastAsia" w:hAnsiTheme="majorEastAsia" w:hint="eastAsia"/>
                                <w:sz w:val="14"/>
                                <w:szCs w:val="32"/>
                              </w:rPr>
                              <w:t>強化</w:t>
                            </w:r>
                            <w:r>
                              <w:rPr>
                                <w:rFonts w:asciiTheme="majorEastAsia" w:eastAsiaTheme="majorEastAsia" w:hAnsiTheme="majorEastAsia"/>
                                <w:sz w:val="14"/>
                                <w:szCs w:val="32"/>
                              </w:rPr>
                              <w:t>事業を除く</w:t>
                            </w:r>
                            <w:r>
                              <w:rPr>
                                <w:rFonts w:asciiTheme="majorEastAsia" w:eastAsiaTheme="majorEastAsia" w:hAnsiTheme="majorEastAsia" w:hint="eastAsia"/>
                                <w:sz w:val="14"/>
                                <w:szCs w:val="32"/>
                              </w:rPr>
                              <w:t>)</w:t>
                            </w:r>
                          </w:p>
                        </w:tc>
                        <w:tc>
                          <w:tcPr>
                            <w:tcW w:w="708"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851"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461723">
                            <w:pPr>
                              <w:spacing w:line="240" w:lineRule="exact"/>
                              <w:ind w:leftChars="-51" w:left="1" w:rightChars="-51" w:right="-107" w:hangingChars="77" w:hanging="108"/>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73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0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2B5754">
                        <w:trPr>
                          <w:trHeight w:val="86"/>
                        </w:trPr>
                        <w:tc>
                          <w:tcPr>
                            <w:tcW w:w="3256" w:type="dxa"/>
                            <w:shd w:val="clear" w:color="auto" w:fill="auto"/>
                            <w:vAlign w:val="center"/>
                          </w:tcPr>
                          <w:p w:rsidR="009A498C" w:rsidRPr="00AC38CC" w:rsidRDefault="009A498C" w:rsidP="00813621">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量の見込み</w:t>
                            </w:r>
                          </w:p>
                        </w:tc>
                        <w:tc>
                          <w:tcPr>
                            <w:tcW w:w="708" w:type="dxa"/>
                            <w:shd w:val="clear" w:color="auto" w:fill="auto"/>
                            <w:vAlign w:val="center"/>
                          </w:tcPr>
                          <w:p w:rsidR="009A498C" w:rsidRPr="007D5D6F" w:rsidRDefault="009A498C" w:rsidP="00813621">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vAlign w:val="center"/>
                          </w:tcPr>
                          <w:p w:rsidR="009A498C" w:rsidRPr="007D5D6F" w:rsidRDefault="009A498C" w:rsidP="002B5754">
                            <w:pPr>
                              <w:spacing w:line="24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c>
                          <w:tcPr>
                            <w:tcW w:w="737" w:type="dxa"/>
                            <w:tcBorders>
                              <w:right w:val="single" w:sz="4" w:space="0" w:color="auto"/>
                            </w:tcBorders>
                            <w:shd w:val="clear" w:color="auto" w:fill="auto"/>
                            <w:vAlign w:val="center"/>
                          </w:tcPr>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hint="eastAsia"/>
                                <w:sz w:val="15"/>
                                <w:szCs w:val="15"/>
                              </w:rPr>
                              <w:t>利用</w:t>
                            </w:r>
                            <w:r w:rsidRPr="00813621">
                              <w:rPr>
                                <w:rFonts w:asciiTheme="majorEastAsia" w:eastAsiaTheme="majorEastAsia" w:hAnsiTheme="majorEastAsia"/>
                                <w:sz w:val="15"/>
                                <w:szCs w:val="15"/>
                              </w:rPr>
                              <w:t>希望</w:t>
                            </w:r>
                          </w:p>
                          <w:p w:rsidR="009A498C" w:rsidRPr="00813621" w:rsidRDefault="009A498C" w:rsidP="00813621">
                            <w:pPr>
                              <w:spacing w:line="200" w:lineRule="exact"/>
                              <w:ind w:leftChars="-51" w:left="-107" w:rightChars="-38" w:right="-80"/>
                              <w:suppressOverlap/>
                              <w:jc w:val="center"/>
                              <w:rPr>
                                <w:rFonts w:asciiTheme="majorEastAsia" w:eastAsiaTheme="majorEastAsia" w:hAnsiTheme="majorEastAsia"/>
                                <w:sz w:val="15"/>
                                <w:szCs w:val="15"/>
                              </w:rPr>
                            </w:pPr>
                            <w:r w:rsidRPr="00813621">
                              <w:rPr>
                                <w:rFonts w:asciiTheme="majorEastAsia" w:eastAsiaTheme="majorEastAsia" w:hAnsiTheme="majorEastAsia"/>
                                <w:sz w:val="15"/>
                                <w:szCs w:val="15"/>
                              </w:rPr>
                              <w:t>なし</w:t>
                            </w:r>
                          </w:p>
                        </w:tc>
                      </w:tr>
                      <w:tr w:rsidR="009A498C" w:rsidRPr="00557564" w:rsidTr="00331321">
                        <w:trPr>
                          <w:trHeight w:val="86"/>
                        </w:trPr>
                        <w:tc>
                          <w:tcPr>
                            <w:tcW w:w="3256" w:type="dxa"/>
                            <w:shd w:val="clear" w:color="auto" w:fill="auto"/>
                          </w:tcPr>
                          <w:p w:rsidR="009A498C" w:rsidRPr="00AC38CC" w:rsidRDefault="009A498C" w:rsidP="002B5754">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c>
                          <w:tcPr>
                            <w:tcW w:w="708" w:type="dxa"/>
                            <w:shd w:val="clear" w:color="auto" w:fill="auto"/>
                            <w:vAlign w:val="center"/>
                          </w:tcPr>
                          <w:p w:rsidR="009A498C" w:rsidRPr="007D5D6F" w:rsidRDefault="009A498C" w:rsidP="002B5754">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人日</w:t>
                            </w:r>
                          </w:p>
                        </w:tc>
                        <w:tc>
                          <w:tcPr>
                            <w:tcW w:w="851" w:type="dxa"/>
                            <w:tcBorders>
                              <w:right w:val="single" w:sz="4" w:space="0" w:color="auto"/>
                            </w:tcBorders>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tcBorders>
                              <w:left w:val="single" w:sz="4" w:space="0" w:color="auto"/>
                            </w:tcBorders>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c>
                          <w:tcPr>
                            <w:tcW w:w="737" w:type="dxa"/>
                            <w:tcBorders>
                              <w:right w:val="single" w:sz="4" w:space="0" w:color="auto"/>
                            </w:tcBorders>
                            <w:shd w:val="clear" w:color="auto" w:fill="auto"/>
                            <w:vAlign w:val="center"/>
                          </w:tcPr>
                          <w:p w:rsidR="009A498C" w:rsidRPr="00534E31" w:rsidRDefault="009A498C" w:rsidP="002B5754">
                            <w:pPr>
                              <w:spacing w:line="240" w:lineRule="exact"/>
                              <w:suppressOverlap/>
                              <w:jc w:val="center"/>
                              <w:rPr>
                                <w:rFonts w:asciiTheme="majorEastAsia" w:eastAsiaTheme="majorEastAsia" w:hAnsiTheme="majorEastAsia"/>
                                <w:color w:val="FF0000"/>
                                <w:sz w:val="18"/>
                                <w:szCs w:val="18"/>
                              </w:rPr>
                            </w:pPr>
                            <w:r w:rsidRPr="00534E31">
                              <w:rPr>
                                <w:rFonts w:asciiTheme="majorEastAsia" w:eastAsiaTheme="majorEastAsia" w:hAnsiTheme="majorEastAsia" w:hint="eastAsia"/>
                                <w:sz w:val="18"/>
                                <w:szCs w:val="18"/>
                              </w:rPr>
                              <w:t>－</w:t>
                            </w:r>
                          </w:p>
                        </w:tc>
                      </w:tr>
                    </w:tbl>
                    <w:p w:rsidR="009A498C" w:rsidRPr="00093036" w:rsidRDefault="009A498C" w:rsidP="00F12143">
                      <w:pPr>
                        <w:spacing w:line="240" w:lineRule="exact"/>
                        <w:rPr>
                          <w:rFonts w:asciiTheme="majorEastAsia" w:eastAsiaTheme="majorEastAsia" w:hAnsiTheme="majorEastAsia"/>
                          <w:sz w:val="14"/>
                          <w:szCs w:val="18"/>
                        </w:rPr>
                      </w:pPr>
                    </w:p>
                  </w:txbxContent>
                </v:textbox>
                <w10:wrap anchorx="margin"/>
              </v:shape>
            </w:pict>
          </mc:Fallback>
        </mc:AlternateContent>
      </w:r>
      <w:r w:rsidRPr="00FE5C0B">
        <w:rPr>
          <w:rFonts w:ascii="HG丸ｺﾞｼｯｸM-PRO" w:eastAsia="HG丸ｺﾞｼｯｸM-PRO" w:hAnsi="HG丸ｺﾞｼｯｸM-PRO" w:hint="eastAsia"/>
          <w:szCs w:val="21"/>
        </w:rPr>
        <w:t>今回のニーズ調査では、利用希望がなかったことから、確保方策等は定め</w:t>
      </w:r>
      <w:r w:rsidRPr="00947EAE">
        <w:rPr>
          <w:rFonts w:ascii="HG丸ｺﾞｼｯｸM-PRO" w:eastAsia="HG丸ｺﾞｼｯｸM-PRO" w:hAnsi="HG丸ｺﾞｼｯｸM-PRO" w:hint="eastAsia"/>
          <w:szCs w:val="21"/>
        </w:rPr>
        <w:t>ません</w:t>
      </w:r>
      <w:r w:rsidRPr="00FE5C0B">
        <w:rPr>
          <w:rFonts w:ascii="HG丸ｺﾞｼｯｸM-PRO" w:eastAsia="HG丸ｺﾞｼｯｸM-PRO" w:hAnsi="HG丸ｺﾞｼｯｸM-PRO" w:hint="eastAsia"/>
          <w:szCs w:val="21"/>
        </w:rPr>
        <w:t>。</w:t>
      </w:r>
    </w:p>
    <w:p w:rsidR="00F12143" w:rsidRDefault="00F12143" w:rsidP="00F12143">
      <w:pPr>
        <w:spacing w:line="276" w:lineRule="auto"/>
        <w:ind w:leftChars="100" w:left="210" w:firstLineChars="100" w:firstLine="210"/>
        <w:rPr>
          <w:rFonts w:asciiTheme="minorEastAsia" w:hAnsiTheme="minorEastAsia"/>
          <w:szCs w:val="21"/>
        </w:rPr>
      </w:pPr>
    </w:p>
    <w:p w:rsidR="00F12143" w:rsidRDefault="00F12143" w:rsidP="00F12143">
      <w:pPr>
        <w:ind w:leftChars="202" w:left="424" w:rightChars="66" w:right="139" w:firstLineChars="134" w:firstLine="268"/>
        <w:rPr>
          <w:rFonts w:ascii="HG丸ｺﾞｼｯｸM-PRO" w:eastAsia="HG丸ｺﾞｼｯｸM-PRO" w:hAnsi="HG丸ｺﾞｼｯｸM-PRO"/>
          <w:sz w:val="20"/>
          <w:szCs w:val="21"/>
        </w:rPr>
      </w:pPr>
    </w:p>
    <w:p w:rsidR="00F12143" w:rsidRDefault="00F12143" w:rsidP="00F12143">
      <w:pPr>
        <w:ind w:leftChars="200" w:left="630" w:hangingChars="100" w:hanging="210"/>
        <w:rPr>
          <w:rFonts w:asciiTheme="minorEastAsia" w:hAnsiTheme="minorEastAsia"/>
          <w:szCs w:val="21"/>
        </w:rPr>
      </w:pPr>
    </w:p>
    <w:p w:rsidR="00F12143" w:rsidRPr="00D84A47" w:rsidRDefault="00F12143" w:rsidP="00F12143">
      <w:pPr>
        <w:ind w:leftChars="200" w:left="630" w:hangingChars="100" w:hanging="210"/>
        <w:rPr>
          <w:rFonts w:asciiTheme="minorEastAsia" w:hAnsiTheme="minorEastAsia"/>
          <w:szCs w:val="21"/>
        </w:rPr>
      </w:pPr>
    </w:p>
    <w:p w:rsidR="00F12143" w:rsidRDefault="00F12143" w:rsidP="00F12143">
      <w:pPr>
        <w:spacing w:line="276" w:lineRule="auto"/>
        <w:rPr>
          <w:rFonts w:asciiTheme="minorEastAsia" w:hAnsiTheme="minorEastAsia"/>
          <w:szCs w:val="21"/>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FF08D5">
        <w:rPr>
          <w:rFonts w:ascii="HG丸ｺﾞｼｯｸM-PRO" w:eastAsia="HG丸ｺﾞｼｯｸM-PRO" w:hAnsi="HG丸ｺﾞｼｯｸM-PRO" w:hint="eastAsia"/>
          <w:b/>
          <w:sz w:val="22"/>
          <w:szCs w:val="21"/>
        </w:rPr>
        <w:t>⑥利用者支援</w:t>
      </w:r>
      <w:r w:rsidRPr="0068149B">
        <w:rPr>
          <w:rFonts w:ascii="HG丸ｺﾞｼｯｸM-PRO" w:eastAsia="HG丸ｺﾞｼｯｸM-PRO" w:hAnsi="HG丸ｺﾞｼｯｸM-PRO" w:hint="eastAsia"/>
          <w:b/>
          <w:sz w:val="22"/>
          <w:szCs w:val="21"/>
        </w:rPr>
        <w:t>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FF08D5">
        <w:rPr>
          <w:rFonts w:ascii="HG丸ｺﾞｼｯｸM-PRO" w:eastAsia="HG丸ｺﾞｼｯｸM-PRO" w:hAnsi="HG丸ｺﾞｼｯｸM-PRO" w:hint="eastAsia"/>
          <w:b/>
          <w:sz w:val="22"/>
          <w:szCs w:val="21"/>
        </w:rPr>
        <w:t>第１節-２-(１)【</w:t>
      </w:r>
      <w:r w:rsidRPr="00F42A6D">
        <w:rPr>
          <w:rFonts w:ascii="HG丸ｺﾞｼｯｸM-PRO" w:eastAsia="HG丸ｺﾞｼｯｸM-PRO" w:hAnsi="HG丸ｺﾞｼｯｸM-PRO" w:hint="eastAsia"/>
          <w:b/>
          <w:sz w:val="22"/>
          <w:szCs w:val="21"/>
        </w:rPr>
        <w:t>p41</w:t>
      </w:r>
      <w:r w:rsidRPr="00FF08D5">
        <w:rPr>
          <w:rFonts w:ascii="HG丸ｺﾞｼｯｸM-PRO" w:eastAsia="HG丸ｺﾞｼｯｸM-PRO" w:hAnsi="HG丸ｺﾞｼｯｸM-PRO" w:hint="eastAsia"/>
          <w:b/>
          <w:sz w:val="22"/>
          <w:szCs w:val="21"/>
        </w:rPr>
        <w:t>】</w:t>
      </w:r>
    </w:p>
    <w:p w:rsidR="00F12143" w:rsidRPr="00693FDC" w:rsidRDefault="00F12143" w:rsidP="00F12143">
      <w:pPr>
        <w:ind w:firstLineChars="100" w:firstLine="210"/>
        <w:rPr>
          <w:rFonts w:ascii="HG丸ｺﾞｼｯｸM-PRO" w:eastAsia="HG丸ｺﾞｼｯｸM-PRO" w:hAnsi="HG丸ｺﾞｼｯｸM-PRO"/>
          <w:color w:val="FF0000"/>
          <w:szCs w:val="21"/>
          <w:u w:val="thick"/>
        </w:rPr>
      </w:pPr>
      <w:r w:rsidRPr="004F2169">
        <w:rPr>
          <w:rFonts w:ascii="HG丸ｺﾞｼｯｸM-PRO" w:eastAsia="HG丸ｺﾞｼｯｸM-PRO" w:hAnsi="HG丸ｺﾞｼｯｸM-PRO" w:hint="eastAsia"/>
          <w:szCs w:val="21"/>
        </w:rPr>
        <w:t>今後、地域子育て支援拠点事業の中で求められる機能とな</w:t>
      </w:r>
      <w:r w:rsidRPr="00947EAE">
        <w:rPr>
          <w:rFonts w:ascii="HG丸ｺﾞｼｯｸM-PRO" w:eastAsia="HG丸ｺﾞｼｯｸM-PRO" w:hAnsi="HG丸ｺﾞｼｯｸM-PRO" w:hint="eastAsia"/>
          <w:szCs w:val="21"/>
        </w:rPr>
        <w:t>ります</w:t>
      </w:r>
      <w:r w:rsidRPr="004F2169">
        <w:rPr>
          <w:rFonts w:ascii="HG丸ｺﾞｼｯｸM-PRO" w:eastAsia="HG丸ｺﾞｼｯｸM-PRO" w:hAnsi="HG丸ｺﾞｼｯｸM-PRO" w:hint="eastAsia"/>
          <w:szCs w:val="21"/>
        </w:rPr>
        <w:t>が、今回のニーズ調査では、「村立保育所での子育て相談」を今後利用したいとする割合が６割弱（56.2％）となっており、利用者支援へのニーズが一定程度あるものと推察され</w:t>
      </w:r>
      <w:r w:rsidRPr="00947EAE">
        <w:rPr>
          <w:rFonts w:ascii="HG丸ｺﾞｼｯｸM-PRO" w:eastAsia="HG丸ｺﾞｼｯｸM-PRO" w:hAnsi="HG丸ｺﾞｼｯｸM-PRO" w:hint="eastAsia"/>
          <w:szCs w:val="21"/>
        </w:rPr>
        <w:t>ます</w:t>
      </w:r>
      <w:r w:rsidRPr="004F2169">
        <w:rPr>
          <w:rFonts w:ascii="HG丸ｺﾞｼｯｸM-PRO" w:eastAsia="HG丸ｺﾞｼｯｸM-PRO" w:hAnsi="HG丸ｺﾞｼｯｸM-PRO" w:hint="eastAsia"/>
          <w:szCs w:val="21"/>
        </w:rPr>
        <w:t>。同サービスについては、地域子育て支援拠点</w:t>
      </w:r>
      <w:r w:rsidRPr="00947EAE">
        <w:rPr>
          <w:rFonts w:ascii="HG丸ｺﾞｼｯｸM-PRO" w:eastAsia="HG丸ｺﾞｼｯｸM-PRO" w:hAnsi="HG丸ｺﾞｼｯｸM-PRO" w:hint="eastAsia"/>
          <w:szCs w:val="21"/>
        </w:rPr>
        <w:t>等における</w:t>
      </w:r>
      <w:r w:rsidRPr="004F2169">
        <w:rPr>
          <w:rFonts w:ascii="HG丸ｺﾞｼｯｸM-PRO" w:eastAsia="HG丸ｺﾞｼｯｸM-PRO" w:hAnsi="HG丸ｺﾞｼｯｸM-PRO" w:hint="eastAsia"/>
          <w:szCs w:val="21"/>
        </w:rPr>
        <w:t>対応</w:t>
      </w:r>
      <w:r w:rsidRPr="00947EAE">
        <w:rPr>
          <w:rFonts w:ascii="HG丸ｺﾞｼｯｸM-PRO" w:eastAsia="HG丸ｺﾞｼｯｸM-PRO" w:hAnsi="HG丸ｺﾞｼｯｸM-PRO" w:hint="eastAsia"/>
          <w:szCs w:val="21"/>
        </w:rPr>
        <w:t>が求められています</w:t>
      </w:r>
      <w:r w:rsidRPr="004F2169">
        <w:rPr>
          <w:rFonts w:ascii="HG丸ｺﾞｼｯｸM-PRO" w:eastAsia="HG丸ｺﾞｼｯｸM-PRO" w:hAnsi="HG丸ｺﾞｼｯｸM-PRO" w:hint="eastAsia"/>
          <w:szCs w:val="21"/>
        </w:rPr>
        <w:t>。し</w:t>
      </w:r>
      <w:r w:rsidRPr="00FE5C0B">
        <w:rPr>
          <w:rFonts w:ascii="HG丸ｺﾞｼｯｸM-PRO" w:eastAsia="HG丸ｺﾞｼｯｸM-PRO" w:hAnsi="HG丸ｺﾞｼｯｸM-PRO" w:hint="eastAsia"/>
          <w:szCs w:val="21"/>
        </w:rPr>
        <w:t>たがって、先述「①地域子育て支援拠点事業」</w:t>
      </w:r>
      <w:r w:rsidRPr="00947EAE">
        <w:rPr>
          <w:rFonts w:ascii="HG丸ｺﾞｼｯｸM-PRO" w:eastAsia="HG丸ｺﾞｼｯｸM-PRO" w:hAnsi="HG丸ｺﾞｼｯｸM-PRO" w:hint="eastAsia"/>
          <w:szCs w:val="21"/>
        </w:rPr>
        <w:t>と合わせた実施を</w:t>
      </w:r>
      <w:r w:rsidRPr="00FE5C0B">
        <w:rPr>
          <w:rFonts w:ascii="HG丸ｺﾞｼｯｸM-PRO" w:eastAsia="HG丸ｺﾞｼｯｸM-PRO" w:hAnsi="HG丸ｺﾞｼｯｸM-PRO" w:hint="eastAsia"/>
          <w:szCs w:val="21"/>
        </w:rPr>
        <w:t>検討し</w:t>
      </w:r>
      <w:r w:rsidRPr="00947EAE">
        <w:rPr>
          <w:rFonts w:ascii="HG丸ｺﾞｼｯｸM-PRO" w:eastAsia="HG丸ｺﾞｼｯｸM-PRO" w:hAnsi="HG丸ｺﾞｼｯｸM-PRO" w:hint="eastAsia"/>
          <w:szCs w:val="21"/>
        </w:rPr>
        <w:t>ます。また、認定こども園を新設した場合は、認定こども園における地域子育て支援拠点事業と合わせた実施</w:t>
      </w:r>
      <w:r w:rsidRPr="0070349C">
        <w:rPr>
          <w:rFonts w:ascii="HG丸ｺﾞｼｯｸM-PRO" w:eastAsia="HG丸ｺﾞｼｯｸM-PRO" w:hAnsi="HG丸ｺﾞｼｯｸM-PRO" w:hint="eastAsia"/>
          <w:szCs w:val="21"/>
        </w:rPr>
        <w:t>を検討します</w:t>
      </w:r>
      <w:r w:rsidRPr="008358CF">
        <w:rPr>
          <w:rFonts w:ascii="HG丸ｺﾞｼｯｸM-PRO" w:eastAsia="HG丸ｺﾞｼｯｸM-PRO" w:hAnsi="HG丸ｺﾞｼｯｸM-PRO" w:hint="eastAsia"/>
          <w:szCs w:val="21"/>
        </w:rPr>
        <w:t>。</w:t>
      </w:r>
      <w:r w:rsidR="0068149B" w:rsidRPr="00F42A6D">
        <w:rPr>
          <w:rFonts w:ascii="HG丸ｺﾞｼｯｸM-PRO" w:eastAsia="HG丸ｺﾞｼｯｸM-PRO" w:hAnsi="HG丸ｺﾞｼｯｸM-PRO" w:hint="eastAsia"/>
          <w:szCs w:val="32"/>
        </w:rPr>
        <w:t>更に、妊娠期から子育て期にわたる切れ目のない相談支援を実施できるよう、母子保健型の利用者支援事業の実施に向け取り組みます。</w:t>
      </w:r>
    </w:p>
    <w:p w:rsidR="00F12143" w:rsidRDefault="00F12143" w:rsidP="00F12143">
      <w:pPr>
        <w:spacing w:line="276" w:lineRule="auto"/>
        <w:ind w:firstLineChars="100" w:firstLine="210"/>
        <w:rPr>
          <w:rFonts w:ascii="HG丸ｺﾞｼｯｸM-PRO" w:eastAsia="HG丸ｺﾞｼｯｸM-PRO" w:hAnsi="HG丸ｺﾞｼｯｸM-PRO"/>
          <w:szCs w:val="21"/>
        </w:rPr>
      </w:pPr>
      <w:r w:rsidRPr="00FE5C0B">
        <w:rPr>
          <w:noProof/>
        </w:rPr>
        <mc:AlternateContent>
          <mc:Choice Requires="wps">
            <w:drawing>
              <wp:anchor distT="0" distB="0" distL="114300" distR="114300" simplePos="0" relativeHeight="252603392" behindDoc="0" locked="0" layoutInCell="1" allowOverlap="1" wp14:anchorId="04515A00" wp14:editId="3FF67343">
                <wp:simplePos x="0" y="0"/>
                <wp:positionH relativeFrom="column">
                  <wp:posOffset>-97023</wp:posOffset>
                </wp:positionH>
                <wp:positionV relativeFrom="paragraph">
                  <wp:posOffset>18070</wp:posOffset>
                </wp:positionV>
                <wp:extent cx="5585054" cy="1168106"/>
                <wp:effectExtent l="0" t="0" r="0" b="0"/>
                <wp:wrapNone/>
                <wp:docPr id="1387" name="テキスト ボックス 1387"/>
                <wp:cNvGraphicFramePr/>
                <a:graphic xmlns:a="http://schemas.openxmlformats.org/drawingml/2006/main">
                  <a:graphicData uri="http://schemas.microsoft.com/office/word/2010/wordprocessingShape">
                    <wps:wsp>
                      <wps:cNvSpPr txBox="1"/>
                      <wps:spPr>
                        <a:xfrm>
                          <a:off x="0" y="0"/>
                          <a:ext cx="5585054" cy="1168106"/>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557564" w:rsidRDefault="009A498C" w:rsidP="00F12143">
                            <w:pPr>
                              <w:spacing w:line="140" w:lineRule="exact"/>
                              <w:rPr>
                                <w:rFonts w:asciiTheme="majorEastAsia" w:eastAsiaTheme="majorEastAsia" w:hAnsiTheme="majorEastAsia"/>
                                <w:sz w:val="18"/>
                                <w:szCs w:val="18"/>
                              </w:rPr>
                            </w:pPr>
                          </w:p>
                          <w:tbl>
                            <w:tblPr>
                              <w:tblStyle w:val="ac"/>
                              <w:tblOverlap w:val="never"/>
                              <w:tblW w:w="8500" w:type="dxa"/>
                              <w:tblLayout w:type="fixed"/>
                              <w:tblLook w:val="04A0" w:firstRow="1" w:lastRow="0" w:firstColumn="1" w:lastColumn="0" w:noHBand="0" w:noVBand="1"/>
                            </w:tblPr>
                            <w:tblGrid>
                              <w:gridCol w:w="1696"/>
                              <w:gridCol w:w="699"/>
                              <w:gridCol w:w="1002"/>
                              <w:gridCol w:w="1020"/>
                              <w:gridCol w:w="1021"/>
                              <w:gridCol w:w="1020"/>
                              <w:gridCol w:w="1021"/>
                              <w:gridCol w:w="1021"/>
                            </w:tblGrid>
                            <w:tr w:rsidR="009A498C" w:rsidRPr="00557564" w:rsidTr="0070349C">
                              <w:trPr>
                                <w:trHeight w:val="283"/>
                              </w:trPr>
                              <w:tc>
                                <w:tcPr>
                                  <w:tcW w:w="1696" w:type="dxa"/>
                                  <w:vMerge w:val="restart"/>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利用者</w:t>
                                  </w:r>
                                  <w:r w:rsidRPr="00557564">
                                    <w:rPr>
                                      <w:rFonts w:asciiTheme="majorEastAsia" w:eastAsiaTheme="majorEastAsia" w:hAnsiTheme="majorEastAsia"/>
                                      <w:sz w:val="18"/>
                                      <w:szCs w:val="18"/>
                                    </w:rPr>
                                    <w:t>支援</w:t>
                                  </w:r>
                                  <w:r w:rsidRPr="00557564">
                                    <w:rPr>
                                      <w:rFonts w:asciiTheme="majorEastAsia" w:eastAsiaTheme="majorEastAsia" w:hAnsiTheme="majorEastAsia" w:hint="eastAsia"/>
                                      <w:sz w:val="18"/>
                                      <w:szCs w:val="18"/>
                                    </w:rPr>
                                    <w:t>事業</w:t>
                                  </w:r>
                                </w:p>
                              </w:tc>
                              <w:tc>
                                <w:tcPr>
                                  <w:tcW w:w="699" w:type="dxa"/>
                                  <w:vMerge w:val="restart"/>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1002" w:type="dxa"/>
                                  <w:vMerge w:val="restart"/>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70349C">
                              <w:trPr>
                                <w:trHeight w:val="283"/>
                              </w:trPr>
                              <w:tc>
                                <w:tcPr>
                                  <w:tcW w:w="1696" w:type="dxa"/>
                                  <w:vMerge/>
                                  <w:shd w:val="clear" w:color="auto" w:fill="F2F2F2" w:themeFill="background1" w:themeFillShade="F2"/>
                                </w:tcPr>
                                <w:p w:rsidR="009A498C" w:rsidRPr="00557564" w:rsidRDefault="009A498C" w:rsidP="0070349C">
                                  <w:pPr>
                                    <w:spacing w:line="260" w:lineRule="exact"/>
                                    <w:suppressOverlap/>
                                    <w:rPr>
                                      <w:rFonts w:asciiTheme="majorEastAsia" w:eastAsiaTheme="majorEastAsia" w:hAnsiTheme="majorEastAsia"/>
                                      <w:sz w:val="18"/>
                                      <w:szCs w:val="18"/>
                                    </w:rPr>
                                  </w:pPr>
                                </w:p>
                              </w:tc>
                              <w:tc>
                                <w:tcPr>
                                  <w:tcW w:w="699" w:type="dxa"/>
                                  <w:vMerge/>
                                  <w:shd w:val="clear" w:color="auto" w:fill="F2F2F2" w:themeFill="background1" w:themeFillShade="F2"/>
                                </w:tcPr>
                                <w:p w:rsidR="009A498C" w:rsidRPr="00557564" w:rsidRDefault="009A498C" w:rsidP="0070349C">
                                  <w:pPr>
                                    <w:spacing w:line="260" w:lineRule="exact"/>
                                    <w:suppressOverlap/>
                                    <w:rPr>
                                      <w:rFonts w:asciiTheme="majorEastAsia" w:eastAsiaTheme="majorEastAsia" w:hAnsiTheme="majorEastAsia"/>
                                      <w:sz w:val="18"/>
                                      <w:szCs w:val="18"/>
                                    </w:rPr>
                                  </w:pPr>
                                </w:p>
                              </w:tc>
                              <w:tc>
                                <w:tcPr>
                                  <w:tcW w:w="1002" w:type="dxa"/>
                                  <w:vMerge/>
                                  <w:shd w:val="clear" w:color="auto" w:fill="F2F2F2" w:themeFill="background1" w:themeFillShade="F2"/>
                                </w:tcPr>
                                <w:p w:rsidR="009A498C" w:rsidRPr="00557564" w:rsidRDefault="009A498C" w:rsidP="0070349C">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F55026" w:rsidRDefault="009A498C" w:rsidP="0070349C">
                                  <w:pPr>
                                    <w:spacing w:line="260" w:lineRule="exact"/>
                                    <w:suppressOverlap/>
                                    <w:jc w:val="center"/>
                                    <w:rPr>
                                      <w:rFonts w:asciiTheme="majorEastAsia" w:eastAsiaTheme="majorEastAsia" w:hAnsiTheme="majorEastAsia"/>
                                      <w:sz w:val="18"/>
                                      <w:szCs w:val="18"/>
                                    </w:rPr>
                                  </w:pPr>
                                  <w:r w:rsidRPr="00F55026">
                                    <w:rPr>
                                      <w:rFonts w:asciiTheme="majorEastAsia" w:eastAsiaTheme="majorEastAsia" w:hAnsiTheme="majorEastAsia" w:hint="eastAsia"/>
                                      <w:sz w:val="18"/>
                                      <w:szCs w:val="18"/>
                                    </w:rPr>
                                    <w:t>Ｈ2</w:t>
                                  </w:r>
                                  <w:r w:rsidRPr="00F55026">
                                    <w:rPr>
                                      <w:rFonts w:asciiTheme="majorEastAsia" w:eastAsiaTheme="majorEastAsia" w:hAnsiTheme="majorEastAsia"/>
                                      <w:sz w:val="18"/>
                                      <w:szCs w:val="18"/>
                                    </w:rPr>
                                    <w:t>8</w:t>
                                  </w:r>
                                  <w:r w:rsidRPr="00F55026">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F55026" w:rsidRDefault="009A498C" w:rsidP="0070349C">
                                  <w:pPr>
                                    <w:spacing w:line="260" w:lineRule="exact"/>
                                    <w:suppressOverlap/>
                                    <w:jc w:val="center"/>
                                    <w:rPr>
                                      <w:rFonts w:asciiTheme="majorEastAsia" w:eastAsiaTheme="majorEastAsia" w:hAnsiTheme="majorEastAsia"/>
                                      <w:sz w:val="18"/>
                                      <w:szCs w:val="18"/>
                                    </w:rPr>
                                  </w:pPr>
                                  <w:r w:rsidRPr="00F55026">
                                    <w:rPr>
                                      <w:rFonts w:asciiTheme="majorEastAsia" w:eastAsiaTheme="majorEastAsia" w:hAnsiTheme="majorEastAsia" w:hint="eastAsia"/>
                                      <w:sz w:val="18"/>
                                      <w:szCs w:val="18"/>
                                    </w:rPr>
                                    <w:t>Ｈ2</w:t>
                                  </w:r>
                                  <w:r w:rsidRPr="00F55026">
                                    <w:rPr>
                                      <w:rFonts w:asciiTheme="majorEastAsia" w:eastAsiaTheme="majorEastAsia" w:hAnsiTheme="majorEastAsia"/>
                                      <w:sz w:val="18"/>
                                      <w:szCs w:val="18"/>
                                    </w:rPr>
                                    <w:t>9</w:t>
                                  </w:r>
                                  <w:r w:rsidRPr="00F55026">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B92A88" w:rsidTr="0068149B">
                              <w:trPr>
                                <w:trHeight w:val="340"/>
                              </w:trPr>
                              <w:tc>
                                <w:tcPr>
                                  <w:tcW w:w="1696" w:type="dxa"/>
                                  <w:shd w:val="clear" w:color="auto" w:fill="auto"/>
                                </w:tcPr>
                                <w:p w:rsidR="009A498C" w:rsidRPr="00557564" w:rsidRDefault="009A498C" w:rsidP="0070349C">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699" w:type="dxa"/>
                                  <w:shd w:val="clear" w:color="auto" w:fill="auto"/>
                                </w:tcPr>
                                <w:p w:rsidR="009A498C" w:rsidRPr="00A20F80" w:rsidRDefault="009A498C" w:rsidP="0070349C">
                                  <w:pPr>
                                    <w:spacing w:line="260" w:lineRule="exact"/>
                                    <w:suppressOverlap/>
                                    <w:jc w:val="center"/>
                                    <w:rPr>
                                      <w:rFonts w:asciiTheme="majorEastAsia" w:eastAsiaTheme="majorEastAsia" w:hAnsiTheme="majorEastAsia"/>
                                      <w:sz w:val="18"/>
                                      <w:szCs w:val="18"/>
                                      <w:u w:val="thick"/>
                                    </w:rPr>
                                  </w:pPr>
                                  <w:r w:rsidRPr="007D5D6F">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7D5D6F" w:rsidRDefault="009A498C" w:rsidP="0070349C">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1020" w:type="dxa"/>
                                  <w:tcBorders>
                                    <w:left w:val="single" w:sz="4" w:space="0" w:color="auto"/>
                                  </w:tcBorders>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0" w:type="dxa"/>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tcBorders>
                                    <w:right w:val="single" w:sz="4" w:space="0" w:color="auto"/>
                                  </w:tcBorders>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r>
                            <w:tr w:rsidR="009A498C" w:rsidRPr="00F55026" w:rsidTr="0068149B">
                              <w:trPr>
                                <w:trHeight w:val="340"/>
                              </w:trPr>
                              <w:tc>
                                <w:tcPr>
                                  <w:tcW w:w="1696" w:type="dxa"/>
                                  <w:shd w:val="clear" w:color="auto" w:fill="auto"/>
                                  <w:vAlign w:val="center"/>
                                </w:tcPr>
                                <w:p w:rsidR="009A498C" w:rsidRPr="00093036" w:rsidRDefault="009A498C" w:rsidP="0070349C">
                                  <w:pPr>
                                    <w:spacing w:line="260" w:lineRule="exact"/>
                                    <w:suppressOverlap/>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実施</w:t>
                                  </w:r>
                                  <w:r w:rsidRPr="00093036">
                                    <w:rPr>
                                      <w:rFonts w:asciiTheme="majorEastAsia" w:eastAsiaTheme="majorEastAsia" w:hAnsiTheme="majorEastAsia"/>
                                      <w:sz w:val="18"/>
                                      <w:szCs w:val="18"/>
                                    </w:rPr>
                                    <w:t>施設</w:t>
                                  </w:r>
                                </w:p>
                              </w:tc>
                              <w:tc>
                                <w:tcPr>
                                  <w:tcW w:w="699" w:type="dxa"/>
                                  <w:shd w:val="clear" w:color="auto" w:fill="auto"/>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557564" w:rsidRDefault="009A498C" w:rsidP="0070349C">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1020" w:type="dxa"/>
                                  <w:tcBorders>
                                    <w:left w:val="single" w:sz="4" w:space="0" w:color="auto"/>
                                  </w:tcBorders>
                                  <w:shd w:val="clear" w:color="auto" w:fill="auto"/>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0" w:type="dxa"/>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1" w:type="dxa"/>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c>
                                <w:tcPr>
                                  <w:tcW w:w="1021" w:type="dxa"/>
                                  <w:tcBorders>
                                    <w:right w:val="single" w:sz="4" w:space="0" w:color="auto"/>
                                  </w:tcBorders>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r>
                          </w:tbl>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5A00" id="テキスト ボックス 1387" o:spid="_x0000_s1170" type="#_x0000_t202" style="position:absolute;left:0;text-align:left;margin-left:-7.65pt;margin-top:1.4pt;width:439.75pt;height:9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" filled="f" stroked="f" strokeweight="3pt">
                <v:textbox>
                  <w:txbxContent>
                    <w:p w:rsidR="009A498C" w:rsidRPr="00557564" w:rsidRDefault="009A498C" w:rsidP="00F12143">
                      <w:pPr>
                        <w:spacing w:line="140" w:lineRule="exact"/>
                        <w:rPr>
                          <w:rFonts w:asciiTheme="majorEastAsia" w:eastAsiaTheme="majorEastAsia" w:hAnsiTheme="majorEastAsia"/>
                          <w:sz w:val="18"/>
                          <w:szCs w:val="18"/>
                        </w:rPr>
                      </w:pPr>
                    </w:p>
                    <w:tbl>
                      <w:tblPr>
                        <w:tblStyle w:val="ac"/>
                        <w:tblOverlap w:val="never"/>
                        <w:tblW w:w="8500" w:type="dxa"/>
                        <w:tblLayout w:type="fixed"/>
                        <w:tblLook w:val="04A0" w:firstRow="1" w:lastRow="0" w:firstColumn="1" w:lastColumn="0" w:noHBand="0" w:noVBand="1"/>
                      </w:tblPr>
                      <w:tblGrid>
                        <w:gridCol w:w="1696"/>
                        <w:gridCol w:w="699"/>
                        <w:gridCol w:w="1002"/>
                        <w:gridCol w:w="1020"/>
                        <w:gridCol w:w="1021"/>
                        <w:gridCol w:w="1020"/>
                        <w:gridCol w:w="1021"/>
                        <w:gridCol w:w="1021"/>
                      </w:tblGrid>
                      <w:tr w:rsidR="009A498C" w:rsidRPr="00557564" w:rsidTr="0070349C">
                        <w:trPr>
                          <w:trHeight w:val="283"/>
                        </w:trPr>
                        <w:tc>
                          <w:tcPr>
                            <w:tcW w:w="1696" w:type="dxa"/>
                            <w:vMerge w:val="restart"/>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利用者</w:t>
                            </w:r>
                            <w:r w:rsidRPr="00557564">
                              <w:rPr>
                                <w:rFonts w:asciiTheme="majorEastAsia" w:eastAsiaTheme="majorEastAsia" w:hAnsiTheme="majorEastAsia"/>
                                <w:sz w:val="18"/>
                                <w:szCs w:val="18"/>
                              </w:rPr>
                              <w:t>支援</w:t>
                            </w:r>
                            <w:r w:rsidRPr="00557564">
                              <w:rPr>
                                <w:rFonts w:asciiTheme="majorEastAsia" w:eastAsiaTheme="majorEastAsia" w:hAnsiTheme="majorEastAsia" w:hint="eastAsia"/>
                                <w:sz w:val="18"/>
                                <w:szCs w:val="18"/>
                              </w:rPr>
                              <w:t>事業</w:t>
                            </w:r>
                          </w:p>
                        </w:tc>
                        <w:tc>
                          <w:tcPr>
                            <w:tcW w:w="699" w:type="dxa"/>
                            <w:vMerge w:val="restart"/>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単位</w:t>
                            </w:r>
                          </w:p>
                        </w:tc>
                        <w:tc>
                          <w:tcPr>
                            <w:tcW w:w="1002" w:type="dxa"/>
                            <w:vMerge w:val="restart"/>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現状</w:t>
                            </w:r>
                          </w:p>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F34379">
                              <w:rPr>
                                <w:rFonts w:asciiTheme="majorEastAsia" w:eastAsiaTheme="majorEastAsia" w:hAnsiTheme="majorEastAsia" w:hint="eastAsia"/>
                                <w:sz w:val="14"/>
                                <w:szCs w:val="18"/>
                              </w:rPr>
                              <w:t>(Ｈ</w:t>
                            </w:r>
                            <w:r w:rsidRPr="00F34379">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F34379">
                              <w:rPr>
                                <w:rFonts w:asciiTheme="majorEastAsia" w:eastAsiaTheme="majorEastAsia" w:hAnsiTheme="majorEastAsia" w:hint="eastAsia"/>
                                <w:sz w:val="14"/>
                                <w:szCs w:val="18"/>
                              </w:rPr>
                              <w:t>)</w:t>
                            </w:r>
                          </w:p>
                        </w:tc>
                        <w:tc>
                          <w:tcPr>
                            <w:tcW w:w="5103" w:type="dxa"/>
                            <w:gridSpan w:val="5"/>
                            <w:tcBorders>
                              <w:top w:val="single" w:sz="4" w:space="0" w:color="auto"/>
                              <w:left w:val="single" w:sz="4" w:space="0" w:color="auto"/>
                              <w:right w:val="single" w:sz="4" w:space="0" w:color="auto"/>
                            </w:tcBorders>
                            <w:shd w:val="clear" w:color="auto" w:fill="F2F2F2" w:themeFill="background1" w:themeFillShade="F2"/>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目標値</w:t>
                            </w:r>
                            <w:r w:rsidRPr="00592006">
                              <w:rPr>
                                <w:rFonts w:asciiTheme="majorEastAsia" w:eastAsiaTheme="majorEastAsia" w:hAnsiTheme="majorEastAsia" w:hint="eastAsia"/>
                                <w:sz w:val="18"/>
                                <w:szCs w:val="18"/>
                                <w:vertAlign w:val="subscript"/>
                              </w:rPr>
                              <w:t>等</w:t>
                            </w:r>
                          </w:p>
                        </w:tc>
                      </w:tr>
                      <w:tr w:rsidR="009A498C" w:rsidRPr="00557564" w:rsidTr="0070349C">
                        <w:trPr>
                          <w:trHeight w:val="283"/>
                        </w:trPr>
                        <w:tc>
                          <w:tcPr>
                            <w:tcW w:w="1696" w:type="dxa"/>
                            <w:vMerge/>
                            <w:shd w:val="clear" w:color="auto" w:fill="F2F2F2" w:themeFill="background1" w:themeFillShade="F2"/>
                          </w:tcPr>
                          <w:p w:rsidR="009A498C" w:rsidRPr="00557564" w:rsidRDefault="009A498C" w:rsidP="0070349C">
                            <w:pPr>
                              <w:spacing w:line="260" w:lineRule="exact"/>
                              <w:suppressOverlap/>
                              <w:rPr>
                                <w:rFonts w:asciiTheme="majorEastAsia" w:eastAsiaTheme="majorEastAsia" w:hAnsiTheme="majorEastAsia"/>
                                <w:sz w:val="18"/>
                                <w:szCs w:val="18"/>
                              </w:rPr>
                            </w:pPr>
                          </w:p>
                        </w:tc>
                        <w:tc>
                          <w:tcPr>
                            <w:tcW w:w="699" w:type="dxa"/>
                            <w:vMerge/>
                            <w:shd w:val="clear" w:color="auto" w:fill="F2F2F2" w:themeFill="background1" w:themeFillShade="F2"/>
                          </w:tcPr>
                          <w:p w:rsidR="009A498C" w:rsidRPr="00557564" w:rsidRDefault="009A498C" w:rsidP="0070349C">
                            <w:pPr>
                              <w:spacing w:line="260" w:lineRule="exact"/>
                              <w:suppressOverlap/>
                              <w:rPr>
                                <w:rFonts w:asciiTheme="majorEastAsia" w:eastAsiaTheme="majorEastAsia" w:hAnsiTheme="majorEastAsia"/>
                                <w:sz w:val="18"/>
                                <w:szCs w:val="18"/>
                              </w:rPr>
                            </w:pPr>
                          </w:p>
                        </w:tc>
                        <w:tc>
                          <w:tcPr>
                            <w:tcW w:w="1002" w:type="dxa"/>
                            <w:vMerge/>
                            <w:shd w:val="clear" w:color="auto" w:fill="F2F2F2" w:themeFill="background1" w:themeFillShade="F2"/>
                          </w:tcPr>
                          <w:p w:rsidR="009A498C" w:rsidRPr="00557564" w:rsidRDefault="009A498C" w:rsidP="0070349C">
                            <w:pPr>
                              <w:spacing w:line="260" w:lineRule="exact"/>
                              <w:suppressOverlap/>
                              <w:jc w:val="center"/>
                              <w:rPr>
                                <w:rFonts w:asciiTheme="majorEastAsia" w:eastAsiaTheme="majorEastAsia" w:hAnsiTheme="majorEastAsia"/>
                                <w:sz w:val="18"/>
                                <w:szCs w:val="18"/>
                              </w:rPr>
                            </w:pPr>
                          </w:p>
                        </w:tc>
                        <w:tc>
                          <w:tcPr>
                            <w:tcW w:w="1020" w:type="dxa"/>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F55026" w:rsidRDefault="009A498C" w:rsidP="0070349C">
                            <w:pPr>
                              <w:spacing w:line="260" w:lineRule="exact"/>
                              <w:suppressOverlap/>
                              <w:jc w:val="center"/>
                              <w:rPr>
                                <w:rFonts w:asciiTheme="majorEastAsia" w:eastAsiaTheme="majorEastAsia" w:hAnsiTheme="majorEastAsia"/>
                                <w:sz w:val="18"/>
                                <w:szCs w:val="18"/>
                              </w:rPr>
                            </w:pPr>
                            <w:r w:rsidRPr="00F55026">
                              <w:rPr>
                                <w:rFonts w:asciiTheme="majorEastAsia" w:eastAsiaTheme="majorEastAsia" w:hAnsiTheme="majorEastAsia" w:hint="eastAsia"/>
                                <w:sz w:val="18"/>
                                <w:szCs w:val="18"/>
                              </w:rPr>
                              <w:t>Ｈ2</w:t>
                            </w:r>
                            <w:r w:rsidRPr="00F55026">
                              <w:rPr>
                                <w:rFonts w:asciiTheme="majorEastAsia" w:eastAsiaTheme="majorEastAsia" w:hAnsiTheme="majorEastAsia"/>
                                <w:sz w:val="18"/>
                                <w:szCs w:val="18"/>
                              </w:rPr>
                              <w:t>8</w:t>
                            </w:r>
                            <w:r w:rsidRPr="00F55026">
                              <w:rPr>
                                <w:rFonts w:asciiTheme="majorEastAsia" w:eastAsiaTheme="majorEastAsia" w:hAnsiTheme="majorEastAsia" w:hint="eastAsia"/>
                                <w:sz w:val="18"/>
                                <w:szCs w:val="18"/>
                              </w:rPr>
                              <w:t>年度</w:t>
                            </w:r>
                          </w:p>
                        </w:tc>
                        <w:tc>
                          <w:tcPr>
                            <w:tcW w:w="1020" w:type="dxa"/>
                            <w:shd w:val="clear" w:color="auto" w:fill="F2F2F2" w:themeFill="background1" w:themeFillShade="F2"/>
                            <w:vAlign w:val="center"/>
                          </w:tcPr>
                          <w:p w:rsidR="009A498C" w:rsidRPr="00F55026" w:rsidRDefault="009A498C" w:rsidP="0070349C">
                            <w:pPr>
                              <w:spacing w:line="260" w:lineRule="exact"/>
                              <w:suppressOverlap/>
                              <w:jc w:val="center"/>
                              <w:rPr>
                                <w:rFonts w:asciiTheme="majorEastAsia" w:eastAsiaTheme="majorEastAsia" w:hAnsiTheme="majorEastAsia"/>
                                <w:sz w:val="18"/>
                                <w:szCs w:val="18"/>
                              </w:rPr>
                            </w:pPr>
                            <w:r w:rsidRPr="00F55026">
                              <w:rPr>
                                <w:rFonts w:asciiTheme="majorEastAsia" w:eastAsiaTheme="majorEastAsia" w:hAnsiTheme="majorEastAsia" w:hint="eastAsia"/>
                                <w:sz w:val="18"/>
                                <w:szCs w:val="18"/>
                              </w:rPr>
                              <w:t>Ｈ2</w:t>
                            </w:r>
                            <w:r w:rsidRPr="00F55026">
                              <w:rPr>
                                <w:rFonts w:asciiTheme="majorEastAsia" w:eastAsiaTheme="majorEastAsia" w:hAnsiTheme="majorEastAsia"/>
                                <w:sz w:val="18"/>
                                <w:szCs w:val="18"/>
                              </w:rPr>
                              <w:t>9</w:t>
                            </w:r>
                            <w:r w:rsidRPr="00F55026">
                              <w:rPr>
                                <w:rFonts w:asciiTheme="majorEastAsia" w:eastAsiaTheme="majorEastAsia" w:hAnsiTheme="majorEastAsia" w:hint="eastAsia"/>
                                <w:sz w:val="18"/>
                                <w:szCs w:val="18"/>
                              </w:rPr>
                              <w:t>年度</w:t>
                            </w:r>
                          </w:p>
                        </w:tc>
                        <w:tc>
                          <w:tcPr>
                            <w:tcW w:w="1021" w:type="dxa"/>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right w:val="single" w:sz="4" w:space="0" w:color="auto"/>
                            </w:tcBorders>
                            <w:shd w:val="clear" w:color="auto" w:fill="F2F2F2" w:themeFill="background1" w:themeFillShade="F2"/>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B92A88" w:rsidTr="0068149B">
                        <w:trPr>
                          <w:trHeight w:val="340"/>
                        </w:trPr>
                        <w:tc>
                          <w:tcPr>
                            <w:tcW w:w="1696" w:type="dxa"/>
                            <w:shd w:val="clear" w:color="auto" w:fill="auto"/>
                          </w:tcPr>
                          <w:p w:rsidR="009A498C" w:rsidRPr="00557564" w:rsidRDefault="009A498C" w:rsidP="0070349C">
                            <w:pPr>
                              <w:spacing w:line="260" w:lineRule="exact"/>
                              <w:suppressOverlap/>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量</w:t>
                            </w:r>
                            <w:r w:rsidRPr="00557564">
                              <w:rPr>
                                <w:rFonts w:asciiTheme="majorEastAsia" w:eastAsiaTheme="majorEastAsia" w:hAnsiTheme="majorEastAsia"/>
                                <w:sz w:val="18"/>
                                <w:szCs w:val="18"/>
                              </w:rPr>
                              <w:t>の見込み</w:t>
                            </w:r>
                          </w:p>
                        </w:tc>
                        <w:tc>
                          <w:tcPr>
                            <w:tcW w:w="699" w:type="dxa"/>
                            <w:shd w:val="clear" w:color="auto" w:fill="auto"/>
                          </w:tcPr>
                          <w:p w:rsidR="009A498C" w:rsidRPr="00A20F80" w:rsidRDefault="009A498C" w:rsidP="0070349C">
                            <w:pPr>
                              <w:spacing w:line="260" w:lineRule="exact"/>
                              <w:suppressOverlap/>
                              <w:jc w:val="center"/>
                              <w:rPr>
                                <w:rFonts w:asciiTheme="majorEastAsia" w:eastAsiaTheme="majorEastAsia" w:hAnsiTheme="majorEastAsia"/>
                                <w:sz w:val="18"/>
                                <w:szCs w:val="18"/>
                                <w:u w:val="thick"/>
                              </w:rPr>
                            </w:pPr>
                            <w:r w:rsidRPr="007D5D6F">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7D5D6F" w:rsidRDefault="009A498C" w:rsidP="0070349C">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w:t>
                            </w:r>
                          </w:p>
                        </w:tc>
                        <w:tc>
                          <w:tcPr>
                            <w:tcW w:w="1020" w:type="dxa"/>
                            <w:tcBorders>
                              <w:left w:val="single" w:sz="4" w:space="0" w:color="auto"/>
                            </w:tcBorders>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0" w:type="dxa"/>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c>
                          <w:tcPr>
                            <w:tcW w:w="1021" w:type="dxa"/>
                            <w:tcBorders>
                              <w:right w:val="single" w:sz="4" w:space="0" w:color="auto"/>
                            </w:tcBorders>
                            <w:shd w:val="clear" w:color="auto" w:fill="auto"/>
                            <w:vAlign w:val="center"/>
                          </w:tcPr>
                          <w:p w:rsidR="009A498C" w:rsidRPr="00B92A88" w:rsidRDefault="009A498C" w:rsidP="0070349C">
                            <w:pPr>
                              <w:spacing w:line="260" w:lineRule="exact"/>
                              <w:suppressOverlap/>
                              <w:jc w:val="center"/>
                              <w:rPr>
                                <w:rFonts w:asciiTheme="majorEastAsia" w:eastAsiaTheme="majorEastAsia" w:hAnsiTheme="majorEastAsia"/>
                                <w:sz w:val="18"/>
                                <w:szCs w:val="18"/>
                              </w:rPr>
                            </w:pPr>
                            <w:r w:rsidRPr="00B92A88">
                              <w:rPr>
                                <w:rFonts w:asciiTheme="majorEastAsia" w:eastAsiaTheme="majorEastAsia" w:hAnsiTheme="majorEastAsia" w:hint="eastAsia"/>
                                <w:sz w:val="18"/>
                                <w:szCs w:val="18"/>
                              </w:rPr>
                              <w:t>１</w:t>
                            </w:r>
                          </w:p>
                        </w:tc>
                      </w:tr>
                      <w:tr w:rsidR="009A498C" w:rsidRPr="00F55026" w:rsidTr="0068149B">
                        <w:trPr>
                          <w:trHeight w:val="340"/>
                        </w:trPr>
                        <w:tc>
                          <w:tcPr>
                            <w:tcW w:w="1696" w:type="dxa"/>
                            <w:shd w:val="clear" w:color="auto" w:fill="auto"/>
                            <w:vAlign w:val="center"/>
                          </w:tcPr>
                          <w:p w:rsidR="009A498C" w:rsidRPr="00093036" w:rsidRDefault="009A498C" w:rsidP="0070349C">
                            <w:pPr>
                              <w:spacing w:line="260" w:lineRule="exact"/>
                              <w:suppressOverlap/>
                              <w:rPr>
                                <w:rFonts w:asciiTheme="majorEastAsia" w:eastAsiaTheme="majorEastAsia" w:hAnsiTheme="majorEastAsia"/>
                                <w:sz w:val="18"/>
                                <w:szCs w:val="18"/>
                              </w:rPr>
                            </w:pPr>
                            <w:r w:rsidRPr="00093036">
                              <w:rPr>
                                <w:rFonts w:asciiTheme="majorEastAsia" w:eastAsiaTheme="majorEastAsia" w:hAnsiTheme="majorEastAsia" w:hint="eastAsia"/>
                                <w:sz w:val="18"/>
                                <w:szCs w:val="18"/>
                              </w:rPr>
                              <w:t>実施</w:t>
                            </w:r>
                            <w:r w:rsidRPr="00093036">
                              <w:rPr>
                                <w:rFonts w:asciiTheme="majorEastAsia" w:eastAsiaTheme="majorEastAsia" w:hAnsiTheme="majorEastAsia"/>
                                <w:sz w:val="18"/>
                                <w:szCs w:val="18"/>
                              </w:rPr>
                              <w:t>施設</w:t>
                            </w:r>
                          </w:p>
                        </w:tc>
                        <w:tc>
                          <w:tcPr>
                            <w:tcW w:w="699" w:type="dxa"/>
                            <w:shd w:val="clear" w:color="auto" w:fill="auto"/>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箇所</w:t>
                            </w:r>
                          </w:p>
                        </w:tc>
                        <w:tc>
                          <w:tcPr>
                            <w:tcW w:w="1002" w:type="dxa"/>
                            <w:tcBorders>
                              <w:right w:val="single" w:sz="4" w:space="0" w:color="auto"/>
                            </w:tcBorders>
                          </w:tcPr>
                          <w:p w:rsidR="009A498C" w:rsidRPr="00557564" w:rsidRDefault="009A498C" w:rsidP="0070349C">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未実施</w:t>
                            </w:r>
                          </w:p>
                        </w:tc>
                        <w:tc>
                          <w:tcPr>
                            <w:tcW w:w="1020" w:type="dxa"/>
                            <w:tcBorders>
                              <w:left w:val="single" w:sz="4" w:space="0" w:color="auto"/>
                            </w:tcBorders>
                            <w:shd w:val="clear" w:color="auto" w:fill="auto"/>
                            <w:vAlign w:val="center"/>
                          </w:tcPr>
                          <w:p w:rsidR="009A498C" w:rsidRPr="00557564" w:rsidRDefault="009A498C" w:rsidP="0070349C">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１</w:t>
                            </w:r>
                          </w:p>
                        </w:tc>
                        <w:tc>
                          <w:tcPr>
                            <w:tcW w:w="1021" w:type="dxa"/>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0" w:type="dxa"/>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～２</w:t>
                            </w:r>
                          </w:p>
                        </w:tc>
                        <w:tc>
                          <w:tcPr>
                            <w:tcW w:w="1021" w:type="dxa"/>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c>
                          <w:tcPr>
                            <w:tcW w:w="1021" w:type="dxa"/>
                            <w:tcBorders>
                              <w:right w:val="single" w:sz="4" w:space="0" w:color="auto"/>
                            </w:tcBorders>
                            <w:shd w:val="clear" w:color="auto" w:fill="auto"/>
                            <w:vAlign w:val="center"/>
                          </w:tcPr>
                          <w:p w:rsidR="009A498C" w:rsidRPr="00F42A6D" w:rsidRDefault="009A498C" w:rsidP="0070349C">
                            <w:pPr>
                              <w:spacing w:line="260" w:lineRule="exact"/>
                              <w:suppressOverlap/>
                              <w:jc w:val="center"/>
                              <w:rPr>
                                <w:rFonts w:asciiTheme="majorEastAsia" w:eastAsiaTheme="majorEastAsia" w:hAnsiTheme="majorEastAsia"/>
                                <w:sz w:val="18"/>
                                <w:szCs w:val="18"/>
                              </w:rPr>
                            </w:pPr>
                            <w:r w:rsidRPr="00F42A6D">
                              <w:rPr>
                                <w:rFonts w:asciiTheme="majorEastAsia" w:eastAsiaTheme="majorEastAsia" w:hAnsiTheme="majorEastAsia" w:hint="eastAsia"/>
                                <w:sz w:val="18"/>
                                <w:szCs w:val="18"/>
                              </w:rPr>
                              <w:t>１</w:t>
                            </w:r>
                            <w:r w:rsidRPr="00F42A6D">
                              <w:rPr>
                                <w:rFonts w:asciiTheme="majorEastAsia" w:eastAsiaTheme="majorEastAsia" w:hAnsiTheme="majorEastAsia"/>
                                <w:sz w:val="18"/>
                                <w:szCs w:val="18"/>
                              </w:rPr>
                              <w:t>～</w:t>
                            </w:r>
                            <w:r w:rsidRPr="00F42A6D">
                              <w:rPr>
                                <w:rFonts w:asciiTheme="majorEastAsia" w:eastAsiaTheme="majorEastAsia" w:hAnsiTheme="majorEastAsia" w:hint="eastAsia"/>
                                <w:sz w:val="18"/>
                                <w:szCs w:val="18"/>
                              </w:rPr>
                              <w:t>３</w:t>
                            </w:r>
                          </w:p>
                        </w:tc>
                      </w:tr>
                    </w:tbl>
                    <w:p w:rsidR="009A498C" w:rsidRDefault="009A498C" w:rsidP="00F12143"/>
                  </w:txbxContent>
                </v:textbox>
              </v:shape>
            </w:pict>
          </mc:Fallback>
        </mc:AlternateContent>
      </w:r>
    </w:p>
    <w:p w:rsidR="00F12143" w:rsidRDefault="00F12143" w:rsidP="00F12143">
      <w:pPr>
        <w:spacing w:line="276" w:lineRule="auto"/>
        <w:ind w:firstLineChars="100" w:firstLine="210"/>
        <w:rPr>
          <w:rFonts w:ascii="HG丸ｺﾞｼｯｸM-PRO" w:eastAsia="HG丸ｺﾞｼｯｸM-PRO" w:hAnsi="HG丸ｺﾞｼｯｸM-PRO"/>
          <w:szCs w:val="21"/>
        </w:rPr>
      </w:pPr>
    </w:p>
    <w:p w:rsidR="00F12143" w:rsidRPr="005F30E8" w:rsidRDefault="00F12143" w:rsidP="00F12143">
      <w:pPr>
        <w:spacing w:line="276" w:lineRule="auto"/>
        <w:rPr>
          <w:rFonts w:ascii="HG丸ｺﾞｼｯｸM-PRO" w:eastAsia="HG丸ｺﾞｼｯｸM-PRO" w:hAnsi="HG丸ｺﾞｼｯｸM-PRO"/>
          <w:szCs w:val="21"/>
        </w:rPr>
      </w:pPr>
    </w:p>
    <w:p w:rsidR="00F12143" w:rsidRDefault="00F12143" w:rsidP="00F12143">
      <w:pPr>
        <w:rPr>
          <w:rFonts w:asciiTheme="minorEastAsia" w:hAnsiTheme="minorEastAsia"/>
          <w:szCs w:val="21"/>
        </w:rPr>
      </w:pPr>
    </w:p>
    <w:p w:rsidR="00F12143" w:rsidRDefault="00F12143" w:rsidP="00F12143">
      <w:pPr>
        <w:widowControl/>
        <w:jc w:val="left"/>
        <w:rPr>
          <w:rFonts w:ascii="HG丸ｺﾞｼｯｸM-PRO" w:eastAsia="HG丸ｺﾞｼｯｸM-PRO" w:hAnsi="HG丸ｺﾞｼｯｸM-PRO"/>
          <w:b/>
          <w:sz w:val="22"/>
          <w:szCs w:val="21"/>
        </w:rPr>
      </w:pPr>
      <w:r>
        <w:rPr>
          <w:rFonts w:ascii="HG丸ｺﾞｼｯｸM-PRO" w:eastAsia="HG丸ｺﾞｼｯｸM-PRO" w:hAnsi="HG丸ｺﾞｼｯｸM-PRO"/>
          <w:b/>
          <w:sz w:val="22"/>
          <w:szCs w:val="21"/>
        </w:rPr>
        <w:br w:type="page"/>
      </w: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FF08D5">
        <w:rPr>
          <w:rFonts w:ascii="HG丸ｺﾞｼｯｸM-PRO" w:eastAsia="HG丸ｺﾞｼｯｸM-PRO" w:hAnsi="HG丸ｺﾞｼｯｸM-PRO" w:hint="eastAsia"/>
          <w:b/>
          <w:sz w:val="22"/>
          <w:szCs w:val="21"/>
        </w:rPr>
        <w:lastRenderedPageBreak/>
        <w:t>⑦時間外保育事業</w:t>
      </w:r>
      <w:r w:rsidRPr="00FF08D5">
        <w:rPr>
          <w:rFonts w:ascii="HG丸ｺﾞｼｯｸM-PRO" w:eastAsia="HG丸ｺﾞｼｯｸM-PRO" w:hAnsi="HG丸ｺﾞｼｯｸM-PRO" w:hint="eastAsia"/>
          <w:b/>
          <w:sz w:val="16"/>
          <w:szCs w:val="21"/>
        </w:rPr>
        <w:t>（延長保育事業）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FF08D5">
        <w:rPr>
          <w:rFonts w:ascii="HG丸ｺﾞｼｯｸM-PRO" w:eastAsia="HG丸ｺﾞｼｯｸM-PRO" w:hAnsi="HG丸ｺﾞｼｯｸM-PRO" w:hint="eastAsia"/>
          <w:b/>
          <w:sz w:val="22"/>
          <w:szCs w:val="21"/>
        </w:rPr>
        <w:t>第１節-１-(４)【</w:t>
      </w:r>
      <w:r w:rsidRPr="00F42A6D">
        <w:rPr>
          <w:rFonts w:ascii="HG丸ｺﾞｼｯｸM-PRO" w:eastAsia="HG丸ｺﾞｼｯｸM-PRO" w:hAnsi="HG丸ｺﾞｼｯｸM-PRO" w:hint="eastAsia"/>
          <w:b/>
          <w:sz w:val="22"/>
          <w:szCs w:val="21"/>
        </w:rPr>
        <w:t>p40</w:t>
      </w:r>
      <w:r w:rsidRPr="00FF08D5">
        <w:rPr>
          <w:rFonts w:ascii="HG丸ｺﾞｼｯｸM-PRO" w:eastAsia="HG丸ｺﾞｼｯｸM-PRO" w:hAnsi="HG丸ｺﾞｼｯｸM-PRO" w:hint="eastAsia"/>
          <w:b/>
          <w:sz w:val="22"/>
          <w:szCs w:val="21"/>
        </w:rPr>
        <w:t>】</w:t>
      </w:r>
    </w:p>
    <w:p w:rsidR="00F12143" w:rsidRDefault="00F12143" w:rsidP="00F12143">
      <w:pPr>
        <w:ind w:firstLineChars="100" w:firstLine="210"/>
        <w:rPr>
          <w:rFonts w:ascii="HG丸ｺﾞｼｯｸM-PRO" w:eastAsia="HG丸ｺﾞｼｯｸM-PRO" w:hAnsi="HG丸ｺﾞｼｯｸM-PRO"/>
          <w:color w:val="000000" w:themeColor="text1"/>
          <w:szCs w:val="21"/>
        </w:rPr>
      </w:pPr>
      <w:r w:rsidRPr="00947EAE">
        <w:rPr>
          <w:rFonts w:ascii="HG丸ｺﾞｼｯｸM-PRO" w:eastAsia="HG丸ｺﾞｼｯｸM-PRO" w:hAnsi="HG丸ｺﾞｼｯｸM-PRO" w:hint="eastAsia"/>
          <w:color w:val="000000" w:themeColor="text1"/>
          <w:szCs w:val="21"/>
        </w:rPr>
        <w:t>現在、村立保育所における時間外保育事業は未実施となっていますが、今後５年間の利用見込みは年間延べ35人程度となっています。</w:t>
      </w:r>
      <w:r w:rsidRPr="0097014B">
        <w:rPr>
          <w:rFonts w:ascii="HG丸ｺﾞｼｯｸM-PRO" w:eastAsia="HG丸ｺﾞｼｯｸM-PRO" w:hAnsi="HG丸ｺﾞｼｯｸM-PRO" w:hint="eastAsia"/>
          <w:color w:val="000000" w:themeColor="text1"/>
          <w:szCs w:val="21"/>
        </w:rPr>
        <w:t>一部の保護者においては、</w:t>
      </w:r>
      <w:r w:rsidRPr="00947EAE">
        <w:rPr>
          <w:rFonts w:ascii="HG丸ｺﾞｼｯｸM-PRO" w:eastAsia="HG丸ｺﾞｼｯｸM-PRO" w:hAnsi="HG丸ｺﾞｼｯｸM-PRO" w:hint="eastAsia"/>
          <w:color w:val="000000" w:themeColor="text1"/>
          <w:szCs w:val="21"/>
        </w:rPr>
        <w:t>やんばる町村</w:t>
      </w:r>
      <w:r w:rsidRPr="0097014B">
        <w:rPr>
          <w:rFonts w:ascii="HG丸ｺﾞｼｯｸM-PRO" w:eastAsia="HG丸ｺﾞｼｯｸM-PRO" w:hAnsi="HG丸ｺﾞｼｯｸM-PRO" w:hint="eastAsia"/>
          <w:color w:val="000000" w:themeColor="text1"/>
          <w:szCs w:val="21"/>
        </w:rPr>
        <w:t>ファミリーサポートセンターを利用することで、時間外の対応をしてい</w:t>
      </w:r>
      <w:r>
        <w:rPr>
          <w:rFonts w:ascii="HG丸ｺﾞｼｯｸM-PRO" w:eastAsia="HG丸ｺﾞｼｯｸM-PRO" w:hAnsi="HG丸ｺﾞｼｯｸM-PRO" w:hint="eastAsia"/>
          <w:color w:val="000000" w:themeColor="text1"/>
          <w:szCs w:val="21"/>
        </w:rPr>
        <w:t>ます。</w:t>
      </w:r>
      <w:r w:rsidRPr="00947EAE">
        <w:rPr>
          <w:rFonts w:ascii="HG丸ｺﾞｼｯｸM-PRO" w:eastAsia="HG丸ｺﾞｼｯｸM-PRO" w:hAnsi="HG丸ｺﾞｼｯｸM-PRO" w:hint="eastAsia"/>
          <w:color w:val="000000" w:themeColor="text1"/>
          <w:szCs w:val="21"/>
        </w:rPr>
        <w:t>今後はそのような現状等</w:t>
      </w:r>
      <w:r w:rsidRPr="0097014B">
        <w:rPr>
          <w:rFonts w:ascii="HG丸ｺﾞｼｯｸM-PRO" w:eastAsia="HG丸ｺﾞｼｯｸM-PRO" w:hAnsi="HG丸ｺﾞｼｯｸM-PRO" w:hint="eastAsia"/>
          <w:color w:val="000000" w:themeColor="text1"/>
          <w:szCs w:val="21"/>
        </w:rPr>
        <w:t>を勘案しながら、</w:t>
      </w:r>
      <w:r w:rsidRPr="00947EAE">
        <w:rPr>
          <w:rFonts w:ascii="HG丸ｺﾞｼｯｸM-PRO" w:eastAsia="HG丸ｺﾞｼｯｸM-PRO" w:hAnsi="HG丸ｺﾞｼｯｸM-PRO" w:hint="eastAsia"/>
          <w:color w:val="000000" w:themeColor="text1"/>
          <w:szCs w:val="21"/>
        </w:rPr>
        <w:t>平成28年度</w:t>
      </w:r>
      <w:r>
        <w:rPr>
          <w:rFonts w:ascii="HG丸ｺﾞｼｯｸM-PRO" w:eastAsia="HG丸ｺﾞｼｯｸM-PRO" w:hAnsi="HG丸ｺﾞｼｯｸM-PRO" w:hint="eastAsia"/>
          <w:color w:val="000000" w:themeColor="text1"/>
          <w:szCs w:val="21"/>
        </w:rPr>
        <w:t>から</w:t>
      </w:r>
      <w:r w:rsidRPr="00947EAE">
        <w:rPr>
          <w:rFonts w:ascii="HG丸ｺﾞｼｯｸM-PRO" w:eastAsia="HG丸ｺﾞｼｯｸM-PRO" w:hAnsi="HG丸ｺﾞｼｯｸM-PRO" w:hint="eastAsia"/>
          <w:color w:val="000000" w:themeColor="text1"/>
          <w:szCs w:val="21"/>
        </w:rPr>
        <w:t>村立</w:t>
      </w:r>
      <w:r w:rsidRPr="0008313A">
        <w:rPr>
          <w:rFonts w:ascii="HG丸ｺﾞｼｯｸM-PRO" w:eastAsia="HG丸ｺﾞｼｯｸM-PRO" w:hAnsi="HG丸ｺﾞｼｯｸM-PRO" w:hint="eastAsia"/>
          <w:color w:val="000000" w:themeColor="text1"/>
          <w:szCs w:val="21"/>
        </w:rPr>
        <w:t>保育所での実施に</w:t>
      </w:r>
      <w:r w:rsidRPr="00947EAE">
        <w:rPr>
          <w:rFonts w:ascii="HG丸ｺﾞｼｯｸM-PRO" w:eastAsia="HG丸ｺﾞｼｯｸM-PRO" w:hAnsi="HG丸ｺﾞｼｯｸM-PRO" w:hint="eastAsia"/>
          <w:color w:val="000000" w:themeColor="text1"/>
          <w:szCs w:val="21"/>
        </w:rPr>
        <w:t>向けて</w:t>
      </w:r>
      <w:r w:rsidRPr="0008313A">
        <w:rPr>
          <w:rFonts w:ascii="HG丸ｺﾞｼｯｸM-PRO" w:eastAsia="HG丸ｺﾞｼｯｸM-PRO" w:hAnsi="HG丸ｺﾞｼｯｸM-PRO" w:hint="eastAsia"/>
          <w:color w:val="000000" w:themeColor="text1"/>
          <w:szCs w:val="21"/>
        </w:rPr>
        <w:t>取り組</w:t>
      </w:r>
      <w:r w:rsidRPr="00947EAE">
        <w:rPr>
          <w:rFonts w:ascii="HG丸ｺﾞｼｯｸM-PRO" w:eastAsia="HG丸ｺﾞｼｯｸM-PRO" w:hAnsi="HG丸ｺﾞｼｯｸM-PRO" w:hint="eastAsia"/>
          <w:color w:val="000000" w:themeColor="text1"/>
          <w:szCs w:val="21"/>
        </w:rPr>
        <w:t>みます</w:t>
      </w:r>
      <w:r w:rsidRPr="0008313A">
        <w:rPr>
          <w:rFonts w:ascii="HG丸ｺﾞｼｯｸM-PRO" w:eastAsia="HG丸ｺﾞｼｯｸM-PRO" w:hAnsi="HG丸ｺﾞｼｯｸM-PRO" w:hint="eastAsia"/>
          <w:color w:val="000000" w:themeColor="text1"/>
          <w:szCs w:val="21"/>
        </w:rPr>
        <w:t>。</w:t>
      </w:r>
    </w:p>
    <w:p w:rsidR="00F12143" w:rsidRPr="0087771F" w:rsidRDefault="00F12143" w:rsidP="00F12143">
      <w:pPr>
        <w:spacing w:line="276" w:lineRule="auto"/>
        <w:ind w:firstLineChars="100" w:firstLine="210"/>
        <w:rPr>
          <w:rFonts w:ascii="HG丸ｺﾞｼｯｸM-PRO" w:eastAsia="HG丸ｺﾞｼｯｸM-PRO" w:hAnsi="HG丸ｺﾞｼｯｸM-PRO"/>
          <w:szCs w:val="21"/>
        </w:rPr>
      </w:pPr>
      <w:r>
        <w:rPr>
          <w:rFonts w:asciiTheme="minorEastAsia" w:hAnsiTheme="minorEastAsia"/>
          <w:noProof/>
          <w:szCs w:val="21"/>
        </w:rPr>
        <mc:AlternateContent>
          <mc:Choice Requires="wps">
            <w:drawing>
              <wp:anchor distT="0" distB="0" distL="114300" distR="114300" simplePos="0" relativeHeight="252604416" behindDoc="0" locked="0" layoutInCell="1" allowOverlap="1" wp14:anchorId="05C5517E" wp14:editId="7DD401CC">
                <wp:simplePos x="0" y="0"/>
                <wp:positionH relativeFrom="column">
                  <wp:posOffset>-86452</wp:posOffset>
                </wp:positionH>
                <wp:positionV relativeFrom="paragraph">
                  <wp:posOffset>21901</wp:posOffset>
                </wp:positionV>
                <wp:extent cx="5588759" cy="1014825"/>
                <wp:effectExtent l="0" t="0" r="0" b="0"/>
                <wp:wrapNone/>
                <wp:docPr id="1391" name="テキスト ボックス 1391"/>
                <wp:cNvGraphicFramePr/>
                <a:graphic xmlns:a="http://schemas.openxmlformats.org/drawingml/2006/main">
                  <a:graphicData uri="http://schemas.microsoft.com/office/word/2010/wordprocessingShape">
                    <wps:wsp>
                      <wps:cNvSpPr txBox="1"/>
                      <wps:spPr>
                        <a:xfrm>
                          <a:off x="0" y="0"/>
                          <a:ext cx="5588759" cy="101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5" w:type="dxa"/>
                              <w:tblInd w:w="-5" w:type="dxa"/>
                              <w:tblLayout w:type="fixed"/>
                              <w:tblLook w:val="04A0" w:firstRow="1" w:lastRow="0" w:firstColumn="1" w:lastColumn="0" w:noHBand="0" w:noVBand="1"/>
                            </w:tblPr>
                            <w:tblGrid>
                              <w:gridCol w:w="1839"/>
                              <w:gridCol w:w="709"/>
                              <w:gridCol w:w="992"/>
                              <w:gridCol w:w="992"/>
                              <w:gridCol w:w="992"/>
                              <w:gridCol w:w="992"/>
                              <w:gridCol w:w="992"/>
                              <w:gridCol w:w="997"/>
                            </w:tblGrid>
                            <w:tr w:rsidR="009A498C" w:rsidRPr="0067746C" w:rsidTr="00813621">
                              <w:trPr>
                                <w:trHeight w:val="576"/>
                              </w:trPr>
                              <w:tc>
                                <w:tcPr>
                                  <w:tcW w:w="1839" w:type="dxa"/>
                                  <w:shd w:val="clear" w:color="auto" w:fill="F2F2F2" w:themeFill="background1" w:themeFillShade="F2"/>
                                  <w:vAlign w:val="center"/>
                                </w:tcPr>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延長</w:t>
                                  </w:r>
                                  <w:r w:rsidRPr="0067746C">
                                    <w:rPr>
                                      <w:rFonts w:asciiTheme="majorEastAsia" w:eastAsiaTheme="majorEastAsia" w:hAnsiTheme="majorEastAsia"/>
                                      <w:sz w:val="18"/>
                                      <w:szCs w:val="18"/>
                                    </w:rPr>
                                    <w:t>保育事業</w:t>
                                  </w:r>
                                </w:p>
                              </w:tc>
                              <w:tc>
                                <w:tcPr>
                                  <w:tcW w:w="709" w:type="dxa"/>
                                  <w:shd w:val="clear" w:color="auto" w:fill="F2F2F2" w:themeFill="background1" w:themeFillShade="F2"/>
                                  <w:vAlign w:val="center"/>
                                </w:tcPr>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単位</w:t>
                                  </w:r>
                                </w:p>
                              </w:tc>
                              <w:tc>
                                <w:tcPr>
                                  <w:tcW w:w="992" w:type="dxa"/>
                                  <w:shd w:val="clear" w:color="auto" w:fill="F2F2F2" w:themeFill="background1" w:themeFillShade="F2"/>
                                </w:tcPr>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現状</w:t>
                                  </w:r>
                                </w:p>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4"/>
                                      <w:szCs w:val="18"/>
                                    </w:rPr>
                                    <w:t>(Ｈ</w:t>
                                  </w:r>
                                  <w:r w:rsidRPr="0067746C">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67746C">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67746C" w:rsidTr="00947EAE">
                              <w:trPr>
                                <w:trHeight w:val="397"/>
                              </w:trPr>
                              <w:tc>
                                <w:tcPr>
                                  <w:tcW w:w="183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量の見込み</w:t>
                                  </w:r>
                                </w:p>
                              </w:tc>
                              <w:tc>
                                <w:tcPr>
                                  <w:tcW w:w="70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36</w:t>
                                  </w:r>
                                </w:p>
                              </w:tc>
                              <w:tc>
                                <w:tcPr>
                                  <w:tcW w:w="992"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7" w:type="dxa"/>
                                  <w:tcBorders>
                                    <w:right w:val="single" w:sz="4" w:space="0" w:color="auto"/>
                                  </w:tcBorders>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r>
                            <w:tr w:rsidR="009A498C" w:rsidRPr="0067746C" w:rsidTr="00947EAE">
                              <w:trPr>
                                <w:trHeight w:val="397"/>
                              </w:trPr>
                              <w:tc>
                                <w:tcPr>
                                  <w:tcW w:w="183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確保</w:t>
                                  </w:r>
                                  <w:r w:rsidRPr="0067746C">
                                    <w:rPr>
                                      <w:rFonts w:asciiTheme="majorEastAsia" w:eastAsiaTheme="majorEastAsia" w:hAnsiTheme="majorEastAsia"/>
                                      <w:sz w:val="18"/>
                                      <w:szCs w:val="18"/>
                                    </w:rPr>
                                    <w:t>方策</w:t>
                                  </w:r>
                                  <w:r w:rsidRPr="0067746C">
                                    <w:rPr>
                                      <w:rFonts w:asciiTheme="majorEastAsia" w:eastAsiaTheme="majorEastAsia" w:hAnsiTheme="majorEastAsia" w:hint="eastAsia"/>
                                      <w:sz w:val="18"/>
                                      <w:szCs w:val="18"/>
                                    </w:rPr>
                                    <w:t>(定員数)</w:t>
                                  </w:r>
                                </w:p>
                              </w:tc>
                              <w:tc>
                                <w:tcPr>
                                  <w:tcW w:w="70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992" w:type="dxa"/>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7" w:type="dxa"/>
                                  <w:tcBorders>
                                    <w:right w:val="single" w:sz="4" w:space="0" w:color="auto"/>
                                  </w:tcBorders>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r>
                          </w:tbl>
                          <w:p w:rsidR="009A498C"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517E" id="テキスト ボックス 1391" o:spid="_x0000_s1171" type="#_x0000_t202" style="position:absolute;left:0;text-align:left;margin-left:-6.8pt;margin-top:1.7pt;width:440.05pt;height:79.9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" filled="f" stroked="f" strokeweight=".5pt">
                <v:textbox>
                  <w:txbxContent>
                    <w:tbl>
                      <w:tblPr>
                        <w:tblStyle w:val="ac"/>
                        <w:tblOverlap w:val="never"/>
                        <w:tblW w:w="8505" w:type="dxa"/>
                        <w:tblInd w:w="-5" w:type="dxa"/>
                        <w:tblLayout w:type="fixed"/>
                        <w:tblLook w:val="04A0" w:firstRow="1" w:lastRow="0" w:firstColumn="1" w:lastColumn="0" w:noHBand="0" w:noVBand="1"/>
                      </w:tblPr>
                      <w:tblGrid>
                        <w:gridCol w:w="1839"/>
                        <w:gridCol w:w="709"/>
                        <w:gridCol w:w="992"/>
                        <w:gridCol w:w="992"/>
                        <w:gridCol w:w="992"/>
                        <w:gridCol w:w="992"/>
                        <w:gridCol w:w="992"/>
                        <w:gridCol w:w="997"/>
                      </w:tblGrid>
                      <w:tr w:rsidR="009A498C" w:rsidRPr="0067746C" w:rsidTr="00813621">
                        <w:trPr>
                          <w:trHeight w:val="576"/>
                        </w:trPr>
                        <w:tc>
                          <w:tcPr>
                            <w:tcW w:w="1839" w:type="dxa"/>
                            <w:shd w:val="clear" w:color="auto" w:fill="F2F2F2" w:themeFill="background1" w:themeFillShade="F2"/>
                            <w:vAlign w:val="center"/>
                          </w:tcPr>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延長</w:t>
                            </w:r>
                            <w:r w:rsidRPr="0067746C">
                              <w:rPr>
                                <w:rFonts w:asciiTheme="majorEastAsia" w:eastAsiaTheme="majorEastAsia" w:hAnsiTheme="majorEastAsia"/>
                                <w:sz w:val="18"/>
                                <w:szCs w:val="18"/>
                              </w:rPr>
                              <w:t>保育事業</w:t>
                            </w:r>
                          </w:p>
                        </w:tc>
                        <w:tc>
                          <w:tcPr>
                            <w:tcW w:w="709" w:type="dxa"/>
                            <w:shd w:val="clear" w:color="auto" w:fill="F2F2F2" w:themeFill="background1" w:themeFillShade="F2"/>
                            <w:vAlign w:val="center"/>
                          </w:tcPr>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単位</w:t>
                            </w:r>
                          </w:p>
                        </w:tc>
                        <w:tc>
                          <w:tcPr>
                            <w:tcW w:w="992" w:type="dxa"/>
                            <w:shd w:val="clear" w:color="auto" w:fill="F2F2F2" w:themeFill="background1" w:themeFillShade="F2"/>
                          </w:tcPr>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現状</w:t>
                            </w:r>
                          </w:p>
                          <w:p w:rsidR="009A498C" w:rsidRPr="0067746C" w:rsidRDefault="009A498C" w:rsidP="009D6FB8">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4"/>
                                <w:szCs w:val="18"/>
                              </w:rPr>
                              <w:t>(Ｈ</w:t>
                            </w:r>
                            <w:r w:rsidRPr="0067746C">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67746C">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67746C"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67746C" w:rsidTr="00947EAE">
                        <w:trPr>
                          <w:trHeight w:val="397"/>
                        </w:trPr>
                        <w:tc>
                          <w:tcPr>
                            <w:tcW w:w="183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量の見込み</w:t>
                            </w:r>
                          </w:p>
                        </w:tc>
                        <w:tc>
                          <w:tcPr>
                            <w:tcW w:w="70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36</w:t>
                            </w:r>
                          </w:p>
                        </w:tc>
                        <w:tc>
                          <w:tcPr>
                            <w:tcW w:w="992"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2"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c>
                          <w:tcPr>
                            <w:tcW w:w="997" w:type="dxa"/>
                            <w:tcBorders>
                              <w:right w:val="single" w:sz="4" w:space="0" w:color="auto"/>
                            </w:tcBorders>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35</w:t>
                            </w:r>
                          </w:p>
                        </w:tc>
                      </w:tr>
                      <w:tr w:rsidR="009A498C" w:rsidRPr="0067746C" w:rsidTr="00947EAE">
                        <w:trPr>
                          <w:trHeight w:val="397"/>
                        </w:trPr>
                        <w:tc>
                          <w:tcPr>
                            <w:tcW w:w="183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確保</w:t>
                            </w:r>
                            <w:r w:rsidRPr="0067746C">
                              <w:rPr>
                                <w:rFonts w:asciiTheme="majorEastAsia" w:eastAsiaTheme="majorEastAsia" w:hAnsiTheme="majorEastAsia"/>
                                <w:sz w:val="18"/>
                                <w:szCs w:val="18"/>
                              </w:rPr>
                              <w:t>方策</w:t>
                            </w:r>
                            <w:r w:rsidRPr="0067746C">
                              <w:rPr>
                                <w:rFonts w:asciiTheme="majorEastAsia" w:eastAsiaTheme="majorEastAsia" w:hAnsiTheme="majorEastAsia" w:hint="eastAsia"/>
                                <w:sz w:val="18"/>
                                <w:szCs w:val="18"/>
                              </w:rPr>
                              <w:t>(定員数)</w:t>
                            </w:r>
                          </w:p>
                        </w:tc>
                        <w:tc>
                          <w:tcPr>
                            <w:tcW w:w="709" w:type="dxa"/>
                            <w:shd w:val="clear" w:color="auto" w:fill="auto"/>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人</w:t>
                            </w:r>
                          </w:p>
                        </w:tc>
                        <w:tc>
                          <w:tcPr>
                            <w:tcW w:w="992" w:type="dxa"/>
                            <w:tcBorders>
                              <w:right w:val="single" w:sz="4" w:space="0" w:color="auto"/>
                            </w:tcBorders>
                            <w:vAlign w:val="center"/>
                          </w:tcPr>
                          <w:p w:rsidR="009A498C" w:rsidRPr="0067746C" w:rsidRDefault="009A498C" w:rsidP="00947EAE">
                            <w:pPr>
                              <w:spacing w:line="260" w:lineRule="exact"/>
                              <w:suppressOverlap/>
                              <w:jc w:val="center"/>
                              <w:rPr>
                                <w:rFonts w:asciiTheme="majorEastAsia" w:eastAsiaTheme="majorEastAsia" w:hAnsiTheme="majorEastAsia"/>
                                <w:sz w:val="18"/>
                                <w:szCs w:val="18"/>
                              </w:rPr>
                            </w:pPr>
                            <w:r w:rsidRPr="0067746C">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０</w:t>
                            </w:r>
                          </w:p>
                        </w:tc>
                        <w:tc>
                          <w:tcPr>
                            <w:tcW w:w="992" w:type="dxa"/>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2" w:type="dxa"/>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c>
                          <w:tcPr>
                            <w:tcW w:w="997" w:type="dxa"/>
                            <w:tcBorders>
                              <w:right w:val="single" w:sz="4" w:space="0" w:color="auto"/>
                            </w:tcBorders>
                            <w:shd w:val="clear" w:color="auto" w:fill="auto"/>
                            <w:vAlign w:val="center"/>
                          </w:tcPr>
                          <w:p w:rsidR="009A498C" w:rsidRPr="00866AA2" w:rsidRDefault="009A498C" w:rsidP="00947EAE">
                            <w:pPr>
                              <w:spacing w:line="260" w:lineRule="exact"/>
                              <w:suppressOverlap/>
                              <w:jc w:val="center"/>
                              <w:rPr>
                                <w:rFonts w:asciiTheme="majorEastAsia" w:eastAsiaTheme="majorEastAsia" w:hAnsiTheme="majorEastAsia"/>
                                <w:sz w:val="18"/>
                                <w:szCs w:val="18"/>
                              </w:rPr>
                            </w:pPr>
                            <w:r w:rsidRPr="00866AA2">
                              <w:rPr>
                                <w:rFonts w:asciiTheme="majorEastAsia" w:eastAsiaTheme="majorEastAsia" w:hAnsiTheme="majorEastAsia" w:hint="eastAsia"/>
                                <w:sz w:val="18"/>
                                <w:szCs w:val="18"/>
                              </w:rPr>
                              <w:t>35</w:t>
                            </w:r>
                          </w:p>
                        </w:tc>
                      </w:tr>
                    </w:tbl>
                    <w:p w:rsidR="009A498C" w:rsidRDefault="009A498C" w:rsidP="00F12143"/>
                  </w:txbxContent>
                </v:textbox>
              </v:shape>
            </w:pict>
          </mc:Fallback>
        </mc:AlternateContent>
      </w:r>
    </w:p>
    <w:p w:rsidR="00F12143" w:rsidRPr="0087771F" w:rsidRDefault="00F12143" w:rsidP="00F12143">
      <w:pPr>
        <w:spacing w:line="276" w:lineRule="auto"/>
        <w:ind w:firstLineChars="100" w:firstLine="210"/>
        <w:rPr>
          <w:rFonts w:ascii="HG丸ｺﾞｼｯｸM-PRO" w:eastAsia="HG丸ｺﾞｼｯｸM-PRO" w:hAnsi="HG丸ｺﾞｼｯｸM-PRO"/>
          <w:szCs w:val="21"/>
        </w:rPr>
      </w:pPr>
    </w:p>
    <w:p w:rsidR="00F12143" w:rsidRPr="0087771F" w:rsidRDefault="00F12143" w:rsidP="00F12143">
      <w:pPr>
        <w:spacing w:line="276" w:lineRule="auto"/>
        <w:ind w:firstLineChars="100" w:firstLine="210"/>
        <w:rPr>
          <w:rFonts w:ascii="HG丸ｺﾞｼｯｸM-PRO" w:eastAsia="HG丸ｺﾞｼｯｸM-PRO" w:hAnsi="HG丸ｺﾞｼｯｸM-PRO"/>
          <w:szCs w:val="21"/>
        </w:rPr>
      </w:pPr>
    </w:p>
    <w:p w:rsidR="00F12143" w:rsidRDefault="00F12143" w:rsidP="00F12143">
      <w:pPr>
        <w:spacing w:line="276" w:lineRule="auto"/>
        <w:ind w:leftChars="100" w:left="210" w:firstLineChars="100" w:firstLine="210"/>
        <w:rPr>
          <w:rFonts w:ascii="HG丸ｺﾞｼｯｸM-PRO" w:eastAsia="HG丸ｺﾞｼｯｸM-PRO" w:hAnsi="HG丸ｺﾞｼｯｸM-PRO"/>
          <w:szCs w:val="21"/>
        </w:rPr>
      </w:pPr>
    </w:p>
    <w:p w:rsidR="00F12143" w:rsidRDefault="00F12143" w:rsidP="00F12143">
      <w:pPr>
        <w:spacing w:line="276" w:lineRule="auto"/>
        <w:ind w:leftChars="100" w:left="210" w:firstLineChars="100" w:firstLine="210"/>
        <w:rPr>
          <w:rFonts w:ascii="HG丸ｺﾞｼｯｸM-PRO" w:eastAsia="HG丸ｺﾞｼｯｸM-PRO" w:hAnsi="HG丸ｺﾞｼｯｸM-PRO"/>
          <w:szCs w:val="21"/>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0F3A5F">
        <w:rPr>
          <w:rFonts w:ascii="HG丸ｺﾞｼｯｸM-PRO" w:eastAsia="HG丸ｺﾞｼｯｸM-PRO" w:hAnsi="HG丸ｺﾞｼｯｸM-PRO" w:hint="eastAsia"/>
          <w:b/>
          <w:sz w:val="22"/>
          <w:szCs w:val="21"/>
        </w:rPr>
        <w:t>⑧子育て短期支援事業</w:t>
      </w:r>
      <w:r w:rsidRPr="001D04CD">
        <w:rPr>
          <w:rFonts w:ascii="HG丸ｺﾞｼｯｸM-PRO" w:eastAsia="HG丸ｺﾞｼｯｸM-PRO" w:hAnsi="HG丸ｺﾞｼｯｸM-PRO" w:hint="eastAsia"/>
          <w:b/>
          <w:sz w:val="16"/>
          <w:szCs w:val="21"/>
        </w:rPr>
        <w:t>（ショートステイ）</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施策：第１節-２-(２)【</w:t>
      </w:r>
      <w:r w:rsidRPr="00F42A6D">
        <w:rPr>
          <w:rFonts w:ascii="HG丸ｺﾞｼｯｸM-PRO" w:eastAsia="HG丸ｺﾞｼｯｸM-PRO" w:hAnsi="HG丸ｺﾞｼｯｸM-PRO" w:hint="eastAsia"/>
          <w:b/>
          <w:sz w:val="22"/>
          <w:szCs w:val="21"/>
        </w:rPr>
        <w:t>p42</w:t>
      </w:r>
      <w:r>
        <w:rPr>
          <w:rFonts w:ascii="HG丸ｺﾞｼｯｸM-PRO" w:eastAsia="HG丸ｺﾞｼｯｸM-PRO" w:hAnsi="HG丸ｺﾞｼｯｸM-PRO" w:hint="eastAsia"/>
          <w:b/>
          <w:sz w:val="22"/>
          <w:szCs w:val="21"/>
        </w:rPr>
        <w:t>】</w:t>
      </w:r>
    </w:p>
    <w:p w:rsidR="00F12143" w:rsidRPr="00F77412" w:rsidRDefault="00F12143" w:rsidP="00F12143">
      <w:pPr>
        <w:ind w:firstLineChars="100" w:firstLine="210"/>
        <w:rPr>
          <w:rFonts w:ascii="HG丸ｺﾞｼｯｸM-PRO" w:eastAsia="HG丸ｺﾞｼｯｸM-PRO" w:hAnsi="HG丸ｺﾞｼｯｸM-PRO"/>
          <w:color w:val="000000" w:themeColor="text1"/>
          <w:szCs w:val="21"/>
        </w:rPr>
      </w:pPr>
      <w:r w:rsidRPr="00F77412">
        <w:rPr>
          <w:rFonts w:ascii="HG丸ｺﾞｼｯｸM-PRO" w:eastAsia="HG丸ｺﾞｼｯｸM-PRO" w:hAnsi="HG丸ｺﾞｼｯｸM-PRO" w:hint="eastAsia"/>
          <w:color w:val="000000" w:themeColor="text1"/>
          <w:szCs w:val="21"/>
        </w:rPr>
        <w:t>本村において子育て短期支援事業（ショートステイ）は未実施となっています。今後</w:t>
      </w:r>
      <w:r w:rsidRPr="00947EAE">
        <w:rPr>
          <w:rFonts w:ascii="HG丸ｺﾞｼｯｸM-PRO" w:eastAsia="HG丸ｺﾞｼｯｸM-PRO" w:hAnsi="HG丸ｺﾞｼｯｸM-PRO" w:hint="eastAsia"/>
          <w:color w:val="000000" w:themeColor="text1"/>
          <w:szCs w:val="21"/>
        </w:rPr>
        <w:t>５か年間</w:t>
      </w:r>
      <w:r w:rsidRPr="00F77412">
        <w:rPr>
          <w:rFonts w:ascii="HG丸ｺﾞｼｯｸM-PRO" w:eastAsia="HG丸ｺﾞｼｯｸM-PRO" w:hAnsi="HG丸ｺﾞｼｯｸM-PRO" w:hint="eastAsia"/>
          <w:color w:val="000000" w:themeColor="text1"/>
          <w:szCs w:val="21"/>
        </w:rPr>
        <w:t>の、利用者見込</w:t>
      </w:r>
      <w:r w:rsidRPr="00614FB6">
        <w:rPr>
          <w:rFonts w:ascii="HG丸ｺﾞｼｯｸM-PRO" w:eastAsia="HG丸ｺﾞｼｯｸM-PRO" w:hAnsi="HG丸ｺﾞｼｯｸM-PRO" w:hint="eastAsia"/>
          <w:color w:val="000000" w:themeColor="text1"/>
          <w:szCs w:val="21"/>
        </w:rPr>
        <w:t>み</w:t>
      </w:r>
      <w:r w:rsidRPr="00947EAE">
        <w:rPr>
          <w:rFonts w:ascii="HG丸ｺﾞｼｯｸM-PRO" w:eastAsia="HG丸ｺﾞｼｯｸM-PRO" w:hAnsi="HG丸ｺﾞｼｯｸM-PRO" w:hint="eastAsia"/>
          <w:color w:val="000000" w:themeColor="text1"/>
          <w:szCs w:val="21"/>
        </w:rPr>
        <w:t>は</w:t>
      </w:r>
      <w:r w:rsidRPr="00F77412">
        <w:rPr>
          <w:rFonts w:ascii="HG丸ｺﾞｼｯｸM-PRO" w:eastAsia="HG丸ｺﾞｼｯｸM-PRO" w:hAnsi="HG丸ｺﾞｼｯｸM-PRO" w:hint="eastAsia"/>
          <w:color w:val="000000" w:themeColor="text1"/>
          <w:szCs w:val="21"/>
        </w:rPr>
        <w:t>年間</w:t>
      </w:r>
      <w:r w:rsidRPr="00947EAE">
        <w:rPr>
          <w:rFonts w:ascii="HG丸ｺﾞｼｯｸM-PRO" w:eastAsia="HG丸ｺﾞｼｯｸM-PRO" w:hAnsi="HG丸ｺﾞｼｯｸM-PRO" w:hint="eastAsia"/>
          <w:color w:val="000000" w:themeColor="text1"/>
          <w:szCs w:val="21"/>
        </w:rPr>
        <w:t>延べ10</w:t>
      </w:r>
      <w:r w:rsidRPr="00F77412">
        <w:rPr>
          <w:rFonts w:ascii="HG丸ｺﾞｼｯｸM-PRO" w:eastAsia="HG丸ｺﾞｼｯｸM-PRO" w:hAnsi="HG丸ｺﾞｼｯｸM-PRO" w:hint="eastAsia"/>
          <w:color w:val="000000" w:themeColor="text1"/>
          <w:szCs w:val="21"/>
        </w:rPr>
        <w:t>人程度となってい</w:t>
      </w:r>
      <w:r w:rsidRPr="00947EAE">
        <w:rPr>
          <w:rFonts w:ascii="HG丸ｺﾞｼｯｸM-PRO" w:eastAsia="HG丸ｺﾞｼｯｸM-PRO" w:hAnsi="HG丸ｺﾞｼｯｸM-PRO" w:hint="eastAsia"/>
          <w:color w:val="000000" w:themeColor="text1"/>
          <w:szCs w:val="21"/>
        </w:rPr>
        <w:t>ます</w:t>
      </w:r>
      <w:r w:rsidRPr="00F77412">
        <w:rPr>
          <w:rFonts w:ascii="HG丸ｺﾞｼｯｸM-PRO" w:eastAsia="HG丸ｺﾞｼｯｸM-PRO" w:hAnsi="HG丸ｺﾞｼｯｸM-PRO" w:hint="eastAsia"/>
          <w:color w:val="000000" w:themeColor="text1"/>
          <w:szCs w:val="21"/>
        </w:rPr>
        <w:t>。同事業の実施施設である児童養護施設なごみ（名護市在）</w:t>
      </w:r>
      <w:r w:rsidRPr="00947EAE">
        <w:rPr>
          <w:rFonts w:ascii="HG丸ｺﾞｼｯｸM-PRO" w:eastAsia="HG丸ｺﾞｼｯｸM-PRO" w:hAnsi="HG丸ｺﾞｼｯｸM-PRO" w:hint="eastAsia"/>
          <w:color w:val="000000" w:themeColor="text1"/>
          <w:szCs w:val="21"/>
        </w:rPr>
        <w:t>で</w:t>
      </w:r>
      <w:r w:rsidRPr="00F77412">
        <w:rPr>
          <w:rFonts w:ascii="HG丸ｺﾞｼｯｸM-PRO" w:eastAsia="HG丸ｺﾞｼｯｸM-PRO" w:hAnsi="HG丸ｺﾞｼｯｸM-PRO" w:hint="eastAsia"/>
          <w:color w:val="000000" w:themeColor="text1"/>
          <w:szCs w:val="21"/>
        </w:rPr>
        <w:t>の</w:t>
      </w:r>
      <w:r w:rsidRPr="00947EAE">
        <w:rPr>
          <w:rFonts w:ascii="HG丸ｺﾞｼｯｸM-PRO" w:eastAsia="HG丸ｺﾞｼｯｸM-PRO" w:hAnsi="HG丸ｺﾞｼｯｸM-PRO" w:hint="eastAsia"/>
          <w:color w:val="000000" w:themeColor="text1"/>
          <w:szCs w:val="21"/>
        </w:rPr>
        <w:t>早期</w:t>
      </w:r>
      <w:r w:rsidRPr="00E2280A">
        <w:rPr>
          <w:rFonts w:ascii="HG丸ｺﾞｼｯｸM-PRO" w:eastAsia="HG丸ｺﾞｼｯｸM-PRO" w:hAnsi="HG丸ｺﾞｼｯｸM-PRO" w:hint="eastAsia"/>
          <w:color w:val="000000" w:themeColor="text1"/>
          <w:szCs w:val="21"/>
        </w:rPr>
        <w:t>利用</w:t>
      </w:r>
      <w:r>
        <w:rPr>
          <w:rFonts w:ascii="HG丸ｺﾞｼｯｸM-PRO" w:eastAsia="HG丸ｺﾞｼｯｸM-PRO" w:hAnsi="HG丸ｺﾞｼｯｸM-PRO" w:hint="eastAsia"/>
          <w:color w:val="000000" w:themeColor="text1"/>
          <w:szCs w:val="21"/>
        </w:rPr>
        <w:t>が可能となる</w:t>
      </w:r>
      <w:r w:rsidRPr="00F77412">
        <w:rPr>
          <w:rFonts w:ascii="HG丸ｺﾞｼｯｸM-PRO" w:eastAsia="HG丸ｺﾞｼｯｸM-PRO" w:hAnsi="HG丸ｺﾞｼｯｸM-PRO" w:hint="eastAsia"/>
          <w:color w:val="000000" w:themeColor="text1"/>
          <w:szCs w:val="21"/>
        </w:rPr>
        <w:t>よう、なごみとの</w:t>
      </w:r>
      <w:r w:rsidRPr="00947EAE">
        <w:rPr>
          <w:rFonts w:ascii="HG丸ｺﾞｼｯｸM-PRO" w:eastAsia="HG丸ｺﾞｼｯｸM-PRO" w:hAnsi="HG丸ｺﾞｼｯｸM-PRO" w:hint="eastAsia"/>
          <w:color w:val="000000" w:themeColor="text1"/>
          <w:szCs w:val="21"/>
        </w:rPr>
        <w:t>調整を図り、平成28年度からの</w:t>
      </w:r>
      <w:r w:rsidRPr="00FF08D5">
        <w:rPr>
          <w:rFonts w:ascii="HG丸ｺﾞｼｯｸM-PRO" w:eastAsia="HG丸ｺﾞｼｯｸM-PRO" w:hAnsi="HG丸ｺﾞｼｯｸM-PRO" w:hint="eastAsia"/>
          <w:color w:val="000000" w:themeColor="text1"/>
          <w:szCs w:val="21"/>
        </w:rPr>
        <w:t>実施</w:t>
      </w:r>
      <w:r w:rsidRPr="00947EAE">
        <w:rPr>
          <w:rFonts w:ascii="HG丸ｺﾞｼｯｸM-PRO" w:eastAsia="HG丸ｺﾞｼｯｸM-PRO" w:hAnsi="HG丸ｺﾞｼｯｸM-PRO" w:hint="eastAsia"/>
          <w:color w:val="000000" w:themeColor="text1"/>
          <w:szCs w:val="21"/>
        </w:rPr>
        <w:t>を目指します</w:t>
      </w:r>
      <w:r w:rsidRPr="00F77412">
        <w:rPr>
          <w:rFonts w:ascii="HG丸ｺﾞｼｯｸM-PRO" w:eastAsia="HG丸ｺﾞｼｯｸM-PRO" w:hAnsi="HG丸ｺﾞｼｯｸM-PRO" w:hint="eastAsia"/>
          <w:color w:val="000000" w:themeColor="text1"/>
          <w:szCs w:val="21"/>
        </w:rPr>
        <w:t>。</w:t>
      </w:r>
    </w:p>
    <w:p w:rsidR="00F12143" w:rsidRDefault="00F12143" w:rsidP="00F12143">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32"/>
        </w:rPr>
        <mc:AlternateContent>
          <mc:Choice Requires="wps">
            <w:drawing>
              <wp:anchor distT="0" distB="0" distL="114300" distR="114300" simplePos="0" relativeHeight="252614656" behindDoc="0" locked="0" layoutInCell="1" allowOverlap="1" wp14:anchorId="4955FAB1" wp14:editId="027F3225">
                <wp:simplePos x="0" y="0"/>
                <wp:positionH relativeFrom="column">
                  <wp:posOffset>-81166</wp:posOffset>
                </wp:positionH>
                <wp:positionV relativeFrom="paragraph">
                  <wp:posOffset>16947</wp:posOffset>
                </wp:positionV>
                <wp:extent cx="5603265" cy="1004254"/>
                <wp:effectExtent l="0" t="0" r="0" b="0"/>
                <wp:wrapNone/>
                <wp:docPr id="1392" name="テキスト ボックス 1392"/>
                <wp:cNvGraphicFramePr/>
                <a:graphic xmlns:a="http://schemas.openxmlformats.org/drawingml/2006/main">
                  <a:graphicData uri="http://schemas.microsoft.com/office/word/2010/wordprocessingShape">
                    <wps:wsp>
                      <wps:cNvSpPr txBox="1"/>
                      <wps:spPr>
                        <a:xfrm>
                          <a:off x="0" y="0"/>
                          <a:ext cx="5603265" cy="1004254"/>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834"/>
                              <w:gridCol w:w="709"/>
                              <w:gridCol w:w="992"/>
                              <w:gridCol w:w="992"/>
                              <w:gridCol w:w="992"/>
                              <w:gridCol w:w="992"/>
                              <w:gridCol w:w="992"/>
                              <w:gridCol w:w="997"/>
                            </w:tblGrid>
                            <w:tr w:rsidR="009A498C" w:rsidRPr="00557564" w:rsidTr="00813621">
                              <w:trPr>
                                <w:trHeight w:val="510"/>
                              </w:trPr>
                              <w:tc>
                                <w:tcPr>
                                  <w:tcW w:w="1834" w:type="dxa"/>
                                  <w:shd w:val="clear" w:color="auto" w:fill="F2F2F2" w:themeFill="background1" w:themeFillShade="F2"/>
                                  <w:vAlign w:val="center"/>
                                </w:tcPr>
                                <w:p w:rsidR="009A498C" w:rsidRPr="009D6FB8" w:rsidRDefault="009A498C" w:rsidP="009D6FB8">
                                  <w:pPr>
                                    <w:spacing w:line="200" w:lineRule="exact"/>
                                    <w:suppressOverlap/>
                                    <w:jc w:val="center"/>
                                    <w:rPr>
                                      <w:rFonts w:asciiTheme="majorEastAsia" w:eastAsiaTheme="majorEastAsia" w:hAnsiTheme="majorEastAsia"/>
                                      <w:sz w:val="17"/>
                                      <w:szCs w:val="17"/>
                                    </w:rPr>
                                  </w:pPr>
                                  <w:r w:rsidRPr="009D6FB8">
                                    <w:rPr>
                                      <w:rFonts w:asciiTheme="majorEastAsia" w:eastAsiaTheme="majorEastAsia" w:hAnsiTheme="majorEastAsia" w:hint="eastAsia"/>
                                      <w:sz w:val="17"/>
                                      <w:szCs w:val="17"/>
                                    </w:rPr>
                                    <w:t>子育て短期支援事業</w:t>
                                  </w:r>
                                </w:p>
                                <w:p w:rsidR="009A498C" w:rsidRPr="007D5D6F" w:rsidRDefault="009A498C" w:rsidP="009D6FB8">
                                  <w:pPr>
                                    <w:spacing w:line="20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7"/>
                                      <w:szCs w:val="17"/>
                                    </w:rPr>
                                    <w:t>（ショートステイ）</w:t>
                                  </w:r>
                                </w:p>
                              </w:tc>
                              <w:tc>
                                <w:tcPr>
                                  <w:tcW w:w="709"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992"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947EAE">
                              <w:trPr>
                                <w:trHeight w:val="397"/>
                              </w:trPr>
                              <w:tc>
                                <w:tcPr>
                                  <w:tcW w:w="1834" w:type="dxa"/>
                                  <w:shd w:val="clear" w:color="auto" w:fill="auto"/>
                                  <w:vAlign w:val="center"/>
                                </w:tcPr>
                                <w:p w:rsidR="009A498C" w:rsidRPr="00947EAE" w:rsidRDefault="009A498C" w:rsidP="00947EAE">
                                  <w:pPr>
                                    <w:spacing w:line="240" w:lineRule="exact"/>
                                    <w:suppressOverlap/>
                                    <w:rPr>
                                      <w:rFonts w:asciiTheme="majorEastAsia" w:eastAsiaTheme="majorEastAsia" w:hAnsiTheme="majorEastAsia"/>
                                      <w:sz w:val="18"/>
                                      <w:szCs w:val="18"/>
                                    </w:rPr>
                                  </w:pPr>
                                  <w:r w:rsidRPr="00947EAE">
                                    <w:rPr>
                                      <w:rFonts w:asciiTheme="majorEastAsia" w:eastAsiaTheme="majorEastAsia" w:hAnsiTheme="majorEastAsia"/>
                                      <w:sz w:val="18"/>
                                      <w:szCs w:val="18"/>
                                    </w:rPr>
                                    <w:t>量の見込み</w:t>
                                  </w:r>
                                </w:p>
                              </w:tc>
                              <w:tc>
                                <w:tcPr>
                                  <w:tcW w:w="709"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7" w:type="dxa"/>
                                  <w:tcBorders>
                                    <w:righ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r>
                            <w:tr w:rsidR="009A498C" w:rsidRPr="00557564" w:rsidTr="00947EAE">
                              <w:trPr>
                                <w:trHeight w:val="397"/>
                              </w:trPr>
                              <w:tc>
                                <w:tcPr>
                                  <w:tcW w:w="1834" w:type="dxa"/>
                                  <w:shd w:val="clear" w:color="auto" w:fill="auto"/>
                                  <w:vAlign w:val="center"/>
                                </w:tcPr>
                                <w:p w:rsidR="009A498C" w:rsidRPr="00947EAE" w:rsidRDefault="009A498C" w:rsidP="00947EAE">
                                  <w:pPr>
                                    <w:spacing w:line="240" w:lineRule="exact"/>
                                    <w:suppressOverlap/>
                                    <w:rPr>
                                      <w:rFonts w:asciiTheme="majorEastAsia" w:eastAsiaTheme="majorEastAsia" w:hAnsiTheme="majorEastAsia"/>
                                      <w:sz w:val="18"/>
                                      <w:szCs w:val="18"/>
                                    </w:rPr>
                                  </w:pPr>
                                  <w:r w:rsidRPr="00947EAE">
                                    <w:rPr>
                                      <w:rFonts w:asciiTheme="majorEastAsia" w:eastAsiaTheme="majorEastAsia" w:hAnsiTheme="majorEastAsia"/>
                                      <w:sz w:val="18"/>
                                      <w:szCs w:val="18"/>
                                    </w:rPr>
                                    <w:t>確保方策</w:t>
                                  </w:r>
                                </w:p>
                              </w:tc>
                              <w:tc>
                                <w:tcPr>
                                  <w:tcW w:w="709"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０</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7" w:type="dxa"/>
                                  <w:tcBorders>
                                    <w:righ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r>
                          </w:tbl>
                          <w:p w:rsidR="009A498C" w:rsidRPr="00DE28B0" w:rsidRDefault="009A498C" w:rsidP="00F12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FAB1" id="テキスト ボックス 1392" o:spid="_x0000_s1172" type="#_x0000_t202" style="position:absolute;left:0;text-align:left;margin-left:-6.4pt;margin-top:1.35pt;width:441.2pt;height:79.1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" filled="f" stroked="f" strokeweight="3pt">
                <v:textbox>
                  <w:txbxContent>
                    <w:tbl>
                      <w:tblPr>
                        <w:tblStyle w:val="ac"/>
                        <w:tblOverlap w:val="never"/>
                        <w:tblW w:w="8500" w:type="dxa"/>
                        <w:tblLayout w:type="fixed"/>
                        <w:tblLook w:val="04A0" w:firstRow="1" w:lastRow="0" w:firstColumn="1" w:lastColumn="0" w:noHBand="0" w:noVBand="1"/>
                      </w:tblPr>
                      <w:tblGrid>
                        <w:gridCol w:w="1834"/>
                        <w:gridCol w:w="709"/>
                        <w:gridCol w:w="992"/>
                        <w:gridCol w:w="992"/>
                        <w:gridCol w:w="992"/>
                        <w:gridCol w:w="992"/>
                        <w:gridCol w:w="992"/>
                        <w:gridCol w:w="997"/>
                      </w:tblGrid>
                      <w:tr w:rsidR="009A498C" w:rsidRPr="00557564" w:rsidTr="00813621">
                        <w:trPr>
                          <w:trHeight w:val="510"/>
                        </w:trPr>
                        <w:tc>
                          <w:tcPr>
                            <w:tcW w:w="1834" w:type="dxa"/>
                            <w:shd w:val="clear" w:color="auto" w:fill="F2F2F2" w:themeFill="background1" w:themeFillShade="F2"/>
                            <w:vAlign w:val="center"/>
                          </w:tcPr>
                          <w:p w:rsidR="009A498C" w:rsidRPr="009D6FB8" w:rsidRDefault="009A498C" w:rsidP="009D6FB8">
                            <w:pPr>
                              <w:spacing w:line="200" w:lineRule="exact"/>
                              <w:suppressOverlap/>
                              <w:jc w:val="center"/>
                              <w:rPr>
                                <w:rFonts w:asciiTheme="majorEastAsia" w:eastAsiaTheme="majorEastAsia" w:hAnsiTheme="majorEastAsia"/>
                                <w:sz w:val="17"/>
                                <w:szCs w:val="17"/>
                              </w:rPr>
                            </w:pPr>
                            <w:r w:rsidRPr="009D6FB8">
                              <w:rPr>
                                <w:rFonts w:asciiTheme="majorEastAsia" w:eastAsiaTheme="majorEastAsia" w:hAnsiTheme="majorEastAsia" w:hint="eastAsia"/>
                                <w:sz w:val="17"/>
                                <w:szCs w:val="17"/>
                              </w:rPr>
                              <w:t>子育て短期支援事業</w:t>
                            </w:r>
                          </w:p>
                          <w:p w:rsidR="009A498C" w:rsidRPr="007D5D6F" w:rsidRDefault="009A498C" w:rsidP="009D6FB8">
                            <w:pPr>
                              <w:spacing w:line="20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7"/>
                                <w:szCs w:val="17"/>
                              </w:rPr>
                              <w:t>（ショートステイ）</w:t>
                            </w:r>
                          </w:p>
                        </w:tc>
                        <w:tc>
                          <w:tcPr>
                            <w:tcW w:w="709"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単位</w:t>
                            </w:r>
                          </w:p>
                        </w:tc>
                        <w:tc>
                          <w:tcPr>
                            <w:tcW w:w="992"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99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99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7D5D6F" w:rsidRDefault="009A498C" w:rsidP="00813621">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557564" w:rsidTr="00947EAE">
                        <w:trPr>
                          <w:trHeight w:val="397"/>
                        </w:trPr>
                        <w:tc>
                          <w:tcPr>
                            <w:tcW w:w="1834" w:type="dxa"/>
                            <w:shd w:val="clear" w:color="auto" w:fill="auto"/>
                            <w:vAlign w:val="center"/>
                          </w:tcPr>
                          <w:p w:rsidR="009A498C" w:rsidRPr="00947EAE" w:rsidRDefault="009A498C" w:rsidP="00947EAE">
                            <w:pPr>
                              <w:spacing w:line="240" w:lineRule="exact"/>
                              <w:suppressOverlap/>
                              <w:rPr>
                                <w:rFonts w:asciiTheme="majorEastAsia" w:eastAsiaTheme="majorEastAsia" w:hAnsiTheme="majorEastAsia"/>
                                <w:sz w:val="18"/>
                                <w:szCs w:val="18"/>
                              </w:rPr>
                            </w:pPr>
                            <w:r w:rsidRPr="00947EAE">
                              <w:rPr>
                                <w:rFonts w:asciiTheme="majorEastAsia" w:eastAsiaTheme="majorEastAsia" w:hAnsiTheme="majorEastAsia"/>
                                <w:sz w:val="18"/>
                                <w:szCs w:val="18"/>
                              </w:rPr>
                              <w:t>量の見込み</w:t>
                            </w:r>
                          </w:p>
                        </w:tc>
                        <w:tc>
                          <w:tcPr>
                            <w:tcW w:w="709"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w:t>
                            </w:r>
                          </w:p>
                        </w:tc>
                        <w:tc>
                          <w:tcPr>
                            <w:tcW w:w="992" w:type="dxa"/>
                            <w:tcBorders>
                              <w:lef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7" w:type="dxa"/>
                            <w:tcBorders>
                              <w:righ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r>
                      <w:tr w:rsidR="009A498C" w:rsidRPr="00557564" w:rsidTr="00947EAE">
                        <w:trPr>
                          <w:trHeight w:val="397"/>
                        </w:trPr>
                        <w:tc>
                          <w:tcPr>
                            <w:tcW w:w="1834" w:type="dxa"/>
                            <w:shd w:val="clear" w:color="auto" w:fill="auto"/>
                            <w:vAlign w:val="center"/>
                          </w:tcPr>
                          <w:p w:rsidR="009A498C" w:rsidRPr="00947EAE" w:rsidRDefault="009A498C" w:rsidP="00947EAE">
                            <w:pPr>
                              <w:spacing w:line="240" w:lineRule="exact"/>
                              <w:suppressOverlap/>
                              <w:rPr>
                                <w:rFonts w:asciiTheme="majorEastAsia" w:eastAsiaTheme="majorEastAsia" w:hAnsiTheme="majorEastAsia"/>
                                <w:sz w:val="18"/>
                                <w:szCs w:val="18"/>
                              </w:rPr>
                            </w:pPr>
                            <w:r w:rsidRPr="00947EAE">
                              <w:rPr>
                                <w:rFonts w:asciiTheme="majorEastAsia" w:eastAsiaTheme="majorEastAsia" w:hAnsiTheme="majorEastAsia"/>
                                <w:sz w:val="18"/>
                                <w:szCs w:val="18"/>
                              </w:rPr>
                              <w:t>確保方策</w:t>
                            </w:r>
                          </w:p>
                        </w:tc>
                        <w:tc>
                          <w:tcPr>
                            <w:tcW w:w="709"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人日</w:t>
                            </w:r>
                          </w:p>
                        </w:tc>
                        <w:tc>
                          <w:tcPr>
                            <w:tcW w:w="992" w:type="dxa"/>
                            <w:tcBorders>
                              <w:right w:val="single" w:sz="4" w:space="0" w:color="auto"/>
                            </w:tcBorders>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未実施</w:t>
                            </w:r>
                          </w:p>
                        </w:tc>
                        <w:tc>
                          <w:tcPr>
                            <w:tcW w:w="992" w:type="dxa"/>
                            <w:tcBorders>
                              <w:lef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０</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2" w:type="dxa"/>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c>
                          <w:tcPr>
                            <w:tcW w:w="997" w:type="dxa"/>
                            <w:tcBorders>
                              <w:right w:val="single" w:sz="4" w:space="0" w:color="auto"/>
                            </w:tcBorders>
                            <w:shd w:val="clear" w:color="auto" w:fill="auto"/>
                            <w:vAlign w:val="center"/>
                          </w:tcPr>
                          <w:p w:rsidR="009A498C" w:rsidRPr="00947EAE" w:rsidRDefault="009A498C" w:rsidP="00947EAE">
                            <w:pPr>
                              <w:spacing w:line="240" w:lineRule="exact"/>
                              <w:suppressOverlap/>
                              <w:jc w:val="center"/>
                              <w:rPr>
                                <w:rFonts w:asciiTheme="majorEastAsia" w:eastAsiaTheme="majorEastAsia" w:hAnsiTheme="majorEastAsia"/>
                                <w:sz w:val="18"/>
                                <w:szCs w:val="18"/>
                              </w:rPr>
                            </w:pPr>
                            <w:r w:rsidRPr="00947EAE">
                              <w:rPr>
                                <w:rFonts w:asciiTheme="majorEastAsia" w:eastAsiaTheme="majorEastAsia" w:hAnsiTheme="majorEastAsia" w:hint="eastAsia"/>
                                <w:sz w:val="18"/>
                                <w:szCs w:val="18"/>
                              </w:rPr>
                              <w:t>８</w:t>
                            </w:r>
                          </w:p>
                        </w:tc>
                      </w:tr>
                    </w:tbl>
                    <w:p w:rsidR="009A498C" w:rsidRPr="00DE28B0" w:rsidRDefault="009A498C" w:rsidP="00F12143"/>
                  </w:txbxContent>
                </v:textbox>
              </v:shape>
            </w:pict>
          </mc:Fallback>
        </mc:AlternateContent>
      </w:r>
    </w:p>
    <w:p w:rsidR="00F12143" w:rsidRDefault="00F12143" w:rsidP="00F12143">
      <w:pPr>
        <w:ind w:firstLineChars="100" w:firstLine="210"/>
        <w:rPr>
          <w:rFonts w:ascii="HG丸ｺﾞｼｯｸM-PRO" w:eastAsia="HG丸ｺﾞｼｯｸM-PRO" w:hAnsi="HG丸ｺﾞｼｯｸM-PRO"/>
          <w:color w:val="000000" w:themeColor="text1"/>
          <w:szCs w:val="21"/>
        </w:rPr>
      </w:pPr>
    </w:p>
    <w:p w:rsidR="00F12143" w:rsidRDefault="00F12143" w:rsidP="00F12143">
      <w:pPr>
        <w:ind w:firstLineChars="100" w:firstLine="210"/>
        <w:rPr>
          <w:rFonts w:ascii="HG丸ｺﾞｼｯｸM-PRO" w:eastAsia="HG丸ｺﾞｼｯｸM-PRO" w:hAnsi="HG丸ｺﾞｼｯｸM-PRO"/>
          <w:color w:val="000000" w:themeColor="text1"/>
          <w:szCs w:val="21"/>
        </w:rPr>
      </w:pPr>
    </w:p>
    <w:p w:rsidR="00F12143" w:rsidRDefault="00F12143" w:rsidP="00F12143">
      <w:pPr>
        <w:rPr>
          <w:rFonts w:ascii="HG丸ｺﾞｼｯｸM-PRO" w:eastAsia="HG丸ｺﾞｼｯｸM-PRO" w:hAnsi="HG丸ｺﾞｼｯｸM-PRO"/>
          <w:color w:val="000000" w:themeColor="text1"/>
          <w:szCs w:val="21"/>
        </w:rPr>
      </w:pPr>
    </w:p>
    <w:p w:rsidR="00F12143" w:rsidRDefault="00F12143" w:rsidP="00F12143">
      <w:pPr>
        <w:widowControl/>
        <w:jc w:val="left"/>
        <w:rPr>
          <w:rFonts w:ascii="HG丸ｺﾞｼｯｸM-PRO" w:eastAsia="HG丸ｺﾞｼｯｸM-PRO" w:hAnsi="HG丸ｺﾞｼｯｸM-PRO"/>
          <w:szCs w:val="21"/>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0F3A5F">
        <w:rPr>
          <w:rFonts w:ascii="HG丸ｺﾞｼｯｸM-PRO" w:eastAsia="HG丸ｺﾞｼｯｸM-PRO" w:hAnsi="HG丸ｺﾞｼｯｸM-PRO" w:hint="eastAsia"/>
          <w:b/>
          <w:sz w:val="22"/>
          <w:szCs w:val="21"/>
        </w:rPr>
        <w:t>⑨放課後児童健全育成事業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施策：第３節-３-(１)【</w:t>
      </w:r>
      <w:r w:rsidRPr="00F42A6D">
        <w:rPr>
          <w:rFonts w:ascii="HG丸ｺﾞｼｯｸM-PRO" w:eastAsia="HG丸ｺﾞｼｯｸM-PRO" w:hAnsi="HG丸ｺﾞｼｯｸM-PRO" w:hint="eastAsia"/>
          <w:b/>
          <w:sz w:val="22"/>
          <w:szCs w:val="21"/>
        </w:rPr>
        <w:t>p53</w:t>
      </w:r>
      <w:r>
        <w:rPr>
          <w:rFonts w:ascii="HG丸ｺﾞｼｯｸM-PRO" w:eastAsia="HG丸ｺﾞｼｯｸM-PRO" w:hAnsi="HG丸ｺﾞｼｯｸM-PRO" w:hint="eastAsia"/>
          <w:b/>
          <w:sz w:val="22"/>
          <w:szCs w:val="21"/>
        </w:rPr>
        <w:t>】</w:t>
      </w:r>
    </w:p>
    <w:p w:rsidR="00F12143" w:rsidRPr="005761A1" w:rsidRDefault="00F12143" w:rsidP="00F12143">
      <w:pPr>
        <w:ind w:firstLineChars="100" w:firstLine="210"/>
        <w:rPr>
          <w:rFonts w:ascii="HG丸ｺﾞｼｯｸM-PRO" w:eastAsia="HG丸ｺﾞｼｯｸM-PRO" w:hAnsi="HG丸ｺﾞｼｯｸM-PRO"/>
          <w:color w:val="000000" w:themeColor="text1"/>
          <w:szCs w:val="21"/>
        </w:rPr>
      </w:pPr>
      <w:r w:rsidRPr="005761A1">
        <w:rPr>
          <w:rFonts w:ascii="HG丸ｺﾞｼｯｸM-PRO" w:eastAsia="HG丸ｺﾞｼｯｸM-PRO" w:hAnsi="HG丸ｺﾞｼｯｸM-PRO" w:hint="eastAsia"/>
          <w:color w:val="000000" w:themeColor="text1"/>
          <w:szCs w:val="21"/>
        </w:rPr>
        <w:t>本村では、平成25年度より本事業を実施しており平成26年度現在は３箇所の学童クラブがあります。今後５年間の利用者見込</w:t>
      </w:r>
      <w:r w:rsidR="00CC1578" w:rsidRPr="00F42A6D">
        <w:rPr>
          <w:rFonts w:ascii="HG丸ｺﾞｼｯｸM-PRO" w:eastAsia="HG丸ｺﾞｼｯｸM-PRO" w:hAnsi="HG丸ｺﾞｼｯｸM-PRO" w:hint="eastAsia"/>
          <w:color w:val="000000" w:themeColor="text1"/>
          <w:szCs w:val="21"/>
        </w:rPr>
        <w:t>み</w:t>
      </w:r>
      <w:r w:rsidRPr="005761A1">
        <w:rPr>
          <w:rFonts w:ascii="HG丸ｺﾞｼｯｸM-PRO" w:eastAsia="HG丸ｺﾞｼｯｸM-PRO" w:hAnsi="HG丸ｺﾞｼｯｸM-PRO" w:hint="eastAsia"/>
          <w:color w:val="000000" w:themeColor="text1"/>
          <w:szCs w:val="21"/>
        </w:rPr>
        <w:t>は年間延べ220人程度</w:t>
      </w:r>
      <w:r>
        <w:rPr>
          <w:rFonts w:ascii="HG丸ｺﾞｼｯｸM-PRO" w:eastAsia="HG丸ｺﾞｼｯｸM-PRO" w:hAnsi="HG丸ｺﾞｼｯｸM-PRO" w:hint="eastAsia"/>
          <w:color w:val="000000" w:themeColor="text1"/>
          <w:szCs w:val="21"/>
        </w:rPr>
        <w:t>となっています</w:t>
      </w:r>
      <w:r w:rsidRPr="005761A1">
        <w:rPr>
          <w:rFonts w:ascii="HG丸ｺﾞｼｯｸM-PRO" w:eastAsia="HG丸ｺﾞｼｯｸM-PRO" w:hAnsi="HG丸ｺﾞｼｯｸM-PRO" w:hint="eastAsia"/>
          <w:color w:val="000000" w:themeColor="text1"/>
          <w:szCs w:val="21"/>
        </w:rPr>
        <w:t>。高学年のニーズはあるものの実際の利用はみられないことから、低学年の見込量の充足を目指します。低学年の利用者見込</w:t>
      </w:r>
      <w:r w:rsidR="00CC1578" w:rsidRPr="00F42A6D">
        <w:rPr>
          <w:rFonts w:ascii="HG丸ｺﾞｼｯｸM-PRO" w:eastAsia="HG丸ｺﾞｼｯｸM-PRO" w:hAnsi="HG丸ｺﾞｼｯｸM-PRO" w:hint="eastAsia"/>
          <w:color w:val="000000" w:themeColor="text1"/>
          <w:szCs w:val="21"/>
        </w:rPr>
        <w:t>み</w:t>
      </w:r>
      <w:r w:rsidRPr="005761A1">
        <w:rPr>
          <w:rFonts w:ascii="HG丸ｺﾞｼｯｸM-PRO" w:eastAsia="HG丸ｺﾞｼｯｸM-PRO" w:hAnsi="HG丸ｺﾞｼｯｸM-PRO" w:hint="eastAsia"/>
          <w:color w:val="000000" w:themeColor="text1"/>
          <w:szCs w:val="21"/>
        </w:rPr>
        <w:t>は、年間延べ150人前後となっていることから現状の学童クラブで対応可能</w:t>
      </w:r>
      <w:r>
        <w:rPr>
          <w:rFonts w:ascii="HG丸ｺﾞｼｯｸM-PRO" w:eastAsia="HG丸ｺﾞｼｯｸM-PRO" w:hAnsi="HG丸ｺﾞｼｯｸM-PRO" w:hint="eastAsia"/>
          <w:color w:val="000000" w:themeColor="text1"/>
          <w:szCs w:val="21"/>
        </w:rPr>
        <w:t>と</w:t>
      </w:r>
      <w:r w:rsidRPr="005761A1">
        <w:rPr>
          <w:rFonts w:ascii="HG丸ｺﾞｼｯｸM-PRO" w:eastAsia="HG丸ｺﾞｼｯｸM-PRO" w:hAnsi="HG丸ｺﾞｼｯｸM-PRO" w:hint="eastAsia"/>
          <w:color w:val="000000" w:themeColor="text1"/>
          <w:szCs w:val="21"/>
        </w:rPr>
        <w:t>考えるため、今後も３施設体制で事業を</w:t>
      </w:r>
      <w:r w:rsidRPr="00FF08D5">
        <w:rPr>
          <w:rFonts w:ascii="HG丸ｺﾞｼｯｸM-PRO" w:eastAsia="HG丸ｺﾞｼｯｸM-PRO" w:hAnsi="HG丸ｺﾞｼｯｸM-PRO" w:hint="eastAsia"/>
          <w:color w:val="000000" w:themeColor="text1"/>
          <w:szCs w:val="21"/>
        </w:rPr>
        <w:t>実施</w:t>
      </w:r>
      <w:r w:rsidRPr="005761A1">
        <w:rPr>
          <w:rFonts w:ascii="HG丸ｺﾞｼｯｸM-PRO" w:eastAsia="HG丸ｺﾞｼｯｸM-PRO" w:hAnsi="HG丸ｺﾞｼｯｸM-PRO" w:hint="eastAsia"/>
          <w:color w:val="000000" w:themeColor="text1"/>
          <w:szCs w:val="21"/>
        </w:rPr>
        <w:t>します。</w:t>
      </w:r>
    </w:p>
    <w:p w:rsidR="00F12143" w:rsidRDefault="00F12143" w:rsidP="00F12143">
      <w:pPr>
        <w:rPr>
          <w:rFonts w:ascii="HG丸ｺﾞｼｯｸM-PRO" w:eastAsia="HG丸ｺﾞｼｯｸM-PRO" w:hAnsi="HG丸ｺﾞｼｯｸM-PRO"/>
          <w:szCs w:val="21"/>
        </w:rPr>
      </w:pPr>
      <w:r w:rsidRPr="005761A1">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2615680" behindDoc="0" locked="0" layoutInCell="1" allowOverlap="1" wp14:anchorId="64B360C0" wp14:editId="50937F24">
                <wp:simplePos x="0" y="0"/>
                <wp:positionH relativeFrom="column">
                  <wp:posOffset>-127841</wp:posOffset>
                </wp:positionH>
                <wp:positionV relativeFrom="paragraph">
                  <wp:posOffset>59690</wp:posOffset>
                </wp:positionV>
                <wp:extent cx="5757063" cy="1643806"/>
                <wp:effectExtent l="0" t="0" r="0" b="0"/>
                <wp:wrapNone/>
                <wp:docPr id="1395" name="テキスト ボックス 1395"/>
                <wp:cNvGraphicFramePr/>
                <a:graphic xmlns:a="http://schemas.openxmlformats.org/drawingml/2006/main">
                  <a:graphicData uri="http://schemas.microsoft.com/office/word/2010/wordprocessingShape">
                    <wps:wsp>
                      <wps:cNvSpPr txBox="1"/>
                      <wps:spPr>
                        <a:xfrm>
                          <a:off x="0" y="0"/>
                          <a:ext cx="5757063" cy="1643806"/>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642" w:type="dxa"/>
                              <w:tblLayout w:type="fixed"/>
                              <w:tblLook w:val="04A0" w:firstRow="1" w:lastRow="0" w:firstColumn="1" w:lastColumn="0" w:noHBand="0" w:noVBand="1"/>
                            </w:tblPr>
                            <w:tblGrid>
                              <w:gridCol w:w="421"/>
                              <w:gridCol w:w="1134"/>
                              <w:gridCol w:w="963"/>
                              <w:gridCol w:w="1016"/>
                              <w:gridCol w:w="1022"/>
                              <w:gridCol w:w="1023"/>
                              <w:gridCol w:w="1018"/>
                              <w:gridCol w:w="1018"/>
                              <w:gridCol w:w="1027"/>
                            </w:tblGrid>
                            <w:tr w:rsidR="009A498C" w:rsidTr="00D00A20">
                              <w:trPr>
                                <w:trHeight w:val="576"/>
                              </w:trPr>
                              <w:tc>
                                <w:tcPr>
                                  <w:tcW w:w="1555" w:type="dxa"/>
                                  <w:gridSpan w:val="2"/>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B50EFF">
                                    <w:rPr>
                                      <w:rFonts w:asciiTheme="majorEastAsia" w:eastAsiaTheme="majorEastAsia" w:hAnsiTheme="majorEastAsia" w:hint="eastAsia"/>
                                      <w:sz w:val="18"/>
                                      <w:szCs w:val="18"/>
                                    </w:rPr>
                                    <w:t>放課後児童健全育成事業</w:t>
                                  </w:r>
                                </w:p>
                              </w:tc>
                              <w:tc>
                                <w:tcPr>
                                  <w:tcW w:w="963" w:type="dxa"/>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1016"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5761A1">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5761A1">
                              <w:trPr>
                                <w:trHeight w:val="397"/>
                              </w:trPr>
                              <w:tc>
                                <w:tcPr>
                                  <w:tcW w:w="1555" w:type="dxa"/>
                                  <w:gridSpan w:val="2"/>
                                  <w:tcBorders>
                                    <w:bottom w:val="nil"/>
                                  </w:tcBorders>
                                  <w:shd w:val="clear" w:color="auto" w:fill="auto"/>
                                  <w:vAlign w:val="center"/>
                                </w:tcPr>
                                <w:p w:rsidR="009A498C" w:rsidRPr="00C43870" w:rsidRDefault="009A498C" w:rsidP="005761A1">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963" w:type="dxa"/>
                                  <w:tcBorders>
                                    <w:bottom w:val="dotted" w:sz="4" w:space="0" w:color="auto"/>
                                  </w:tcBorders>
                                  <w:shd w:val="clear" w:color="auto" w:fill="auto"/>
                                  <w:vAlign w:val="center"/>
                                </w:tcPr>
                                <w:p w:rsidR="009A498C" w:rsidRPr="00C4387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bottom w:val="dotted" w:sz="4" w:space="0" w:color="auto"/>
                                    <w:right w:val="single" w:sz="4" w:space="0" w:color="auto"/>
                                  </w:tcBorders>
                                  <w:vAlign w:val="center"/>
                                </w:tcPr>
                                <w:p w:rsidR="009A498C" w:rsidRPr="00F56200" w:rsidRDefault="009A498C" w:rsidP="005761A1">
                                  <w:pPr>
                                    <w:spacing w:line="260" w:lineRule="exact"/>
                                    <w:suppressOverlap/>
                                    <w:jc w:val="center"/>
                                    <w:rPr>
                                      <w:rFonts w:asciiTheme="majorEastAsia" w:eastAsiaTheme="majorEastAsia" w:hAnsiTheme="majorEastAsia"/>
                                      <w:color w:val="FF0000"/>
                                      <w:sz w:val="18"/>
                                      <w:szCs w:val="18"/>
                                    </w:rPr>
                                  </w:pPr>
                                  <w:r w:rsidRPr="00F56200">
                                    <w:rPr>
                                      <w:rFonts w:asciiTheme="majorEastAsia" w:eastAsiaTheme="majorEastAsia" w:hAnsiTheme="majorEastAsia" w:hint="eastAsia"/>
                                      <w:sz w:val="18"/>
                                      <w:szCs w:val="18"/>
                                    </w:rPr>
                                    <w:t>－</w:t>
                                  </w:r>
                                </w:p>
                              </w:tc>
                              <w:tc>
                                <w:tcPr>
                                  <w:tcW w:w="1022" w:type="dxa"/>
                                  <w:tcBorders>
                                    <w:left w:val="single"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205</w:t>
                                  </w:r>
                                </w:p>
                              </w:tc>
                              <w:tc>
                                <w:tcPr>
                                  <w:tcW w:w="1023" w:type="dxa"/>
                                  <w:tcBorders>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c>
                                <w:tcPr>
                                  <w:tcW w:w="1018" w:type="dxa"/>
                                  <w:tcBorders>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1018" w:type="dxa"/>
                                  <w:tcBorders>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1027" w:type="dxa"/>
                                  <w:tcBorders>
                                    <w:bottom w:val="dotted" w:sz="4" w:space="0" w:color="auto"/>
                                    <w:right w:val="single" w:sz="4" w:space="0" w:color="auto"/>
                                  </w:tcBorders>
                                  <w:shd w:val="clear" w:color="auto" w:fill="auto"/>
                                  <w:vAlign w:val="center"/>
                                </w:tcPr>
                                <w:p w:rsidR="009A498C" w:rsidRPr="00F5620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r>
                            <w:tr w:rsidR="009A498C" w:rsidTr="005761A1">
                              <w:trPr>
                                <w:trHeight w:val="397"/>
                              </w:trPr>
                              <w:tc>
                                <w:tcPr>
                                  <w:tcW w:w="421" w:type="dxa"/>
                                  <w:vMerge w:val="restart"/>
                                  <w:tcBorders>
                                    <w:top w:val="nil"/>
                                    <w:right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p>
                              </w:tc>
                              <w:tc>
                                <w:tcPr>
                                  <w:tcW w:w="1134" w:type="dxa"/>
                                  <w:tcBorders>
                                    <w:top w:val="dotted" w:sz="4" w:space="0" w:color="auto"/>
                                    <w:left w:val="dotted" w:sz="4" w:space="0" w:color="auto"/>
                                    <w:bottom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低学年</w:t>
                                  </w:r>
                                </w:p>
                              </w:tc>
                              <w:tc>
                                <w:tcPr>
                                  <w:tcW w:w="963" w:type="dxa"/>
                                  <w:tcBorders>
                                    <w:top w:val="dotted" w:sz="4" w:space="0" w:color="auto"/>
                                    <w:bottom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top w:val="dotted" w:sz="4" w:space="0" w:color="auto"/>
                                    <w:bottom w:val="dotted" w:sz="4" w:space="0" w:color="auto"/>
                                    <w:right w:val="single" w:sz="4" w:space="0" w:color="auto"/>
                                  </w:tcBorders>
                                  <w:vAlign w:val="center"/>
                                </w:tcPr>
                                <w:p w:rsidR="009A498C" w:rsidRPr="00170239" w:rsidRDefault="009A498C" w:rsidP="005761A1">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1022" w:type="dxa"/>
                                  <w:tcBorders>
                                    <w:top w:val="dotted" w:sz="4" w:space="0" w:color="auto"/>
                                    <w:left w:val="single"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146</w:t>
                                  </w:r>
                                </w:p>
                              </w:tc>
                              <w:tc>
                                <w:tcPr>
                                  <w:tcW w:w="1023" w:type="dxa"/>
                                  <w:tcBorders>
                                    <w:top w:val="dotted"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155</w:t>
                                  </w:r>
                                </w:p>
                              </w:tc>
                              <w:tc>
                                <w:tcPr>
                                  <w:tcW w:w="1018" w:type="dxa"/>
                                  <w:tcBorders>
                                    <w:top w:val="dotted"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157</w:t>
                                  </w:r>
                                </w:p>
                              </w:tc>
                              <w:tc>
                                <w:tcPr>
                                  <w:tcW w:w="1018" w:type="dxa"/>
                                  <w:tcBorders>
                                    <w:top w:val="dotted"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160</w:t>
                                  </w:r>
                                </w:p>
                              </w:tc>
                              <w:tc>
                                <w:tcPr>
                                  <w:tcW w:w="1027" w:type="dxa"/>
                                  <w:tcBorders>
                                    <w:top w:val="dotted" w:sz="4" w:space="0" w:color="auto"/>
                                    <w:bottom w:val="dotted" w:sz="4" w:space="0" w:color="auto"/>
                                    <w:right w:val="single" w:sz="4" w:space="0" w:color="auto"/>
                                  </w:tcBorders>
                                  <w:shd w:val="clear" w:color="auto" w:fill="auto"/>
                                  <w:vAlign w:val="center"/>
                                </w:tcPr>
                                <w:p w:rsidR="009A498C" w:rsidRPr="00F5620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154</w:t>
                                  </w:r>
                                </w:p>
                              </w:tc>
                            </w:tr>
                            <w:tr w:rsidR="009A498C" w:rsidTr="005761A1">
                              <w:trPr>
                                <w:trHeight w:val="397"/>
                              </w:trPr>
                              <w:tc>
                                <w:tcPr>
                                  <w:tcW w:w="421" w:type="dxa"/>
                                  <w:vMerge/>
                                  <w:tcBorders>
                                    <w:top w:val="nil"/>
                                    <w:right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p>
                              </w:tc>
                              <w:tc>
                                <w:tcPr>
                                  <w:tcW w:w="1134" w:type="dxa"/>
                                  <w:tcBorders>
                                    <w:top w:val="dotted" w:sz="4" w:space="0" w:color="auto"/>
                                    <w:left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高学年</w:t>
                                  </w:r>
                                </w:p>
                              </w:tc>
                              <w:tc>
                                <w:tcPr>
                                  <w:tcW w:w="963" w:type="dxa"/>
                                  <w:tcBorders>
                                    <w:top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top w:val="dotted" w:sz="4" w:space="0" w:color="auto"/>
                                    <w:right w:val="single" w:sz="4" w:space="0" w:color="auto"/>
                                  </w:tcBorders>
                                  <w:vAlign w:val="center"/>
                                </w:tcPr>
                                <w:p w:rsidR="009A498C" w:rsidRPr="00170239" w:rsidRDefault="009A498C" w:rsidP="005761A1">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1022" w:type="dxa"/>
                                  <w:tcBorders>
                                    <w:top w:val="dotted" w:sz="4" w:space="0" w:color="auto"/>
                                    <w:left w:val="single"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1023" w:type="dxa"/>
                                  <w:tcBorders>
                                    <w:top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1018" w:type="dxa"/>
                                  <w:tcBorders>
                                    <w:top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1018" w:type="dxa"/>
                                  <w:tcBorders>
                                    <w:top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56</w:t>
                                  </w:r>
                                </w:p>
                              </w:tc>
                              <w:tc>
                                <w:tcPr>
                                  <w:tcW w:w="1027" w:type="dxa"/>
                                  <w:tcBorders>
                                    <w:top w:val="dotted" w:sz="4" w:space="0" w:color="auto"/>
                                    <w:right w:val="single" w:sz="4" w:space="0" w:color="auto"/>
                                  </w:tcBorders>
                                  <w:shd w:val="clear" w:color="auto" w:fill="auto"/>
                                  <w:vAlign w:val="center"/>
                                </w:tcPr>
                                <w:p w:rsidR="009A498C" w:rsidRPr="00F5620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60</w:t>
                                  </w:r>
                                </w:p>
                              </w:tc>
                            </w:tr>
                            <w:tr w:rsidR="009A498C" w:rsidTr="005761A1">
                              <w:trPr>
                                <w:trHeight w:val="397"/>
                              </w:trPr>
                              <w:tc>
                                <w:tcPr>
                                  <w:tcW w:w="1555" w:type="dxa"/>
                                  <w:gridSpan w:val="2"/>
                                  <w:shd w:val="clear" w:color="auto" w:fill="auto"/>
                                  <w:vAlign w:val="center"/>
                                </w:tcPr>
                                <w:p w:rsidR="009A498C" w:rsidRPr="00C43870" w:rsidRDefault="009A498C" w:rsidP="005761A1">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963" w:type="dxa"/>
                                  <w:shd w:val="clear" w:color="auto" w:fill="auto"/>
                                  <w:vAlign w:val="center"/>
                                </w:tcPr>
                                <w:p w:rsidR="009A498C" w:rsidRPr="00C4387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right w:val="single" w:sz="4" w:space="0" w:color="auto"/>
                                  </w:tcBorders>
                                  <w:vAlign w:val="center"/>
                                </w:tcPr>
                                <w:p w:rsidR="009A498C" w:rsidRPr="00170239" w:rsidRDefault="009A498C" w:rsidP="005761A1">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150</w:t>
                                  </w:r>
                                </w:p>
                              </w:tc>
                              <w:tc>
                                <w:tcPr>
                                  <w:tcW w:w="1022" w:type="dxa"/>
                                  <w:tcBorders>
                                    <w:left w:val="single" w:sz="4" w:space="0" w:color="auto"/>
                                  </w:tcBorders>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146</w:t>
                                  </w:r>
                                </w:p>
                              </w:tc>
                              <w:tc>
                                <w:tcPr>
                                  <w:tcW w:w="1023" w:type="dxa"/>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155</w:t>
                                  </w:r>
                                </w:p>
                              </w:tc>
                              <w:tc>
                                <w:tcPr>
                                  <w:tcW w:w="1018" w:type="dxa"/>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157</w:t>
                                  </w:r>
                                </w:p>
                              </w:tc>
                              <w:tc>
                                <w:tcPr>
                                  <w:tcW w:w="1018" w:type="dxa"/>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160</w:t>
                                  </w:r>
                                </w:p>
                              </w:tc>
                              <w:tc>
                                <w:tcPr>
                                  <w:tcW w:w="1027" w:type="dxa"/>
                                  <w:tcBorders>
                                    <w:right w:val="single" w:sz="4" w:space="0" w:color="auto"/>
                                  </w:tcBorders>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154</w:t>
                                  </w:r>
                                </w:p>
                              </w:tc>
                            </w:tr>
                          </w:tbl>
                          <w:p w:rsidR="009A498C" w:rsidRDefault="009A498C" w:rsidP="00F121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60C0" id="テキスト ボックス 1395" o:spid="_x0000_s1173" type="#_x0000_t202" style="position:absolute;left:0;text-align:left;margin-left:-10.05pt;margin-top:4.7pt;width:453.3pt;height:129.4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" filled="f" stroked="f" strokeweight="3pt">
                <v:textbox>
                  <w:txbxContent>
                    <w:tbl>
                      <w:tblPr>
                        <w:tblStyle w:val="ac"/>
                        <w:tblOverlap w:val="never"/>
                        <w:tblW w:w="8642" w:type="dxa"/>
                        <w:tblLayout w:type="fixed"/>
                        <w:tblLook w:val="04A0" w:firstRow="1" w:lastRow="0" w:firstColumn="1" w:lastColumn="0" w:noHBand="0" w:noVBand="1"/>
                      </w:tblPr>
                      <w:tblGrid>
                        <w:gridCol w:w="421"/>
                        <w:gridCol w:w="1134"/>
                        <w:gridCol w:w="963"/>
                        <w:gridCol w:w="1016"/>
                        <w:gridCol w:w="1022"/>
                        <w:gridCol w:w="1023"/>
                        <w:gridCol w:w="1018"/>
                        <w:gridCol w:w="1018"/>
                        <w:gridCol w:w="1027"/>
                      </w:tblGrid>
                      <w:tr w:rsidR="009A498C" w:rsidTr="00D00A20">
                        <w:trPr>
                          <w:trHeight w:val="576"/>
                        </w:trPr>
                        <w:tc>
                          <w:tcPr>
                            <w:tcW w:w="1555" w:type="dxa"/>
                            <w:gridSpan w:val="2"/>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B50EFF">
                              <w:rPr>
                                <w:rFonts w:asciiTheme="majorEastAsia" w:eastAsiaTheme="majorEastAsia" w:hAnsiTheme="majorEastAsia" w:hint="eastAsia"/>
                                <w:sz w:val="18"/>
                                <w:szCs w:val="18"/>
                              </w:rPr>
                              <w:t>放課後児童健全育成事業</w:t>
                            </w:r>
                          </w:p>
                        </w:tc>
                        <w:tc>
                          <w:tcPr>
                            <w:tcW w:w="963" w:type="dxa"/>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1016"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5761A1">
                              <w:rPr>
                                <w:rFonts w:asciiTheme="majorEastAsia" w:eastAsiaTheme="majorEastAsia" w:hAnsiTheme="majorEastAsia"/>
                                <w:sz w:val="14"/>
                                <w:szCs w:val="18"/>
                              </w:rPr>
                              <w:t>25</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5761A1">
                        <w:trPr>
                          <w:trHeight w:val="397"/>
                        </w:trPr>
                        <w:tc>
                          <w:tcPr>
                            <w:tcW w:w="1555" w:type="dxa"/>
                            <w:gridSpan w:val="2"/>
                            <w:tcBorders>
                              <w:bottom w:val="nil"/>
                            </w:tcBorders>
                            <w:shd w:val="clear" w:color="auto" w:fill="auto"/>
                            <w:vAlign w:val="center"/>
                          </w:tcPr>
                          <w:p w:rsidR="009A498C" w:rsidRPr="00C43870" w:rsidRDefault="009A498C" w:rsidP="005761A1">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963" w:type="dxa"/>
                            <w:tcBorders>
                              <w:bottom w:val="dotted" w:sz="4" w:space="0" w:color="auto"/>
                            </w:tcBorders>
                            <w:shd w:val="clear" w:color="auto" w:fill="auto"/>
                            <w:vAlign w:val="center"/>
                          </w:tcPr>
                          <w:p w:rsidR="009A498C" w:rsidRPr="00C4387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bottom w:val="dotted" w:sz="4" w:space="0" w:color="auto"/>
                              <w:right w:val="single" w:sz="4" w:space="0" w:color="auto"/>
                            </w:tcBorders>
                            <w:vAlign w:val="center"/>
                          </w:tcPr>
                          <w:p w:rsidR="009A498C" w:rsidRPr="00F56200" w:rsidRDefault="009A498C" w:rsidP="005761A1">
                            <w:pPr>
                              <w:spacing w:line="260" w:lineRule="exact"/>
                              <w:suppressOverlap/>
                              <w:jc w:val="center"/>
                              <w:rPr>
                                <w:rFonts w:asciiTheme="majorEastAsia" w:eastAsiaTheme="majorEastAsia" w:hAnsiTheme="majorEastAsia"/>
                                <w:color w:val="FF0000"/>
                                <w:sz w:val="18"/>
                                <w:szCs w:val="18"/>
                              </w:rPr>
                            </w:pPr>
                            <w:r w:rsidRPr="00F56200">
                              <w:rPr>
                                <w:rFonts w:asciiTheme="majorEastAsia" w:eastAsiaTheme="majorEastAsia" w:hAnsiTheme="majorEastAsia" w:hint="eastAsia"/>
                                <w:sz w:val="18"/>
                                <w:szCs w:val="18"/>
                              </w:rPr>
                              <w:t>－</w:t>
                            </w:r>
                          </w:p>
                        </w:tc>
                        <w:tc>
                          <w:tcPr>
                            <w:tcW w:w="1022" w:type="dxa"/>
                            <w:tcBorders>
                              <w:left w:val="single"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sz w:val="18"/>
                                <w:szCs w:val="18"/>
                              </w:rPr>
                              <w:t>205</w:t>
                            </w:r>
                          </w:p>
                        </w:tc>
                        <w:tc>
                          <w:tcPr>
                            <w:tcW w:w="1023" w:type="dxa"/>
                            <w:tcBorders>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c>
                          <w:tcPr>
                            <w:tcW w:w="1018" w:type="dxa"/>
                            <w:tcBorders>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1018" w:type="dxa"/>
                            <w:tcBorders>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216</w:t>
                            </w:r>
                          </w:p>
                        </w:tc>
                        <w:tc>
                          <w:tcPr>
                            <w:tcW w:w="1027" w:type="dxa"/>
                            <w:tcBorders>
                              <w:bottom w:val="dotted" w:sz="4" w:space="0" w:color="auto"/>
                              <w:right w:val="single" w:sz="4" w:space="0" w:color="auto"/>
                            </w:tcBorders>
                            <w:shd w:val="clear" w:color="auto" w:fill="auto"/>
                            <w:vAlign w:val="center"/>
                          </w:tcPr>
                          <w:p w:rsidR="009A498C" w:rsidRPr="00F5620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214</w:t>
                            </w:r>
                          </w:p>
                        </w:tc>
                      </w:tr>
                      <w:tr w:rsidR="009A498C" w:rsidTr="005761A1">
                        <w:trPr>
                          <w:trHeight w:val="397"/>
                        </w:trPr>
                        <w:tc>
                          <w:tcPr>
                            <w:tcW w:w="421" w:type="dxa"/>
                            <w:vMerge w:val="restart"/>
                            <w:tcBorders>
                              <w:top w:val="nil"/>
                              <w:right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p>
                        </w:tc>
                        <w:tc>
                          <w:tcPr>
                            <w:tcW w:w="1134" w:type="dxa"/>
                            <w:tcBorders>
                              <w:top w:val="dotted" w:sz="4" w:space="0" w:color="auto"/>
                              <w:left w:val="dotted" w:sz="4" w:space="0" w:color="auto"/>
                              <w:bottom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低学年</w:t>
                            </w:r>
                          </w:p>
                        </w:tc>
                        <w:tc>
                          <w:tcPr>
                            <w:tcW w:w="963" w:type="dxa"/>
                            <w:tcBorders>
                              <w:top w:val="dotted" w:sz="4" w:space="0" w:color="auto"/>
                              <w:bottom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top w:val="dotted" w:sz="4" w:space="0" w:color="auto"/>
                              <w:bottom w:val="dotted" w:sz="4" w:space="0" w:color="auto"/>
                              <w:right w:val="single" w:sz="4" w:space="0" w:color="auto"/>
                            </w:tcBorders>
                            <w:vAlign w:val="center"/>
                          </w:tcPr>
                          <w:p w:rsidR="009A498C" w:rsidRPr="00170239" w:rsidRDefault="009A498C" w:rsidP="005761A1">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1022" w:type="dxa"/>
                            <w:tcBorders>
                              <w:top w:val="dotted" w:sz="4" w:space="0" w:color="auto"/>
                              <w:left w:val="single"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146</w:t>
                            </w:r>
                          </w:p>
                        </w:tc>
                        <w:tc>
                          <w:tcPr>
                            <w:tcW w:w="1023" w:type="dxa"/>
                            <w:tcBorders>
                              <w:top w:val="dotted"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155</w:t>
                            </w:r>
                          </w:p>
                        </w:tc>
                        <w:tc>
                          <w:tcPr>
                            <w:tcW w:w="1018" w:type="dxa"/>
                            <w:tcBorders>
                              <w:top w:val="dotted"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157</w:t>
                            </w:r>
                          </w:p>
                        </w:tc>
                        <w:tc>
                          <w:tcPr>
                            <w:tcW w:w="1018" w:type="dxa"/>
                            <w:tcBorders>
                              <w:top w:val="dotted" w:sz="4" w:space="0" w:color="auto"/>
                              <w:bottom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160</w:t>
                            </w:r>
                          </w:p>
                        </w:tc>
                        <w:tc>
                          <w:tcPr>
                            <w:tcW w:w="1027" w:type="dxa"/>
                            <w:tcBorders>
                              <w:top w:val="dotted" w:sz="4" w:space="0" w:color="auto"/>
                              <w:bottom w:val="dotted" w:sz="4" w:space="0" w:color="auto"/>
                              <w:right w:val="single" w:sz="4" w:space="0" w:color="auto"/>
                            </w:tcBorders>
                            <w:shd w:val="clear" w:color="auto" w:fill="auto"/>
                            <w:vAlign w:val="center"/>
                          </w:tcPr>
                          <w:p w:rsidR="009A498C" w:rsidRPr="00F5620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154</w:t>
                            </w:r>
                          </w:p>
                        </w:tc>
                      </w:tr>
                      <w:tr w:rsidR="009A498C" w:rsidTr="005761A1">
                        <w:trPr>
                          <w:trHeight w:val="397"/>
                        </w:trPr>
                        <w:tc>
                          <w:tcPr>
                            <w:tcW w:w="421" w:type="dxa"/>
                            <w:vMerge/>
                            <w:tcBorders>
                              <w:top w:val="nil"/>
                              <w:right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p>
                        </w:tc>
                        <w:tc>
                          <w:tcPr>
                            <w:tcW w:w="1134" w:type="dxa"/>
                            <w:tcBorders>
                              <w:top w:val="dotted" w:sz="4" w:space="0" w:color="auto"/>
                              <w:left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高学年</w:t>
                            </w:r>
                          </w:p>
                        </w:tc>
                        <w:tc>
                          <w:tcPr>
                            <w:tcW w:w="963" w:type="dxa"/>
                            <w:tcBorders>
                              <w:top w:val="dotted" w:sz="4" w:space="0" w:color="auto"/>
                            </w:tcBorders>
                            <w:shd w:val="clear" w:color="auto" w:fill="auto"/>
                            <w:vAlign w:val="center"/>
                          </w:tcPr>
                          <w:p w:rsidR="009A498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top w:val="dotted" w:sz="4" w:space="0" w:color="auto"/>
                              <w:right w:val="single" w:sz="4" w:space="0" w:color="auto"/>
                            </w:tcBorders>
                            <w:vAlign w:val="center"/>
                          </w:tcPr>
                          <w:p w:rsidR="009A498C" w:rsidRPr="00170239" w:rsidRDefault="009A498C" w:rsidP="005761A1">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w:t>
                            </w:r>
                          </w:p>
                        </w:tc>
                        <w:tc>
                          <w:tcPr>
                            <w:tcW w:w="1022" w:type="dxa"/>
                            <w:tcBorders>
                              <w:top w:val="dotted" w:sz="4" w:space="0" w:color="auto"/>
                              <w:left w:val="single"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1023" w:type="dxa"/>
                            <w:tcBorders>
                              <w:top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1018" w:type="dxa"/>
                            <w:tcBorders>
                              <w:top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59</w:t>
                            </w:r>
                          </w:p>
                        </w:tc>
                        <w:tc>
                          <w:tcPr>
                            <w:tcW w:w="1018" w:type="dxa"/>
                            <w:tcBorders>
                              <w:top w:val="dotted" w:sz="4" w:space="0" w:color="auto"/>
                            </w:tcBorders>
                            <w:shd w:val="clear" w:color="auto" w:fill="auto"/>
                            <w:vAlign w:val="center"/>
                          </w:tcPr>
                          <w:p w:rsidR="009A498C" w:rsidRPr="005936EC"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56</w:t>
                            </w:r>
                          </w:p>
                        </w:tc>
                        <w:tc>
                          <w:tcPr>
                            <w:tcW w:w="1027" w:type="dxa"/>
                            <w:tcBorders>
                              <w:top w:val="dotted" w:sz="4" w:space="0" w:color="auto"/>
                              <w:right w:val="single" w:sz="4" w:space="0" w:color="auto"/>
                            </w:tcBorders>
                            <w:shd w:val="clear" w:color="auto" w:fill="auto"/>
                            <w:vAlign w:val="center"/>
                          </w:tcPr>
                          <w:p w:rsidR="009A498C" w:rsidRPr="00F5620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60</w:t>
                            </w:r>
                          </w:p>
                        </w:tc>
                      </w:tr>
                      <w:tr w:rsidR="009A498C" w:rsidTr="005761A1">
                        <w:trPr>
                          <w:trHeight w:val="397"/>
                        </w:trPr>
                        <w:tc>
                          <w:tcPr>
                            <w:tcW w:w="1555" w:type="dxa"/>
                            <w:gridSpan w:val="2"/>
                            <w:shd w:val="clear" w:color="auto" w:fill="auto"/>
                            <w:vAlign w:val="center"/>
                          </w:tcPr>
                          <w:p w:rsidR="009A498C" w:rsidRPr="00C43870" w:rsidRDefault="009A498C" w:rsidP="005761A1">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963" w:type="dxa"/>
                            <w:shd w:val="clear" w:color="auto" w:fill="auto"/>
                            <w:vAlign w:val="center"/>
                          </w:tcPr>
                          <w:p w:rsidR="009A498C" w:rsidRPr="00C43870" w:rsidRDefault="009A498C" w:rsidP="005761A1">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人日</w:t>
                            </w:r>
                          </w:p>
                        </w:tc>
                        <w:tc>
                          <w:tcPr>
                            <w:tcW w:w="1016" w:type="dxa"/>
                            <w:tcBorders>
                              <w:right w:val="single" w:sz="4" w:space="0" w:color="auto"/>
                            </w:tcBorders>
                            <w:vAlign w:val="center"/>
                          </w:tcPr>
                          <w:p w:rsidR="009A498C" w:rsidRPr="00170239" w:rsidRDefault="009A498C" w:rsidP="005761A1">
                            <w:pPr>
                              <w:spacing w:line="260" w:lineRule="exact"/>
                              <w:suppressOverlap/>
                              <w:jc w:val="center"/>
                              <w:rPr>
                                <w:rFonts w:asciiTheme="majorEastAsia" w:eastAsiaTheme="majorEastAsia" w:hAnsiTheme="majorEastAsia"/>
                                <w:color w:val="FF0000"/>
                                <w:sz w:val="18"/>
                                <w:szCs w:val="18"/>
                                <w:u w:val="thick"/>
                              </w:rPr>
                            </w:pPr>
                            <w:r w:rsidRPr="00F56200">
                              <w:rPr>
                                <w:rFonts w:asciiTheme="majorEastAsia" w:eastAsiaTheme="majorEastAsia" w:hAnsiTheme="majorEastAsia" w:hint="eastAsia"/>
                                <w:sz w:val="18"/>
                                <w:szCs w:val="18"/>
                              </w:rPr>
                              <w:t>150</w:t>
                            </w:r>
                          </w:p>
                        </w:tc>
                        <w:tc>
                          <w:tcPr>
                            <w:tcW w:w="1022" w:type="dxa"/>
                            <w:tcBorders>
                              <w:left w:val="single" w:sz="4" w:space="0" w:color="auto"/>
                            </w:tcBorders>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146</w:t>
                            </w:r>
                          </w:p>
                        </w:tc>
                        <w:tc>
                          <w:tcPr>
                            <w:tcW w:w="1023" w:type="dxa"/>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155</w:t>
                            </w:r>
                          </w:p>
                        </w:tc>
                        <w:tc>
                          <w:tcPr>
                            <w:tcW w:w="1018" w:type="dxa"/>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157</w:t>
                            </w:r>
                          </w:p>
                        </w:tc>
                        <w:tc>
                          <w:tcPr>
                            <w:tcW w:w="1018" w:type="dxa"/>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160</w:t>
                            </w:r>
                          </w:p>
                        </w:tc>
                        <w:tc>
                          <w:tcPr>
                            <w:tcW w:w="1027" w:type="dxa"/>
                            <w:tcBorders>
                              <w:right w:val="single" w:sz="4" w:space="0" w:color="auto"/>
                            </w:tcBorders>
                            <w:shd w:val="clear" w:color="auto" w:fill="auto"/>
                            <w:vAlign w:val="center"/>
                          </w:tcPr>
                          <w:p w:rsidR="009A498C" w:rsidRPr="00B0261C" w:rsidRDefault="009A498C" w:rsidP="005761A1">
                            <w:pPr>
                              <w:spacing w:line="260" w:lineRule="exact"/>
                              <w:suppressOverlap/>
                              <w:jc w:val="center"/>
                              <w:rPr>
                                <w:rFonts w:asciiTheme="majorEastAsia" w:eastAsiaTheme="majorEastAsia" w:hAnsiTheme="majorEastAsia"/>
                                <w:sz w:val="18"/>
                                <w:szCs w:val="18"/>
                              </w:rPr>
                            </w:pPr>
                            <w:r w:rsidRPr="00B0261C">
                              <w:rPr>
                                <w:rFonts w:asciiTheme="majorEastAsia" w:eastAsiaTheme="majorEastAsia" w:hAnsiTheme="majorEastAsia" w:hint="eastAsia"/>
                                <w:sz w:val="18"/>
                                <w:szCs w:val="18"/>
                              </w:rPr>
                              <w:t>154</w:t>
                            </w:r>
                          </w:p>
                        </w:tc>
                      </w:tr>
                    </w:tbl>
                    <w:p w:rsidR="009A498C" w:rsidRDefault="009A498C" w:rsidP="00F12143"/>
                  </w:txbxContent>
                </v:textbox>
              </v:shape>
            </w:pict>
          </mc:Fallback>
        </mc:AlternateContent>
      </w:r>
    </w:p>
    <w:p w:rsidR="00F12143" w:rsidRDefault="00F12143" w:rsidP="00F12143">
      <w:pPr>
        <w:widowControl/>
        <w:jc w:val="left"/>
        <w:rPr>
          <w:rFonts w:ascii="HG丸ｺﾞｼｯｸM-PRO" w:eastAsia="HG丸ｺﾞｼｯｸM-PRO" w:hAnsi="HG丸ｺﾞｼｯｸM-PRO"/>
          <w:szCs w:val="21"/>
        </w:rPr>
      </w:pPr>
    </w:p>
    <w:p w:rsidR="00F12143" w:rsidRDefault="00F12143" w:rsidP="00F121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0F3A5F">
        <w:rPr>
          <w:rFonts w:ascii="HG丸ｺﾞｼｯｸM-PRO" w:eastAsia="HG丸ｺﾞｼｯｸM-PRO" w:hAnsi="HG丸ｺﾞｼｯｸM-PRO" w:hint="eastAsia"/>
          <w:b/>
          <w:sz w:val="22"/>
          <w:szCs w:val="21"/>
        </w:rPr>
        <w:lastRenderedPageBreak/>
        <w:t>⑩</w:t>
      </w:r>
      <w:r w:rsidRPr="005761A1">
        <w:rPr>
          <w:rFonts w:ascii="HG丸ｺﾞｼｯｸM-PRO" w:eastAsia="HG丸ｺﾞｼｯｸM-PRO" w:hAnsi="HG丸ｺﾞｼｯｸM-PRO" w:hint="eastAsia"/>
          <w:b/>
          <w:sz w:val="22"/>
          <w:szCs w:val="21"/>
        </w:rPr>
        <w:t>妊婦一般健康診査</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392512">
        <w:rPr>
          <w:rFonts w:ascii="HG丸ｺﾞｼｯｸM-PRO" w:eastAsia="HG丸ｺﾞｼｯｸM-PRO" w:hAnsi="HG丸ｺﾞｼｯｸM-PRO" w:hint="eastAsia"/>
          <w:b/>
          <w:sz w:val="22"/>
          <w:szCs w:val="21"/>
        </w:rPr>
        <w:t>第</w:t>
      </w:r>
      <w:r>
        <w:rPr>
          <w:rFonts w:ascii="HG丸ｺﾞｼｯｸM-PRO" w:eastAsia="HG丸ｺﾞｼｯｸM-PRO" w:hAnsi="HG丸ｺﾞｼｯｸM-PRO" w:hint="eastAsia"/>
          <w:b/>
          <w:sz w:val="22"/>
          <w:szCs w:val="21"/>
        </w:rPr>
        <w:t>２</w:t>
      </w:r>
      <w:r w:rsidRPr="00392512">
        <w:rPr>
          <w:rFonts w:ascii="HG丸ｺﾞｼｯｸM-PRO" w:eastAsia="HG丸ｺﾞｼｯｸM-PRO" w:hAnsi="HG丸ｺﾞｼｯｸM-PRO" w:hint="eastAsia"/>
          <w:b/>
          <w:sz w:val="22"/>
          <w:szCs w:val="21"/>
        </w:rPr>
        <w:t>節-</w:t>
      </w:r>
      <w:r>
        <w:rPr>
          <w:rFonts w:ascii="HG丸ｺﾞｼｯｸM-PRO" w:eastAsia="HG丸ｺﾞｼｯｸM-PRO" w:hAnsi="HG丸ｺﾞｼｯｸM-PRO" w:hint="eastAsia"/>
          <w:b/>
          <w:sz w:val="22"/>
          <w:szCs w:val="21"/>
        </w:rPr>
        <w:t>１</w:t>
      </w:r>
      <w:r w:rsidRPr="00392512">
        <w:rPr>
          <w:rFonts w:ascii="HG丸ｺﾞｼｯｸM-PRO" w:eastAsia="HG丸ｺﾞｼｯｸM-PRO" w:hAnsi="HG丸ｺﾞｼｯｸM-PRO" w:hint="eastAsia"/>
          <w:b/>
          <w:sz w:val="22"/>
          <w:szCs w:val="21"/>
        </w:rPr>
        <w:t>-(</w:t>
      </w:r>
      <w:r>
        <w:rPr>
          <w:rFonts w:ascii="HG丸ｺﾞｼｯｸM-PRO" w:eastAsia="HG丸ｺﾞｼｯｸM-PRO" w:hAnsi="HG丸ｺﾞｼｯｸM-PRO" w:hint="eastAsia"/>
          <w:b/>
          <w:sz w:val="22"/>
          <w:szCs w:val="21"/>
        </w:rPr>
        <w:t>２</w:t>
      </w:r>
      <w:r w:rsidRPr="00392512">
        <w:rPr>
          <w:rFonts w:ascii="HG丸ｺﾞｼｯｸM-PRO" w:eastAsia="HG丸ｺﾞｼｯｸM-PRO" w:hAnsi="HG丸ｺﾞｼｯｸM-PRO" w:hint="eastAsia"/>
          <w:b/>
          <w:sz w:val="22"/>
          <w:szCs w:val="21"/>
        </w:rPr>
        <w:t>)【</w:t>
      </w:r>
      <w:r w:rsidRPr="00F42A6D">
        <w:rPr>
          <w:rFonts w:ascii="HG丸ｺﾞｼｯｸM-PRO" w:eastAsia="HG丸ｺﾞｼｯｸM-PRO" w:hAnsi="HG丸ｺﾞｼｯｸM-PRO" w:hint="eastAsia"/>
          <w:b/>
          <w:sz w:val="22"/>
          <w:szCs w:val="21"/>
        </w:rPr>
        <w:t>p46</w:t>
      </w:r>
      <w:r w:rsidRPr="00392512">
        <w:rPr>
          <w:rFonts w:ascii="HG丸ｺﾞｼｯｸM-PRO" w:eastAsia="HG丸ｺﾞｼｯｸM-PRO" w:hAnsi="HG丸ｺﾞｼｯｸM-PRO" w:hint="eastAsia"/>
          <w:b/>
          <w:sz w:val="22"/>
          <w:szCs w:val="21"/>
        </w:rPr>
        <w:t>】</w:t>
      </w:r>
    </w:p>
    <w:p w:rsidR="00F12143" w:rsidRDefault="00F12143" w:rsidP="00F12143">
      <w:pPr>
        <w:spacing w:afterLines="50" w:after="180"/>
        <w:rPr>
          <w:rFonts w:ascii="HG丸ｺﾞｼｯｸM-PRO" w:eastAsia="HG丸ｺﾞｼｯｸM-PRO" w:hAnsi="HG丸ｺﾞｼｯｸM-PRO"/>
          <w:szCs w:val="21"/>
        </w:rPr>
      </w:pPr>
      <w:r>
        <w:rPr>
          <w:noProof/>
        </w:rPr>
        <mc:AlternateContent>
          <mc:Choice Requires="wps">
            <w:drawing>
              <wp:anchor distT="0" distB="0" distL="114300" distR="114300" simplePos="0" relativeHeight="252605440" behindDoc="0" locked="0" layoutInCell="1" allowOverlap="1" wp14:anchorId="45816D4E" wp14:editId="114B3263">
                <wp:simplePos x="0" y="0"/>
                <wp:positionH relativeFrom="margin">
                  <wp:posOffset>-167211</wp:posOffset>
                </wp:positionH>
                <wp:positionV relativeFrom="paragraph">
                  <wp:posOffset>747395</wp:posOffset>
                </wp:positionV>
                <wp:extent cx="5756910" cy="1184910"/>
                <wp:effectExtent l="0" t="0" r="0" b="0"/>
                <wp:wrapNone/>
                <wp:docPr id="1396" name="テキスト ボックス 1396"/>
                <wp:cNvGraphicFramePr/>
                <a:graphic xmlns:a="http://schemas.openxmlformats.org/drawingml/2006/main">
                  <a:graphicData uri="http://schemas.microsoft.com/office/word/2010/wordprocessingShape">
                    <wps:wsp>
                      <wps:cNvSpPr txBox="1"/>
                      <wps:spPr>
                        <a:xfrm>
                          <a:off x="0" y="0"/>
                          <a:ext cx="5756910" cy="118491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642" w:type="dxa"/>
                              <w:tblLayout w:type="fixed"/>
                              <w:tblLook w:val="04A0" w:firstRow="1" w:lastRow="0" w:firstColumn="1" w:lastColumn="0" w:noHBand="0" w:noVBand="1"/>
                            </w:tblPr>
                            <w:tblGrid>
                              <w:gridCol w:w="1696"/>
                              <w:gridCol w:w="851"/>
                              <w:gridCol w:w="987"/>
                              <w:gridCol w:w="1022"/>
                              <w:gridCol w:w="1023"/>
                              <w:gridCol w:w="1018"/>
                              <w:gridCol w:w="1018"/>
                              <w:gridCol w:w="1027"/>
                            </w:tblGrid>
                            <w:tr w:rsidR="009A498C" w:rsidTr="00E47B23">
                              <w:trPr>
                                <w:trHeight w:val="576"/>
                              </w:trPr>
                              <w:tc>
                                <w:tcPr>
                                  <w:tcW w:w="1696" w:type="dxa"/>
                                  <w:shd w:val="clear" w:color="auto" w:fill="F2F2F2" w:themeFill="background1" w:themeFillShade="F2"/>
                                  <w:vAlign w:val="center"/>
                                </w:tcPr>
                                <w:p w:rsidR="009A498C"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妊婦に対する</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健康診査</w:t>
                                  </w:r>
                                </w:p>
                              </w:tc>
                              <w:tc>
                                <w:tcPr>
                                  <w:tcW w:w="851" w:type="dxa"/>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87"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47B23">
                              <w:trPr>
                                <w:trHeight w:val="454"/>
                              </w:trPr>
                              <w:tc>
                                <w:tcPr>
                                  <w:tcW w:w="1696" w:type="dxa"/>
                                  <w:tcBorders>
                                    <w:bottom w:val="dotted" w:sz="4" w:space="0" w:color="auto"/>
                                  </w:tcBorders>
                                  <w:shd w:val="clear" w:color="auto" w:fill="auto"/>
                                  <w:vAlign w:val="center"/>
                                </w:tcPr>
                                <w:p w:rsidR="009A498C" w:rsidRPr="00C43870" w:rsidRDefault="009A498C" w:rsidP="004617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851" w:type="dxa"/>
                                  <w:tcBorders>
                                    <w:bottom w:val="dotted" w:sz="4" w:space="0" w:color="auto"/>
                                  </w:tcBorders>
                                  <w:shd w:val="clear" w:color="auto" w:fill="auto"/>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87"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89</w:t>
                                  </w:r>
                                </w:p>
                              </w:tc>
                              <w:tc>
                                <w:tcPr>
                                  <w:tcW w:w="1022" w:type="dxa"/>
                                  <w:tcBorders>
                                    <w:left w:val="single" w:sz="4" w:space="0" w:color="auto"/>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23"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80</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79</w:t>
                                  </w:r>
                                </w:p>
                              </w:tc>
                              <w:tc>
                                <w:tcPr>
                                  <w:tcW w:w="1027" w:type="dxa"/>
                                  <w:tcBorders>
                                    <w:bottom w:val="dotted" w:sz="4" w:space="0" w:color="auto"/>
                                    <w:right w:val="single" w:sz="4" w:space="0" w:color="auto"/>
                                  </w:tcBorders>
                                  <w:shd w:val="clear" w:color="auto" w:fill="auto"/>
                                  <w:vAlign w:val="center"/>
                                </w:tcPr>
                                <w:p w:rsidR="009A498C" w:rsidRPr="00F5620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78</w:t>
                                  </w:r>
                                </w:p>
                              </w:tc>
                            </w:tr>
                            <w:tr w:rsidR="009A498C" w:rsidTr="00E47B23">
                              <w:trPr>
                                <w:trHeight w:val="454"/>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851"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E47B23" w:rsidRDefault="009A498C" w:rsidP="00E47B23">
                                  <w:pPr>
                                    <w:spacing w:line="26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実施場所</w:t>
                                  </w:r>
                                  <w:r w:rsidRPr="00040BF6">
                                    <w:rPr>
                                      <w:rFonts w:asciiTheme="majorEastAsia" w:eastAsiaTheme="majorEastAsia" w:hAnsiTheme="majorEastAsia"/>
                                      <w:sz w:val="16"/>
                                      <w:szCs w:val="18"/>
                                    </w:rPr>
                                    <w:t>：</w:t>
                                  </w:r>
                                  <w:r w:rsidRPr="00040BF6">
                                    <w:rPr>
                                      <w:rFonts w:asciiTheme="majorEastAsia" w:eastAsiaTheme="majorEastAsia" w:hAnsiTheme="majorEastAsia" w:hint="eastAsia"/>
                                      <w:sz w:val="16"/>
                                      <w:szCs w:val="18"/>
                                    </w:rPr>
                                    <w:t>村外</w:t>
                                  </w:r>
                                  <w:r w:rsidRPr="00040BF6">
                                    <w:rPr>
                                      <w:rFonts w:asciiTheme="majorEastAsia" w:eastAsiaTheme="majorEastAsia" w:hAnsiTheme="majorEastAsia"/>
                                      <w:sz w:val="16"/>
                                      <w:szCs w:val="18"/>
                                    </w:rPr>
                                    <w:t>の医療機関</w:t>
                                  </w:r>
                                </w:p>
                              </w:tc>
                            </w:tr>
                          </w:tbl>
                          <w:p w:rsidR="009A498C" w:rsidRDefault="009A498C" w:rsidP="00F12143">
                            <w:pPr>
                              <w:spacing w:line="26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6D4E" id="テキスト ボックス 1396" o:spid="_x0000_s1174" type="#_x0000_t202" style="position:absolute;left:0;text-align:left;margin-left:-13.15pt;margin-top:58.85pt;width:453.3pt;height:93.3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" filled="f" stroked="f" strokeweight="3pt">
                <v:textbox>
                  <w:txbxContent>
                    <w:tbl>
                      <w:tblPr>
                        <w:tblStyle w:val="ac"/>
                        <w:tblOverlap w:val="never"/>
                        <w:tblW w:w="8642" w:type="dxa"/>
                        <w:tblLayout w:type="fixed"/>
                        <w:tblLook w:val="04A0" w:firstRow="1" w:lastRow="0" w:firstColumn="1" w:lastColumn="0" w:noHBand="0" w:noVBand="1"/>
                      </w:tblPr>
                      <w:tblGrid>
                        <w:gridCol w:w="1696"/>
                        <w:gridCol w:w="851"/>
                        <w:gridCol w:w="987"/>
                        <w:gridCol w:w="1022"/>
                        <w:gridCol w:w="1023"/>
                        <w:gridCol w:w="1018"/>
                        <w:gridCol w:w="1018"/>
                        <w:gridCol w:w="1027"/>
                      </w:tblGrid>
                      <w:tr w:rsidR="009A498C" w:rsidTr="00E47B23">
                        <w:trPr>
                          <w:trHeight w:val="576"/>
                        </w:trPr>
                        <w:tc>
                          <w:tcPr>
                            <w:tcW w:w="1696" w:type="dxa"/>
                            <w:shd w:val="clear" w:color="auto" w:fill="F2F2F2" w:themeFill="background1" w:themeFillShade="F2"/>
                            <w:vAlign w:val="center"/>
                          </w:tcPr>
                          <w:p w:rsidR="009A498C"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妊婦に対する</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9D6FB8">
                              <w:rPr>
                                <w:rFonts w:asciiTheme="majorEastAsia" w:eastAsiaTheme="majorEastAsia" w:hAnsiTheme="majorEastAsia" w:hint="eastAsia"/>
                                <w:sz w:val="18"/>
                                <w:szCs w:val="18"/>
                              </w:rPr>
                              <w:t>健康診査</w:t>
                            </w:r>
                          </w:p>
                        </w:tc>
                        <w:tc>
                          <w:tcPr>
                            <w:tcW w:w="851" w:type="dxa"/>
                            <w:shd w:val="clear" w:color="auto" w:fill="F2F2F2" w:themeFill="background1" w:themeFillShade="F2"/>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87"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C43870"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C43870" w:rsidRDefault="009A498C" w:rsidP="00514489">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47B23">
                        <w:trPr>
                          <w:trHeight w:val="454"/>
                        </w:trPr>
                        <w:tc>
                          <w:tcPr>
                            <w:tcW w:w="1696" w:type="dxa"/>
                            <w:tcBorders>
                              <w:bottom w:val="dotted" w:sz="4" w:space="0" w:color="auto"/>
                            </w:tcBorders>
                            <w:shd w:val="clear" w:color="auto" w:fill="auto"/>
                            <w:vAlign w:val="center"/>
                          </w:tcPr>
                          <w:p w:rsidR="009A498C" w:rsidRPr="00C43870" w:rsidRDefault="009A498C" w:rsidP="004617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851" w:type="dxa"/>
                            <w:tcBorders>
                              <w:bottom w:val="dotted" w:sz="4" w:space="0" w:color="auto"/>
                            </w:tcBorders>
                            <w:shd w:val="clear" w:color="auto" w:fill="auto"/>
                            <w:vAlign w:val="center"/>
                          </w:tcPr>
                          <w:p w:rsidR="009A498C" w:rsidRPr="00C4387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87"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hint="eastAsia"/>
                                <w:sz w:val="18"/>
                                <w:szCs w:val="18"/>
                              </w:rPr>
                              <w:t>89</w:t>
                            </w:r>
                          </w:p>
                        </w:tc>
                        <w:tc>
                          <w:tcPr>
                            <w:tcW w:w="1022" w:type="dxa"/>
                            <w:tcBorders>
                              <w:left w:val="single" w:sz="4" w:space="0" w:color="auto"/>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23"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82</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80</w:t>
                            </w:r>
                          </w:p>
                        </w:tc>
                        <w:tc>
                          <w:tcPr>
                            <w:tcW w:w="1018" w:type="dxa"/>
                            <w:tcBorders>
                              <w:bottom w:val="dotted" w:sz="4" w:space="0" w:color="auto"/>
                            </w:tcBorders>
                            <w:shd w:val="clear" w:color="auto" w:fill="auto"/>
                            <w:vAlign w:val="center"/>
                          </w:tcPr>
                          <w:p w:rsidR="009A498C" w:rsidRPr="005936EC"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79</w:t>
                            </w:r>
                          </w:p>
                        </w:tc>
                        <w:tc>
                          <w:tcPr>
                            <w:tcW w:w="1027" w:type="dxa"/>
                            <w:tcBorders>
                              <w:bottom w:val="dotted" w:sz="4" w:space="0" w:color="auto"/>
                              <w:right w:val="single" w:sz="4" w:space="0" w:color="auto"/>
                            </w:tcBorders>
                            <w:shd w:val="clear" w:color="auto" w:fill="auto"/>
                            <w:vAlign w:val="center"/>
                          </w:tcPr>
                          <w:p w:rsidR="009A498C" w:rsidRPr="00F56200"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78</w:t>
                            </w:r>
                          </w:p>
                        </w:tc>
                      </w:tr>
                      <w:tr w:rsidR="009A498C" w:rsidTr="00E47B23">
                        <w:trPr>
                          <w:trHeight w:val="454"/>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851"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E47B23" w:rsidRDefault="009A498C" w:rsidP="00E47B23">
                            <w:pPr>
                              <w:spacing w:line="26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実施場所</w:t>
                            </w:r>
                            <w:r w:rsidRPr="00040BF6">
                              <w:rPr>
                                <w:rFonts w:asciiTheme="majorEastAsia" w:eastAsiaTheme="majorEastAsia" w:hAnsiTheme="majorEastAsia"/>
                                <w:sz w:val="16"/>
                                <w:szCs w:val="18"/>
                              </w:rPr>
                              <w:t>：</w:t>
                            </w:r>
                            <w:r w:rsidRPr="00040BF6">
                              <w:rPr>
                                <w:rFonts w:asciiTheme="majorEastAsia" w:eastAsiaTheme="majorEastAsia" w:hAnsiTheme="majorEastAsia" w:hint="eastAsia"/>
                                <w:sz w:val="16"/>
                                <w:szCs w:val="18"/>
                              </w:rPr>
                              <w:t>村外</w:t>
                            </w:r>
                            <w:r w:rsidRPr="00040BF6">
                              <w:rPr>
                                <w:rFonts w:asciiTheme="majorEastAsia" w:eastAsiaTheme="majorEastAsia" w:hAnsiTheme="majorEastAsia"/>
                                <w:sz w:val="16"/>
                                <w:szCs w:val="18"/>
                              </w:rPr>
                              <w:t>の医療機関</w:t>
                            </w:r>
                          </w:p>
                        </w:tc>
                      </w:tr>
                    </w:tbl>
                    <w:p w:rsidR="009A498C" w:rsidRDefault="009A498C" w:rsidP="00F12143">
                      <w:pPr>
                        <w:spacing w:line="260" w:lineRule="exact"/>
                      </w:pPr>
                    </w:p>
                  </w:txbxContent>
                </v:textbox>
                <w10:wrap anchorx="margin"/>
              </v:shape>
            </w:pict>
          </mc:Fallback>
        </mc:AlternateContent>
      </w:r>
      <w:r>
        <w:rPr>
          <w:rFonts w:asciiTheme="minorEastAsia" w:hAnsiTheme="minorEastAsia" w:hint="eastAsia"/>
          <w:szCs w:val="21"/>
        </w:rPr>
        <w:t xml:space="preserve">　</w:t>
      </w:r>
      <w:r w:rsidRPr="005761A1">
        <w:rPr>
          <w:rFonts w:ascii="HG丸ｺﾞｼｯｸM-PRO" w:eastAsia="HG丸ｺﾞｼｯｸM-PRO" w:hAnsi="HG丸ｺﾞｼｯｸM-PRO" w:hint="eastAsia"/>
          <w:szCs w:val="21"/>
        </w:rPr>
        <w:t>現在は村外の医療機関で妊婦健康診査を行っています。今後５年間は</w:t>
      </w:r>
      <w:r w:rsidRPr="00693648">
        <w:rPr>
          <w:rFonts w:ascii="HG丸ｺﾞｼｯｸM-PRO" w:eastAsia="HG丸ｺﾞｼｯｸM-PRO" w:hAnsi="HG丸ｺﾞｼｯｸM-PRO" w:hint="eastAsia"/>
          <w:szCs w:val="21"/>
        </w:rPr>
        <w:t>、</w:t>
      </w:r>
      <w:r w:rsidRPr="005761A1">
        <w:rPr>
          <w:rFonts w:ascii="HG丸ｺﾞｼｯｸM-PRO" w:eastAsia="HG丸ｺﾞｼｯｸM-PRO" w:hAnsi="HG丸ｺﾞｼｯｸM-PRO" w:hint="eastAsia"/>
          <w:szCs w:val="21"/>
        </w:rPr>
        <w:t>年間</w:t>
      </w:r>
      <w:r w:rsidRPr="00693648">
        <w:rPr>
          <w:rFonts w:ascii="HG丸ｺﾞｼｯｸM-PRO" w:eastAsia="HG丸ｺﾞｼｯｸM-PRO" w:hAnsi="HG丸ｺﾞｼｯｸM-PRO" w:hint="eastAsia"/>
          <w:szCs w:val="21"/>
        </w:rPr>
        <w:t>70～80人程度の受診者数が見込まれ</w:t>
      </w:r>
      <w:r w:rsidRPr="005761A1">
        <w:rPr>
          <w:rFonts w:ascii="HG丸ｺﾞｼｯｸM-PRO" w:eastAsia="HG丸ｺﾞｼｯｸM-PRO" w:hAnsi="HG丸ｺﾞｼｯｸM-PRO" w:hint="eastAsia"/>
          <w:szCs w:val="21"/>
        </w:rPr>
        <w:t>ます</w:t>
      </w:r>
      <w:r w:rsidRPr="00693648">
        <w:rPr>
          <w:rFonts w:ascii="HG丸ｺﾞｼｯｸM-PRO" w:eastAsia="HG丸ｺﾞｼｯｸM-PRO" w:hAnsi="HG丸ｺﾞｼｯｸM-PRO" w:hint="eastAsia"/>
          <w:szCs w:val="21"/>
        </w:rPr>
        <w:t>。</w:t>
      </w:r>
      <w:r w:rsidRPr="005761A1">
        <w:rPr>
          <w:rFonts w:ascii="HG丸ｺﾞｼｯｸM-PRO" w:eastAsia="HG丸ｺﾞｼｯｸM-PRO" w:hAnsi="HG丸ｺﾞｼｯｸM-PRO" w:hint="eastAsia"/>
          <w:szCs w:val="21"/>
        </w:rPr>
        <w:t>妊婦健康診査は全ての対象者に対応していく性質の事業となるため、</w:t>
      </w:r>
      <w:r>
        <w:rPr>
          <w:rFonts w:ascii="HG丸ｺﾞｼｯｸM-PRO" w:eastAsia="HG丸ｺﾞｼｯｸM-PRO" w:hAnsi="HG丸ｺﾞｼｯｸM-PRO" w:hint="eastAsia"/>
          <w:szCs w:val="21"/>
        </w:rPr>
        <w:t>今後とも</w:t>
      </w:r>
      <w:r w:rsidRPr="005761A1">
        <w:rPr>
          <w:rFonts w:ascii="HG丸ｺﾞｼｯｸM-PRO" w:eastAsia="HG丸ｺﾞｼｯｸM-PRO" w:hAnsi="HG丸ｺﾞｼｯｸM-PRO" w:hint="eastAsia"/>
          <w:szCs w:val="21"/>
        </w:rPr>
        <w:t>対象者数に応じて</w:t>
      </w:r>
      <w:r>
        <w:rPr>
          <w:rFonts w:ascii="HG丸ｺﾞｼｯｸM-PRO" w:eastAsia="HG丸ｺﾞｼｯｸM-PRO" w:hAnsi="HG丸ｺﾞｼｯｸM-PRO" w:hint="eastAsia"/>
          <w:szCs w:val="21"/>
        </w:rPr>
        <w:t>村外の医療機関で対応</w:t>
      </w:r>
      <w:r w:rsidRPr="00920361">
        <w:rPr>
          <w:rFonts w:ascii="HG丸ｺﾞｼｯｸM-PRO" w:eastAsia="HG丸ｺﾞｼｯｸM-PRO" w:hAnsi="HG丸ｺﾞｼｯｸM-PRO" w:hint="eastAsia"/>
          <w:szCs w:val="21"/>
        </w:rPr>
        <w:t>していく</w:t>
      </w:r>
      <w:r w:rsidRPr="005761A1">
        <w:rPr>
          <w:rFonts w:ascii="HG丸ｺﾞｼｯｸM-PRO" w:eastAsia="HG丸ｺﾞｼｯｸM-PRO" w:hAnsi="HG丸ｺﾞｼｯｸM-PRO" w:hint="eastAsia"/>
          <w:szCs w:val="21"/>
        </w:rPr>
        <w:t>ものとします</w:t>
      </w:r>
      <w:r>
        <w:rPr>
          <w:rFonts w:ascii="HG丸ｺﾞｼｯｸM-PRO" w:eastAsia="HG丸ｺﾞｼｯｸM-PRO" w:hAnsi="HG丸ｺﾞｼｯｸM-PRO" w:hint="eastAsia"/>
          <w:szCs w:val="21"/>
        </w:rPr>
        <w:t>。</w:t>
      </w:r>
    </w:p>
    <w:p w:rsidR="00F12143" w:rsidRDefault="00F12143" w:rsidP="00F12143">
      <w:pPr>
        <w:spacing w:line="276" w:lineRule="auto"/>
        <w:rPr>
          <w:rFonts w:ascii="ＭＳ ゴシック" w:eastAsia="ＭＳ ゴシック" w:hAnsi="ＭＳ ゴシック"/>
        </w:rPr>
      </w:pPr>
    </w:p>
    <w:p w:rsidR="00F12143" w:rsidRDefault="00F12143" w:rsidP="00F12143">
      <w:pPr>
        <w:spacing w:line="276" w:lineRule="auto"/>
        <w:rPr>
          <w:rFonts w:ascii="ＭＳ ゴシック" w:eastAsia="ＭＳ ゴシック" w:hAnsi="ＭＳ ゴシック"/>
        </w:rPr>
      </w:pPr>
    </w:p>
    <w:p w:rsidR="00F12143" w:rsidRDefault="00F12143" w:rsidP="00F12143">
      <w:pPr>
        <w:spacing w:line="276" w:lineRule="auto"/>
        <w:rPr>
          <w:rFonts w:ascii="ＭＳ ゴシック" w:eastAsia="ＭＳ ゴシック" w:hAnsi="ＭＳ ゴシック"/>
        </w:rPr>
      </w:pPr>
    </w:p>
    <w:p w:rsidR="00F12143" w:rsidRDefault="00F12143" w:rsidP="00F12143">
      <w:pPr>
        <w:spacing w:line="276" w:lineRule="auto"/>
        <w:rPr>
          <w:rFonts w:ascii="ＭＳ ゴシック" w:eastAsia="ＭＳ ゴシック" w:hAnsi="ＭＳ ゴシック"/>
        </w:rPr>
      </w:pPr>
    </w:p>
    <w:p w:rsidR="00F12143" w:rsidRDefault="00F12143" w:rsidP="00F12143">
      <w:pPr>
        <w:rPr>
          <w:rFonts w:ascii="HG丸ｺﾞｼｯｸM-PRO" w:eastAsia="HG丸ｺﾞｼｯｸM-PRO" w:hAnsi="HG丸ｺﾞｼｯｸM-PRO"/>
          <w:b/>
          <w:sz w:val="22"/>
          <w:szCs w:val="21"/>
        </w:rPr>
      </w:pPr>
    </w:p>
    <w:p w:rsidR="00F12143" w:rsidRDefault="00F12143" w:rsidP="00F12143">
      <w:pPr>
        <w:rPr>
          <w:rFonts w:ascii="HG丸ｺﾞｼｯｸM-PRO" w:eastAsia="HG丸ｺﾞｼｯｸM-PRO" w:hAnsi="HG丸ｺﾞｼｯｸM-PRO"/>
          <w:b/>
          <w:sz w:val="22"/>
          <w:szCs w:val="21"/>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0F3A5F">
        <w:rPr>
          <w:rFonts w:ascii="HG丸ｺﾞｼｯｸM-PRO" w:eastAsia="HG丸ｺﾞｼｯｸM-PRO" w:hAnsi="HG丸ｺﾞｼｯｸM-PRO" w:hint="eastAsia"/>
          <w:b/>
          <w:sz w:val="22"/>
          <w:szCs w:val="21"/>
        </w:rPr>
        <w:t>⑪</w:t>
      </w:r>
      <w:r w:rsidRPr="00534E31">
        <w:rPr>
          <w:rFonts w:ascii="HG丸ｺﾞｼｯｸM-PRO" w:eastAsia="HG丸ｺﾞｼｯｸM-PRO" w:hAnsi="HG丸ｺﾞｼｯｸM-PRO" w:hint="eastAsia"/>
          <w:b/>
          <w:sz w:val="22"/>
          <w:szCs w:val="21"/>
        </w:rPr>
        <w:t>乳児家庭全戸訪問事業</w:t>
      </w:r>
      <w:r w:rsidRPr="00534E31">
        <w:rPr>
          <w:rFonts w:ascii="HG丸ｺﾞｼｯｸM-PRO" w:eastAsia="HG丸ｺﾞｼｯｸM-PRO" w:hAnsi="HG丸ｺﾞｼｯｸM-PRO" w:hint="eastAsia"/>
          <w:b/>
          <w:sz w:val="16"/>
          <w:szCs w:val="21"/>
        </w:rPr>
        <w:t>（こんにちは赤ちゃん事業）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w:t>
      </w:r>
      <w:r w:rsidRPr="00534E31">
        <w:rPr>
          <w:rFonts w:ascii="HG丸ｺﾞｼｯｸM-PRO" w:eastAsia="HG丸ｺﾞｼｯｸM-PRO" w:hAnsi="HG丸ｺﾞｼｯｸM-PRO" w:hint="eastAsia"/>
          <w:b/>
          <w:sz w:val="22"/>
          <w:szCs w:val="21"/>
        </w:rPr>
        <w:t>第2節-1-</w:t>
      </w:r>
      <w:r>
        <w:rPr>
          <w:rFonts w:ascii="HG丸ｺﾞｼｯｸM-PRO" w:eastAsia="HG丸ｺﾞｼｯｸM-PRO" w:hAnsi="HG丸ｺﾞｼｯｸM-PRO" w:hint="eastAsia"/>
          <w:b/>
          <w:sz w:val="22"/>
          <w:szCs w:val="21"/>
        </w:rPr>
        <w:t>(３)</w:t>
      </w:r>
      <w:r w:rsidRPr="00534E31">
        <w:rPr>
          <w:rFonts w:ascii="HG丸ｺﾞｼｯｸM-PRO" w:eastAsia="HG丸ｺﾞｼｯｸM-PRO" w:hAnsi="HG丸ｺﾞｼｯｸM-PRO" w:hint="eastAsia"/>
          <w:b/>
          <w:sz w:val="22"/>
          <w:szCs w:val="21"/>
        </w:rPr>
        <w:t>【</w:t>
      </w:r>
      <w:r w:rsidRPr="00F42A6D">
        <w:rPr>
          <w:rFonts w:ascii="HG丸ｺﾞｼｯｸM-PRO" w:eastAsia="HG丸ｺﾞｼｯｸM-PRO" w:hAnsi="HG丸ｺﾞｼｯｸM-PRO" w:hint="eastAsia"/>
          <w:b/>
          <w:sz w:val="22"/>
          <w:szCs w:val="21"/>
        </w:rPr>
        <w:t>p47</w:t>
      </w:r>
      <w:r w:rsidRPr="00534E31">
        <w:rPr>
          <w:rFonts w:ascii="HG丸ｺﾞｼｯｸM-PRO" w:eastAsia="HG丸ｺﾞｼｯｸM-PRO" w:hAnsi="HG丸ｺﾞｼｯｸM-PRO" w:hint="eastAsia"/>
          <w:b/>
          <w:sz w:val="22"/>
          <w:szCs w:val="21"/>
        </w:rPr>
        <w:t>】</w:t>
      </w:r>
    </w:p>
    <w:p w:rsidR="00F12143" w:rsidRPr="00271539" w:rsidRDefault="00F12143" w:rsidP="00F12143">
      <w:pPr>
        <w:spacing w:afterLines="50" w:after="180"/>
        <w:ind w:firstLineChars="100" w:firstLine="210"/>
        <w:rPr>
          <w:rFonts w:ascii="HG丸ｺﾞｼｯｸM-PRO" w:eastAsia="HG丸ｺﾞｼｯｸM-PRO" w:hAnsi="HG丸ｺﾞｼｯｸM-PRO"/>
          <w:szCs w:val="21"/>
        </w:rPr>
      </w:pPr>
      <w:r w:rsidRPr="00534E31">
        <w:rPr>
          <w:rFonts w:ascii="HG丸ｺﾞｼｯｸM-PRO" w:eastAsia="HG丸ｺﾞｼｯｸM-PRO" w:hAnsi="HG丸ｺﾞｼｯｸM-PRO"/>
          <w:noProof/>
          <w:szCs w:val="21"/>
        </w:rPr>
        <mc:AlternateContent>
          <mc:Choice Requires="wps">
            <w:drawing>
              <wp:anchor distT="0" distB="0" distL="114300" distR="114300" simplePos="0" relativeHeight="252616704" behindDoc="0" locked="0" layoutInCell="1" allowOverlap="1" wp14:anchorId="0CD8CCC5" wp14:editId="74345C02">
                <wp:simplePos x="0" y="0"/>
                <wp:positionH relativeFrom="column">
                  <wp:posOffset>-91440</wp:posOffset>
                </wp:positionH>
                <wp:positionV relativeFrom="paragraph">
                  <wp:posOffset>934913</wp:posOffset>
                </wp:positionV>
                <wp:extent cx="5757063" cy="1068019"/>
                <wp:effectExtent l="0" t="0" r="0" b="0"/>
                <wp:wrapNone/>
                <wp:docPr id="1397" name="テキスト ボックス 1397"/>
                <wp:cNvGraphicFramePr/>
                <a:graphic xmlns:a="http://schemas.openxmlformats.org/drawingml/2006/main">
                  <a:graphicData uri="http://schemas.microsoft.com/office/word/2010/wordprocessingShape">
                    <wps:wsp>
                      <wps:cNvSpPr txBox="1"/>
                      <wps:spPr>
                        <a:xfrm>
                          <a:off x="0" y="0"/>
                          <a:ext cx="5757063" cy="1068019"/>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709"/>
                              <w:gridCol w:w="992"/>
                              <w:gridCol w:w="1020"/>
                              <w:gridCol w:w="1021"/>
                              <w:gridCol w:w="1020"/>
                              <w:gridCol w:w="1021"/>
                              <w:gridCol w:w="1021"/>
                            </w:tblGrid>
                            <w:tr w:rsidR="009A498C" w:rsidTr="00E47B23">
                              <w:trPr>
                                <w:trHeight w:val="397"/>
                              </w:trPr>
                              <w:tc>
                                <w:tcPr>
                                  <w:tcW w:w="1696" w:type="dxa"/>
                                  <w:tcBorders>
                                    <w:bottom w:val="dotted" w:sz="4" w:space="0" w:color="auto"/>
                                  </w:tcBorders>
                                  <w:shd w:val="clear" w:color="auto" w:fill="F2F2F2" w:themeFill="background1" w:themeFillShade="F2"/>
                                  <w:vAlign w:val="center"/>
                                </w:tcPr>
                                <w:p w:rsidR="009A498C" w:rsidRDefault="009A498C" w:rsidP="00DF53A1">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乳児</w:t>
                                  </w:r>
                                  <w:r>
                                    <w:rPr>
                                      <w:rFonts w:asciiTheme="majorEastAsia" w:eastAsiaTheme="majorEastAsia" w:hAnsiTheme="majorEastAsia" w:hint="eastAsia"/>
                                      <w:sz w:val="18"/>
                                      <w:szCs w:val="18"/>
                                    </w:rPr>
                                    <w:t>家庭</w:t>
                                  </w:r>
                                  <w:r w:rsidRPr="001F74FF">
                                    <w:rPr>
                                      <w:rFonts w:asciiTheme="majorEastAsia" w:eastAsiaTheme="majorEastAsia" w:hAnsiTheme="majorEastAsia" w:hint="eastAsia"/>
                                      <w:sz w:val="18"/>
                                      <w:szCs w:val="18"/>
                                    </w:rPr>
                                    <w:t>全戸</w:t>
                                  </w:r>
                                </w:p>
                                <w:p w:rsidR="009A498C" w:rsidRPr="00C43870" w:rsidRDefault="009A498C" w:rsidP="00DF53A1">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訪問事業</w:t>
                                  </w:r>
                                </w:p>
                              </w:tc>
                              <w:tc>
                                <w:tcPr>
                                  <w:tcW w:w="709" w:type="dxa"/>
                                  <w:tcBorders>
                                    <w:bottom w:val="dotted" w:sz="4" w:space="0" w:color="auto"/>
                                  </w:tcBorders>
                                  <w:shd w:val="clear" w:color="auto" w:fill="F2F2F2" w:themeFill="background1" w:themeFillShade="F2"/>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92" w:type="dxa"/>
                                  <w:tcBorders>
                                    <w:bottom w:val="dotted" w:sz="4" w:space="0" w:color="auto"/>
                                    <w:right w:val="single" w:sz="4" w:space="0" w:color="auto"/>
                                  </w:tcBorders>
                                  <w:shd w:val="clear" w:color="auto" w:fill="F2F2F2" w:themeFill="background1" w:themeFillShade="F2"/>
                                  <w:vAlign w:val="center"/>
                                </w:tcPr>
                                <w:p w:rsidR="009A498C" w:rsidRPr="007D5D6F" w:rsidRDefault="009A498C" w:rsidP="00E47B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0" w:type="dxa"/>
                                  <w:tcBorders>
                                    <w:left w:val="single" w:sz="4" w:space="0" w:color="auto"/>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bottom w:val="dotted"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47B23">
                              <w:trPr>
                                <w:trHeight w:val="454"/>
                              </w:trPr>
                              <w:tc>
                                <w:tcPr>
                                  <w:tcW w:w="1696" w:type="dxa"/>
                                  <w:tcBorders>
                                    <w:bottom w:val="dotted" w:sz="4" w:space="0" w:color="auto"/>
                                  </w:tcBorders>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709" w:type="dxa"/>
                                  <w:tcBorders>
                                    <w:bottom w:val="dotted" w:sz="4" w:space="0" w:color="auto"/>
                                  </w:tcBorders>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sz w:val="18"/>
                                      <w:szCs w:val="18"/>
                                    </w:rPr>
                                    <w:t>81</w:t>
                                  </w:r>
                                </w:p>
                              </w:tc>
                              <w:tc>
                                <w:tcPr>
                                  <w:tcW w:w="1020" w:type="dxa"/>
                                  <w:tcBorders>
                                    <w:left w:val="single" w:sz="4" w:space="0" w:color="auto"/>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0"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72</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71</w:t>
                                  </w:r>
                                </w:p>
                              </w:tc>
                              <w:tc>
                                <w:tcPr>
                                  <w:tcW w:w="1021" w:type="dxa"/>
                                  <w:tcBorders>
                                    <w:bottom w:val="dotted" w:sz="4" w:space="0" w:color="auto"/>
                                    <w:right w:val="single" w:sz="4" w:space="0" w:color="auto"/>
                                  </w:tcBorders>
                                  <w:shd w:val="clear" w:color="auto" w:fill="auto"/>
                                  <w:vAlign w:val="center"/>
                                </w:tcPr>
                                <w:p w:rsidR="009A498C" w:rsidRPr="00F5620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70</w:t>
                                  </w:r>
                                </w:p>
                              </w:tc>
                            </w:tr>
                            <w:tr w:rsidR="009A498C" w:rsidTr="00E47B23">
                              <w:trPr>
                                <w:trHeight w:val="454"/>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709"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514489" w:rsidRDefault="009A498C" w:rsidP="00E47B23">
                                  <w:pPr>
                                    <w:spacing w:line="20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w:t>
                                  </w:r>
                                  <w:r>
                                    <w:rPr>
                                      <w:rFonts w:asciiTheme="majorEastAsia" w:eastAsiaTheme="majorEastAsia" w:hAnsiTheme="majorEastAsia" w:hint="eastAsia"/>
                                      <w:sz w:val="16"/>
                                      <w:szCs w:val="18"/>
                                    </w:rPr>
                                    <w:t>体制</w:t>
                                  </w:r>
                                  <w:r w:rsidRPr="00040BF6">
                                    <w:rPr>
                                      <w:rFonts w:asciiTheme="majorEastAsia" w:eastAsiaTheme="majorEastAsia" w:hAnsiTheme="majorEastAsia"/>
                                      <w:sz w:val="16"/>
                                      <w:szCs w:val="18"/>
                                    </w:rPr>
                                    <w:t>：</w:t>
                                  </w:r>
                                  <w:r>
                                    <w:rPr>
                                      <w:rFonts w:asciiTheme="majorEastAsia" w:eastAsiaTheme="majorEastAsia" w:hAnsiTheme="majorEastAsia" w:hint="eastAsia"/>
                                      <w:sz w:val="16"/>
                                      <w:szCs w:val="18"/>
                                    </w:rPr>
                                    <w:t>保健師</w:t>
                                  </w:r>
                                  <w:r>
                                    <w:rPr>
                                      <w:rFonts w:asciiTheme="majorEastAsia" w:eastAsiaTheme="majorEastAsia" w:hAnsiTheme="majorEastAsia"/>
                                      <w:sz w:val="16"/>
                                      <w:szCs w:val="18"/>
                                    </w:rPr>
                                    <w:t>、助産師</w:t>
                                  </w:r>
                                  <w:r>
                                    <w:rPr>
                                      <w:rFonts w:asciiTheme="majorEastAsia" w:eastAsiaTheme="majorEastAsia" w:hAnsiTheme="majorEastAsia" w:hint="eastAsia"/>
                                      <w:sz w:val="16"/>
                                      <w:szCs w:val="18"/>
                                    </w:rPr>
                                    <w:t>(委託)による</w:t>
                                  </w:r>
                                  <w:r>
                                    <w:rPr>
                                      <w:rFonts w:asciiTheme="majorEastAsia" w:eastAsiaTheme="majorEastAsia" w:hAnsiTheme="majorEastAsia"/>
                                      <w:sz w:val="16"/>
                                      <w:szCs w:val="18"/>
                                    </w:rPr>
                                    <w:t>対応</w:t>
                                  </w:r>
                                </w:p>
                              </w:tc>
                            </w:tr>
                          </w:tbl>
                          <w:p w:rsidR="009A498C" w:rsidRDefault="009A498C" w:rsidP="00F12143">
                            <w:pPr>
                              <w:spacing w:line="26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CCC5" id="テキスト ボックス 1397" o:spid="_x0000_s1175" type="#_x0000_t202" style="position:absolute;left:0;text-align:left;margin-left:-7.2pt;margin-top:73.6pt;width:453.3pt;height:84.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709"/>
                        <w:gridCol w:w="992"/>
                        <w:gridCol w:w="1020"/>
                        <w:gridCol w:w="1021"/>
                        <w:gridCol w:w="1020"/>
                        <w:gridCol w:w="1021"/>
                        <w:gridCol w:w="1021"/>
                      </w:tblGrid>
                      <w:tr w:rsidR="009A498C" w:rsidTr="00E47B23">
                        <w:trPr>
                          <w:trHeight w:val="397"/>
                        </w:trPr>
                        <w:tc>
                          <w:tcPr>
                            <w:tcW w:w="1696" w:type="dxa"/>
                            <w:tcBorders>
                              <w:bottom w:val="dotted" w:sz="4" w:space="0" w:color="auto"/>
                            </w:tcBorders>
                            <w:shd w:val="clear" w:color="auto" w:fill="F2F2F2" w:themeFill="background1" w:themeFillShade="F2"/>
                            <w:vAlign w:val="center"/>
                          </w:tcPr>
                          <w:p w:rsidR="009A498C" w:rsidRDefault="009A498C" w:rsidP="00DF53A1">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乳児</w:t>
                            </w:r>
                            <w:r>
                              <w:rPr>
                                <w:rFonts w:asciiTheme="majorEastAsia" w:eastAsiaTheme="majorEastAsia" w:hAnsiTheme="majorEastAsia" w:hint="eastAsia"/>
                                <w:sz w:val="18"/>
                                <w:szCs w:val="18"/>
                              </w:rPr>
                              <w:t>家庭</w:t>
                            </w:r>
                            <w:r w:rsidRPr="001F74FF">
                              <w:rPr>
                                <w:rFonts w:asciiTheme="majorEastAsia" w:eastAsiaTheme="majorEastAsia" w:hAnsiTheme="majorEastAsia" w:hint="eastAsia"/>
                                <w:sz w:val="18"/>
                                <w:szCs w:val="18"/>
                              </w:rPr>
                              <w:t>全戸</w:t>
                            </w:r>
                          </w:p>
                          <w:p w:rsidR="009A498C" w:rsidRPr="00C43870" w:rsidRDefault="009A498C" w:rsidP="00DF53A1">
                            <w:pPr>
                              <w:spacing w:line="260" w:lineRule="exact"/>
                              <w:suppressOverlap/>
                              <w:jc w:val="center"/>
                              <w:rPr>
                                <w:rFonts w:asciiTheme="majorEastAsia" w:eastAsiaTheme="majorEastAsia" w:hAnsiTheme="majorEastAsia"/>
                                <w:sz w:val="18"/>
                                <w:szCs w:val="18"/>
                              </w:rPr>
                            </w:pPr>
                            <w:r w:rsidRPr="001F74FF">
                              <w:rPr>
                                <w:rFonts w:asciiTheme="majorEastAsia" w:eastAsiaTheme="majorEastAsia" w:hAnsiTheme="majorEastAsia" w:hint="eastAsia"/>
                                <w:sz w:val="18"/>
                                <w:szCs w:val="18"/>
                              </w:rPr>
                              <w:t>訪問事業</w:t>
                            </w:r>
                          </w:p>
                        </w:tc>
                        <w:tc>
                          <w:tcPr>
                            <w:tcW w:w="709" w:type="dxa"/>
                            <w:tcBorders>
                              <w:bottom w:val="dotted" w:sz="4" w:space="0" w:color="auto"/>
                            </w:tcBorders>
                            <w:shd w:val="clear" w:color="auto" w:fill="F2F2F2" w:themeFill="background1" w:themeFillShade="F2"/>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sidRPr="00C43870">
                              <w:rPr>
                                <w:rFonts w:asciiTheme="majorEastAsia" w:eastAsiaTheme="majorEastAsia" w:hAnsiTheme="majorEastAsia" w:hint="eastAsia"/>
                                <w:sz w:val="18"/>
                                <w:szCs w:val="18"/>
                              </w:rPr>
                              <w:t>単位</w:t>
                            </w:r>
                          </w:p>
                        </w:tc>
                        <w:tc>
                          <w:tcPr>
                            <w:tcW w:w="992" w:type="dxa"/>
                            <w:tcBorders>
                              <w:bottom w:val="dotted" w:sz="4" w:space="0" w:color="auto"/>
                              <w:right w:val="single" w:sz="4" w:space="0" w:color="auto"/>
                            </w:tcBorders>
                            <w:shd w:val="clear" w:color="auto" w:fill="F2F2F2" w:themeFill="background1" w:themeFillShade="F2"/>
                            <w:vAlign w:val="center"/>
                          </w:tcPr>
                          <w:p w:rsidR="009A498C" w:rsidRPr="007D5D6F" w:rsidRDefault="009A498C" w:rsidP="00E47B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sidRPr="007D5D6F">
                              <w:rPr>
                                <w:rFonts w:asciiTheme="majorEastAsia" w:eastAsiaTheme="majorEastAsia" w:hAnsiTheme="majorEastAsia" w:hint="eastAsia"/>
                                <w:sz w:val="14"/>
                                <w:szCs w:val="18"/>
                              </w:rPr>
                              <w:t>(Ｈ</w:t>
                            </w:r>
                            <w:r>
                              <w:rPr>
                                <w:rFonts w:asciiTheme="majorEastAsia" w:eastAsiaTheme="majorEastAsia" w:hAnsiTheme="majorEastAsia"/>
                                <w:sz w:val="14"/>
                                <w:szCs w:val="18"/>
                              </w:rPr>
                              <w:t>24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0" w:type="dxa"/>
                            <w:tcBorders>
                              <w:left w:val="single" w:sz="4" w:space="0" w:color="auto"/>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20"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21" w:type="dxa"/>
                            <w:tcBorders>
                              <w:bottom w:val="dotted"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1" w:type="dxa"/>
                            <w:tcBorders>
                              <w:bottom w:val="dotted"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Tr="00E47B23">
                        <w:trPr>
                          <w:trHeight w:val="454"/>
                        </w:trPr>
                        <w:tc>
                          <w:tcPr>
                            <w:tcW w:w="1696" w:type="dxa"/>
                            <w:tcBorders>
                              <w:bottom w:val="dotted" w:sz="4" w:space="0" w:color="auto"/>
                            </w:tcBorders>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の見込み</w:t>
                            </w:r>
                          </w:p>
                        </w:tc>
                        <w:tc>
                          <w:tcPr>
                            <w:tcW w:w="709" w:type="dxa"/>
                            <w:tcBorders>
                              <w:bottom w:val="dotted" w:sz="4" w:space="0" w:color="auto"/>
                            </w:tcBorders>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92" w:type="dxa"/>
                            <w:tcBorders>
                              <w:bottom w:val="dotted" w:sz="4" w:space="0" w:color="auto"/>
                              <w:right w:val="single" w:sz="4" w:space="0" w:color="auto"/>
                            </w:tcBorders>
                            <w:vAlign w:val="center"/>
                          </w:tcPr>
                          <w:p w:rsidR="009A498C" w:rsidRPr="00F56200" w:rsidRDefault="009A498C" w:rsidP="00E47B23">
                            <w:pPr>
                              <w:spacing w:line="260" w:lineRule="exact"/>
                              <w:suppressOverlap/>
                              <w:jc w:val="center"/>
                              <w:rPr>
                                <w:rFonts w:asciiTheme="majorEastAsia" w:eastAsiaTheme="majorEastAsia" w:hAnsiTheme="majorEastAsia"/>
                                <w:color w:val="FF0000"/>
                                <w:sz w:val="18"/>
                                <w:szCs w:val="18"/>
                              </w:rPr>
                            </w:pPr>
                            <w:r>
                              <w:rPr>
                                <w:rFonts w:asciiTheme="majorEastAsia" w:eastAsiaTheme="majorEastAsia" w:hAnsiTheme="majorEastAsia"/>
                                <w:sz w:val="18"/>
                                <w:szCs w:val="18"/>
                              </w:rPr>
                              <w:t>81</w:t>
                            </w:r>
                          </w:p>
                        </w:tc>
                        <w:tc>
                          <w:tcPr>
                            <w:tcW w:w="1020" w:type="dxa"/>
                            <w:tcBorders>
                              <w:left w:val="single" w:sz="4" w:space="0" w:color="auto"/>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74</w:t>
                            </w:r>
                          </w:p>
                        </w:tc>
                        <w:tc>
                          <w:tcPr>
                            <w:tcW w:w="1020"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72</w:t>
                            </w:r>
                          </w:p>
                        </w:tc>
                        <w:tc>
                          <w:tcPr>
                            <w:tcW w:w="1021" w:type="dxa"/>
                            <w:tcBorders>
                              <w:bottom w:val="dotted" w:sz="4" w:space="0" w:color="auto"/>
                            </w:tcBorders>
                            <w:shd w:val="clear" w:color="auto" w:fill="auto"/>
                            <w:vAlign w:val="center"/>
                          </w:tcPr>
                          <w:p w:rsidR="009A498C" w:rsidRPr="005936EC"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71</w:t>
                            </w:r>
                          </w:p>
                        </w:tc>
                        <w:tc>
                          <w:tcPr>
                            <w:tcW w:w="1021" w:type="dxa"/>
                            <w:tcBorders>
                              <w:bottom w:val="dotted" w:sz="4" w:space="0" w:color="auto"/>
                              <w:right w:val="single" w:sz="4" w:space="0" w:color="auto"/>
                            </w:tcBorders>
                            <w:shd w:val="clear" w:color="auto" w:fill="auto"/>
                            <w:vAlign w:val="center"/>
                          </w:tcPr>
                          <w:p w:rsidR="009A498C" w:rsidRPr="00F5620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70</w:t>
                            </w:r>
                          </w:p>
                        </w:tc>
                      </w:tr>
                      <w:tr w:rsidR="009A498C" w:rsidTr="00E47B23">
                        <w:trPr>
                          <w:trHeight w:val="454"/>
                        </w:trPr>
                        <w:tc>
                          <w:tcPr>
                            <w:tcW w:w="1696" w:type="dxa"/>
                            <w:shd w:val="clear" w:color="auto" w:fill="auto"/>
                            <w:vAlign w:val="center"/>
                          </w:tcPr>
                          <w:p w:rsidR="009A498C" w:rsidRPr="00C43870" w:rsidRDefault="009A498C" w:rsidP="00E47B23">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確保</w:t>
                            </w:r>
                            <w:r>
                              <w:rPr>
                                <w:rFonts w:asciiTheme="majorEastAsia" w:eastAsiaTheme="majorEastAsia" w:hAnsiTheme="majorEastAsia"/>
                                <w:sz w:val="18"/>
                                <w:szCs w:val="18"/>
                              </w:rPr>
                              <w:t>方策</w:t>
                            </w:r>
                          </w:p>
                        </w:tc>
                        <w:tc>
                          <w:tcPr>
                            <w:tcW w:w="709" w:type="dxa"/>
                            <w:shd w:val="clear" w:color="auto" w:fill="auto"/>
                            <w:vAlign w:val="center"/>
                          </w:tcPr>
                          <w:p w:rsidR="009A498C" w:rsidRPr="00C43870" w:rsidRDefault="009A498C" w:rsidP="00E47B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514489" w:rsidRDefault="009A498C" w:rsidP="00E47B23">
                            <w:pPr>
                              <w:spacing w:line="200" w:lineRule="exact"/>
                              <w:suppressOverlap/>
                              <w:rPr>
                                <w:rFonts w:asciiTheme="majorEastAsia" w:eastAsiaTheme="majorEastAsia" w:hAnsiTheme="majorEastAsia"/>
                                <w:sz w:val="16"/>
                                <w:szCs w:val="18"/>
                              </w:rPr>
                            </w:pPr>
                            <w:r w:rsidRPr="00040BF6">
                              <w:rPr>
                                <w:rFonts w:asciiTheme="majorEastAsia" w:eastAsiaTheme="majorEastAsia" w:hAnsiTheme="majorEastAsia" w:hint="eastAsia"/>
                                <w:sz w:val="16"/>
                                <w:szCs w:val="18"/>
                              </w:rPr>
                              <w:t>実施</w:t>
                            </w:r>
                            <w:r>
                              <w:rPr>
                                <w:rFonts w:asciiTheme="majorEastAsia" w:eastAsiaTheme="majorEastAsia" w:hAnsiTheme="majorEastAsia" w:hint="eastAsia"/>
                                <w:sz w:val="16"/>
                                <w:szCs w:val="18"/>
                              </w:rPr>
                              <w:t>体制</w:t>
                            </w:r>
                            <w:r w:rsidRPr="00040BF6">
                              <w:rPr>
                                <w:rFonts w:asciiTheme="majorEastAsia" w:eastAsiaTheme="majorEastAsia" w:hAnsiTheme="majorEastAsia"/>
                                <w:sz w:val="16"/>
                                <w:szCs w:val="18"/>
                              </w:rPr>
                              <w:t>：</w:t>
                            </w:r>
                            <w:r>
                              <w:rPr>
                                <w:rFonts w:asciiTheme="majorEastAsia" w:eastAsiaTheme="majorEastAsia" w:hAnsiTheme="majorEastAsia" w:hint="eastAsia"/>
                                <w:sz w:val="16"/>
                                <w:szCs w:val="18"/>
                              </w:rPr>
                              <w:t>保健師</w:t>
                            </w:r>
                            <w:r>
                              <w:rPr>
                                <w:rFonts w:asciiTheme="majorEastAsia" w:eastAsiaTheme="majorEastAsia" w:hAnsiTheme="majorEastAsia"/>
                                <w:sz w:val="16"/>
                                <w:szCs w:val="18"/>
                              </w:rPr>
                              <w:t>、助産師</w:t>
                            </w:r>
                            <w:r>
                              <w:rPr>
                                <w:rFonts w:asciiTheme="majorEastAsia" w:eastAsiaTheme="majorEastAsia" w:hAnsiTheme="majorEastAsia" w:hint="eastAsia"/>
                                <w:sz w:val="16"/>
                                <w:szCs w:val="18"/>
                              </w:rPr>
                              <w:t>(委託)による</w:t>
                            </w:r>
                            <w:r>
                              <w:rPr>
                                <w:rFonts w:asciiTheme="majorEastAsia" w:eastAsiaTheme="majorEastAsia" w:hAnsiTheme="majorEastAsia"/>
                                <w:sz w:val="16"/>
                                <w:szCs w:val="18"/>
                              </w:rPr>
                              <w:t>対応</w:t>
                            </w:r>
                          </w:p>
                        </w:tc>
                      </w:tr>
                    </w:tbl>
                    <w:p w:rsidR="009A498C" w:rsidRDefault="009A498C" w:rsidP="00F12143">
                      <w:pPr>
                        <w:spacing w:line="260" w:lineRule="exact"/>
                      </w:pPr>
                    </w:p>
                  </w:txbxContent>
                </v:textbox>
              </v:shape>
            </w:pict>
          </mc:Fallback>
        </mc:AlternateContent>
      </w:r>
      <w:r w:rsidRPr="00534E31">
        <w:rPr>
          <w:rFonts w:ascii="HG丸ｺﾞｼｯｸM-PRO" w:eastAsia="HG丸ｺﾞｼｯｸM-PRO" w:hAnsi="HG丸ｺﾞｼｯｸM-PRO" w:hint="eastAsia"/>
          <w:szCs w:val="21"/>
        </w:rPr>
        <w:t>現在、村の保健師、助産師（委託）により乳児家庭全戸訪問事業（</w:t>
      </w:r>
      <w:r w:rsidRPr="005761A1">
        <w:rPr>
          <w:rFonts w:ascii="HG丸ｺﾞｼｯｸM-PRO" w:eastAsia="HG丸ｺﾞｼｯｸM-PRO" w:hAnsi="HG丸ｺﾞｼｯｸM-PRO" w:hint="eastAsia"/>
          <w:szCs w:val="21"/>
        </w:rPr>
        <w:t>こんにちは赤ちゃん事業）を実施しています。今後５年間は</w:t>
      </w:r>
      <w:r w:rsidRPr="00693648">
        <w:rPr>
          <w:rFonts w:ascii="HG丸ｺﾞｼｯｸM-PRO" w:eastAsia="HG丸ｺﾞｼｯｸM-PRO" w:hAnsi="HG丸ｺﾞｼｯｸM-PRO" w:hint="eastAsia"/>
          <w:szCs w:val="21"/>
        </w:rPr>
        <w:t>、</w:t>
      </w:r>
      <w:r w:rsidRPr="005761A1">
        <w:rPr>
          <w:rFonts w:ascii="HG丸ｺﾞｼｯｸM-PRO" w:eastAsia="HG丸ｺﾞｼｯｸM-PRO" w:hAnsi="HG丸ｺﾞｼｯｸM-PRO" w:hint="eastAsia"/>
          <w:szCs w:val="21"/>
        </w:rPr>
        <w:t>年間</w:t>
      </w:r>
      <w:r w:rsidRPr="00271539">
        <w:rPr>
          <w:rFonts w:ascii="HG丸ｺﾞｼｯｸM-PRO" w:eastAsia="HG丸ｺﾞｼｯｸM-PRO" w:hAnsi="HG丸ｺﾞｼｯｸM-PRO" w:hint="eastAsia"/>
          <w:szCs w:val="21"/>
        </w:rPr>
        <w:t>70～80人程度の人数が見込まれ</w:t>
      </w:r>
      <w:r w:rsidRPr="005761A1">
        <w:rPr>
          <w:rFonts w:ascii="HG丸ｺﾞｼｯｸM-PRO" w:eastAsia="HG丸ｺﾞｼｯｸM-PRO" w:hAnsi="HG丸ｺﾞｼｯｸM-PRO" w:hint="eastAsia"/>
          <w:szCs w:val="21"/>
        </w:rPr>
        <w:t>ます</w:t>
      </w:r>
      <w:r w:rsidRPr="00693648">
        <w:rPr>
          <w:rFonts w:ascii="HG丸ｺﾞｼｯｸM-PRO" w:eastAsia="HG丸ｺﾞｼｯｸM-PRO" w:hAnsi="HG丸ｺﾞｼｯｸM-PRO" w:hint="eastAsia"/>
          <w:szCs w:val="21"/>
        </w:rPr>
        <w:t>。</w:t>
      </w:r>
      <w:r w:rsidRPr="005761A1">
        <w:rPr>
          <w:rFonts w:ascii="HG丸ｺﾞｼｯｸM-PRO" w:eastAsia="HG丸ｺﾞｼｯｸM-PRO" w:hAnsi="HG丸ｺﾞｼｯｸM-PRO" w:hint="eastAsia"/>
          <w:szCs w:val="21"/>
        </w:rPr>
        <w:t>本事業は全ての対象者に対応していく性質の事業となるため、</w:t>
      </w:r>
      <w:r w:rsidRPr="00271539">
        <w:rPr>
          <w:rFonts w:ascii="HG丸ｺﾞｼｯｸM-PRO" w:eastAsia="HG丸ｺﾞｼｯｸM-PRO" w:hAnsi="HG丸ｺﾞｼｯｸM-PRO" w:hint="eastAsia"/>
          <w:szCs w:val="21"/>
        </w:rPr>
        <w:t>今後とも、村の保健師、助産師(委託)</w:t>
      </w:r>
      <w:r w:rsidRPr="00FF08D5">
        <w:rPr>
          <w:rFonts w:ascii="HG丸ｺﾞｼｯｸM-PRO" w:eastAsia="HG丸ｺﾞｼｯｸM-PRO" w:hAnsi="HG丸ｺﾞｼｯｸM-PRO" w:hint="eastAsia"/>
          <w:szCs w:val="21"/>
        </w:rPr>
        <w:t>による訪問支援に取り組みます</w:t>
      </w:r>
      <w:r w:rsidRPr="00271539">
        <w:rPr>
          <w:rFonts w:ascii="HG丸ｺﾞｼｯｸM-PRO" w:eastAsia="HG丸ｺﾞｼｯｸM-PRO" w:hAnsi="HG丸ｺﾞｼｯｸM-PRO" w:hint="eastAsia"/>
          <w:szCs w:val="21"/>
        </w:rPr>
        <w:t>。</w:t>
      </w:r>
    </w:p>
    <w:p w:rsidR="00F12143" w:rsidRDefault="00F12143" w:rsidP="00F12143">
      <w:pPr>
        <w:spacing w:afterLines="50" w:after="180"/>
        <w:rPr>
          <w:rFonts w:ascii="HG丸ｺﾞｼｯｸM-PRO" w:eastAsia="HG丸ｺﾞｼｯｸM-PRO" w:hAnsi="HG丸ｺﾞｼｯｸM-PRO"/>
          <w:szCs w:val="21"/>
        </w:rPr>
      </w:pPr>
    </w:p>
    <w:p w:rsidR="00F12143" w:rsidRPr="005F30E8" w:rsidRDefault="00F12143" w:rsidP="00F12143">
      <w:pPr>
        <w:spacing w:afterLines="50" w:after="180"/>
        <w:rPr>
          <w:rFonts w:ascii="HG丸ｺﾞｼｯｸM-PRO" w:eastAsia="HG丸ｺﾞｼｯｸM-PRO" w:hAnsi="HG丸ｺﾞｼｯｸM-PRO"/>
          <w:szCs w:val="21"/>
        </w:rPr>
      </w:pPr>
    </w:p>
    <w:p w:rsidR="00F12143" w:rsidRDefault="00F12143" w:rsidP="00F12143">
      <w:pPr>
        <w:spacing w:line="276" w:lineRule="auto"/>
        <w:ind w:left="420" w:hangingChars="200" w:hanging="420"/>
        <w:rPr>
          <w:rFonts w:asciiTheme="minorEastAsia" w:hAnsiTheme="minorEastAsia"/>
          <w:szCs w:val="21"/>
        </w:rPr>
      </w:pPr>
    </w:p>
    <w:p w:rsidR="00F12143" w:rsidRDefault="00F12143" w:rsidP="00F12143">
      <w:pPr>
        <w:spacing w:line="276" w:lineRule="auto"/>
        <w:ind w:left="420" w:hangingChars="200" w:hanging="420"/>
        <w:rPr>
          <w:rFonts w:asciiTheme="minorEastAsia" w:hAnsiTheme="minorEastAsia"/>
          <w:szCs w:val="21"/>
        </w:rPr>
      </w:pPr>
    </w:p>
    <w:p w:rsidR="00F12143" w:rsidRDefault="00F12143" w:rsidP="00F12143">
      <w:pPr>
        <w:spacing w:line="276" w:lineRule="auto"/>
        <w:ind w:left="420" w:hangingChars="200" w:hanging="420"/>
        <w:rPr>
          <w:rFonts w:asciiTheme="minorEastAsia" w:hAnsiTheme="minorEastAsia"/>
          <w:szCs w:val="21"/>
        </w:rPr>
      </w:pPr>
    </w:p>
    <w:p w:rsidR="00622149" w:rsidRDefault="00622149" w:rsidP="00622149">
      <w:pPr>
        <w:tabs>
          <w:tab w:val="left" w:leader="dot" w:pos="5529"/>
        </w:tabs>
        <w:ind w:rightChars="-67" w:right="-141"/>
        <w:jc w:val="left"/>
        <w:rPr>
          <w:rFonts w:ascii="HG丸ｺﾞｼｯｸM-PRO" w:eastAsia="HG丸ｺﾞｼｯｸM-PRO" w:hAnsi="HG丸ｺﾞｼｯｸM-PRO"/>
          <w:b/>
          <w:sz w:val="22"/>
          <w:szCs w:val="21"/>
        </w:rPr>
      </w:pPr>
      <w:r w:rsidRPr="000F3A5F">
        <w:rPr>
          <w:rFonts w:ascii="HG丸ｺﾞｼｯｸM-PRO" w:eastAsia="HG丸ｺﾞｼｯｸM-PRO" w:hAnsi="HG丸ｺﾞｼｯｸM-PRO" w:hint="eastAsia"/>
          <w:b/>
          <w:sz w:val="22"/>
          <w:szCs w:val="21"/>
        </w:rPr>
        <w:t>⑫養育支援訪問事業</w:t>
      </w:r>
      <w:r w:rsidRPr="00C44CC9">
        <w:rPr>
          <w:rFonts w:ascii="HG丸ｺﾞｼｯｸM-PRO" w:eastAsia="HG丸ｺﾞｼｯｸM-PRO" w:hAnsi="HG丸ｺﾞｼｯｸM-PRO" w:hint="eastAsia"/>
          <w:color w:val="000000" w:themeColor="text1"/>
          <w:sz w:val="22"/>
          <w:szCs w:val="32"/>
        </w:rPr>
        <w:tab/>
      </w:r>
      <w:r>
        <w:rPr>
          <w:rFonts w:ascii="HG丸ｺﾞｼｯｸM-PRO" w:eastAsia="HG丸ｺﾞｼｯｸM-PRO" w:hAnsi="HG丸ｺﾞｼｯｸM-PRO" w:hint="eastAsia"/>
          <w:b/>
          <w:sz w:val="22"/>
          <w:szCs w:val="21"/>
        </w:rPr>
        <w:t>施策：第５節-１-(２)【</w:t>
      </w:r>
      <w:r w:rsidRPr="00F42A6D">
        <w:rPr>
          <w:rFonts w:ascii="HG丸ｺﾞｼｯｸM-PRO" w:eastAsia="HG丸ｺﾞｼｯｸM-PRO" w:hAnsi="HG丸ｺﾞｼｯｸM-PRO" w:hint="eastAsia"/>
          <w:b/>
          <w:sz w:val="22"/>
          <w:szCs w:val="21"/>
        </w:rPr>
        <w:t>p59</w:t>
      </w:r>
      <w:r>
        <w:rPr>
          <w:rFonts w:ascii="HG丸ｺﾞｼｯｸM-PRO" w:eastAsia="HG丸ｺﾞｼｯｸM-PRO" w:hAnsi="HG丸ｺﾞｼｯｸM-PRO" w:hint="eastAsia"/>
          <w:b/>
          <w:sz w:val="22"/>
          <w:szCs w:val="21"/>
        </w:rPr>
        <w:t>】</w:t>
      </w:r>
    </w:p>
    <w:p w:rsidR="00F12143" w:rsidRPr="005761A1" w:rsidRDefault="00F12143" w:rsidP="00F12143">
      <w:pPr>
        <w:spacing w:afterLines="50" w:after="180"/>
        <w:rPr>
          <w:rFonts w:ascii="HG丸ｺﾞｼｯｸM-PRO" w:eastAsia="HG丸ｺﾞｼｯｸM-PRO" w:hAnsi="HG丸ｺﾞｼｯｸM-PRO"/>
          <w:szCs w:val="21"/>
        </w:rPr>
      </w:pPr>
      <w:r>
        <w:rPr>
          <w:rFonts w:asciiTheme="minorEastAsia" w:hAnsiTheme="minorEastAsia" w:hint="eastAsia"/>
          <w:szCs w:val="21"/>
        </w:rPr>
        <w:t xml:space="preserve">　</w:t>
      </w:r>
      <w:r>
        <w:rPr>
          <w:rFonts w:ascii="HG丸ｺﾞｼｯｸM-PRO" w:eastAsia="HG丸ｺﾞｼｯｸM-PRO" w:hAnsi="HG丸ｺﾞｼｯｸM-PRO" w:hint="eastAsia"/>
          <w:szCs w:val="21"/>
        </w:rPr>
        <w:t>現在、村の</w:t>
      </w:r>
      <w:r w:rsidRPr="00534E31">
        <w:rPr>
          <w:rFonts w:ascii="HG丸ｺﾞｼｯｸM-PRO" w:eastAsia="HG丸ｺﾞｼｯｸM-PRO" w:hAnsi="HG丸ｺﾞｼｯｸM-PRO" w:hint="eastAsia"/>
          <w:szCs w:val="21"/>
        </w:rPr>
        <w:t>保健師</w:t>
      </w:r>
      <w:r w:rsidRPr="00DF53A1">
        <w:rPr>
          <w:rFonts w:ascii="HG丸ｺﾞｼｯｸM-PRO" w:eastAsia="HG丸ｺﾞｼｯｸM-PRO" w:hAnsi="HG丸ｺﾞｼｯｸM-PRO" w:hint="eastAsia"/>
          <w:szCs w:val="21"/>
        </w:rPr>
        <w:t>に</w:t>
      </w:r>
      <w:r w:rsidRPr="005761A1">
        <w:rPr>
          <w:rFonts w:ascii="HG丸ｺﾞｼｯｸM-PRO" w:eastAsia="HG丸ｺﾞｼｯｸM-PRO" w:hAnsi="HG丸ｺﾞｼｯｸM-PRO" w:hint="eastAsia"/>
          <w:szCs w:val="21"/>
        </w:rPr>
        <w:t>より養育支援訪問事業を実施しています。今後５年間は</w:t>
      </w:r>
      <w:r w:rsidRPr="00693648">
        <w:rPr>
          <w:rFonts w:ascii="HG丸ｺﾞｼｯｸM-PRO" w:eastAsia="HG丸ｺﾞｼｯｸM-PRO" w:hAnsi="HG丸ｺﾞｼｯｸM-PRO" w:hint="eastAsia"/>
          <w:szCs w:val="21"/>
        </w:rPr>
        <w:t>、</w:t>
      </w:r>
      <w:r w:rsidRPr="005761A1">
        <w:rPr>
          <w:rFonts w:ascii="HG丸ｺﾞｼｯｸM-PRO" w:eastAsia="HG丸ｺﾞｼｯｸM-PRO" w:hAnsi="HG丸ｺﾞｼｯｸM-PRO" w:hint="eastAsia"/>
          <w:szCs w:val="21"/>
        </w:rPr>
        <w:t>年間</w:t>
      </w:r>
      <w:r w:rsidRPr="008F2F89">
        <w:rPr>
          <w:rFonts w:ascii="HG丸ｺﾞｼｯｸM-PRO" w:eastAsia="HG丸ｺﾞｼｯｸM-PRO" w:hAnsi="HG丸ｺﾞｼｯｸM-PRO" w:hint="eastAsia"/>
          <w:szCs w:val="21"/>
        </w:rPr>
        <w:t>10人程度の人数が見込まれ</w:t>
      </w:r>
      <w:r w:rsidRPr="005761A1">
        <w:rPr>
          <w:rFonts w:ascii="HG丸ｺﾞｼｯｸM-PRO" w:eastAsia="HG丸ｺﾞｼｯｸM-PRO" w:hAnsi="HG丸ｺﾞｼｯｸM-PRO" w:hint="eastAsia"/>
          <w:szCs w:val="21"/>
        </w:rPr>
        <w:t>ます</w:t>
      </w:r>
      <w:r w:rsidRPr="00693648">
        <w:rPr>
          <w:rFonts w:ascii="HG丸ｺﾞｼｯｸM-PRO" w:eastAsia="HG丸ｺﾞｼｯｸM-PRO" w:hAnsi="HG丸ｺﾞｼｯｸM-PRO" w:hint="eastAsia"/>
          <w:szCs w:val="21"/>
        </w:rPr>
        <w:t>。</w:t>
      </w:r>
      <w:r w:rsidRPr="005761A1">
        <w:rPr>
          <w:rFonts w:ascii="HG丸ｺﾞｼｯｸM-PRO" w:eastAsia="HG丸ｺﾞｼｯｸM-PRO" w:hAnsi="HG丸ｺﾞｼｯｸM-PRO" w:hint="eastAsia"/>
          <w:szCs w:val="21"/>
        </w:rPr>
        <w:t>本事業は養育支援を要する家庭を対象に適宜、対応をしていく性質の事業となるため、</w:t>
      </w:r>
      <w:r w:rsidRPr="008F2F89">
        <w:rPr>
          <w:rFonts w:ascii="HG丸ｺﾞｼｯｸM-PRO" w:eastAsia="HG丸ｺﾞｼｯｸM-PRO" w:hAnsi="HG丸ｺﾞｼｯｸM-PRO" w:hint="eastAsia"/>
          <w:szCs w:val="21"/>
        </w:rPr>
        <w:t>今後とも、村の保健師</w:t>
      </w:r>
      <w:r w:rsidRPr="005761A1">
        <w:rPr>
          <w:rFonts w:ascii="HG丸ｺﾞｼｯｸM-PRO" w:eastAsia="HG丸ｺﾞｼｯｸM-PRO" w:hAnsi="HG丸ｺﾞｼｯｸM-PRO" w:hint="eastAsia"/>
          <w:szCs w:val="21"/>
        </w:rPr>
        <w:t>による訪問支援に取り組みます</w:t>
      </w:r>
      <w:r w:rsidRPr="008F2F89">
        <w:rPr>
          <w:rFonts w:ascii="HG丸ｺﾞｼｯｸM-PRO" w:eastAsia="HG丸ｺﾞｼｯｸM-PRO" w:hAnsi="HG丸ｺﾞｼｯｸM-PRO" w:hint="eastAsia"/>
          <w:szCs w:val="21"/>
        </w:rPr>
        <w:t>。</w:t>
      </w:r>
    </w:p>
    <w:p w:rsidR="00F12143" w:rsidRPr="008F2F89" w:rsidRDefault="00F12143" w:rsidP="00F12143">
      <w:pPr>
        <w:spacing w:afterLines="50" w:after="180"/>
        <w:rPr>
          <w:rFonts w:ascii="HG丸ｺﾞｼｯｸM-PRO" w:eastAsia="HG丸ｺﾞｼｯｸM-PRO" w:hAnsi="HG丸ｺﾞｼｯｸM-PRO"/>
          <w:color w:val="FF0000"/>
          <w:szCs w:val="21"/>
          <w:u w:val="thick"/>
        </w:rPr>
      </w:pPr>
      <w:r>
        <w:rPr>
          <w:noProof/>
        </w:rPr>
        <mc:AlternateContent>
          <mc:Choice Requires="wps">
            <w:drawing>
              <wp:anchor distT="0" distB="0" distL="114300" distR="114300" simplePos="0" relativeHeight="252617728" behindDoc="0" locked="0" layoutInCell="1" allowOverlap="1" wp14:anchorId="17BAACA5" wp14:editId="6F7DE96A">
                <wp:simplePos x="0" y="0"/>
                <wp:positionH relativeFrom="column">
                  <wp:posOffset>-92075</wp:posOffset>
                </wp:positionH>
                <wp:positionV relativeFrom="paragraph">
                  <wp:posOffset>-5080</wp:posOffset>
                </wp:positionV>
                <wp:extent cx="5671185" cy="1206500"/>
                <wp:effectExtent l="0" t="0" r="0" b="0"/>
                <wp:wrapNone/>
                <wp:docPr id="1400" name="テキスト ボックス 1400"/>
                <wp:cNvGraphicFramePr/>
                <a:graphic xmlns:a="http://schemas.openxmlformats.org/drawingml/2006/main">
                  <a:graphicData uri="http://schemas.microsoft.com/office/word/2010/wordprocessingShape">
                    <wps:wsp>
                      <wps:cNvSpPr txBox="1"/>
                      <wps:spPr>
                        <a:xfrm>
                          <a:off x="0" y="0"/>
                          <a:ext cx="5671185" cy="12065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tbl>
                            <w:tblPr>
                              <w:tblStyle w:val="ac"/>
                              <w:tblOverlap w:val="never"/>
                              <w:tblW w:w="8500" w:type="dxa"/>
                              <w:tblLayout w:type="fixed"/>
                              <w:tblLook w:val="04A0" w:firstRow="1" w:lastRow="0" w:firstColumn="1" w:lastColumn="0" w:noHBand="0" w:noVBand="1"/>
                            </w:tblPr>
                            <w:tblGrid>
                              <w:gridCol w:w="1696"/>
                              <w:gridCol w:w="709"/>
                              <w:gridCol w:w="987"/>
                              <w:gridCol w:w="1022"/>
                              <w:gridCol w:w="1023"/>
                              <w:gridCol w:w="1018"/>
                              <w:gridCol w:w="1018"/>
                              <w:gridCol w:w="1027"/>
                            </w:tblGrid>
                            <w:tr w:rsidR="009A498C" w:rsidRPr="00FE1B74" w:rsidTr="00E47B23">
                              <w:trPr>
                                <w:trHeight w:val="576"/>
                              </w:trPr>
                              <w:tc>
                                <w:tcPr>
                                  <w:tcW w:w="1696" w:type="dxa"/>
                                  <w:shd w:val="clear" w:color="auto" w:fill="F2F2F2" w:themeFill="background1" w:themeFillShade="F2"/>
                                  <w:vAlign w:val="center"/>
                                </w:tcPr>
                                <w:p w:rsidR="009A498C" w:rsidRPr="00021EB3" w:rsidRDefault="009A498C" w:rsidP="00461723">
                                  <w:pPr>
                                    <w:spacing w:line="260" w:lineRule="exact"/>
                                    <w:suppressOverlap/>
                                    <w:jc w:val="center"/>
                                    <w:rPr>
                                      <w:rFonts w:asciiTheme="majorEastAsia" w:eastAsiaTheme="majorEastAsia" w:hAnsiTheme="majorEastAsia"/>
                                      <w:sz w:val="18"/>
                                      <w:szCs w:val="18"/>
                                    </w:rPr>
                                  </w:pPr>
                                  <w:r w:rsidRPr="00021EB3">
                                    <w:rPr>
                                      <w:rFonts w:asciiTheme="majorEastAsia" w:eastAsiaTheme="majorEastAsia" w:hAnsiTheme="majorEastAsia" w:hint="eastAsia"/>
                                      <w:sz w:val="18"/>
                                      <w:szCs w:val="18"/>
                                    </w:rPr>
                                    <w:t>養育支援訪問事業</w:t>
                                  </w:r>
                                </w:p>
                              </w:tc>
                              <w:tc>
                                <w:tcPr>
                                  <w:tcW w:w="709" w:type="dxa"/>
                                  <w:shd w:val="clear" w:color="auto" w:fill="F2F2F2" w:themeFill="background1" w:themeFillShade="F2"/>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87"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E47B23">
                              <w:trPr>
                                <w:trHeight w:val="454"/>
                              </w:trPr>
                              <w:tc>
                                <w:tcPr>
                                  <w:tcW w:w="1696" w:type="dxa"/>
                                  <w:shd w:val="clear" w:color="auto" w:fill="auto"/>
                                  <w:vAlign w:val="center"/>
                                </w:tcPr>
                                <w:p w:rsidR="009A498C" w:rsidRPr="00FE1B74" w:rsidRDefault="009A498C" w:rsidP="00514489">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w:t>
                                  </w:r>
                                  <w:r>
                                    <w:rPr>
                                      <w:rFonts w:asciiTheme="majorEastAsia" w:eastAsiaTheme="majorEastAsia" w:hAnsiTheme="majorEastAsia" w:hint="eastAsia"/>
                                      <w:sz w:val="18"/>
                                      <w:szCs w:val="18"/>
                                    </w:rPr>
                                    <w:t>見込み</w:t>
                                  </w:r>
                                </w:p>
                              </w:tc>
                              <w:tc>
                                <w:tcPr>
                                  <w:tcW w:w="709"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87" w:type="dxa"/>
                                  <w:tcBorders>
                                    <w:right w:val="single" w:sz="4" w:space="0" w:color="auto"/>
                                  </w:tcBorders>
                                  <w:vAlign w:val="center"/>
                                </w:tcPr>
                                <w:p w:rsidR="009A498C" w:rsidRPr="00FE1B74" w:rsidRDefault="009A498C" w:rsidP="0051448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1022" w:type="dxa"/>
                                  <w:tcBorders>
                                    <w:left w:val="single" w:sz="4" w:space="0" w:color="auto"/>
                                  </w:tcBorders>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23"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18"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18"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27" w:type="dxa"/>
                                  <w:tcBorders>
                                    <w:right w:val="single" w:sz="4" w:space="0" w:color="auto"/>
                                  </w:tcBorders>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r>
                            <w:tr w:rsidR="009A498C" w:rsidRPr="00FE1B74" w:rsidTr="00E47B23">
                              <w:trPr>
                                <w:trHeight w:val="454"/>
                              </w:trPr>
                              <w:tc>
                                <w:tcPr>
                                  <w:tcW w:w="1696" w:type="dxa"/>
                                  <w:shd w:val="clear" w:color="auto" w:fill="auto"/>
                                  <w:vAlign w:val="center"/>
                                </w:tcPr>
                                <w:p w:rsidR="009A498C" w:rsidRPr="00FE1B74" w:rsidRDefault="009A498C" w:rsidP="00514489">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c>
                                <w:tcPr>
                                  <w:tcW w:w="709"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514489" w:rsidRDefault="009A498C" w:rsidP="00514489">
                                  <w:pPr>
                                    <w:spacing w:line="200" w:lineRule="exact"/>
                                    <w:suppressOverlap/>
                                    <w:jc w:val="left"/>
                                    <w:rPr>
                                      <w:rFonts w:asciiTheme="majorEastAsia" w:eastAsiaTheme="majorEastAsia" w:hAnsiTheme="majorEastAsia"/>
                                      <w:sz w:val="16"/>
                                      <w:szCs w:val="18"/>
                                    </w:rPr>
                                  </w:pPr>
                                  <w:r>
                                    <w:rPr>
                                      <w:rFonts w:asciiTheme="majorEastAsia" w:eastAsiaTheme="majorEastAsia" w:hAnsiTheme="majorEastAsia" w:hint="eastAsia"/>
                                      <w:sz w:val="16"/>
                                      <w:szCs w:val="18"/>
                                    </w:rPr>
                                    <w:t>実施</w:t>
                                  </w:r>
                                  <w:r>
                                    <w:rPr>
                                      <w:rFonts w:asciiTheme="majorEastAsia" w:eastAsiaTheme="majorEastAsia" w:hAnsiTheme="majorEastAsia"/>
                                      <w:sz w:val="16"/>
                                      <w:szCs w:val="18"/>
                                    </w:rPr>
                                    <w:t>体制：</w:t>
                                  </w:r>
                                  <w:r w:rsidRPr="00514489">
                                    <w:rPr>
                                      <w:rFonts w:asciiTheme="majorEastAsia" w:eastAsiaTheme="majorEastAsia" w:hAnsiTheme="majorEastAsia" w:hint="eastAsia"/>
                                      <w:sz w:val="16"/>
                                      <w:szCs w:val="18"/>
                                    </w:rPr>
                                    <w:t>保健師等（本村委託職員）による</w:t>
                                  </w:r>
                                  <w:r>
                                    <w:rPr>
                                      <w:rFonts w:asciiTheme="majorEastAsia" w:eastAsiaTheme="majorEastAsia" w:hAnsiTheme="majorEastAsia" w:hint="eastAsia"/>
                                      <w:sz w:val="16"/>
                                      <w:szCs w:val="18"/>
                                    </w:rPr>
                                    <w:t>訪問</w:t>
                                  </w:r>
                                  <w:r>
                                    <w:rPr>
                                      <w:rFonts w:asciiTheme="majorEastAsia" w:eastAsiaTheme="majorEastAsia" w:hAnsiTheme="majorEastAsia"/>
                                      <w:sz w:val="16"/>
                                      <w:szCs w:val="18"/>
                                    </w:rPr>
                                    <w:t>支援を実施</w:t>
                                  </w:r>
                                </w:p>
                              </w:tc>
                            </w:tr>
                          </w:tbl>
                          <w:p w:rsidR="009A498C" w:rsidRPr="005A394C" w:rsidRDefault="009A498C" w:rsidP="00F12143">
                            <w:pPr>
                              <w:spacing w:line="260" w:lineRule="exact"/>
                              <w:rPr>
                                <w:rFonts w:asciiTheme="majorEastAsia" w:eastAsiaTheme="majorEastAsia" w:hAnsiTheme="majorEastAsia"/>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ACA5" id="テキスト ボックス 1400" o:spid="_x0000_s1176" type="#_x0000_t202" style="position:absolute;left:0;text-align:left;margin-left:-7.25pt;margin-top:-.4pt;width:446.55pt;height:9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" filled="f" stroked="f" strokeweight="3pt">
                <v:textbox>
                  <w:txbxContent>
                    <w:tbl>
                      <w:tblPr>
                        <w:tblStyle w:val="ac"/>
                        <w:tblOverlap w:val="never"/>
                        <w:tblW w:w="8500" w:type="dxa"/>
                        <w:tblLayout w:type="fixed"/>
                        <w:tblLook w:val="04A0" w:firstRow="1" w:lastRow="0" w:firstColumn="1" w:lastColumn="0" w:noHBand="0" w:noVBand="1"/>
                      </w:tblPr>
                      <w:tblGrid>
                        <w:gridCol w:w="1696"/>
                        <w:gridCol w:w="709"/>
                        <w:gridCol w:w="987"/>
                        <w:gridCol w:w="1022"/>
                        <w:gridCol w:w="1023"/>
                        <w:gridCol w:w="1018"/>
                        <w:gridCol w:w="1018"/>
                        <w:gridCol w:w="1027"/>
                      </w:tblGrid>
                      <w:tr w:rsidR="009A498C" w:rsidRPr="00FE1B74" w:rsidTr="00E47B23">
                        <w:trPr>
                          <w:trHeight w:val="576"/>
                        </w:trPr>
                        <w:tc>
                          <w:tcPr>
                            <w:tcW w:w="1696" w:type="dxa"/>
                            <w:shd w:val="clear" w:color="auto" w:fill="F2F2F2" w:themeFill="background1" w:themeFillShade="F2"/>
                            <w:vAlign w:val="center"/>
                          </w:tcPr>
                          <w:p w:rsidR="009A498C" w:rsidRPr="00021EB3" w:rsidRDefault="009A498C" w:rsidP="00461723">
                            <w:pPr>
                              <w:spacing w:line="260" w:lineRule="exact"/>
                              <w:suppressOverlap/>
                              <w:jc w:val="center"/>
                              <w:rPr>
                                <w:rFonts w:asciiTheme="majorEastAsia" w:eastAsiaTheme="majorEastAsia" w:hAnsiTheme="majorEastAsia"/>
                                <w:sz w:val="18"/>
                                <w:szCs w:val="18"/>
                              </w:rPr>
                            </w:pPr>
                            <w:r w:rsidRPr="00021EB3">
                              <w:rPr>
                                <w:rFonts w:asciiTheme="majorEastAsia" w:eastAsiaTheme="majorEastAsia" w:hAnsiTheme="majorEastAsia" w:hint="eastAsia"/>
                                <w:sz w:val="18"/>
                                <w:szCs w:val="18"/>
                              </w:rPr>
                              <w:t>養育支援訪問事業</w:t>
                            </w:r>
                          </w:p>
                        </w:tc>
                        <w:tc>
                          <w:tcPr>
                            <w:tcW w:w="709" w:type="dxa"/>
                            <w:shd w:val="clear" w:color="auto" w:fill="F2F2F2" w:themeFill="background1" w:themeFillShade="F2"/>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sidRPr="00FE1B74">
                              <w:rPr>
                                <w:rFonts w:asciiTheme="majorEastAsia" w:eastAsiaTheme="majorEastAsia" w:hAnsiTheme="majorEastAsia" w:hint="eastAsia"/>
                                <w:sz w:val="18"/>
                                <w:szCs w:val="18"/>
                              </w:rPr>
                              <w:t>単位</w:t>
                            </w:r>
                          </w:p>
                        </w:tc>
                        <w:tc>
                          <w:tcPr>
                            <w:tcW w:w="987" w:type="dxa"/>
                            <w:shd w:val="clear" w:color="auto" w:fill="F2F2F2" w:themeFill="background1" w:themeFillShade="F2"/>
                            <w:vAlign w:val="center"/>
                          </w:tcPr>
                          <w:p w:rsidR="009A498C" w:rsidRPr="007D5D6F" w:rsidRDefault="009A498C" w:rsidP="00461723">
                            <w:pPr>
                              <w:spacing w:line="24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8"/>
                                <w:szCs w:val="18"/>
                              </w:rPr>
                              <w:t>現状</w:t>
                            </w:r>
                          </w:p>
                          <w:p w:rsidR="009A498C" w:rsidRPr="00FE1B74" w:rsidRDefault="009A498C" w:rsidP="00461723">
                            <w:pPr>
                              <w:spacing w:line="260" w:lineRule="exact"/>
                              <w:suppressOverlap/>
                              <w:jc w:val="center"/>
                              <w:rPr>
                                <w:rFonts w:asciiTheme="majorEastAsia" w:eastAsiaTheme="majorEastAsia" w:hAnsiTheme="majorEastAsia"/>
                                <w:sz w:val="18"/>
                                <w:szCs w:val="18"/>
                              </w:rPr>
                            </w:pPr>
                            <w:r w:rsidRPr="007D5D6F">
                              <w:rPr>
                                <w:rFonts w:asciiTheme="majorEastAsia" w:eastAsiaTheme="majorEastAsia" w:hAnsiTheme="majorEastAsia" w:hint="eastAsia"/>
                                <w:sz w:val="14"/>
                                <w:szCs w:val="18"/>
                              </w:rPr>
                              <w:t>(Ｈ</w:t>
                            </w:r>
                            <w:r w:rsidRPr="007D5D6F">
                              <w:rPr>
                                <w:rFonts w:asciiTheme="majorEastAsia" w:eastAsiaTheme="majorEastAsia" w:hAnsiTheme="majorEastAsia"/>
                                <w:sz w:val="14"/>
                                <w:szCs w:val="18"/>
                              </w:rPr>
                              <w:t>2</w:t>
                            </w:r>
                            <w:r>
                              <w:rPr>
                                <w:rFonts w:asciiTheme="majorEastAsia" w:eastAsiaTheme="majorEastAsia" w:hAnsiTheme="majorEastAsia"/>
                                <w:sz w:val="14"/>
                                <w:szCs w:val="18"/>
                              </w:rPr>
                              <w:t>4</w:t>
                            </w:r>
                            <w:r>
                              <w:rPr>
                                <w:rFonts w:asciiTheme="majorEastAsia" w:eastAsiaTheme="majorEastAsia" w:hAnsiTheme="majorEastAsia" w:hint="eastAsia"/>
                                <w:sz w:val="14"/>
                                <w:szCs w:val="18"/>
                              </w:rPr>
                              <w:t>年度</w:t>
                            </w:r>
                            <w:r w:rsidRPr="007D5D6F">
                              <w:rPr>
                                <w:rFonts w:asciiTheme="majorEastAsia" w:eastAsiaTheme="majorEastAsia" w:hAnsiTheme="majorEastAsia" w:hint="eastAsia"/>
                                <w:sz w:val="14"/>
                                <w:szCs w:val="18"/>
                              </w:rPr>
                              <w:t>)</w:t>
                            </w:r>
                          </w:p>
                        </w:tc>
                        <w:tc>
                          <w:tcPr>
                            <w:tcW w:w="1022"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7</w:t>
                            </w:r>
                            <w:r>
                              <w:rPr>
                                <w:rFonts w:asciiTheme="majorEastAsia" w:eastAsiaTheme="majorEastAsia" w:hAnsiTheme="majorEastAsia" w:hint="eastAsia"/>
                                <w:sz w:val="18"/>
                                <w:szCs w:val="18"/>
                              </w:rPr>
                              <w:t>年度</w:t>
                            </w:r>
                          </w:p>
                        </w:tc>
                        <w:tc>
                          <w:tcPr>
                            <w:tcW w:w="1023"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8</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Ｈ2</w:t>
                            </w:r>
                            <w:r w:rsidRPr="00557564">
                              <w:rPr>
                                <w:rFonts w:asciiTheme="majorEastAsia" w:eastAsiaTheme="majorEastAsia" w:hAnsiTheme="majorEastAsia"/>
                                <w:sz w:val="18"/>
                                <w:szCs w:val="18"/>
                              </w:rPr>
                              <w:t>9</w:t>
                            </w:r>
                            <w:r>
                              <w:rPr>
                                <w:rFonts w:asciiTheme="majorEastAsia" w:eastAsiaTheme="majorEastAsia" w:hAnsiTheme="majorEastAsia" w:hint="eastAsia"/>
                                <w:sz w:val="18"/>
                                <w:szCs w:val="18"/>
                              </w:rPr>
                              <w:t>年度</w:t>
                            </w:r>
                          </w:p>
                        </w:tc>
                        <w:tc>
                          <w:tcPr>
                            <w:tcW w:w="1018"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0</w:t>
                            </w:r>
                            <w:r>
                              <w:rPr>
                                <w:rFonts w:asciiTheme="majorEastAsia" w:eastAsiaTheme="majorEastAsia" w:hAnsiTheme="majorEastAsia" w:hint="eastAsia"/>
                                <w:sz w:val="18"/>
                                <w:szCs w:val="18"/>
                              </w:rPr>
                              <w:t>年度</w:t>
                            </w:r>
                          </w:p>
                        </w:tc>
                        <w:tc>
                          <w:tcPr>
                            <w:tcW w:w="1027" w:type="dxa"/>
                            <w:tcBorders>
                              <w:top w:val="single" w:sz="4" w:space="0" w:color="auto"/>
                              <w:left w:val="single" w:sz="4" w:space="0" w:color="auto"/>
                              <w:right w:val="single" w:sz="4" w:space="0" w:color="auto"/>
                            </w:tcBorders>
                            <w:shd w:val="clear" w:color="auto" w:fill="F2F2F2" w:themeFill="background1" w:themeFillShade="F2"/>
                            <w:vAlign w:val="center"/>
                          </w:tcPr>
                          <w:p w:rsidR="009A498C" w:rsidRPr="00FE1B74" w:rsidRDefault="009A498C" w:rsidP="00E47B23">
                            <w:pPr>
                              <w:spacing w:line="260" w:lineRule="exact"/>
                              <w:suppressOverlap/>
                              <w:jc w:val="center"/>
                              <w:rPr>
                                <w:rFonts w:asciiTheme="majorEastAsia" w:eastAsiaTheme="majorEastAsia" w:hAnsiTheme="majorEastAsia"/>
                                <w:sz w:val="18"/>
                                <w:szCs w:val="18"/>
                              </w:rPr>
                            </w:pPr>
                            <w:r w:rsidRPr="00557564">
                              <w:rPr>
                                <w:rFonts w:asciiTheme="majorEastAsia" w:eastAsiaTheme="majorEastAsia" w:hAnsiTheme="majorEastAsia" w:hint="eastAsia"/>
                                <w:sz w:val="18"/>
                                <w:szCs w:val="18"/>
                              </w:rPr>
                              <w:t>Ｈ3</w:t>
                            </w:r>
                            <w:r w:rsidRPr="00557564">
                              <w:rPr>
                                <w:rFonts w:asciiTheme="majorEastAsia" w:eastAsiaTheme="majorEastAsia" w:hAnsiTheme="majorEastAsia"/>
                                <w:sz w:val="18"/>
                                <w:szCs w:val="18"/>
                              </w:rPr>
                              <w:t>1</w:t>
                            </w:r>
                            <w:r>
                              <w:rPr>
                                <w:rFonts w:asciiTheme="majorEastAsia" w:eastAsiaTheme="majorEastAsia" w:hAnsiTheme="majorEastAsia" w:hint="eastAsia"/>
                                <w:sz w:val="18"/>
                                <w:szCs w:val="18"/>
                              </w:rPr>
                              <w:t>年度</w:t>
                            </w:r>
                          </w:p>
                        </w:tc>
                      </w:tr>
                      <w:tr w:rsidR="009A498C" w:rsidRPr="00FE1B74" w:rsidTr="00E47B23">
                        <w:trPr>
                          <w:trHeight w:val="454"/>
                        </w:trPr>
                        <w:tc>
                          <w:tcPr>
                            <w:tcW w:w="1696" w:type="dxa"/>
                            <w:shd w:val="clear" w:color="auto" w:fill="auto"/>
                            <w:vAlign w:val="center"/>
                          </w:tcPr>
                          <w:p w:rsidR="009A498C" w:rsidRPr="00FE1B74" w:rsidRDefault="009A498C" w:rsidP="00514489">
                            <w:pPr>
                              <w:spacing w:line="260" w:lineRule="exact"/>
                              <w:suppressOverlap/>
                              <w:rPr>
                                <w:rFonts w:asciiTheme="majorEastAsia" w:eastAsiaTheme="majorEastAsia" w:hAnsiTheme="majorEastAsia"/>
                                <w:sz w:val="18"/>
                                <w:szCs w:val="18"/>
                              </w:rPr>
                            </w:pPr>
                            <w:r>
                              <w:rPr>
                                <w:rFonts w:asciiTheme="majorEastAsia" w:eastAsiaTheme="majorEastAsia" w:hAnsiTheme="majorEastAsia" w:hint="eastAsia"/>
                                <w:sz w:val="18"/>
                                <w:szCs w:val="18"/>
                              </w:rPr>
                              <w:t>量</w:t>
                            </w:r>
                            <w:r>
                              <w:rPr>
                                <w:rFonts w:asciiTheme="majorEastAsia" w:eastAsiaTheme="majorEastAsia" w:hAnsiTheme="majorEastAsia"/>
                                <w:sz w:val="18"/>
                                <w:szCs w:val="18"/>
                              </w:rPr>
                              <w:t>の</w:t>
                            </w:r>
                            <w:r>
                              <w:rPr>
                                <w:rFonts w:asciiTheme="majorEastAsia" w:eastAsiaTheme="majorEastAsia" w:hAnsiTheme="majorEastAsia" w:hint="eastAsia"/>
                                <w:sz w:val="18"/>
                                <w:szCs w:val="18"/>
                              </w:rPr>
                              <w:t>見込み</w:t>
                            </w:r>
                          </w:p>
                        </w:tc>
                        <w:tc>
                          <w:tcPr>
                            <w:tcW w:w="709"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w:t>
                            </w:r>
                          </w:p>
                        </w:tc>
                        <w:tc>
                          <w:tcPr>
                            <w:tcW w:w="987" w:type="dxa"/>
                            <w:tcBorders>
                              <w:right w:val="single" w:sz="4" w:space="0" w:color="auto"/>
                            </w:tcBorders>
                            <w:vAlign w:val="center"/>
                          </w:tcPr>
                          <w:p w:rsidR="009A498C" w:rsidRPr="00FE1B74" w:rsidRDefault="009A498C" w:rsidP="00514489">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1022" w:type="dxa"/>
                            <w:tcBorders>
                              <w:left w:val="single" w:sz="4" w:space="0" w:color="auto"/>
                            </w:tcBorders>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23"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18"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18"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c>
                          <w:tcPr>
                            <w:tcW w:w="1027" w:type="dxa"/>
                            <w:tcBorders>
                              <w:right w:val="single" w:sz="4" w:space="0" w:color="auto"/>
                            </w:tcBorders>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c>
                      </w:tr>
                      <w:tr w:rsidR="009A498C" w:rsidRPr="00FE1B74" w:rsidTr="00E47B23">
                        <w:trPr>
                          <w:trHeight w:val="454"/>
                        </w:trPr>
                        <w:tc>
                          <w:tcPr>
                            <w:tcW w:w="1696" w:type="dxa"/>
                            <w:shd w:val="clear" w:color="auto" w:fill="auto"/>
                            <w:vAlign w:val="center"/>
                          </w:tcPr>
                          <w:p w:rsidR="009A498C" w:rsidRPr="00FE1B74" w:rsidRDefault="009A498C" w:rsidP="00514489">
                            <w:pPr>
                              <w:spacing w:line="260" w:lineRule="exact"/>
                              <w:suppressOverlap/>
                              <w:rPr>
                                <w:rFonts w:asciiTheme="majorEastAsia" w:eastAsiaTheme="majorEastAsia" w:hAnsiTheme="majorEastAsia"/>
                                <w:sz w:val="18"/>
                                <w:szCs w:val="18"/>
                              </w:rPr>
                            </w:pPr>
                            <w:r>
                              <w:rPr>
                                <w:rFonts w:asciiTheme="majorEastAsia" w:eastAsiaTheme="majorEastAsia" w:hAnsiTheme="majorEastAsia"/>
                                <w:sz w:val="18"/>
                                <w:szCs w:val="18"/>
                              </w:rPr>
                              <w:t>確保方策</w:t>
                            </w:r>
                          </w:p>
                        </w:tc>
                        <w:tc>
                          <w:tcPr>
                            <w:tcW w:w="709" w:type="dxa"/>
                            <w:shd w:val="clear" w:color="auto" w:fill="auto"/>
                            <w:vAlign w:val="center"/>
                          </w:tcPr>
                          <w:p w:rsidR="009A498C" w:rsidRPr="00FE1B74" w:rsidRDefault="009A498C" w:rsidP="00461723">
                            <w:pPr>
                              <w:spacing w:line="260" w:lineRule="exact"/>
                              <w:suppressOverlap/>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6095" w:type="dxa"/>
                            <w:gridSpan w:val="6"/>
                            <w:tcBorders>
                              <w:right w:val="single" w:sz="4" w:space="0" w:color="auto"/>
                            </w:tcBorders>
                            <w:vAlign w:val="center"/>
                          </w:tcPr>
                          <w:p w:rsidR="009A498C" w:rsidRPr="00514489" w:rsidRDefault="009A498C" w:rsidP="00514489">
                            <w:pPr>
                              <w:spacing w:line="200" w:lineRule="exact"/>
                              <w:suppressOverlap/>
                              <w:jc w:val="left"/>
                              <w:rPr>
                                <w:rFonts w:asciiTheme="majorEastAsia" w:eastAsiaTheme="majorEastAsia" w:hAnsiTheme="majorEastAsia"/>
                                <w:sz w:val="16"/>
                                <w:szCs w:val="18"/>
                              </w:rPr>
                            </w:pPr>
                            <w:r>
                              <w:rPr>
                                <w:rFonts w:asciiTheme="majorEastAsia" w:eastAsiaTheme="majorEastAsia" w:hAnsiTheme="majorEastAsia" w:hint="eastAsia"/>
                                <w:sz w:val="16"/>
                                <w:szCs w:val="18"/>
                              </w:rPr>
                              <w:t>実施</w:t>
                            </w:r>
                            <w:r>
                              <w:rPr>
                                <w:rFonts w:asciiTheme="majorEastAsia" w:eastAsiaTheme="majorEastAsia" w:hAnsiTheme="majorEastAsia"/>
                                <w:sz w:val="16"/>
                                <w:szCs w:val="18"/>
                              </w:rPr>
                              <w:t>体制：</w:t>
                            </w:r>
                            <w:r w:rsidRPr="00514489">
                              <w:rPr>
                                <w:rFonts w:asciiTheme="majorEastAsia" w:eastAsiaTheme="majorEastAsia" w:hAnsiTheme="majorEastAsia" w:hint="eastAsia"/>
                                <w:sz w:val="16"/>
                                <w:szCs w:val="18"/>
                              </w:rPr>
                              <w:t>保健師等（本村委託職員）による</w:t>
                            </w:r>
                            <w:r>
                              <w:rPr>
                                <w:rFonts w:asciiTheme="majorEastAsia" w:eastAsiaTheme="majorEastAsia" w:hAnsiTheme="majorEastAsia" w:hint="eastAsia"/>
                                <w:sz w:val="16"/>
                                <w:szCs w:val="18"/>
                              </w:rPr>
                              <w:t>訪問</w:t>
                            </w:r>
                            <w:r>
                              <w:rPr>
                                <w:rFonts w:asciiTheme="majorEastAsia" w:eastAsiaTheme="majorEastAsia" w:hAnsiTheme="majorEastAsia"/>
                                <w:sz w:val="16"/>
                                <w:szCs w:val="18"/>
                              </w:rPr>
                              <w:t>支援を実施</w:t>
                            </w:r>
                          </w:p>
                        </w:tc>
                      </w:tr>
                    </w:tbl>
                    <w:p w:rsidR="009A498C" w:rsidRPr="005A394C" w:rsidRDefault="009A498C" w:rsidP="00F12143">
                      <w:pPr>
                        <w:spacing w:line="260" w:lineRule="exact"/>
                        <w:rPr>
                          <w:rFonts w:asciiTheme="majorEastAsia" w:eastAsiaTheme="majorEastAsia" w:hAnsiTheme="majorEastAsia"/>
                          <w:sz w:val="16"/>
                          <w:szCs w:val="18"/>
                        </w:rPr>
                      </w:pPr>
                    </w:p>
                  </w:txbxContent>
                </v:textbox>
              </v:shape>
            </w:pict>
          </mc:Fallback>
        </mc:AlternateContent>
      </w:r>
    </w:p>
    <w:p w:rsidR="00F12143" w:rsidRDefault="00F12143" w:rsidP="00F12143">
      <w:pPr>
        <w:widowControl/>
        <w:jc w:val="left"/>
        <w:rPr>
          <w:rFonts w:ascii="HG丸ｺﾞｼｯｸM-PRO" w:eastAsia="HG丸ｺﾞｼｯｸM-PRO" w:hAnsi="HG丸ｺﾞｼｯｸM-PRO"/>
          <w:b/>
          <w:w w:val="95"/>
          <w:sz w:val="24"/>
          <w:szCs w:val="32"/>
        </w:rPr>
      </w:pPr>
    </w:p>
    <w:p w:rsidR="00F12143" w:rsidRDefault="00F12143" w:rsidP="00F12143">
      <w:pPr>
        <w:widowControl/>
        <w:jc w:val="left"/>
        <w:rPr>
          <w:rFonts w:ascii="HG丸ｺﾞｼｯｸM-PRO" w:eastAsia="HG丸ｺﾞｼｯｸM-PRO" w:hAnsi="HG丸ｺﾞｼｯｸM-PRO"/>
          <w:b/>
          <w:w w:val="95"/>
          <w:sz w:val="24"/>
          <w:szCs w:val="32"/>
        </w:rPr>
      </w:pPr>
    </w:p>
    <w:p w:rsidR="00F12143" w:rsidRDefault="00F12143" w:rsidP="00F12143">
      <w:pPr>
        <w:widowControl/>
        <w:jc w:val="left"/>
        <w:rPr>
          <w:rFonts w:ascii="HG丸ｺﾞｼｯｸM-PRO" w:eastAsia="HG丸ｺﾞｼｯｸM-PRO" w:hAnsi="HG丸ｺﾞｼｯｸM-PRO"/>
          <w:b/>
          <w:w w:val="95"/>
          <w:sz w:val="24"/>
          <w:szCs w:val="32"/>
        </w:rPr>
      </w:pPr>
    </w:p>
    <w:p w:rsidR="00F12143" w:rsidRDefault="00F12143" w:rsidP="00F12143">
      <w:pPr>
        <w:widowControl/>
        <w:jc w:val="left"/>
        <w:rPr>
          <w:rFonts w:ascii="HG丸ｺﾞｼｯｸM-PRO" w:eastAsia="HG丸ｺﾞｼｯｸM-PRO" w:hAnsi="HG丸ｺﾞｼｯｸM-PRO"/>
          <w:b/>
          <w:w w:val="95"/>
          <w:sz w:val="24"/>
          <w:szCs w:val="32"/>
        </w:rPr>
      </w:pPr>
    </w:p>
    <w:p w:rsidR="00F12143" w:rsidRDefault="00F12143" w:rsidP="00F12143">
      <w:pPr>
        <w:widowControl/>
        <w:jc w:val="left"/>
        <w:rPr>
          <w:rFonts w:ascii="HG丸ｺﾞｼｯｸM-PRO" w:eastAsia="HG丸ｺﾞｼｯｸM-PRO" w:hAnsi="HG丸ｺﾞｼｯｸM-PRO"/>
          <w:b/>
          <w:w w:val="95"/>
          <w:sz w:val="24"/>
          <w:szCs w:val="32"/>
        </w:rPr>
      </w:pPr>
    </w:p>
    <w:p w:rsidR="00F12143" w:rsidRDefault="00F12143" w:rsidP="00F12143">
      <w:pPr>
        <w:widowControl/>
        <w:jc w:val="left"/>
        <w:rPr>
          <w:rFonts w:ascii="ＭＳ ゴシック" w:eastAsia="ＭＳ ゴシック" w:hAnsi="ＭＳ ゴシック"/>
        </w:rPr>
      </w:pPr>
      <w:r>
        <w:rPr>
          <w:rFonts w:ascii="ＭＳ ゴシック" w:eastAsia="ＭＳ ゴシック" w:hAnsi="ＭＳ ゴシック"/>
        </w:rPr>
        <w:br w:type="page"/>
      </w:r>
    </w:p>
    <w:p w:rsidR="00F12143" w:rsidRPr="00257358" w:rsidRDefault="0056299A" w:rsidP="0056299A">
      <w:pPr>
        <w:widowControl/>
        <w:spacing w:line="360" w:lineRule="auto"/>
        <w:jc w:val="left"/>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4"/>
          <w:szCs w:val="32"/>
        </w:rPr>
        <w:lastRenderedPageBreak/>
        <w:t>５．幼児教育・保育施設の今後の在り方について</w:t>
      </w:r>
    </w:p>
    <w:p w:rsidR="00F12143" w:rsidRPr="0056299A" w:rsidRDefault="0056299A" w:rsidP="00F12143">
      <w:pPr>
        <w:widowControl/>
        <w:spacing w:line="360" w:lineRule="auto"/>
        <w:jc w:val="left"/>
        <w:rPr>
          <w:rFonts w:ascii="HG丸ｺﾞｼｯｸM-PRO" w:eastAsia="HG丸ｺﾞｼｯｸM-PRO" w:hAnsi="HG丸ｺﾞｼｯｸM-PRO"/>
          <w:b/>
          <w:sz w:val="24"/>
          <w:szCs w:val="32"/>
          <w:u w:val="single"/>
        </w:rPr>
      </w:pPr>
      <w:r w:rsidRPr="00F42A6D">
        <w:rPr>
          <w:rFonts w:ascii="HG丸ｺﾞｼｯｸM-PRO" w:eastAsia="HG丸ｺﾞｼｯｸM-PRO" w:hAnsi="HG丸ｺﾞｼｯｸM-PRO" w:hint="eastAsia"/>
          <w:b/>
          <w:sz w:val="24"/>
          <w:szCs w:val="32"/>
          <w:u w:val="single"/>
        </w:rPr>
        <w:t>（１）</w:t>
      </w:r>
      <w:r w:rsidR="00F12143" w:rsidRPr="0056299A">
        <w:rPr>
          <w:rFonts w:ascii="HG丸ｺﾞｼｯｸM-PRO" w:eastAsia="HG丸ｺﾞｼｯｸM-PRO" w:hAnsi="HG丸ｺﾞｼｯｸM-PRO" w:hint="eastAsia"/>
          <w:b/>
          <w:sz w:val="24"/>
          <w:szCs w:val="32"/>
          <w:u w:val="single"/>
        </w:rPr>
        <w:t>幼児教育・保育施設の現状と課題</w:t>
      </w:r>
      <w:r>
        <w:rPr>
          <w:rFonts w:ascii="HG丸ｺﾞｼｯｸM-PRO" w:eastAsia="HG丸ｺﾞｼｯｸM-PRO" w:hAnsi="HG丸ｺﾞｼｯｸM-PRO" w:hint="eastAsia"/>
          <w:b/>
          <w:sz w:val="24"/>
          <w:szCs w:val="32"/>
          <w:u w:val="single"/>
        </w:rPr>
        <w:t xml:space="preserve">　　　　　　　　　　　　　　　</w:t>
      </w:r>
      <w:r w:rsidR="00F42A6D">
        <w:rPr>
          <w:rFonts w:ascii="HG丸ｺﾞｼｯｸM-PRO" w:eastAsia="HG丸ｺﾞｼｯｸM-PRO" w:hAnsi="HG丸ｺﾞｼｯｸM-PRO" w:hint="eastAsia"/>
          <w:b/>
          <w:sz w:val="24"/>
          <w:szCs w:val="32"/>
          <w:u w:val="single"/>
        </w:rPr>
        <w:t xml:space="preserve">　</w:t>
      </w:r>
      <w:r>
        <w:rPr>
          <w:rFonts w:ascii="HG丸ｺﾞｼｯｸM-PRO" w:eastAsia="HG丸ｺﾞｼｯｸM-PRO" w:hAnsi="HG丸ｺﾞｼｯｸM-PRO" w:hint="eastAsia"/>
          <w:b/>
          <w:sz w:val="24"/>
          <w:szCs w:val="32"/>
          <w:u w:val="single"/>
        </w:rPr>
        <w:t xml:space="preserve">　</w:t>
      </w:r>
    </w:p>
    <w:p w:rsidR="00F12143" w:rsidRPr="00257358" w:rsidRDefault="00F12143" w:rsidP="00F12143">
      <w:pPr>
        <w:widowControl/>
        <w:spacing w:line="400" w:lineRule="exact"/>
        <w:jc w:val="left"/>
        <w:rPr>
          <w:rFonts w:ascii="HG丸ｺﾞｼｯｸM-PRO" w:eastAsia="HG丸ｺﾞｼｯｸM-PRO" w:hAnsi="HG丸ｺﾞｼｯｸM-PRO"/>
        </w:rPr>
      </w:pPr>
      <w:r w:rsidRPr="00257358">
        <w:rPr>
          <w:rFonts w:ascii="HG丸ｺﾞｼｯｸM-PRO" w:eastAsia="HG丸ｺﾞｼｯｸM-PRO" w:hAnsi="HG丸ｺﾞｼｯｸM-PRO" w:hint="eastAsia"/>
          <w:b/>
        </w:rPr>
        <w:t xml:space="preserve">　</w:t>
      </w:r>
      <w:r w:rsidRPr="00257358">
        <w:rPr>
          <w:rFonts w:ascii="HG丸ｺﾞｼｯｸM-PRO" w:eastAsia="HG丸ｺﾞｼｯｸM-PRO" w:hAnsi="HG丸ｺﾞｼｯｸM-PRO" w:hint="eastAsia"/>
        </w:rPr>
        <w:t>近年、本村においては１人の女性が一生に産む子どもの平均数（合計特殊出生率）が1.97人と高く県平均1.86人を上回る状況です。その一方で、この10年間（平成16～25年）は世帯数が増加傾向に対し、1世帯当たりの人員が減少傾向と核家族化の進行が顕著となっています。平成25年においては１世帯当たりの人員が県平均を下回る（本村2.34人、県平均2.61人）状況です。そうした中、女性の社会進出、就労形態の多様化等により、家庭における子育て環境等、子どもを取り巻く環境に変化が生じています。</w:t>
      </w:r>
    </w:p>
    <w:p w:rsidR="00F12143" w:rsidRPr="00257358" w:rsidRDefault="00F12143" w:rsidP="00F12143">
      <w:pPr>
        <w:widowControl/>
        <w:spacing w:line="400" w:lineRule="exact"/>
        <w:jc w:val="left"/>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このような中、幼児教育・保育施設への入所児童数が年々と増加傾向にあります。幼児教育・保育施設への入所希望の高まりを受けて、本村では村立保育所の増築や全村立保育所における定員の弾力化に取り組むなど、既存施設を最大限に拡充し児童の受け皿確保に努めてきました。このような取り組みを受けて、この５年間（平成21～25年度）は年々と待機児童率が減少傾向にあり、平成21年度時点で県平均を上回る状況（本村6.5%、県平均5.9%）から、平成25年度は県平均を下回る（本村1.3%、県平均5.9％）など待機児童が解消されつつあります。それでもなお、待機児童が20人程度（平成26年度現在）みられ、その解消が課題となっています。</w:t>
      </w:r>
    </w:p>
    <w:p w:rsidR="00F12143" w:rsidRPr="00257358" w:rsidRDefault="00F12143" w:rsidP="00F12143">
      <w:pPr>
        <w:widowControl/>
        <w:spacing w:line="400" w:lineRule="exact"/>
        <w:jc w:val="left"/>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その一方、平成24年８月に子ども・子育て関連３法が成立したことを受けて、平成27年度より新制度が施行予定であり、本計画において幼児期の学校教育・保育等の計画期間内の待機児童解消等が求められるところとなっています。このような状況の中、幼児期の学校教育・保育の受け皿を確保し、待機児童を解消するとともに幼児教育・保育の更なる充実を図るため、現在の幼児教育・保育施設における現状と課題を整理し、今後の施設の在り方について検討を行います。</w:t>
      </w:r>
    </w:p>
    <w:p w:rsidR="00F12143" w:rsidRPr="00257358" w:rsidRDefault="00F12143" w:rsidP="00F12143">
      <w:pPr>
        <w:widowControl/>
        <w:spacing w:line="400" w:lineRule="exact"/>
        <w:jc w:val="left"/>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以下に、本村における幼児教育・保育施設の現状と課題を整理します。</w:t>
      </w:r>
    </w:p>
    <w:p w:rsidR="00F12143" w:rsidRPr="00257358" w:rsidRDefault="00F12143" w:rsidP="00F12143">
      <w:pPr>
        <w:ind w:left="210" w:hangingChars="100" w:hanging="210"/>
        <w:rPr>
          <w:rFonts w:ascii="HG丸ｺﾞｼｯｸM-PRO" w:eastAsia="HG丸ｺﾞｼｯｸM-PRO" w:hAnsi="HG丸ｺﾞｼｯｸM-PRO"/>
        </w:rPr>
      </w:pPr>
    </w:p>
    <w:p w:rsidR="00F12143" w:rsidRPr="00257358" w:rsidRDefault="00F12143" w:rsidP="00F12143">
      <w:pPr>
        <w:ind w:left="210" w:hangingChars="100" w:hanging="210"/>
        <w:rPr>
          <w:rFonts w:ascii="HG丸ｺﾞｼｯｸM-PRO" w:eastAsia="HG丸ｺﾞｼｯｸM-PRO" w:hAnsi="HG丸ｺﾞｼｯｸM-PRO"/>
        </w:rPr>
      </w:pPr>
    </w:p>
    <w:p w:rsidR="00F12143" w:rsidRPr="00257358" w:rsidRDefault="00F12143" w:rsidP="00F12143">
      <w:pPr>
        <w:ind w:left="210" w:hangingChars="100" w:hanging="210"/>
        <w:rPr>
          <w:rFonts w:ascii="HG丸ｺﾞｼｯｸM-PRO" w:eastAsia="HG丸ｺﾞｼｯｸM-PRO" w:hAnsi="HG丸ｺﾞｼｯｸM-PRO"/>
        </w:rPr>
      </w:pPr>
      <w:r w:rsidRPr="00257358">
        <w:rPr>
          <w:rFonts w:ascii="HG丸ｺﾞｼｯｸM-PRO" w:eastAsia="HG丸ｺﾞｼｯｸM-PRO" w:hAnsi="HG丸ｺﾞｼｯｸM-PRO" w:hint="eastAsia"/>
        </w:rPr>
        <w:t>①待機児童の解消等</w:t>
      </w:r>
    </w:p>
    <w:p w:rsidR="00F12143" w:rsidRPr="00257358" w:rsidRDefault="00F12143" w:rsidP="00F12143">
      <w:pPr>
        <w:ind w:left="420" w:hangingChars="200" w:hanging="420"/>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・先述の通り、村立保育所においては、現在もなお一定程度の待機児童がみられ、施設を最大限拡充し待機児童解消に努めてきましたが、待機児童の解消に向けて新たな受け皿確保が課題となっています。</w:t>
      </w:r>
    </w:p>
    <w:p w:rsidR="00F12143" w:rsidRPr="00257358" w:rsidRDefault="00F12143" w:rsidP="00F12143">
      <w:pPr>
        <w:ind w:left="420" w:hangingChars="200" w:hanging="420"/>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・村立幼稚園において</w:t>
      </w:r>
      <w:r w:rsidRPr="00532830">
        <w:rPr>
          <w:rFonts w:ascii="HG丸ｺﾞｼｯｸM-PRO" w:eastAsia="HG丸ｺﾞｼｯｸM-PRO" w:hAnsi="HG丸ｺﾞｼｯｸM-PRO" w:hint="eastAsia"/>
        </w:rPr>
        <w:t>は、</w:t>
      </w:r>
      <w:r w:rsidRPr="00257358">
        <w:rPr>
          <w:rFonts w:ascii="HG丸ｺﾞｼｯｸM-PRO" w:eastAsia="HG丸ｺﾞｼｯｸM-PRO" w:hAnsi="HG丸ｺﾞｼｯｸM-PRO" w:hint="eastAsia"/>
        </w:rPr>
        <w:t>今後少子化が進行し定員割れが発生した場合は、幼児教育にとって重要な集団教育に支障がでる可能性があります。</w:t>
      </w:r>
    </w:p>
    <w:p w:rsidR="00F12143" w:rsidRPr="00257358" w:rsidRDefault="00F12143" w:rsidP="00F12143">
      <w:pPr>
        <w:widowControl/>
        <w:jc w:val="left"/>
        <w:rPr>
          <w:rFonts w:ascii="HG丸ｺﾞｼｯｸM-PRO" w:eastAsia="HG丸ｺﾞｼｯｸM-PRO" w:hAnsi="HG丸ｺﾞｼｯｸM-PRO"/>
        </w:rPr>
      </w:pPr>
      <w:r w:rsidRPr="00257358">
        <w:rPr>
          <w:rFonts w:ascii="HG丸ｺﾞｼｯｸM-PRO" w:eastAsia="HG丸ｺﾞｼｯｸM-PRO" w:hAnsi="HG丸ｺﾞｼｯｸM-PRO"/>
        </w:rPr>
        <w:br w:type="page"/>
      </w:r>
    </w:p>
    <w:p w:rsidR="00F12143" w:rsidRPr="00257358" w:rsidRDefault="00F12143" w:rsidP="00F12143">
      <w:pPr>
        <w:rPr>
          <w:rFonts w:ascii="HG丸ｺﾞｼｯｸM-PRO" w:eastAsia="HG丸ｺﾞｼｯｸM-PRO" w:hAnsi="HG丸ｺﾞｼｯｸM-PRO"/>
        </w:rPr>
      </w:pPr>
      <w:r w:rsidRPr="00257358">
        <w:rPr>
          <w:rFonts w:ascii="HG丸ｺﾞｼｯｸM-PRO" w:eastAsia="HG丸ｺﾞｼｯｸM-PRO" w:hAnsi="HG丸ｺﾞｼｯｸM-PRO" w:hint="eastAsia"/>
        </w:rPr>
        <w:lastRenderedPageBreak/>
        <w:t>②幼児教育・保育施設の更新への対応</w:t>
      </w:r>
    </w:p>
    <w:p w:rsidR="00F12143" w:rsidRPr="00257358" w:rsidRDefault="00F12143" w:rsidP="00F12143">
      <w:pPr>
        <w:widowControl/>
        <w:ind w:leftChars="100" w:left="420" w:hangingChars="100" w:hanging="210"/>
        <w:jc w:val="left"/>
        <w:rPr>
          <w:rFonts w:ascii="HG丸ｺﾞｼｯｸM-PRO" w:eastAsia="HG丸ｺﾞｼｯｸM-PRO" w:hAnsi="HG丸ｺﾞｼｯｸM-PRO"/>
        </w:rPr>
      </w:pPr>
      <w:r w:rsidRPr="00257358">
        <w:rPr>
          <w:rFonts w:ascii="HG丸ｺﾞｼｯｸM-PRO" w:eastAsia="HG丸ｺﾞｼｯｸM-PRO" w:hAnsi="HG丸ｺﾞｼｯｸM-PRO" w:hint="eastAsia"/>
        </w:rPr>
        <w:t>・平成26年度現在、村立幼稚園においては全３施設で築35年以上が経過し、村立保育所においても４施設中３施設が築35年以上経過し、老朽化が著しい状況となっています。</w:t>
      </w:r>
    </w:p>
    <w:p w:rsidR="00F12143" w:rsidRPr="00257358" w:rsidRDefault="00F12143" w:rsidP="00F12143">
      <w:pPr>
        <w:widowControl/>
        <w:ind w:leftChars="100" w:left="420" w:hangingChars="100" w:hanging="210"/>
        <w:jc w:val="left"/>
        <w:rPr>
          <w:rFonts w:ascii="HG丸ｺﾞｼｯｸM-PRO" w:eastAsia="HG丸ｺﾞｼｯｸM-PRO" w:hAnsi="HG丸ｺﾞｼｯｸM-PRO"/>
        </w:rPr>
      </w:pPr>
      <w:r w:rsidRPr="00257358">
        <w:rPr>
          <w:rFonts w:ascii="HG丸ｺﾞｼｯｸM-PRO" w:eastAsia="HG丸ｺﾞｼｯｸM-PRO" w:hAnsi="HG丸ｺﾞｼｯｸM-PRO" w:hint="eastAsia"/>
        </w:rPr>
        <w:t>・現存の施設では安全で安心な子育て支援サービスの継続的な提供に影響が出かねない状況となっており、施設整備が急務となっています。</w:t>
      </w:r>
    </w:p>
    <w:p w:rsidR="00F12143" w:rsidRPr="00257358" w:rsidRDefault="00F12143" w:rsidP="00F12143">
      <w:pPr>
        <w:rPr>
          <w:rFonts w:ascii="HG丸ｺﾞｼｯｸM-PRO" w:eastAsia="HG丸ｺﾞｼｯｸM-PRO" w:hAnsi="HG丸ｺﾞｼｯｸM-PRO"/>
        </w:rPr>
      </w:pPr>
    </w:p>
    <w:p w:rsidR="00F12143" w:rsidRPr="00257358" w:rsidRDefault="00F12143" w:rsidP="00F12143">
      <w:pPr>
        <w:rPr>
          <w:rFonts w:ascii="HG丸ｺﾞｼｯｸM-PRO" w:eastAsia="HG丸ｺﾞｼｯｸM-PRO" w:hAnsi="HG丸ｺﾞｼｯｸM-PRO"/>
        </w:rPr>
      </w:pPr>
      <w:r w:rsidRPr="00257358">
        <w:rPr>
          <w:rFonts w:ascii="HG丸ｺﾞｼｯｸM-PRO" w:eastAsia="HG丸ｺﾞｼｯｸM-PRO" w:hAnsi="HG丸ｺﾞｼｯｸM-PRO" w:hint="eastAsia"/>
        </w:rPr>
        <w:t>③新制度施行に伴い求められること</w:t>
      </w:r>
    </w:p>
    <w:p w:rsidR="00F12143" w:rsidRPr="00257358" w:rsidRDefault="00F12143" w:rsidP="00F12143">
      <w:pPr>
        <w:ind w:left="420" w:hangingChars="200" w:hanging="420"/>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・新制度の施行に伴い、本計画では計画期間内の幼児教育・保育施設での待機児童解消等が求められています。</w:t>
      </w:r>
    </w:p>
    <w:p w:rsidR="00F12143" w:rsidRPr="00257358" w:rsidRDefault="00F12143" w:rsidP="00F12143">
      <w:pPr>
        <w:ind w:left="420" w:hangingChars="200" w:hanging="420"/>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・また、幼稚園と保育所の両方の良さを併せ持ち教育・保育の一体的な提供ができる認定こども園の普及が求められています。</w:t>
      </w:r>
    </w:p>
    <w:p w:rsidR="00F12143" w:rsidRPr="00257358" w:rsidRDefault="00F12143" w:rsidP="00F12143">
      <w:pPr>
        <w:ind w:left="420" w:hangingChars="200" w:hanging="420"/>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保護者の就労状況等に応じて教育或いは保育の必要性等を認定する認定制度が始まります。２号認定（保育の必要性あり）においては、保護者のニーズに応じて教育或いは保育を選べることとなります。それに合わせて、３～５歳児を対象に教育、保育を提供できる施設の確保が必要となります。その点において、本村では３～４歳児の教育、５歳児の保育の提供が課題となっています。</w:t>
      </w:r>
    </w:p>
    <w:p w:rsidR="00F12143" w:rsidRPr="00257358" w:rsidRDefault="00F12143" w:rsidP="00F12143">
      <w:pPr>
        <w:ind w:left="420" w:hangingChars="200" w:hanging="420"/>
        <w:rPr>
          <w:rFonts w:ascii="HG丸ｺﾞｼｯｸM-PRO" w:eastAsia="HG丸ｺﾞｼｯｸM-PRO" w:hAnsi="HG丸ｺﾞｼｯｸM-PRO"/>
        </w:rPr>
      </w:pPr>
      <w:r w:rsidRPr="00257358">
        <w:rPr>
          <w:rFonts w:ascii="HG丸ｺﾞｼｯｸM-PRO" w:eastAsia="HG丸ｺﾞｼｯｸM-PRO" w:hAnsi="HG丸ｺﾞｼｯｸM-PRO"/>
          <w:noProof/>
        </w:rPr>
        <mc:AlternateContent>
          <mc:Choice Requires="wps">
            <w:drawing>
              <wp:anchor distT="0" distB="0" distL="114300" distR="114300" simplePos="0" relativeHeight="252606464" behindDoc="0" locked="0" layoutInCell="1" allowOverlap="1" wp14:anchorId="4C707F8B" wp14:editId="12D9D10A">
                <wp:simplePos x="0" y="0"/>
                <wp:positionH relativeFrom="column">
                  <wp:posOffset>250522</wp:posOffset>
                </wp:positionH>
                <wp:positionV relativeFrom="paragraph">
                  <wp:posOffset>59454</wp:posOffset>
                </wp:positionV>
                <wp:extent cx="5049671" cy="1494430"/>
                <wp:effectExtent l="0" t="0" r="17780" b="10795"/>
                <wp:wrapNone/>
                <wp:docPr id="34" name="テキスト ボックス 34"/>
                <wp:cNvGraphicFramePr/>
                <a:graphic xmlns:a="http://schemas.openxmlformats.org/drawingml/2006/main">
                  <a:graphicData uri="http://schemas.microsoft.com/office/word/2010/wordprocessingShape">
                    <wps:wsp>
                      <wps:cNvSpPr txBox="1"/>
                      <wps:spPr>
                        <a:xfrm>
                          <a:off x="0" y="0"/>
                          <a:ext cx="5049671" cy="1494430"/>
                        </a:xfrm>
                        <a:prstGeom prst="rect">
                          <a:avLst/>
                        </a:prstGeom>
                        <a:solidFill>
                          <a:schemeClr val="lt1"/>
                        </a:solidFill>
                        <a:ln w="9525">
                          <a:solidFill>
                            <a:schemeClr val="tx1">
                              <a:lumMod val="50000"/>
                              <a:lumOff val="5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A498C" w:rsidRPr="00257358" w:rsidRDefault="009A498C" w:rsidP="00F12143">
                            <w:pPr>
                              <w:spacing w:line="300" w:lineRule="exact"/>
                              <w:rPr>
                                <w:rFonts w:ascii="HG丸ｺﾞｼｯｸM-PRO" w:eastAsia="HG丸ｺﾞｼｯｸM-PRO" w:hAnsi="HG丸ｺﾞｼｯｸM-PRO"/>
                                <w:sz w:val="20"/>
                              </w:rPr>
                            </w:pPr>
                            <w:r w:rsidRPr="00257358">
                              <w:rPr>
                                <w:rFonts w:ascii="HG丸ｺﾞｼｯｸM-PRO" w:eastAsia="HG丸ｺﾞｼｯｸM-PRO" w:hAnsi="HG丸ｺﾞｼｯｸM-PRO" w:hint="eastAsia"/>
                                <w:sz w:val="20"/>
                              </w:rPr>
                              <w:t>参考</w:t>
                            </w:r>
                            <w:r w:rsidRPr="00257358">
                              <w:rPr>
                                <w:rFonts w:ascii="HG丸ｺﾞｼｯｸM-PRO" w:eastAsia="HG丸ｺﾞｼｯｸM-PRO" w:hAnsi="HG丸ｺﾞｼｯｸM-PRO"/>
                                <w:sz w:val="20"/>
                              </w:rPr>
                              <w:t>：</w:t>
                            </w:r>
                            <w:r w:rsidRPr="00257358">
                              <w:rPr>
                                <w:rFonts w:ascii="HG丸ｺﾞｼｯｸM-PRO" w:eastAsia="HG丸ｺﾞｼｯｸM-PRO" w:hAnsi="HG丸ｺﾞｼｯｸM-PRO" w:hint="eastAsia"/>
                                <w:sz w:val="20"/>
                              </w:rPr>
                              <w:t>幼児期の</w:t>
                            </w:r>
                            <w:r w:rsidRPr="00257358">
                              <w:rPr>
                                <w:rFonts w:ascii="HG丸ｺﾞｼｯｸM-PRO" w:eastAsia="HG丸ｺﾞｼｯｸM-PRO" w:hAnsi="HG丸ｺﾞｼｯｸM-PRO"/>
                                <w:sz w:val="20"/>
                              </w:rPr>
                              <w:t>学校教育・保育</w:t>
                            </w:r>
                            <w:r w:rsidRPr="00257358">
                              <w:rPr>
                                <w:rFonts w:ascii="HG丸ｺﾞｼｯｸM-PRO" w:eastAsia="HG丸ｺﾞｼｯｸM-PRO" w:hAnsi="HG丸ｺﾞｼｯｸM-PRO" w:hint="eastAsia"/>
                                <w:sz w:val="20"/>
                              </w:rPr>
                              <w:t>における</w:t>
                            </w:r>
                            <w:r w:rsidRPr="00257358">
                              <w:rPr>
                                <w:rFonts w:ascii="HG丸ｺﾞｼｯｸM-PRO" w:eastAsia="HG丸ｺﾞｼｯｸM-PRO" w:hAnsi="HG丸ｺﾞｼｯｸM-PRO"/>
                                <w:sz w:val="20"/>
                              </w:rPr>
                              <w:t>本県の</w:t>
                            </w:r>
                            <w:r w:rsidRPr="00257358">
                              <w:rPr>
                                <w:rFonts w:ascii="HG丸ｺﾞｼｯｸM-PRO" w:eastAsia="HG丸ｺﾞｼｯｸM-PRO" w:hAnsi="HG丸ｺﾞｼｯｸM-PRO" w:hint="eastAsia"/>
                                <w:sz w:val="20"/>
                              </w:rPr>
                              <w:t>特殊事情</w:t>
                            </w:r>
                            <w:r w:rsidRPr="00257358">
                              <w:rPr>
                                <w:rFonts w:ascii="HG丸ｺﾞｼｯｸM-PRO" w:eastAsia="HG丸ｺﾞｼｯｸM-PRO" w:hAnsi="HG丸ｺﾞｼｯｸM-PRO"/>
                                <w:sz w:val="20"/>
                              </w:rPr>
                              <w:t>について</w:t>
                            </w:r>
                          </w:p>
                          <w:p w:rsidR="009A498C" w:rsidRPr="00257358" w:rsidRDefault="009A498C" w:rsidP="00F12143">
                            <w:pPr>
                              <w:spacing w:line="260" w:lineRule="exact"/>
                              <w:ind w:firstLineChars="100" w:firstLine="190"/>
                              <w:rPr>
                                <w:rFonts w:asciiTheme="majorEastAsia" w:eastAsiaTheme="majorEastAsia" w:hAnsiTheme="majorEastAsia"/>
                                <w:sz w:val="19"/>
                                <w:szCs w:val="19"/>
                              </w:rPr>
                            </w:pPr>
                            <w:r w:rsidRPr="00257358">
                              <w:rPr>
                                <w:rFonts w:asciiTheme="majorEastAsia" w:eastAsiaTheme="majorEastAsia" w:hAnsiTheme="majorEastAsia" w:hint="eastAsia"/>
                                <w:sz w:val="19"/>
                                <w:szCs w:val="19"/>
                              </w:rPr>
                              <w:t>本県においては、米軍統治下にあった時代に児童福祉法が適用されず戦後アメリカ型の教育の仕組みが導入されたことから、公立幼稚園の整備が進み、一方で本土に比べて保育所整備が遅れたという歴史的経緯があります。そのような経緯を受けて、小学校就学前の５歳児において集団教育に慣れるための幼稚園就園が一般的なものとなっています。例え、保育を必要とする場合であっても、幼稚園への就園を選択する場合が多い状況が見られます。また、３歳児からの複数年保育は私立幼稚園に限られているなど、幼児期の学校教育・保育を取り巻く環境は本土とは大きく異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7F8B" id="テキスト ボックス 34" o:spid="_x0000_s1177" type="#_x0000_t202" style="position:absolute;left:0;text-align:left;margin-left:19.75pt;margin-top:4.7pt;width:397.6pt;height:117.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" fillcolor="white [3201]" strokecolor="gray [1629]">
                <v:stroke dashstyle="dash"/>
                <v:textbox>
                  <w:txbxContent>
                    <w:p w:rsidR="009A498C" w:rsidRPr="00257358" w:rsidRDefault="009A498C" w:rsidP="00F12143">
                      <w:pPr>
                        <w:spacing w:line="300" w:lineRule="exact"/>
                        <w:rPr>
                          <w:rFonts w:ascii="HG丸ｺﾞｼｯｸM-PRO" w:eastAsia="HG丸ｺﾞｼｯｸM-PRO" w:hAnsi="HG丸ｺﾞｼｯｸM-PRO"/>
                          <w:sz w:val="20"/>
                        </w:rPr>
                      </w:pPr>
                      <w:r w:rsidRPr="00257358">
                        <w:rPr>
                          <w:rFonts w:ascii="HG丸ｺﾞｼｯｸM-PRO" w:eastAsia="HG丸ｺﾞｼｯｸM-PRO" w:hAnsi="HG丸ｺﾞｼｯｸM-PRO" w:hint="eastAsia"/>
                          <w:sz w:val="20"/>
                        </w:rPr>
                        <w:t>参考</w:t>
                      </w:r>
                      <w:r w:rsidRPr="00257358">
                        <w:rPr>
                          <w:rFonts w:ascii="HG丸ｺﾞｼｯｸM-PRO" w:eastAsia="HG丸ｺﾞｼｯｸM-PRO" w:hAnsi="HG丸ｺﾞｼｯｸM-PRO"/>
                          <w:sz w:val="20"/>
                        </w:rPr>
                        <w:t>：</w:t>
                      </w:r>
                      <w:r w:rsidRPr="00257358">
                        <w:rPr>
                          <w:rFonts w:ascii="HG丸ｺﾞｼｯｸM-PRO" w:eastAsia="HG丸ｺﾞｼｯｸM-PRO" w:hAnsi="HG丸ｺﾞｼｯｸM-PRO" w:hint="eastAsia"/>
                          <w:sz w:val="20"/>
                        </w:rPr>
                        <w:t>幼児期の</w:t>
                      </w:r>
                      <w:r w:rsidRPr="00257358">
                        <w:rPr>
                          <w:rFonts w:ascii="HG丸ｺﾞｼｯｸM-PRO" w:eastAsia="HG丸ｺﾞｼｯｸM-PRO" w:hAnsi="HG丸ｺﾞｼｯｸM-PRO"/>
                          <w:sz w:val="20"/>
                        </w:rPr>
                        <w:t>学校教育・保育</w:t>
                      </w:r>
                      <w:r w:rsidRPr="00257358">
                        <w:rPr>
                          <w:rFonts w:ascii="HG丸ｺﾞｼｯｸM-PRO" w:eastAsia="HG丸ｺﾞｼｯｸM-PRO" w:hAnsi="HG丸ｺﾞｼｯｸM-PRO" w:hint="eastAsia"/>
                          <w:sz w:val="20"/>
                        </w:rPr>
                        <w:t>における</w:t>
                      </w:r>
                      <w:r w:rsidRPr="00257358">
                        <w:rPr>
                          <w:rFonts w:ascii="HG丸ｺﾞｼｯｸM-PRO" w:eastAsia="HG丸ｺﾞｼｯｸM-PRO" w:hAnsi="HG丸ｺﾞｼｯｸM-PRO"/>
                          <w:sz w:val="20"/>
                        </w:rPr>
                        <w:t>本県の</w:t>
                      </w:r>
                      <w:r w:rsidRPr="00257358">
                        <w:rPr>
                          <w:rFonts w:ascii="HG丸ｺﾞｼｯｸM-PRO" w:eastAsia="HG丸ｺﾞｼｯｸM-PRO" w:hAnsi="HG丸ｺﾞｼｯｸM-PRO" w:hint="eastAsia"/>
                          <w:sz w:val="20"/>
                        </w:rPr>
                        <w:t>特殊事情</w:t>
                      </w:r>
                      <w:r w:rsidRPr="00257358">
                        <w:rPr>
                          <w:rFonts w:ascii="HG丸ｺﾞｼｯｸM-PRO" w:eastAsia="HG丸ｺﾞｼｯｸM-PRO" w:hAnsi="HG丸ｺﾞｼｯｸM-PRO"/>
                          <w:sz w:val="20"/>
                        </w:rPr>
                        <w:t>について</w:t>
                      </w:r>
                    </w:p>
                    <w:p w:rsidR="009A498C" w:rsidRPr="00257358" w:rsidRDefault="009A498C" w:rsidP="00F12143">
                      <w:pPr>
                        <w:spacing w:line="260" w:lineRule="exact"/>
                        <w:ind w:firstLineChars="100" w:firstLine="190"/>
                        <w:rPr>
                          <w:rFonts w:asciiTheme="majorEastAsia" w:eastAsiaTheme="majorEastAsia" w:hAnsiTheme="majorEastAsia"/>
                          <w:sz w:val="19"/>
                          <w:szCs w:val="19"/>
                        </w:rPr>
                      </w:pPr>
                      <w:r w:rsidRPr="00257358">
                        <w:rPr>
                          <w:rFonts w:asciiTheme="majorEastAsia" w:eastAsiaTheme="majorEastAsia" w:hAnsiTheme="majorEastAsia" w:hint="eastAsia"/>
                          <w:sz w:val="19"/>
                          <w:szCs w:val="19"/>
                        </w:rPr>
                        <w:t>本県においては、米軍統治下にあった時代に児童福祉法が適用されず戦後アメリカ型の教育の仕組みが導入されたことから、公立幼稚園の整備が進み、一方で本土に比べて保育所整備が遅れたという歴史的経緯があります。そのような経緯を受けて、小学校就学前の５歳児において集団教育に慣れるための幼稚園就園が一般的なものとなっています。例え、保育を必要とする場合であっても、幼稚園への就園を選択する場合が多い状況が見られます。また、３歳児からの複数年保育は私立幼稚園に限られているなど、幼児期の学校教育・保育を取り巻く環境は本土とは大きく異なっています。</w:t>
                      </w:r>
                    </w:p>
                  </w:txbxContent>
                </v:textbox>
              </v:shape>
            </w:pict>
          </mc:Fallback>
        </mc:AlternateContent>
      </w:r>
    </w:p>
    <w:p w:rsidR="00F12143" w:rsidRPr="00257358" w:rsidRDefault="00F12143" w:rsidP="00F12143">
      <w:pPr>
        <w:ind w:left="420" w:hangingChars="200" w:hanging="420"/>
        <w:rPr>
          <w:rFonts w:ascii="HG丸ｺﾞｼｯｸM-PRO" w:eastAsia="HG丸ｺﾞｼｯｸM-PRO" w:hAnsi="HG丸ｺﾞｼｯｸM-PRO"/>
        </w:rPr>
      </w:pPr>
    </w:p>
    <w:p w:rsidR="00F12143" w:rsidRPr="00257358" w:rsidRDefault="00F12143" w:rsidP="00F12143">
      <w:pPr>
        <w:ind w:left="420" w:hangingChars="200" w:hanging="420"/>
        <w:rPr>
          <w:rFonts w:ascii="HG丸ｺﾞｼｯｸM-PRO" w:eastAsia="HG丸ｺﾞｼｯｸM-PRO" w:hAnsi="HG丸ｺﾞｼｯｸM-PRO"/>
        </w:rPr>
      </w:pPr>
    </w:p>
    <w:p w:rsidR="00F12143" w:rsidRPr="00257358" w:rsidRDefault="00F12143" w:rsidP="00F12143">
      <w:pPr>
        <w:ind w:left="420" w:hangingChars="200" w:hanging="420"/>
        <w:rPr>
          <w:rFonts w:ascii="HG丸ｺﾞｼｯｸM-PRO" w:eastAsia="HG丸ｺﾞｼｯｸM-PRO" w:hAnsi="HG丸ｺﾞｼｯｸM-PRO"/>
        </w:rPr>
      </w:pPr>
    </w:p>
    <w:p w:rsidR="00F12143" w:rsidRPr="00257358" w:rsidRDefault="00F12143" w:rsidP="00F12143">
      <w:pPr>
        <w:ind w:left="420" w:hangingChars="200" w:hanging="420"/>
        <w:rPr>
          <w:rFonts w:ascii="HG丸ｺﾞｼｯｸM-PRO" w:eastAsia="HG丸ｺﾞｼｯｸM-PRO" w:hAnsi="HG丸ｺﾞｼｯｸM-PRO"/>
        </w:rPr>
      </w:pPr>
    </w:p>
    <w:p w:rsidR="00F12143" w:rsidRPr="00257358" w:rsidRDefault="00F12143" w:rsidP="00F12143">
      <w:pPr>
        <w:ind w:left="420" w:hangingChars="200" w:hanging="420"/>
        <w:rPr>
          <w:rFonts w:ascii="HG丸ｺﾞｼｯｸM-PRO" w:eastAsia="HG丸ｺﾞｼｯｸM-PRO" w:hAnsi="HG丸ｺﾞｼｯｸM-PRO"/>
        </w:rPr>
      </w:pPr>
    </w:p>
    <w:p w:rsidR="00F12143" w:rsidRPr="00257358" w:rsidRDefault="00F12143" w:rsidP="00F12143">
      <w:pPr>
        <w:ind w:left="420" w:hangingChars="200" w:hanging="420"/>
        <w:rPr>
          <w:rFonts w:ascii="HG丸ｺﾞｼｯｸM-PRO" w:eastAsia="HG丸ｺﾞｼｯｸM-PRO" w:hAnsi="HG丸ｺﾞｼｯｸM-PRO"/>
        </w:rPr>
      </w:pPr>
    </w:p>
    <w:p w:rsidR="00F12143" w:rsidRPr="00257358" w:rsidRDefault="00F12143" w:rsidP="00F12143">
      <w:pPr>
        <w:ind w:leftChars="100" w:left="420" w:hangingChars="100" w:hanging="210"/>
        <w:rPr>
          <w:rFonts w:ascii="HG丸ｺﾞｼｯｸM-PRO" w:eastAsia="HG丸ｺﾞｼｯｸM-PRO" w:hAnsi="HG丸ｺﾞｼｯｸM-PRO"/>
        </w:rPr>
      </w:pPr>
      <w:r w:rsidRPr="00257358">
        <w:rPr>
          <w:rFonts w:ascii="HG丸ｺﾞｼｯｸM-PRO" w:eastAsia="HG丸ｺﾞｼｯｸM-PRO" w:hAnsi="HG丸ｺﾞｼｯｸM-PRO" w:hint="eastAsia"/>
        </w:rPr>
        <w:t>・国においては、地方分権改革を推進する大きな流れがあり、民間の経験やノウハウを生かし民間に移行できる公共サービスについては、行政から民間に移行するという大きな流れがあります。そのような中、幼児教育・保育施設においても、民間参入への補助等が強化されています。</w:t>
      </w:r>
    </w:p>
    <w:p w:rsidR="00F12143" w:rsidRPr="00257358" w:rsidRDefault="00F12143" w:rsidP="00F12143">
      <w:pPr>
        <w:rPr>
          <w:rFonts w:ascii="HG丸ｺﾞｼｯｸM-PRO" w:eastAsia="HG丸ｺﾞｼｯｸM-PRO" w:hAnsi="HG丸ｺﾞｼｯｸM-PRO"/>
        </w:rPr>
      </w:pPr>
    </w:p>
    <w:p w:rsidR="00F12143" w:rsidRPr="00257358" w:rsidRDefault="00F12143" w:rsidP="00F12143">
      <w:pPr>
        <w:rPr>
          <w:rFonts w:ascii="HG丸ｺﾞｼｯｸM-PRO" w:eastAsia="HG丸ｺﾞｼｯｸM-PRO" w:hAnsi="HG丸ｺﾞｼｯｸM-PRO"/>
        </w:rPr>
      </w:pPr>
    </w:p>
    <w:p w:rsidR="00F12143" w:rsidRPr="00257358" w:rsidRDefault="00F12143" w:rsidP="00F12143">
      <w:pPr>
        <w:rPr>
          <w:rFonts w:ascii="HG丸ｺﾞｼｯｸM-PRO" w:eastAsia="HG丸ｺﾞｼｯｸM-PRO" w:hAnsi="HG丸ｺﾞｼｯｸM-PRO"/>
        </w:rPr>
      </w:pPr>
      <w:r w:rsidRPr="00257358">
        <w:rPr>
          <w:rFonts w:ascii="HG丸ｺﾞｼｯｸM-PRO" w:eastAsia="HG丸ｺﾞｼｯｸM-PRO" w:hAnsi="HG丸ｺﾞｼｯｸM-PRO" w:hint="eastAsia"/>
        </w:rPr>
        <w:t xml:space="preserve">　上記の現状と課題を踏まえ、今後の幼児教育・保育施設の在り方について、「今帰仁村子ども・子育て会議」をはじめ、幼稚園、保育所等の関係者で構成する「今帰仁村立保育所・幼稚園の今後のあり方検討委員会</w:t>
      </w:r>
      <w:r w:rsidR="00671606" w:rsidRPr="00F42A6D">
        <w:rPr>
          <w:rFonts w:ascii="HG丸ｺﾞｼｯｸM-PRO" w:eastAsia="HG丸ｺﾞｼｯｸM-PRO" w:hAnsi="HG丸ｺﾞｼｯｸM-PRO" w:hint="eastAsia"/>
        </w:rPr>
        <w:t>検討</w:t>
      </w:r>
      <w:r w:rsidRPr="00F42A6D">
        <w:rPr>
          <w:rFonts w:ascii="HG丸ｺﾞｼｯｸM-PRO" w:eastAsia="HG丸ｺﾞｼｯｸM-PRO" w:hAnsi="HG丸ｺﾞｼｯｸM-PRO" w:hint="eastAsia"/>
        </w:rPr>
        <w:t>部会</w:t>
      </w:r>
      <w:r w:rsidRPr="00257358">
        <w:rPr>
          <w:rFonts w:ascii="HG丸ｺﾞｼｯｸM-PRO" w:eastAsia="HG丸ｺﾞｼｯｸM-PRO" w:hAnsi="HG丸ｺﾞｼｯｸM-PRO" w:hint="eastAsia"/>
        </w:rPr>
        <w:t>」で検討を重ねました。その議論を経てとりまとめた「幼児教育・保育施設の施設整備の今後の方向性 (案)」は以下の通りです（次頁）。</w:t>
      </w:r>
    </w:p>
    <w:p w:rsidR="00F12143" w:rsidRPr="00257358" w:rsidRDefault="00F12143" w:rsidP="00F12143">
      <w:pPr>
        <w:widowControl/>
        <w:jc w:val="left"/>
        <w:rPr>
          <w:rFonts w:ascii="HG丸ｺﾞｼｯｸM-PRO" w:eastAsia="HG丸ｺﾞｼｯｸM-PRO" w:hAnsi="HG丸ｺﾞｼｯｸM-PRO"/>
          <w:b/>
        </w:rPr>
      </w:pPr>
      <w:r w:rsidRPr="00257358">
        <w:rPr>
          <w:rFonts w:ascii="HG丸ｺﾞｼｯｸM-PRO" w:eastAsia="HG丸ｺﾞｼｯｸM-PRO" w:hAnsi="HG丸ｺﾞｼｯｸM-PRO" w:hint="eastAsia"/>
          <w:b/>
        </w:rPr>
        <w:t xml:space="preserve">　</w:t>
      </w:r>
    </w:p>
    <w:p w:rsidR="00F12143" w:rsidRPr="00257358" w:rsidRDefault="00F12143" w:rsidP="00F12143">
      <w:pPr>
        <w:widowControl/>
        <w:jc w:val="center"/>
        <w:rPr>
          <w:rFonts w:ascii="HG丸ｺﾞｼｯｸM-PRO" w:eastAsia="HG丸ｺﾞｼｯｸM-PRO" w:hAnsi="HG丸ｺﾞｼｯｸM-PRO"/>
          <w:b/>
          <w:sz w:val="22"/>
          <w:szCs w:val="21"/>
        </w:rPr>
      </w:pPr>
    </w:p>
    <w:p w:rsidR="00F12143" w:rsidRDefault="00F12143" w:rsidP="00F12143">
      <w:pPr>
        <w:widowControl/>
        <w:jc w:val="center"/>
        <w:rPr>
          <w:rFonts w:ascii="HG丸ｺﾞｼｯｸM-PRO" w:eastAsia="HG丸ｺﾞｼｯｸM-PRO" w:hAnsi="HG丸ｺﾞｼｯｸM-PRO"/>
          <w:b/>
          <w:color w:val="FF0000"/>
          <w:sz w:val="22"/>
          <w:szCs w:val="21"/>
          <w:u w:val="thick"/>
        </w:rPr>
      </w:pPr>
    </w:p>
    <w:p w:rsidR="00F12143" w:rsidRPr="0056299A" w:rsidRDefault="0056299A" w:rsidP="0056299A">
      <w:pPr>
        <w:widowControl/>
        <w:rPr>
          <w:rFonts w:ascii="HG丸ｺﾞｼｯｸM-PRO" w:eastAsia="HG丸ｺﾞｼｯｸM-PRO" w:hAnsi="HG丸ｺﾞｼｯｸM-PRO"/>
          <w:b/>
          <w:sz w:val="24"/>
          <w:szCs w:val="32"/>
          <w:u w:val="single"/>
        </w:rPr>
      </w:pPr>
      <w:r w:rsidRPr="00F42A6D">
        <w:rPr>
          <w:rFonts w:ascii="HG丸ｺﾞｼｯｸM-PRO" w:eastAsia="HG丸ｺﾞｼｯｸM-PRO" w:hAnsi="HG丸ｺﾞｼｯｸM-PRO" w:hint="eastAsia"/>
          <w:b/>
          <w:sz w:val="24"/>
          <w:szCs w:val="32"/>
          <w:u w:val="single"/>
        </w:rPr>
        <w:lastRenderedPageBreak/>
        <w:t>（２）</w:t>
      </w:r>
      <w:r w:rsidR="00F12143" w:rsidRPr="0056299A">
        <w:rPr>
          <w:rFonts w:ascii="HG丸ｺﾞｼｯｸM-PRO" w:eastAsia="HG丸ｺﾞｼｯｸM-PRO" w:hAnsi="HG丸ｺﾞｼｯｸM-PRO" w:hint="eastAsia"/>
          <w:b/>
          <w:sz w:val="24"/>
          <w:szCs w:val="32"/>
          <w:u w:val="single"/>
        </w:rPr>
        <w:t>幼児教育・保育施設の施設整備の今後の方向性 (案)</w:t>
      </w:r>
      <w:r>
        <w:rPr>
          <w:rFonts w:ascii="HG丸ｺﾞｼｯｸM-PRO" w:eastAsia="HG丸ｺﾞｼｯｸM-PRO" w:hAnsi="HG丸ｺﾞｼｯｸM-PRO" w:hint="eastAsia"/>
          <w:b/>
          <w:sz w:val="24"/>
          <w:szCs w:val="32"/>
          <w:u w:val="single"/>
        </w:rPr>
        <w:t xml:space="preserve">　　　　　　　　　</w:t>
      </w:r>
    </w:p>
    <w:p w:rsidR="00F12143" w:rsidRDefault="00F12143" w:rsidP="0056299A">
      <w:pPr>
        <w:widowControl/>
        <w:jc w:val="left"/>
        <w:rPr>
          <w:rFonts w:ascii="HG丸ｺﾞｼｯｸM-PRO" w:eastAsia="HG丸ｺﾞｼｯｸM-PRO" w:hAnsi="HG丸ｺﾞｼｯｸM-PRO"/>
          <w:b/>
          <w:sz w:val="22"/>
          <w:szCs w:val="21"/>
        </w:rPr>
      </w:pPr>
    </w:p>
    <w:p w:rsidR="0056299A" w:rsidRPr="00AB477E" w:rsidRDefault="0056299A" w:rsidP="0056299A">
      <w:pPr>
        <w:widowControl/>
        <w:jc w:val="left"/>
        <w:rPr>
          <w:rFonts w:ascii="HG丸ｺﾞｼｯｸM-PRO" w:eastAsia="HG丸ｺﾞｼｯｸM-PRO" w:hAnsi="HG丸ｺﾞｼｯｸM-PRO"/>
          <w:b/>
          <w:sz w:val="22"/>
          <w:szCs w:val="21"/>
        </w:rPr>
      </w:pPr>
    </w:p>
    <w:p w:rsidR="00F12143" w:rsidRPr="00AB477E" w:rsidRDefault="0056299A" w:rsidP="0056299A">
      <w:pPr>
        <w:widowControl/>
        <w:ind w:leftChars="67" w:left="142" w:rightChars="66" w:right="139" w:hanging="1"/>
        <w:jc w:val="left"/>
        <w:rPr>
          <w:rFonts w:ascii="HG丸ｺﾞｼｯｸM-PRO" w:eastAsia="HG丸ｺﾞｼｯｸM-PRO" w:hAnsi="HG丸ｺﾞｼｯｸM-PRO"/>
          <w:b/>
          <w:u w:val="single"/>
        </w:rPr>
      </w:pPr>
      <w:r w:rsidRPr="00F42A6D">
        <w:rPr>
          <w:rFonts w:ascii="HG丸ｺﾞｼｯｸM-PRO" w:eastAsia="HG丸ｺﾞｼｯｸM-PRO" w:hAnsi="HG丸ｺﾞｼｯｸM-PRO" w:hint="eastAsia"/>
          <w:b/>
          <w:u w:val="single"/>
        </w:rPr>
        <w:t>①</w:t>
      </w:r>
      <w:r w:rsidR="00F12143" w:rsidRPr="00AB477E">
        <w:rPr>
          <w:rFonts w:ascii="HG丸ｺﾞｼｯｸM-PRO" w:eastAsia="HG丸ｺﾞｼｯｸM-PRO" w:hAnsi="HG丸ｺﾞｼｯｸM-PRO" w:hint="eastAsia"/>
          <w:b/>
          <w:u w:val="single"/>
        </w:rPr>
        <w:t xml:space="preserve">保育の受け皿の拡充　　　　　　　　　　　　　　　　　　　　　　　　</w:t>
      </w:r>
      <w:r>
        <w:rPr>
          <w:rFonts w:ascii="HG丸ｺﾞｼｯｸM-PRO" w:eastAsia="HG丸ｺﾞｼｯｸM-PRO" w:hAnsi="HG丸ｺﾞｼｯｸM-PRO" w:hint="eastAsia"/>
          <w:b/>
          <w:u w:val="single"/>
        </w:rPr>
        <w:t xml:space="preserve">　　　　</w:t>
      </w:r>
    </w:p>
    <w:p w:rsidR="00F12143" w:rsidRDefault="00F12143" w:rsidP="0056299A">
      <w:pPr>
        <w:widowControl/>
        <w:ind w:rightChars="66" w:right="139" w:firstLineChars="300" w:firstLine="630"/>
        <w:jc w:val="left"/>
        <w:rPr>
          <w:rFonts w:ascii="HG丸ｺﾞｼｯｸM-PRO" w:eastAsia="HG丸ｺﾞｼｯｸM-PRO" w:hAnsi="HG丸ｺﾞｼｯｸM-PRO"/>
        </w:rPr>
      </w:pPr>
      <w:r w:rsidRPr="00AB477E">
        <w:rPr>
          <w:rFonts w:ascii="HG丸ｺﾞｼｯｸM-PRO" w:eastAsia="HG丸ｺﾞｼｯｸM-PRO" w:hAnsi="HG丸ｺﾞｼｯｸM-PRO" w:hint="eastAsia"/>
        </w:rPr>
        <w:t>最優先課題である待機児童解消に向けて、保育の受け皿を拡充する必要があ</w:t>
      </w:r>
      <w:r w:rsidRPr="005761A1">
        <w:rPr>
          <w:rFonts w:ascii="HG丸ｺﾞｼｯｸM-PRO" w:eastAsia="HG丸ｺﾞｼｯｸM-PRO" w:hAnsi="HG丸ｺﾞｼｯｸM-PRO" w:hint="eastAsia"/>
        </w:rPr>
        <w:t>る</w:t>
      </w:r>
      <w:r w:rsidRPr="00AB477E">
        <w:rPr>
          <w:rFonts w:ascii="HG丸ｺﾞｼｯｸM-PRO" w:eastAsia="HG丸ｺﾞｼｯｸM-PRO" w:hAnsi="HG丸ｺﾞｼｯｸM-PRO" w:hint="eastAsia"/>
        </w:rPr>
        <w:t>。</w:t>
      </w:r>
    </w:p>
    <w:p w:rsidR="0056299A" w:rsidRPr="00AB477E" w:rsidRDefault="0056299A" w:rsidP="0056299A">
      <w:pPr>
        <w:widowControl/>
        <w:spacing w:line="100" w:lineRule="exact"/>
        <w:ind w:rightChars="66" w:right="139" w:firstLineChars="300" w:firstLine="630"/>
        <w:jc w:val="left"/>
        <w:rPr>
          <w:rFonts w:ascii="HG丸ｺﾞｼｯｸM-PRO" w:eastAsia="HG丸ｺﾞｼｯｸM-PRO" w:hAnsi="HG丸ｺﾞｼｯｸM-PRO"/>
        </w:rPr>
      </w:pPr>
    </w:p>
    <w:p w:rsidR="00F12143" w:rsidRPr="00AB477E" w:rsidRDefault="00F12143" w:rsidP="0056299A">
      <w:pPr>
        <w:widowControl/>
        <w:ind w:leftChars="269" w:left="565" w:rightChars="404" w:right="848"/>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Pr="00AB477E">
        <w:rPr>
          <w:rFonts w:ascii="HG丸ｺﾞｼｯｸM-PRO" w:eastAsia="HG丸ｺﾞｼｯｸM-PRO" w:hAnsi="HG丸ｺﾞｼｯｸM-PRO" w:hint="eastAsia"/>
          <w:b/>
        </w:rPr>
        <w:t>認可外保育施設の認可化促進、認可後の定員枠拡充</w:t>
      </w:r>
    </w:p>
    <w:p w:rsidR="00F12143" w:rsidRPr="00AB477E" w:rsidRDefault="00F12143" w:rsidP="0056299A">
      <w:pPr>
        <w:widowControl/>
        <w:ind w:leftChars="269" w:left="565" w:rightChars="404" w:right="848"/>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Pr="00AB477E">
        <w:rPr>
          <w:rFonts w:ascii="HG丸ｺﾞｼｯｸM-PRO" w:eastAsia="HG丸ｺﾞｼｯｸM-PRO" w:hAnsi="HG丸ｺﾞｼｯｸM-PRO" w:hint="eastAsia"/>
          <w:b/>
        </w:rPr>
        <w:t>民間の保育施設の参入促進</w:t>
      </w:r>
    </w:p>
    <w:p w:rsidR="00F12143" w:rsidRDefault="00F12143" w:rsidP="0056299A">
      <w:pPr>
        <w:widowControl/>
        <w:ind w:rightChars="336" w:right="706"/>
        <w:jc w:val="left"/>
        <w:rPr>
          <w:rFonts w:ascii="HG丸ｺﾞｼｯｸM-PRO" w:eastAsia="HG丸ｺﾞｼｯｸM-PRO" w:hAnsi="HG丸ｺﾞｼｯｸM-PRO"/>
        </w:rPr>
      </w:pPr>
    </w:p>
    <w:p w:rsidR="0056299A" w:rsidRPr="00AB477E" w:rsidRDefault="0056299A" w:rsidP="0056299A">
      <w:pPr>
        <w:widowControl/>
        <w:ind w:rightChars="336" w:right="706"/>
        <w:jc w:val="left"/>
        <w:rPr>
          <w:rFonts w:ascii="HG丸ｺﾞｼｯｸM-PRO" w:eastAsia="HG丸ｺﾞｼｯｸM-PRO" w:hAnsi="HG丸ｺﾞｼｯｸM-PRO"/>
        </w:rPr>
      </w:pPr>
    </w:p>
    <w:p w:rsidR="00F12143" w:rsidRPr="00AB477E" w:rsidRDefault="0056299A" w:rsidP="0056299A">
      <w:pPr>
        <w:widowControl/>
        <w:ind w:leftChars="67" w:left="142" w:rightChars="66" w:right="139" w:hanging="1"/>
        <w:jc w:val="left"/>
        <w:rPr>
          <w:rFonts w:ascii="HG丸ｺﾞｼｯｸM-PRO" w:eastAsia="HG丸ｺﾞｼｯｸM-PRO" w:hAnsi="HG丸ｺﾞｼｯｸM-PRO"/>
          <w:b/>
          <w:u w:val="single"/>
        </w:rPr>
      </w:pPr>
      <w:r w:rsidRPr="00F42A6D">
        <w:rPr>
          <w:rFonts w:ascii="HG丸ｺﾞｼｯｸM-PRO" w:eastAsia="HG丸ｺﾞｼｯｸM-PRO" w:hAnsi="HG丸ｺﾞｼｯｸM-PRO" w:hint="eastAsia"/>
          <w:b/>
          <w:u w:val="single"/>
        </w:rPr>
        <w:t>②</w:t>
      </w:r>
      <w:r w:rsidR="00F12143" w:rsidRPr="00DF53A1">
        <w:rPr>
          <w:rFonts w:ascii="HG丸ｺﾞｼｯｸM-PRO" w:eastAsia="HG丸ｺﾞｼｯｸM-PRO" w:hAnsi="HG丸ｺﾞｼｯｸM-PRO" w:hint="eastAsia"/>
          <w:b/>
          <w:u w:val="single"/>
        </w:rPr>
        <w:t>３～４歳児における幼児教育の拡充</w:t>
      </w:r>
      <w:r w:rsidR="00F12143" w:rsidRPr="00AB477E">
        <w:rPr>
          <w:rFonts w:ascii="HG丸ｺﾞｼｯｸM-PRO" w:eastAsia="HG丸ｺﾞｼｯｸM-PRO" w:hAnsi="HG丸ｺﾞｼｯｸM-PRO" w:hint="eastAsia"/>
          <w:b/>
          <w:u w:val="single"/>
        </w:rPr>
        <w:t xml:space="preserve">　　　　　　</w:t>
      </w:r>
      <w:r>
        <w:rPr>
          <w:rFonts w:ascii="HG丸ｺﾞｼｯｸM-PRO" w:eastAsia="HG丸ｺﾞｼｯｸM-PRO" w:hAnsi="HG丸ｺﾞｼｯｸM-PRO" w:hint="eastAsia"/>
          <w:b/>
          <w:u w:val="single"/>
        </w:rPr>
        <w:t xml:space="preserve">　　　　　　　　　　　　　　　</w:t>
      </w:r>
    </w:p>
    <w:p w:rsidR="00F12143" w:rsidRDefault="00F12143" w:rsidP="0056299A">
      <w:pPr>
        <w:widowControl/>
        <w:ind w:leftChars="200" w:left="420" w:rightChars="66" w:right="139" w:firstLineChars="100" w:firstLine="210"/>
        <w:jc w:val="left"/>
        <w:rPr>
          <w:rFonts w:ascii="HG丸ｺﾞｼｯｸM-PRO" w:eastAsia="HG丸ｺﾞｼｯｸM-PRO" w:hAnsi="HG丸ｺﾞｼｯｸM-PRO"/>
        </w:rPr>
      </w:pPr>
      <w:r w:rsidRPr="00AB477E">
        <w:rPr>
          <w:rFonts w:ascii="HG丸ｺﾞｼｯｸM-PRO" w:eastAsia="HG丸ｺﾞｼｯｸM-PRO" w:hAnsi="HG丸ｺﾞｼｯｸM-PRO" w:hint="eastAsia"/>
        </w:rPr>
        <w:t>先述の通り、本県の幼児教育の歴史的経緯により本村においても村立幼稚園において５歳児の教育が行われて</w:t>
      </w:r>
      <w:r w:rsidRPr="005761A1">
        <w:rPr>
          <w:rFonts w:ascii="HG丸ｺﾞｼｯｸM-PRO" w:eastAsia="HG丸ｺﾞｼｯｸM-PRO" w:hAnsi="HG丸ｺﾞｼｯｸM-PRO" w:hint="eastAsia"/>
        </w:rPr>
        <w:t>きた</w:t>
      </w:r>
      <w:r w:rsidRPr="00AB477E">
        <w:rPr>
          <w:rFonts w:ascii="HG丸ｺﾞｼｯｸM-PRO" w:eastAsia="HG丸ｺﾞｼｯｸM-PRO" w:hAnsi="HG丸ｺﾞｼｯｸM-PRO" w:hint="eastAsia"/>
        </w:rPr>
        <w:t>。今後は保護者の多様なニーズに対応するため</w:t>
      </w:r>
      <w:r w:rsidRPr="00DF53A1">
        <w:rPr>
          <w:rFonts w:ascii="HG丸ｺﾞｼｯｸM-PRO" w:eastAsia="HG丸ｺﾞｼｯｸM-PRO" w:hAnsi="HG丸ｺﾞｼｯｸM-PRO" w:hint="eastAsia"/>
        </w:rPr>
        <w:t>、教育の受け皿の拡充、３～４歳児における幼児教育を拡充する必要がある。</w:t>
      </w:r>
    </w:p>
    <w:p w:rsidR="0056299A" w:rsidRPr="00AB477E" w:rsidRDefault="0056299A" w:rsidP="0056299A">
      <w:pPr>
        <w:widowControl/>
        <w:spacing w:line="100" w:lineRule="exact"/>
        <w:ind w:rightChars="66" w:right="139" w:firstLineChars="300" w:firstLine="630"/>
        <w:jc w:val="left"/>
        <w:rPr>
          <w:rFonts w:ascii="HG丸ｺﾞｼｯｸM-PRO" w:eastAsia="HG丸ｺﾞｼｯｸM-PRO" w:hAnsi="HG丸ｺﾞｼｯｸM-PRO"/>
        </w:rPr>
      </w:pPr>
    </w:p>
    <w:p w:rsidR="00F12143" w:rsidRPr="002B5754" w:rsidRDefault="00F12143" w:rsidP="0056299A">
      <w:pPr>
        <w:widowControl/>
        <w:ind w:leftChars="269" w:left="565" w:rightChars="404" w:right="848"/>
        <w:jc w:val="left"/>
        <w:rPr>
          <w:rFonts w:ascii="HG丸ｺﾞｼｯｸM-PRO" w:eastAsia="HG丸ｺﾞｼｯｸM-PRO" w:hAnsi="HG丸ｺﾞｼｯｸM-PRO"/>
          <w:b/>
        </w:rPr>
      </w:pPr>
      <w:r w:rsidRPr="002B5754">
        <w:rPr>
          <w:rFonts w:ascii="HG丸ｺﾞｼｯｸM-PRO" w:eastAsia="HG丸ｺﾞｼｯｸM-PRO" w:hAnsi="HG丸ｺﾞｼｯｸM-PRO" w:hint="eastAsia"/>
          <w:b/>
        </w:rPr>
        <w:t>◆村立幼稚園における定員枠の拡充</w:t>
      </w:r>
    </w:p>
    <w:p w:rsidR="00F12143" w:rsidRPr="002B5754" w:rsidRDefault="00F12143" w:rsidP="0056299A">
      <w:pPr>
        <w:widowControl/>
        <w:ind w:leftChars="269" w:left="565" w:rightChars="404" w:right="848"/>
        <w:jc w:val="left"/>
        <w:rPr>
          <w:rFonts w:ascii="HG丸ｺﾞｼｯｸM-PRO" w:eastAsia="HG丸ｺﾞｼｯｸM-PRO" w:hAnsi="HG丸ｺﾞｼｯｸM-PRO"/>
          <w:b/>
        </w:rPr>
      </w:pPr>
      <w:r w:rsidRPr="002B5754">
        <w:rPr>
          <w:rFonts w:ascii="HG丸ｺﾞｼｯｸM-PRO" w:eastAsia="HG丸ｺﾞｼｯｸM-PRO" w:hAnsi="HG丸ｺﾞｼｯｸM-PRO" w:hint="eastAsia"/>
          <w:b/>
        </w:rPr>
        <w:t>◆認定こども園における幼児教育の実施</w:t>
      </w:r>
    </w:p>
    <w:p w:rsidR="00F12143" w:rsidRDefault="00F12143" w:rsidP="0056299A">
      <w:pPr>
        <w:widowControl/>
        <w:ind w:rightChars="336" w:right="706"/>
        <w:jc w:val="left"/>
        <w:rPr>
          <w:rFonts w:ascii="HG丸ｺﾞｼｯｸM-PRO" w:eastAsia="HG丸ｺﾞｼｯｸM-PRO" w:hAnsi="HG丸ｺﾞｼｯｸM-PRO"/>
        </w:rPr>
      </w:pPr>
    </w:p>
    <w:p w:rsidR="0056299A" w:rsidRPr="00DF53A1" w:rsidRDefault="0056299A" w:rsidP="0056299A">
      <w:pPr>
        <w:widowControl/>
        <w:ind w:rightChars="336" w:right="706"/>
        <w:jc w:val="left"/>
        <w:rPr>
          <w:rFonts w:ascii="HG丸ｺﾞｼｯｸM-PRO" w:eastAsia="HG丸ｺﾞｼｯｸM-PRO" w:hAnsi="HG丸ｺﾞｼｯｸM-PRO"/>
        </w:rPr>
      </w:pPr>
    </w:p>
    <w:p w:rsidR="00F12143" w:rsidRPr="00AB477E" w:rsidRDefault="0056299A" w:rsidP="0056299A">
      <w:pPr>
        <w:widowControl/>
        <w:ind w:leftChars="67" w:left="142" w:rightChars="66" w:right="139" w:hanging="1"/>
        <w:jc w:val="left"/>
        <w:rPr>
          <w:rFonts w:ascii="HG丸ｺﾞｼｯｸM-PRO" w:eastAsia="HG丸ｺﾞｼｯｸM-PRO" w:hAnsi="HG丸ｺﾞｼｯｸM-PRO"/>
          <w:b/>
          <w:u w:val="single"/>
        </w:rPr>
      </w:pPr>
      <w:r w:rsidRPr="00F42A6D">
        <w:rPr>
          <w:rFonts w:ascii="HG丸ｺﾞｼｯｸM-PRO" w:eastAsia="HG丸ｺﾞｼｯｸM-PRO" w:hAnsi="HG丸ｺﾞｼｯｸM-PRO" w:hint="eastAsia"/>
          <w:b/>
          <w:u w:val="single"/>
        </w:rPr>
        <w:t>③</w:t>
      </w:r>
      <w:r w:rsidR="00F12143" w:rsidRPr="00AB477E">
        <w:rPr>
          <w:rFonts w:ascii="HG丸ｺﾞｼｯｸM-PRO" w:eastAsia="HG丸ｺﾞｼｯｸM-PRO" w:hAnsi="HG丸ｺﾞｼｯｸM-PRO" w:hint="eastAsia"/>
          <w:b/>
          <w:u w:val="single"/>
        </w:rPr>
        <w:t>幼児期の教育</w:t>
      </w:r>
      <w:r>
        <w:rPr>
          <w:rFonts w:ascii="HG丸ｺﾞｼｯｸM-PRO" w:eastAsia="HG丸ｺﾞｼｯｸM-PRO" w:hAnsi="HG丸ｺﾞｼｯｸM-PRO" w:hint="eastAsia"/>
          <w:b/>
          <w:u w:val="single"/>
        </w:rPr>
        <w:t xml:space="preserve">・保育の一体的な提供　　　　　　　　　　　　　　　　　　　　　</w:t>
      </w:r>
    </w:p>
    <w:p w:rsidR="00F12143" w:rsidRDefault="00F12143" w:rsidP="0056299A">
      <w:pPr>
        <w:widowControl/>
        <w:ind w:leftChars="200" w:left="420" w:rightChars="66" w:right="139" w:firstLineChars="100" w:firstLine="210"/>
        <w:jc w:val="left"/>
        <w:rPr>
          <w:rFonts w:ascii="HG丸ｺﾞｼｯｸM-PRO" w:eastAsia="HG丸ｺﾞｼｯｸM-PRO" w:hAnsi="HG丸ｺﾞｼｯｸM-PRO"/>
        </w:rPr>
      </w:pPr>
      <w:r w:rsidRPr="00AB477E">
        <w:rPr>
          <w:rFonts w:ascii="HG丸ｺﾞｼｯｸM-PRO" w:eastAsia="HG丸ｺﾞｼｯｸM-PRO" w:hAnsi="HG丸ｺﾞｼｯｸM-PRO" w:hint="eastAsia"/>
        </w:rPr>
        <w:t>保育所と幼稚園の良さを併せもつ認定こども園の設置を推進し、幼児期の学校教育・保育の一体的提供を目指</w:t>
      </w:r>
      <w:r w:rsidRPr="005761A1">
        <w:rPr>
          <w:rFonts w:ascii="HG丸ｺﾞｼｯｸM-PRO" w:eastAsia="HG丸ｺﾞｼｯｸM-PRO" w:hAnsi="HG丸ｺﾞｼｯｸM-PRO" w:hint="eastAsia"/>
        </w:rPr>
        <w:t>す</w:t>
      </w:r>
      <w:r w:rsidRPr="00AB477E">
        <w:rPr>
          <w:rFonts w:ascii="HG丸ｺﾞｼｯｸM-PRO" w:eastAsia="HG丸ｺﾞｼｯｸM-PRO" w:hAnsi="HG丸ｺﾞｼｯｸM-PRO" w:hint="eastAsia"/>
        </w:rPr>
        <w:t>。</w:t>
      </w:r>
    </w:p>
    <w:p w:rsidR="0056299A" w:rsidRPr="00AB477E" w:rsidRDefault="0056299A" w:rsidP="0056299A">
      <w:pPr>
        <w:widowControl/>
        <w:spacing w:line="100" w:lineRule="exact"/>
        <w:ind w:rightChars="66" w:right="139" w:firstLineChars="300" w:firstLine="630"/>
        <w:jc w:val="left"/>
        <w:rPr>
          <w:rFonts w:ascii="HG丸ｺﾞｼｯｸM-PRO" w:eastAsia="HG丸ｺﾞｼｯｸM-PRO" w:hAnsi="HG丸ｺﾞｼｯｸM-PRO"/>
        </w:rPr>
      </w:pPr>
    </w:p>
    <w:p w:rsidR="00F12143" w:rsidRPr="00AB477E" w:rsidRDefault="00F12143" w:rsidP="0056299A">
      <w:pPr>
        <w:widowControl/>
        <w:ind w:leftChars="269" w:left="565" w:rightChars="404" w:right="848"/>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Pr="00AB477E">
        <w:rPr>
          <w:rFonts w:ascii="HG丸ｺﾞｼｯｸM-PRO" w:eastAsia="HG丸ｺﾞｼｯｸM-PRO" w:hAnsi="HG丸ｺﾞｼｯｸM-PRO" w:hint="eastAsia"/>
          <w:b/>
        </w:rPr>
        <w:t>認定こども園の設置推進</w:t>
      </w:r>
    </w:p>
    <w:p w:rsidR="00F12143" w:rsidRDefault="00F12143" w:rsidP="0056299A">
      <w:pPr>
        <w:widowControl/>
        <w:ind w:rightChars="336" w:right="706"/>
        <w:jc w:val="left"/>
        <w:rPr>
          <w:rFonts w:ascii="HG丸ｺﾞｼｯｸM-PRO" w:eastAsia="HG丸ｺﾞｼｯｸM-PRO" w:hAnsi="HG丸ｺﾞｼｯｸM-PRO"/>
        </w:rPr>
      </w:pPr>
    </w:p>
    <w:p w:rsidR="0056299A" w:rsidRPr="00AB477E" w:rsidRDefault="0056299A" w:rsidP="0056299A">
      <w:pPr>
        <w:widowControl/>
        <w:ind w:rightChars="336" w:right="706"/>
        <w:jc w:val="left"/>
        <w:rPr>
          <w:rFonts w:ascii="HG丸ｺﾞｼｯｸM-PRO" w:eastAsia="HG丸ｺﾞｼｯｸM-PRO" w:hAnsi="HG丸ｺﾞｼｯｸM-PRO"/>
        </w:rPr>
      </w:pPr>
    </w:p>
    <w:p w:rsidR="00F12143" w:rsidRPr="00AB477E" w:rsidRDefault="0056299A" w:rsidP="0056299A">
      <w:pPr>
        <w:widowControl/>
        <w:ind w:leftChars="67" w:left="142" w:rightChars="66" w:right="139" w:hanging="1"/>
        <w:jc w:val="left"/>
        <w:rPr>
          <w:rFonts w:ascii="HG丸ｺﾞｼｯｸM-PRO" w:eastAsia="HG丸ｺﾞｼｯｸM-PRO" w:hAnsi="HG丸ｺﾞｼｯｸM-PRO"/>
          <w:b/>
          <w:u w:val="single"/>
        </w:rPr>
      </w:pPr>
      <w:r w:rsidRPr="00F42A6D">
        <w:rPr>
          <w:rFonts w:ascii="HG丸ｺﾞｼｯｸM-PRO" w:eastAsia="HG丸ｺﾞｼｯｸM-PRO" w:hAnsi="HG丸ｺﾞｼｯｸM-PRO" w:hint="eastAsia"/>
          <w:b/>
          <w:u w:val="single"/>
        </w:rPr>
        <w:t>④</w:t>
      </w:r>
      <w:r w:rsidR="00F12143" w:rsidRPr="00AB477E">
        <w:rPr>
          <w:rFonts w:ascii="HG丸ｺﾞｼｯｸM-PRO" w:eastAsia="HG丸ｺﾞｼｯｸM-PRO" w:hAnsi="HG丸ｺﾞｼｯｸM-PRO" w:hint="eastAsia"/>
          <w:b/>
          <w:u w:val="single"/>
        </w:rPr>
        <w:t xml:space="preserve">保幼小の連携　</w:t>
      </w:r>
      <w:r>
        <w:rPr>
          <w:rFonts w:ascii="HG丸ｺﾞｼｯｸM-PRO" w:eastAsia="HG丸ｺﾞｼｯｸM-PRO" w:hAnsi="HG丸ｺﾞｼｯｸM-PRO" w:hint="eastAsia"/>
          <w:b/>
          <w:u w:val="single"/>
        </w:rPr>
        <w:t xml:space="preserve">　　　　　　　　　　　　　　　　　　　　　　　　　　　　　　</w:t>
      </w:r>
    </w:p>
    <w:p w:rsidR="00F12143" w:rsidRDefault="00F12143" w:rsidP="0056299A">
      <w:pPr>
        <w:widowControl/>
        <w:ind w:leftChars="200" w:left="420" w:rightChars="66" w:right="139" w:firstLineChars="100" w:firstLine="210"/>
        <w:jc w:val="left"/>
        <w:rPr>
          <w:rFonts w:ascii="HG丸ｺﾞｼｯｸM-PRO" w:eastAsia="HG丸ｺﾞｼｯｸM-PRO" w:hAnsi="HG丸ｺﾞｼｯｸM-PRO"/>
        </w:rPr>
      </w:pPr>
      <w:r w:rsidRPr="00AB477E">
        <w:rPr>
          <w:rFonts w:ascii="HG丸ｺﾞｼｯｸM-PRO" w:eastAsia="HG丸ｺﾞｼｯｸM-PRO" w:hAnsi="HG丸ｺﾞｼｯｸM-PRO" w:hint="eastAsia"/>
        </w:rPr>
        <w:t>幼児期の学校教育・保育の切れ目のない提供のため、保幼小の連携に取り組</w:t>
      </w:r>
      <w:r w:rsidRPr="005761A1">
        <w:rPr>
          <w:rFonts w:ascii="HG丸ｺﾞｼｯｸM-PRO" w:eastAsia="HG丸ｺﾞｼｯｸM-PRO" w:hAnsi="HG丸ｺﾞｼｯｸM-PRO" w:hint="eastAsia"/>
        </w:rPr>
        <w:t>む</w:t>
      </w:r>
      <w:r w:rsidRPr="00AB477E">
        <w:rPr>
          <w:rFonts w:ascii="HG丸ｺﾞｼｯｸM-PRO" w:eastAsia="HG丸ｺﾞｼｯｸM-PRO" w:hAnsi="HG丸ｺﾞｼｯｸM-PRO" w:hint="eastAsia"/>
        </w:rPr>
        <w:t>。</w:t>
      </w:r>
    </w:p>
    <w:p w:rsidR="0056299A" w:rsidRPr="00AB477E" w:rsidRDefault="0056299A" w:rsidP="0056299A">
      <w:pPr>
        <w:widowControl/>
        <w:spacing w:line="100" w:lineRule="exact"/>
        <w:ind w:rightChars="66" w:right="139" w:firstLineChars="300" w:firstLine="630"/>
        <w:jc w:val="left"/>
        <w:rPr>
          <w:rFonts w:ascii="HG丸ｺﾞｼｯｸM-PRO" w:eastAsia="HG丸ｺﾞｼｯｸM-PRO" w:hAnsi="HG丸ｺﾞｼｯｸM-PRO"/>
        </w:rPr>
      </w:pPr>
    </w:p>
    <w:p w:rsidR="00F12143" w:rsidRPr="0000554E" w:rsidRDefault="00F12143" w:rsidP="0056299A">
      <w:pPr>
        <w:widowControl/>
        <w:ind w:leftChars="269" w:left="565" w:rightChars="201" w:right="422"/>
        <w:jc w:val="left"/>
        <w:rPr>
          <w:rFonts w:ascii="HG丸ｺﾞｼｯｸM-PRO" w:eastAsia="HG丸ｺﾞｼｯｸM-PRO" w:hAnsi="HG丸ｺﾞｼｯｸM-PRO"/>
          <w:b/>
        </w:rPr>
      </w:pPr>
      <w:r w:rsidRPr="0000554E">
        <w:rPr>
          <w:rFonts w:ascii="HG丸ｺﾞｼｯｸM-PRO" w:eastAsia="HG丸ｺﾞｼｯｸM-PRO" w:hAnsi="HG丸ｺﾞｼｯｸM-PRO" w:hint="eastAsia"/>
          <w:b/>
        </w:rPr>
        <w:t>◆教育・保育提供区域（村全域）及び小学校区を考慮し、認定こども園を設置</w:t>
      </w:r>
    </w:p>
    <w:p w:rsidR="00F12143" w:rsidRPr="0000554E" w:rsidRDefault="00F12143" w:rsidP="0056299A">
      <w:pPr>
        <w:widowControl/>
        <w:ind w:leftChars="269" w:left="565" w:rightChars="201" w:right="422"/>
        <w:jc w:val="left"/>
        <w:rPr>
          <w:rFonts w:ascii="HG丸ｺﾞｼｯｸM-PRO" w:eastAsia="HG丸ｺﾞｼｯｸM-PRO" w:hAnsi="HG丸ｺﾞｼｯｸM-PRO"/>
          <w:b/>
        </w:rPr>
      </w:pPr>
      <w:r w:rsidRPr="0000554E">
        <w:rPr>
          <w:rFonts w:ascii="HG丸ｺﾞｼｯｸM-PRO" w:eastAsia="HG丸ｺﾞｼｯｸM-PRO" w:hAnsi="HG丸ｺﾞｼｯｸM-PRO" w:hint="eastAsia"/>
          <w:b/>
        </w:rPr>
        <w:t>◆小学校区ごとに保育所（園）が立地するよう、民営保育所（園）の設置促進</w:t>
      </w:r>
    </w:p>
    <w:p w:rsidR="00F12143" w:rsidRPr="0000554E" w:rsidRDefault="00F12143" w:rsidP="0056299A">
      <w:pPr>
        <w:widowControl/>
        <w:ind w:leftChars="269" w:left="565" w:rightChars="201" w:right="422"/>
        <w:jc w:val="left"/>
        <w:rPr>
          <w:rFonts w:ascii="HG丸ｺﾞｼｯｸM-PRO" w:eastAsia="HG丸ｺﾞｼｯｸM-PRO" w:hAnsi="HG丸ｺﾞｼｯｸM-PRO"/>
          <w:b/>
        </w:rPr>
      </w:pPr>
      <w:r w:rsidRPr="0000554E">
        <w:rPr>
          <w:rFonts w:ascii="HG丸ｺﾞｼｯｸM-PRO" w:eastAsia="HG丸ｺﾞｼｯｸM-PRO" w:hAnsi="HG丸ｺﾞｼｯｸM-PRO" w:hint="eastAsia"/>
          <w:b/>
        </w:rPr>
        <w:t>◆小学校、認定こども園、保育所（園）等関係者による連絡会議の開催</w:t>
      </w:r>
    </w:p>
    <w:p w:rsidR="00F12143" w:rsidRPr="0056299A" w:rsidRDefault="00F12143" w:rsidP="0056299A">
      <w:pPr>
        <w:widowControl/>
        <w:ind w:leftChars="269" w:left="565" w:rightChars="404" w:right="848"/>
        <w:jc w:val="left"/>
        <w:rPr>
          <w:rFonts w:ascii="HG丸ｺﾞｼｯｸM-PRO" w:eastAsia="HG丸ｺﾞｼｯｸM-PRO" w:hAnsi="HG丸ｺﾞｼｯｸM-PRO"/>
          <w:b/>
        </w:rPr>
      </w:pPr>
    </w:p>
    <w:p w:rsidR="00F12143" w:rsidRPr="00AB477E" w:rsidRDefault="00F12143" w:rsidP="00F12143">
      <w:pPr>
        <w:widowControl/>
        <w:jc w:val="left"/>
        <w:rPr>
          <w:rFonts w:ascii="HG丸ｺﾞｼｯｸM-PRO" w:eastAsia="HG丸ｺﾞｼｯｸM-PRO" w:hAnsi="HG丸ｺﾞｼｯｸM-PRO"/>
          <w:b/>
        </w:rPr>
      </w:pPr>
      <w:r w:rsidRPr="00AB477E">
        <w:rPr>
          <w:rFonts w:ascii="HG丸ｺﾞｼｯｸM-PRO" w:eastAsia="HG丸ｺﾞｼｯｸM-PRO" w:hAnsi="HG丸ｺﾞｼｯｸM-PRO"/>
          <w:b/>
        </w:rPr>
        <w:br w:type="page"/>
      </w:r>
    </w:p>
    <w:p w:rsidR="00F12143" w:rsidRPr="00A13F2C" w:rsidRDefault="00F12143" w:rsidP="00F12143">
      <w:pPr>
        <w:widowControl/>
        <w:ind w:leftChars="-337" w:left="-708" w:firstLine="1"/>
        <w:jc w:val="left"/>
        <w:rPr>
          <w:rFonts w:ascii="HG丸ｺﾞｼｯｸM-PRO" w:eastAsia="HG丸ｺﾞｼｯｸM-PRO" w:hAnsi="HG丸ｺﾞｼｯｸM-PRO"/>
          <w:b/>
          <w:u w:val="thick"/>
        </w:rPr>
      </w:pPr>
      <w:r w:rsidRPr="008358CF">
        <w:rPr>
          <w:noProof/>
        </w:rPr>
        <w:lastRenderedPageBreak/>
        <w:drawing>
          <wp:anchor distT="0" distB="0" distL="114300" distR="114300" simplePos="0" relativeHeight="252640256" behindDoc="0" locked="0" layoutInCell="1" allowOverlap="1" wp14:anchorId="3C3A995F" wp14:editId="2F1AA2F6">
            <wp:simplePos x="0" y="0"/>
            <wp:positionH relativeFrom="column">
              <wp:posOffset>-527685</wp:posOffset>
            </wp:positionH>
            <wp:positionV relativeFrom="paragraph">
              <wp:posOffset>2673</wp:posOffset>
            </wp:positionV>
            <wp:extent cx="6504867" cy="8877300"/>
            <wp:effectExtent l="0" t="0" r="0" b="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04867" cy="887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143" w:rsidRDefault="00F12143" w:rsidP="00F12143">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F12143" w:rsidRPr="000F671E" w:rsidRDefault="00F74AF4" w:rsidP="00F12143">
      <w:pPr>
        <w:widowControl/>
        <w:jc w:val="left"/>
        <w:rPr>
          <w:rFonts w:ascii="小塚ゴシック Pro M" w:eastAsia="小塚ゴシック Pro M" w:hAnsi="小塚ゴシック Pro M"/>
          <w:b/>
          <w:sz w:val="24"/>
          <w:szCs w:val="32"/>
        </w:rPr>
      </w:pPr>
      <w:r>
        <w:rPr>
          <w:rFonts w:ascii="小塚ゴシック Pro M" w:eastAsia="小塚ゴシック Pro M" w:hAnsi="小塚ゴシック Pro M"/>
          <w:b/>
          <w:noProof/>
          <w:sz w:val="24"/>
          <w:szCs w:val="32"/>
        </w:rPr>
        <w:lastRenderedPageBreak/>
        <mc:AlternateContent>
          <mc:Choice Requires="wps">
            <w:drawing>
              <wp:anchor distT="0" distB="0" distL="114300" distR="114300" simplePos="0" relativeHeight="252663808" behindDoc="0" locked="0" layoutInCell="1" allowOverlap="1" wp14:anchorId="0AA6B25F" wp14:editId="3815986A">
                <wp:simplePos x="0" y="0"/>
                <wp:positionH relativeFrom="column">
                  <wp:posOffset>2481902</wp:posOffset>
                </wp:positionH>
                <wp:positionV relativeFrom="paragraph">
                  <wp:posOffset>8858794</wp:posOffset>
                </wp:positionV>
                <wp:extent cx="510639" cy="427487"/>
                <wp:effectExtent l="0" t="0" r="3810" b="0"/>
                <wp:wrapNone/>
                <wp:docPr id="52" name="正方形/長方形 52"/>
                <wp:cNvGraphicFramePr/>
                <a:graphic xmlns:a="http://schemas.openxmlformats.org/drawingml/2006/main">
                  <a:graphicData uri="http://schemas.microsoft.com/office/word/2010/wordprocessingShape">
                    <wps:wsp>
                      <wps:cNvSpPr/>
                      <wps:spPr>
                        <a:xfrm>
                          <a:off x="0" y="0"/>
                          <a:ext cx="510639" cy="427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7C88D" id="正方形/長方形 52" o:spid="_x0000_s1026" style="position:absolute;left:0;text-align:left;margin-left:195.45pt;margin-top:697.55pt;width:40.2pt;height:33.65pt;z-index:25266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" fillcolor="white [3212]" stroked="f" strokeweight="1pt"/>
            </w:pict>
          </mc:Fallback>
        </mc:AlternateContent>
      </w:r>
      <w:r w:rsidR="00F12143" w:rsidRPr="000F671E">
        <w:rPr>
          <w:rFonts w:ascii="小塚ゴシック Pro M" w:eastAsia="小塚ゴシック Pro M" w:hAnsi="小塚ゴシック Pro M"/>
          <w:b/>
          <w:sz w:val="24"/>
          <w:szCs w:val="32"/>
        </w:rPr>
        <w:br w:type="page"/>
      </w:r>
    </w:p>
    <w:p w:rsidR="00F12143" w:rsidRDefault="00F12143" w:rsidP="00F12143">
      <w:pPr>
        <w:widowControl/>
        <w:jc w:val="left"/>
        <w:rPr>
          <w:rFonts w:ascii="小塚ゴシック Pro M" w:eastAsia="小塚ゴシック Pro M" w:hAnsi="小塚ゴシック Pro M"/>
          <w:b/>
          <w:sz w:val="24"/>
          <w:szCs w:val="32"/>
          <w:shd w:val="pct15" w:color="auto" w:fill="FFFFFF"/>
        </w:rPr>
      </w:pPr>
      <w:r w:rsidRPr="009D5B69">
        <w:rPr>
          <w:rFonts w:ascii="小塚ゴシック Pro M" w:eastAsia="小塚ゴシック Pro M" w:hAnsi="小塚ゴシック Pro M" w:hint="eastAsia"/>
          <w:b/>
          <w:sz w:val="24"/>
          <w:szCs w:val="32"/>
          <w:shd w:val="pct15" w:color="auto" w:fill="FFFFFF"/>
        </w:rPr>
        <w:lastRenderedPageBreak/>
        <w:t xml:space="preserve">　第</w:t>
      </w:r>
      <w:r>
        <w:rPr>
          <w:rFonts w:ascii="小塚ゴシック Pro M" w:eastAsia="小塚ゴシック Pro M" w:hAnsi="小塚ゴシック Pro M" w:hint="eastAsia"/>
          <w:b/>
          <w:sz w:val="24"/>
          <w:szCs w:val="32"/>
          <w:shd w:val="pct15" w:color="auto" w:fill="FFFFFF"/>
        </w:rPr>
        <w:t>６</w:t>
      </w:r>
      <w:r w:rsidRPr="009D5B69">
        <w:rPr>
          <w:rFonts w:ascii="小塚ゴシック Pro M" w:eastAsia="小塚ゴシック Pro M" w:hAnsi="小塚ゴシック Pro M" w:hint="eastAsia"/>
          <w:b/>
          <w:sz w:val="24"/>
          <w:szCs w:val="32"/>
          <w:shd w:val="pct15" w:color="auto" w:fill="FFFFFF"/>
        </w:rPr>
        <w:t xml:space="preserve">章　</w:t>
      </w:r>
      <w:r>
        <w:rPr>
          <w:rFonts w:ascii="小塚ゴシック Pro M" w:eastAsia="小塚ゴシック Pro M" w:hAnsi="小塚ゴシック Pro M" w:hint="eastAsia"/>
          <w:b/>
          <w:sz w:val="24"/>
          <w:szCs w:val="32"/>
          <w:shd w:val="pct15" w:color="auto" w:fill="FFFFFF"/>
        </w:rPr>
        <w:t xml:space="preserve">計画の推進にあたって　　　　　　　　　　　　　　　　　</w:t>
      </w:r>
      <w:r w:rsidRPr="009D5B69">
        <w:rPr>
          <w:rFonts w:ascii="小塚ゴシック Pro M" w:eastAsia="小塚ゴシック Pro M" w:hAnsi="小塚ゴシック Pro M" w:hint="eastAsia"/>
          <w:b/>
          <w:sz w:val="24"/>
          <w:szCs w:val="32"/>
          <w:shd w:val="pct15" w:color="auto" w:fill="FFFFFF"/>
        </w:rPr>
        <w:t xml:space="preserve">　　　　</w:t>
      </w:r>
    </w:p>
    <w:p w:rsidR="00F12143" w:rsidRDefault="00F12143" w:rsidP="00F12143">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F12143" w:rsidRPr="00257358" w:rsidRDefault="00F12143" w:rsidP="00F12143">
      <w:pPr>
        <w:rPr>
          <w:rFonts w:ascii="HG丸ｺﾞｼｯｸM-PRO" w:eastAsia="HG丸ｺﾞｼｯｸM-PRO" w:hAnsi="HG丸ｺﾞｼｯｸM-PRO"/>
          <w:b/>
          <w:sz w:val="22"/>
          <w:szCs w:val="21"/>
          <w:u w:val="single"/>
        </w:rPr>
      </w:pPr>
      <w:r w:rsidRPr="00257358">
        <w:rPr>
          <w:rFonts w:ascii="HG丸ｺﾞｼｯｸM-PRO" w:eastAsia="HG丸ｺﾞｼｯｸM-PRO" w:hAnsi="HG丸ｺﾞｼｯｸM-PRO" w:hint="eastAsia"/>
          <w:b/>
          <w:sz w:val="22"/>
          <w:szCs w:val="21"/>
          <w:u w:val="single"/>
        </w:rPr>
        <w:t>１．県及び近隣市町村等との連携</w:t>
      </w:r>
      <w:r>
        <w:rPr>
          <w:rFonts w:ascii="HG丸ｺﾞｼｯｸM-PRO" w:eastAsia="HG丸ｺﾞｼｯｸM-PRO" w:hAnsi="HG丸ｺﾞｼｯｸM-PRO" w:hint="eastAsia"/>
          <w:b/>
          <w:sz w:val="22"/>
          <w:szCs w:val="21"/>
          <w:u w:val="single"/>
        </w:rPr>
        <w:t xml:space="preserve">                                                 </w:t>
      </w:r>
    </w:p>
    <w:p w:rsidR="00F12143" w:rsidRPr="00257358" w:rsidRDefault="00F12143" w:rsidP="00F12143">
      <w:pPr>
        <w:ind w:leftChars="100" w:left="210" w:firstLineChars="100" w:firstLine="210"/>
        <w:rPr>
          <w:rFonts w:ascii="HG丸ｺﾞｼｯｸM-PRO" w:eastAsia="HG丸ｺﾞｼｯｸM-PRO" w:hAnsi="HG丸ｺﾞｼｯｸM-PRO"/>
        </w:rPr>
      </w:pPr>
      <w:r w:rsidRPr="00257358">
        <w:rPr>
          <w:rFonts w:ascii="HG丸ｺﾞｼｯｸM-PRO" w:eastAsia="HG丸ｺﾞｼｯｸM-PRO" w:hAnsi="HG丸ｺﾞｼｯｸM-PRO" w:hint="eastAsia"/>
        </w:rPr>
        <w:t>計画に掲げる取り組みについては、村が単独で実施できるもののほかに、制度や法律に基づく事業や広域調整が必要な事業等もあるため、県、近隣市町村等との連携を深め、必要に応じて協力要請を行い、計画を推進します。</w:t>
      </w:r>
    </w:p>
    <w:p w:rsidR="00F12143" w:rsidRPr="00257358" w:rsidRDefault="00F12143" w:rsidP="00F12143">
      <w:pPr>
        <w:rPr>
          <w:rFonts w:ascii="HG丸ｺﾞｼｯｸM-PRO" w:eastAsia="HG丸ｺﾞｼｯｸM-PRO" w:hAnsi="HG丸ｺﾞｼｯｸM-PRO"/>
        </w:rPr>
      </w:pPr>
    </w:p>
    <w:p w:rsidR="00F12143" w:rsidRPr="00257358" w:rsidRDefault="00F12143" w:rsidP="00F12143">
      <w:pPr>
        <w:rPr>
          <w:rFonts w:ascii="HG丸ｺﾞｼｯｸM-PRO" w:eastAsia="HG丸ｺﾞｼｯｸM-PRO" w:hAnsi="HG丸ｺﾞｼｯｸM-PRO"/>
          <w:b/>
          <w:sz w:val="22"/>
          <w:szCs w:val="21"/>
          <w:u w:val="single"/>
        </w:rPr>
      </w:pPr>
      <w:r w:rsidRPr="00257358">
        <w:rPr>
          <w:rFonts w:ascii="HG丸ｺﾞｼｯｸM-PRO" w:eastAsia="HG丸ｺﾞｼｯｸM-PRO" w:hAnsi="HG丸ｺﾞｼｯｸM-PRO" w:hint="eastAsia"/>
          <w:b/>
          <w:sz w:val="22"/>
          <w:szCs w:val="21"/>
          <w:u w:val="single"/>
        </w:rPr>
        <w:t>２．関係機関及び庁内等との連携強化</w:t>
      </w:r>
      <w:r>
        <w:rPr>
          <w:rFonts w:ascii="HG丸ｺﾞｼｯｸM-PRO" w:eastAsia="HG丸ｺﾞｼｯｸM-PRO" w:hAnsi="HG丸ｺﾞｼｯｸM-PRO" w:hint="eastAsia"/>
          <w:b/>
          <w:sz w:val="22"/>
          <w:szCs w:val="21"/>
          <w:u w:val="single"/>
        </w:rPr>
        <w:t xml:space="preserve">                                             </w:t>
      </w:r>
    </w:p>
    <w:p w:rsidR="00F12143" w:rsidRPr="00257358" w:rsidRDefault="00F12143" w:rsidP="00F12143">
      <w:pPr>
        <w:ind w:leftChars="100" w:left="210" w:firstLineChars="100" w:firstLine="210"/>
        <w:rPr>
          <w:rFonts w:ascii="HG丸ｺﾞｼｯｸM-PRO" w:eastAsia="HG丸ｺﾞｼｯｸM-PRO" w:hAnsi="HG丸ｺﾞｼｯｸM-PRO"/>
        </w:rPr>
      </w:pPr>
      <w:r w:rsidRPr="00257358">
        <w:rPr>
          <w:rFonts w:ascii="HG丸ｺﾞｼｯｸM-PRO" w:eastAsia="HG丸ｺﾞｼｯｸM-PRO" w:hAnsi="HG丸ｺﾞｼｯｸM-PRO" w:hint="eastAsia"/>
        </w:rPr>
        <w:t>本計画の施策内容は、福祉分野のみならず、保健分野や教育分野等の多岐に渡ります。このため、庁内の関係各課との連携強化はもとより、保育所（園）や幼稚園、学校、事業者等の関係機関及び関係団体等との連携の拡充に取り組みます</w:t>
      </w:r>
      <w:r w:rsidRPr="008358CF">
        <w:rPr>
          <w:rFonts w:ascii="HG丸ｺﾞｼｯｸM-PRO" w:eastAsia="HG丸ｺﾞｼｯｸM-PRO" w:hAnsi="HG丸ｺﾞｼｯｸM-PRO" w:hint="eastAsia"/>
        </w:rPr>
        <w:t>。</w:t>
      </w:r>
      <w:r w:rsidRPr="005E2749">
        <w:rPr>
          <w:rFonts w:ascii="HG丸ｺﾞｼｯｸM-PRO" w:eastAsia="HG丸ｺﾞｼｯｸM-PRO" w:hAnsi="HG丸ｺﾞｼｯｸM-PRO" w:hint="eastAsia"/>
        </w:rPr>
        <w:t>具体的には、教育委員会に幼保連携室を設置</w:t>
      </w:r>
      <w:r w:rsidR="00F851B0" w:rsidRPr="0068149B">
        <w:rPr>
          <w:rFonts w:ascii="HG丸ｺﾞｼｯｸM-PRO" w:eastAsia="HG丸ｺﾞｼｯｸM-PRO" w:hAnsi="HG丸ｺﾞｼｯｸM-PRO" w:hint="eastAsia"/>
        </w:rPr>
        <w:t>するなど</w:t>
      </w:r>
      <w:r w:rsidRPr="005E2749">
        <w:rPr>
          <w:rFonts w:ascii="HG丸ｺﾞｼｯｸM-PRO" w:eastAsia="HG丸ｺﾞｼｯｸM-PRO" w:hAnsi="HG丸ｺﾞｼｯｸM-PRO" w:hint="eastAsia"/>
        </w:rPr>
        <w:t>窓口の一本化を図るとともに、適宜、関係者で構成する連絡会議を開催し、連携を強化します。</w:t>
      </w:r>
      <w:r w:rsidRPr="008358CF">
        <w:rPr>
          <w:rFonts w:ascii="HG丸ｺﾞｼｯｸM-PRO" w:eastAsia="HG丸ｺﾞｼｯｸM-PRO" w:hAnsi="HG丸ｺﾞｼｯｸM-PRO" w:hint="eastAsia"/>
        </w:rPr>
        <w:t>更に、村民や地域との連携のもと計画を総</w:t>
      </w:r>
      <w:r w:rsidRPr="00257358">
        <w:rPr>
          <w:rFonts w:ascii="HG丸ｺﾞｼｯｸM-PRO" w:eastAsia="HG丸ｺﾞｼｯｸM-PRO" w:hAnsi="HG丸ｺﾞｼｯｸM-PRO" w:hint="eastAsia"/>
        </w:rPr>
        <w:t>合的に推進します。</w:t>
      </w:r>
    </w:p>
    <w:p w:rsidR="00F12143" w:rsidRPr="00257358" w:rsidRDefault="00F12143" w:rsidP="00F12143">
      <w:pPr>
        <w:rPr>
          <w:rFonts w:ascii="HG丸ｺﾞｼｯｸM-PRO" w:eastAsia="HG丸ｺﾞｼｯｸM-PRO" w:hAnsi="HG丸ｺﾞｼｯｸM-PRO"/>
        </w:rPr>
      </w:pPr>
    </w:p>
    <w:p w:rsidR="00F12143" w:rsidRPr="00257358" w:rsidRDefault="00F12143" w:rsidP="00F12143">
      <w:pPr>
        <w:rPr>
          <w:rFonts w:ascii="HG丸ｺﾞｼｯｸM-PRO" w:eastAsia="HG丸ｺﾞｼｯｸM-PRO" w:hAnsi="HG丸ｺﾞｼｯｸM-PRO"/>
          <w:b/>
          <w:sz w:val="22"/>
          <w:szCs w:val="21"/>
          <w:u w:val="single"/>
        </w:rPr>
      </w:pPr>
      <w:r w:rsidRPr="00257358">
        <w:rPr>
          <w:rFonts w:ascii="HG丸ｺﾞｼｯｸM-PRO" w:eastAsia="HG丸ｺﾞｼｯｸM-PRO" w:hAnsi="HG丸ｺﾞｼｯｸM-PRO" w:hint="eastAsia"/>
          <w:b/>
          <w:sz w:val="22"/>
          <w:szCs w:val="21"/>
          <w:u w:val="single"/>
        </w:rPr>
        <w:t>３．計画の進行管理（PDCAサイクルに基づく計画の進行管理）</w:t>
      </w:r>
      <w:r>
        <w:rPr>
          <w:rFonts w:ascii="HG丸ｺﾞｼｯｸM-PRO" w:eastAsia="HG丸ｺﾞｼｯｸM-PRO" w:hAnsi="HG丸ｺﾞｼｯｸM-PRO" w:hint="eastAsia"/>
          <w:b/>
          <w:sz w:val="22"/>
          <w:szCs w:val="21"/>
          <w:u w:val="single"/>
        </w:rPr>
        <w:t xml:space="preserve">                      </w:t>
      </w:r>
    </w:p>
    <w:p w:rsidR="00F12143" w:rsidRPr="00257358" w:rsidRDefault="00F12143" w:rsidP="00F12143">
      <w:pPr>
        <w:ind w:leftChars="100" w:left="210" w:firstLineChars="100" w:firstLine="210"/>
        <w:rPr>
          <w:rFonts w:ascii="HG丸ｺﾞｼｯｸM-PRO" w:eastAsia="HG丸ｺﾞｼｯｸM-PRO" w:hAnsi="HG丸ｺﾞｼｯｸM-PRO"/>
        </w:rPr>
      </w:pPr>
      <w:r w:rsidRPr="00257358">
        <w:rPr>
          <w:rFonts w:ascii="HG丸ｺﾞｼｯｸM-PRO" w:eastAsia="HG丸ｺﾞｼｯｸM-PRO" w:hAnsi="HG丸ｺﾞｼｯｸM-PRO" w:hint="eastAsia"/>
        </w:rPr>
        <w:t>計画の進捗状況を点検・評価し、現状や課題等に即した計画を推進できるよう、PDCAサイクル</w:t>
      </w:r>
      <w:r w:rsidRPr="00257358">
        <w:rPr>
          <w:rFonts w:ascii="HG丸ｺﾞｼｯｸM-PRO" w:eastAsia="HG丸ｺﾞｼｯｸM-PRO" w:hAnsi="HG丸ｺﾞｼｯｸM-PRO" w:hint="eastAsia"/>
          <w:sz w:val="16"/>
          <w:szCs w:val="19"/>
        </w:rPr>
        <w:t>（計画[PLAN]、実行[DO]、点検・評価[CHECK]、改善[ACTION]）</w:t>
      </w:r>
      <w:r w:rsidRPr="00257358">
        <w:rPr>
          <w:rFonts w:ascii="HG丸ｺﾞｼｯｸM-PRO" w:eastAsia="HG丸ｺﾞｼｯｸM-PRO" w:hAnsi="HG丸ｺﾞｼｯｸM-PRO" w:hint="eastAsia"/>
        </w:rPr>
        <w:t>に基づく計画の進行管理に取り組みます。</w:t>
      </w:r>
      <w:r w:rsidRPr="000F671E">
        <w:rPr>
          <w:rFonts w:ascii="HG丸ｺﾞｼｯｸM-PRO" w:eastAsia="HG丸ｺﾞｼｯｸM-PRO" w:hAnsi="HG丸ｺﾞｼｯｸM-PRO" w:hint="eastAsia"/>
        </w:rPr>
        <w:t>施策の点検・評価については</w:t>
      </w:r>
      <w:r w:rsidRPr="005E2749">
        <w:rPr>
          <w:rFonts w:ascii="HG丸ｺﾞｼｯｸM-PRO" w:eastAsia="HG丸ｺﾞｼｯｸM-PRO" w:hAnsi="HG丸ｺﾞｼｯｸM-PRO" w:hint="eastAsia"/>
        </w:rPr>
        <w:t>毎年度</w:t>
      </w:r>
      <w:r w:rsidRPr="008358CF">
        <w:rPr>
          <w:rFonts w:ascii="HG丸ｺﾞｼｯｸM-PRO" w:eastAsia="HG丸ｺﾞｼｯｸM-PRO" w:hAnsi="HG丸ｺﾞｼｯｸM-PRO" w:hint="eastAsia"/>
        </w:rPr>
        <w:t>実施し、</w:t>
      </w:r>
      <w:r w:rsidRPr="00257358">
        <w:rPr>
          <w:rFonts w:ascii="HG丸ｺﾞｼｯｸM-PRO" w:eastAsia="HG丸ｺﾞｼｯｸM-PRO" w:hAnsi="HG丸ｺﾞｼｯｸM-PRO" w:hint="eastAsia"/>
        </w:rPr>
        <w:t>関係機関及び学識経験者等で構成する「今帰仁村子ども・子育て会議」へ進捗状況を報告し、継続的な改善を図ります。現状と計画に乖離がある場合等は、適宜計画の見直しを検討するなど柔軟な計画の進行管理に取り組みます。</w:t>
      </w:r>
    </w:p>
    <w:p w:rsidR="00F12143" w:rsidRPr="00257358" w:rsidRDefault="00F12143" w:rsidP="00F12143">
      <w:pPr>
        <w:ind w:leftChars="100" w:left="210" w:firstLineChars="100" w:firstLine="210"/>
        <w:rPr>
          <w:rFonts w:ascii="HG丸ｺﾞｼｯｸM-PRO" w:eastAsia="HG丸ｺﾞｼｯｸM-PRO" w:hAnsi="HG丸ｺﾞｼｯｸM-PRO"/>
        </w:rPr>
      </w:pPr>
    </w:p>
    <w:p w:rsidR="00F12143" w:rsidRPr="00257358" w:rsidRDefault="00F12143" w:rsidP="00F12143">
      <w:pPr>
        <w:widowControl/>
        <w:jc w:val="left"/>
        <w:rPr>
          <w:rFonts w:ascii="HG丸ｺﾞｼｯｸM-PRO" w:eastAsia="HG丸ｺﾞｼｯｸM-PRO" w:hAnsi="HG丸ｺﾞｼｯｸM-PRO"/>
          <w:b/>
        </w:rPr>
      </w:pPr>
      <w:r w:rsidRPr="00257358">
        <w:rPr>
          <w:rFonts w:ascii="HG丸ｺﾞｼｯｸM-PRO" w:eastAsia="HG丸ｺﾞｼｯｸM-PRO" w:hAnsi="HG丸ｺﾞｼｯｸM-PRO"/>
          <w:b/>
        </w:rPr>
        <w:br w:type="page"/>
      </w:r>
    </w:p>
    <w:p w:rsidR="00F12143" w:rsidRDefault="00F74AF4" w:rsidP="00F12143">
      <w:pPr>
        <w:widowControl/>
        <w:jc w:val="left"/>
        <w:rPr>
          <w:rFonts w:ascii="HG丸ｺﾞｼｯｸM-PRO" w:eastAsia="HG丸ｺﾞｼｯｸM-PRO" w:hAnsi="HG丸ｺﾞｼｯｸM-PRO"/>
          <w:b/>
        </w:rPr>
      </w:pPr>
      <w:r>
        <w:rPr>
          <w:rFonts w:ascii="小塚ゴシック Pro M" w:eastAsia="小塚ゴシック Pro M" w:hAnsi="小塚ゴシック Pro M"/>
          <w:b/>
          <w:noProof/>
          <w:sz w:val="24"/>
          <w:szCs w:val="32"/>
        </w:rPr>
        <w:lastRenderedPageBreak/>
        <mc:AlternateContent>
          <mc:Choice Requires="wps">
            <w:drawing>
              <wp:anchor distT="0" distB="0" distL="114300" distR="114300" simplePos="0" relativeHeight="252665856" behindDoc="0" locked="0" layoutInCell="1" allowOverlap="1" wp14:anchorId="63AFF760" wp14:editId="70B20D37">
                <wp:simplePos x="0" y="0"/>
                <wp:positionH relativeFrom="column">
                  <wp:posOffset>2458192</wp:posOffset>
                </wp:positionH>
                <wp:positionV relativeFrom="paragraph">
                  <wp:posOffset>8847117</wp:posOffset>
                </wp:positionV>
                <wp:extent cx="510639" cy="427487"/>
                <wp:effectExtent l="0" t="0" r="3810" b="0"/>
                <wp:wrapNone/>
                <wp:docPr id="1408" name="正方形/長方形 1408"/>
                <wp:cNvGraphicFramePr/>
                <a:graphic xmlns:a="http://schemas.openxmlformats.org/drawingml/2006/main">
                  <a:graphicData uri="http://schemas.microsoft.com/office/word/2010/wordprocessingShape">
                    <wps:wsp>
                      <wps:cNvSpPr/>
                      <wps:spPr>
                        <a:xfrm>
                          <a:off x="0" y="0"/>
                          <a:ext cx="510639" cy="427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E0DF0" id="正方形/長方形 1408" o:spid="_x0000_s1026" style="position:absolute;left:0;text-align:left;margin-left:193.55pt;margin-top:696.6pt;width:40.2pt;height:33.65pt;z-index:2526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" fillcolor="white [3212]" stroked="f" strokeweight="1pt"/>
            </w:pict>
          </mc:Fallback>
        </mc:AlternateContent>
      </w:r>
      <w:r w:rsidR="00F12143">
        <w:rPr>
          <w:rFonts w:ascii="HG丸ｺﾞｼｯｸM-PRO" w:eastAsia="HG丸ｺﾞｼｯｸM-PRO" w:hAnsi="HG丸ｺﾞｼｯｸM-PRO"/>
          <w:b/>
        </w:rPr>
        <w:br w:type="page"/>
      </w:r>
    </w:p>
    <w:p w:rsidR="00F12143" w:rsidRPr="00781EF6" w:rsidRDefault="00F12143" w:rsidP="00F12143">
      <w:pPr>
        <w:spacing w:line="500" w:lineRule="exact"/>
        <w:rPr>
          <w:rFonts w:ascii="HG丸ｺﾞｼｯｸM-PRO" w:eastAsia="HG丸ｺﾞｼｯｸM-PRO"/>
          <w:b/>
          <w:sz w:val="24"/>
          <w:szCs w:val="24"/>
        </w:rPr>
      </w:pPr>
      <w:r w:rsidRPr="00781EF6">
        <w:rPr>
          <w:rFonts w:ascii="HG丸ｺﾞｼｯｸM-PRO" w:eastAsia="HG丸ｺﾞｼｯｸM-PRO" w:hint="eastAsia"/>
          <w:b/>
          <w:sz w:val="24"/>
          <w:szCs w:val="24"/>
        </w:rPr>
        <w:lastRenderedPageBreak/>
        <w:t>１</w:t>
      </w:r>
      <w:r w:rsidR="00CC6577">
        <w:rPr>
          <w:rFonts w:ascii="HG丸ｺﾞｼｯｸM-PRO" w:eastAsia="HG丸ｺﾞｼｯｸM-PRO" w:hint="eastAsia"/>
          <w:b/>
          <w:sz w:val="24"/>
          <w:szCs w:val="24"/>
        </w:rPr>
        <w:t>．</w:t>
      </w:r>
      <w:r w:rsidRPr="00781EF6">
        <w:rPr>
          <w:rFonts w:ascii="HG丸ｺﾞｼｯｸM-PRO" w:eastAsia="HG丸ｺﾞｼｯｸM-PRO" w:hint="eastAsia"/>
          <w:b/>
          <w:sz w:val="24"/>
          <w:szCs w:val="24"/>
        </w:rPr>
        <w:t>上位関連計画等の把握整理</w:t>
      </w:r>
    </w:p>
    <w:p w:rsidR="00F12143" w:rsidRPr="00781EF6" w:rsidRDefault="00F12143" w:rsidP="00F12143">
      <w:pPr>
        <w:spacing w:line="500" w:lineRule="exact"/>
        <w:rPr>
          <w:rFonts w:ascii="HG丸ｺﾞｼｯｸM-PRO" w:eastAsia="HG丸ｺﾞｼｯｸM-PRO"/>
          <w:b/>
          <w:sz w:val="24"/>
          <w:szCs w:val="24"/>
          <w:u w:val="single"/>
        </w:rPr>
      </w:pPr>
      <w:r w:rsidRPr="00781EF6">
        <w:rPr>
          <w:rFonts w:ascii="HG丸ｺﾞｼｯｸM-PRO" w:eastAsia="HG丸ｺﾞｼｯｸM-PRO" w:hint="eastAsia"/>
          <w:b/>
          <w:sz w:val="24"/>
          <w:szCs w:val="24"/>
          <w:u w:val="single"/>
        </w:rPr>
        <w:t>（１）今帰仁村の上位・関連計画の概要</w:t>
      </w:r>
      <w:r w:rsidR="00781EF6">
        <w:rPr>
          <w:rFonts w:ascii="HG丸ｺﾞｼｯｸM-PRO" w:eastAsia="HG丸ｺﾞｼｯｸM-PRO" w:hint="eastAsia"/>
          <w:b/>
          <w:sz w:val="24"/>
          <w:szCs w:val="24"/>
          <w:u w:val="single"/>
        </w:rPr>
        <w:t xml:space="preserve">　　　　　　　　　　　　　　　　　　</w:t>
      </w:r>
    </w:p>
    <w:p w:rsidR="00F12143" w:rsidRPr="00243C50" w:rsidRDefault="00651753" w:rsidP="00F12143">
      <w:pPr>
        <w:ind w:firstLineChars="100" w:firstLine="210"/>
      </w:pPr>
      <w:r w:rsidRPr="00F42A6D">
        <w:rPr>
          <w:rFonts w:hint="eastAsia"/>
        </w:rPr>
        <w:t>本村</w:t>
      </w:r>
      <w:r w:rsidR="00F12143" w:rsidRPr="00243C50">
        <w:rPr>
          <w:rFonts w:hint="eastAsia"/>
        </w:rPr>
        <w:t>の上位・関連計画との整合を図るため、</w:t>
      </w:r>
      <w:r w:rsidR="00F12143">
        <w:rPr>
          <w:rFonts w:hint="eastAsia"/>
        </w:rPr>
        <w:t>今帰仁村第四次</w:t>
      </w:r>
      <w:r w:rsidR="00F12143" w:rsidRPr="00243C50">
        <w:rPr>
          <w:rFonts w:hint="eastAsia"/>
        </w:rPr>
        <w:t>総合計画</w:t>
      </w:r>
      <w:r w:rsidR="00F12143" w:rsidRPr="00DC1111">
        <w:rPr>
          <w:rFonts w:hint="eastAsia"/>
        </w:rPr>
        <w:t>、</w:t>
      </w:r>
      <w:r w:rsidR="00F12143">
        <w:rPr>
          <w:rFonts w:hint="eastAsia"/>
        </w:rPr>
        <w:t>今帰仁村</w:t>
      </w:r>
      <w:r w:rsidR="00F12143" w:rsidRPr="00DC1111">
        <w:rPr>
          <w:rFonts w:hint="eastAsia"/>
        </w:rPr>
        <w:t>第２</w:t>
      </w:r>
      <w:r w:rsidR="00F12143">
        <w:rPr>
          <w:rFonts w:hint="eastAsia"/>
        </w:rPr>
        <w:t>期障害者計画及び第３期障害福祉計画</w:t>
      </w:r>
      <w:r w:rsidR="00F12143" w:rsidRPr="0044082B">
        <w:rPr>
          <w:rFonts w:hint="eastAsia"/>
        </w:rPr>
        <w:t>、健康</w:t>
      </w:r>
      <w:r w:rsidR="00F12143">
        <w:rPr>
          <w:rFonts w:hint="eastAsia"/>
        </w:rPr>
        <w:t>・観光なきじん</w:t>
      </w:r>
      <w:r w:rsidR="00F12143" w:rsidRPr="0044082B">
        <w:rPr>
          <w:rFonts w:hint="eastAsia"/>
        </w:rPr>
        <w:t>21</w:t>
      </w:r>
      <w:r w:rsidR="00F12143" w:rsidRPr="00243C50">
        <w:rPr>
          <w:rFonts w:hint="eastAsia"/>
        </w:rPr>
        <w:t>の方向性を整理</w:t>
      </w:r>
      <w:r w:rsidR="00781EF6" w:rsidRPr="00F42A6D">
        <w:rPr>
          <w:rFonts w:hint="eastAsia"/>
        </w:rPr>
        <w:t>します</w:t>
      </w:r>
      <w:r w:rsidR="00F12143" w:rsidRPr="00243C50">
        <w:rPr>
          <w:rFonts w:hint="eastAsia"/>
        </w:rPr>
        <w:t>。</w:t>
      </w:r>
    </w:p>
    <w:p w:rsidR="00F12143" w:rsidRPr="00243C50" w:rsidRDefault="00F12143" w:rsidP="00F12143">
      <w:pPr>
        <w:ind w:right="-1"/>
        <w:rPr>
          <w:rFonts w:ascii="HG丸ｺﾞｼｯｸM-PRO" w:eastAsia="HG丸ｺﾞｼｯｸM-PRO"/>
          <w:b/>
          <w:sz w:val="24"/>
          <w:shd w:val="pct15" w:color="auto" w:fill="FFFFFF"/>
        </w:rPr>
      </w:pPr>
      <w:r w:rsidRPr="00243C50">
        <w:rPr>
          <w:rFonts w:ascii="HG丸ｺﾞｼｯｸM-PRO" w:eastAsia="HG丸ｺﾞｼｯｸM-PRO" w:hint="eastAsia"/>
          <w:b/>
          <w:sz w:val="24"/>
          <w:shd w:val="pct15" w:color="auto" w:fill="FFFFFF"/>
        </w:rPr>
        <w:t>①</w:t>
      </w:r>
      <w:r>
        <w:rPr>
          <w:rFonts w:ascii="HG丸ｺﾞｼｯｸM-PRO" w:eastAsia="HG丸ｺﾞｼｯｸM-PRO" w:hint="eastAsia"/>
          <w:b/>
          <w:sz w:val="24"/>
          <w:shd w:val="pct15" w:color="auto" w:fill="FFFFFF"/>
        </w:rPr>
        <w:t xml:space="preserve">　今帰仁村第四次</w:t>
      </w:r>
      <w:r w:rsidRPr="00243C50">
        <w:rPr>
          <w:rFonts w:ascii="HG丸ｺﾞｼｯｸM-PRO" w:eastAsia="HG丸ｺﾞｼｯｸM-PRO" w:hint="eastAsia"/>
          <w:b/>
          <w:sz w:val="24"/>
          <w:shd w:val="pct15" w:color="auto" w:fill="FFFFFF"/>
        </w:rPr>
        <w:t xml:space="preserve">総合計画 </w:t>
      </w:r>
      <w:r>
        <w:rPr>
          <w:rFonts w:ascii="HG丸ｺﾞｼｯｸM-PRO" w:eastAsia="HG丸ｺﾞｼｯｸM-PRO" w:hint="eastAsia"/>
          <w:b/>
          <w:sz w:val="24"/>
          <w:shd w:val="pct15" w:color="auto" w:fill="FFFFFF"/>
        </w:rPr>
        <w:t>前期</w:t>
      </w:r>
      <w:r w:rsidRPr="00243C50">
        <w:rPr>
          <w:rFonts w:ascii="HG丸ｺﾞｼｯｸM-PRO" w:eastAsia="HG丸ｺﾞｼｯｸM-PRO" w:hint="eastAsia"/>
          <w:b/>
          <w:sz w:val="24"/>
          <w:shd w:val="pct15" w:color="auto" w:fill="FFFFFF"/>
        </w:rPr>
        <w:t>基本計画：平成</w:t>
      </w:r>
      <w:r>
        <w:rPr>
          <w:rFonts w:ascii="HG丸ｺﾞｼｯｸM-PRO" w:eastAsia="HG丸ｺﾞｼｯｸM-PRO" w:hint="eastAsia"/>
          <w:b/>
          <w:sz w:val="24"/>
          <w:shd w:val="pct15" w:color="auto" w:fill="FFFFFF"/>
        </w:rPr>
        <w:t>2４</w:t>
      </w:r>
      <w:r w:rsidRPr="00243C50">
        <w:rPr>
          <w:rFonts w:ascii="HG丸ｺﾞｼｯｸM-PRO" w:eastAsia="HG丸ｺﾞｼｯｸM-PRO" w:hint="eastAsia"/>
          <w:b/>
          <w:sz w:val="24"/>
          <w:shd w:val="pct15" w:color="auto" w:fill="FFFFFF"/>
        </w:rPr>
        <w:t>年</w:t>
      </w:r>
      <w:r>
        <w:rPr>
          <w:rFonts w:ascii="HG丸ｺﾞｼｯｸM-PRO" w:eastAsia="HG丸ｺﾞｼｯｸM-PRO" w:hint="eastAsia"/>
          <w:b/>
          <w:sz w:val="24"/>
          <w:shd w:val="pct15" w:color="auto" w:fill="FFFFFF"/>
        </w:rPr>
        <w:t>３</w:t>
      </w:r>
      <w:r w:rsidRPr="00243C50">
        <w:rPr>
          <w:rFonts w:ascii="HG丸ｺﾞｼｯｸM-PRO" w:eastAsia="HG丸ｺﾞｼｯｸM-PRO" w:hint="eastAsia"/>
          <w:b/>
          <w:sz w:val="24"/>
          <w:shd w:val="pct15" w:color="auto" w:fill="FFFFFF"/>
        </w:rPr>
        <w:t xml:space="preserve">月 </w:t>
      </w:r>
      <w:r>
        <w:rPr>
          <w:rFonts w:ascii="HG丸ｺﾞｼｯｸM-PRO" w:eastAsia="HG丸ｺﾞｼｯｸM-PRO" w:hint="eastAsia"/>
          <w:b/>
          <w:sz w:val="24"/>
          <w:shd w:val="pct15" w:color="auto" w:fill="FFFFFF"/>
        </w:rPr>
        <w:t xml:space="preserve">　　　　　　　　</w:t>
      </w:r>
    </w:p>
    <w:p w:rsidR="00F12143" w:rsidRDefault="00F12143" w:rsidP="00F12143">
      <w:pPr>
        <w:spacing w:afterLines="20" w:after="72"/>
        <w:ind w:firstLineChars="150" w:firstLine="315"/>
        <w:rPr>
          <w:szCs w:val="21"/>
        </w:rPr>
      </w:pPr>
      <w:r w:rsidRPr="001C7E82">
        <w:rPr>
          <w:rFonts w:hint="eastAsia"/>
          <w:szCs w:val="21"/>
        </w:rPr>
        <w:t>本</w:t>
      </w:r>
      <w:r>
        <w:rPr>
          <w:rFonts w:hint="eastAsia"/>
          <w:szCs w:val="21"/>
        </w:rPr>
        <w:t>村</w:t>
      </w:r>
      <w:r w:rsidRPr="001C7E82">
        <w:rPr>
          <w:rFonts w:hint="eastAsia"/>
          <w:szCs w:val="21"/>
        </w:rPr>
        <w:t>の最上位計画である「</w:t>
      </w:r>
      <w:r>
        <w:rPr>
          <w:rFonts w:hint="eastAsia"/>
          <w:szCs w:val="21"/>
        </w:rPr>
        <w:t>今帰仁村</w:t>
      </w:r>
      <w:r w:rsidRPr="001C7E82">
        <w:rPr>
          <w:rFonts w:hint="eastAsia"/>
          <w:szCs w:val="21"/>
        </w:rPr>
        <w:t>第</w:t>
      </w:r>
      <w:r>
        <w:rPr>
          <w:rFonts w:hint="eastAsia"/>
          <w:szCs w:val="21"/>
        </w:rPr>
        <w:t>四</w:t>
      </w:r>
      <w:r w:rsidRPr="001C7E82">
        <w:rPr>
          <w:rFonts w:hint="eastAsia"/>
          <w:szCs w:val="21"/>
        </w:rPr>
        <w:t>次総合計画」において</w:t>
      </w:r>
      <w:r w:rsidRPr="007C55C3">
        <w:rPr>
          <w:rFonts w:hint="eastAsia"/>
          <w:szCs w:val="21"/>
        </w:rPr>
        <w:t>は、５つの部門別構想のうち、</w:t>
      </w:r>
      <w:r w:rsidRPr="007C55C3">
        <w:rPr>
          <w:rFonts w:asciiTheme="minorEastAsia" w:hAnsiTheme="minorEastAsia" w:hint="eastAsia"/>
          <w:szCs w:val="21"/>
        </w:rPr>
        <w:t>「つながる、つなげる元気むら スマイル･コミュニティ今帰仁【健康･福祉･防災拡充構想】」</w:t>
      </w:r>
      <w:r w:rsidRPr="007C55C3">
        <w:rPr>
          <w:rFonts w:hint="eastAsia"/>
          <w:szCs w:val="21"/>
        </w:rPr>
        <w:t>において子ども・子育て支援に関する領域を位置づけるとともに、「地域で育てる生活環境【生活環境整備構想】」や「大人も子供も学べる豊かで誇りあるむら【教育･文化振興構想】」においても関連する施策を位置づけてい</w:t>
      </w:r>
      <w:r w:rsidR="00781EF6" w:rsidRPr="00F42A6D">
        <w:rPr>
          <w:rFonts w:hint="eastAsia"/>
          <w:szCs w:val="21"/>
        </w:rPr>
        <w:t>ます</w:t>
      </w:r>
      <w:r w:rsidRPr="007C55C3">
        <w:rPr>
          <w:rFonts w:hint="eastAsia"/>
          <w:szCs w:val="21"/>
        </w:rPr>
        <w:t>。以下にその内容を</w:t>
      </w:r>
      <w:r w:rsidRPr="005368CF">
        <w:rPr>
          <w:rFonts w:hint="eastAsia"/>
          <w:szCs w:val="21"/>
        </w:rPr>
        <w:t>整理</w:t>
      </w:r>
      <w:r w:rsidR="00781EF6" w:rsidRPr="00F42A6D">
        <w:rPr>
          <w:rFonts w:hint="eastAsia"/>
          <w:szCs w:val="21"/>
        </w:rPr>
        <w:t>します</w:t>
      </w:r>
      <w:r w:rsidRPr="005368CF">
        <w:rPr>
          <w:rFonts w:hint="eastAsia"/>
          <w:szCs w:val="21"/>
        </w:rPr>
        <w:t>。</w:t>
      </w:r>
    </w:p>
    <w:tbl>
      <w:tblPr>
        <w:tblStyle w:val="ac"/>
        <w:tblW w:w="0" w:type="auto"/>
        <w:tblLook w:val="04A0" w:firstRow="1" w:lastRow="0" w:firstColumn="1" w:lastColumn="0" w:noHBand="0" w:noVBand="1"/>
      </w:tblPr>
      <w:tblGrid>
        <w:gridCol w:w="8494"/>
      </w:tblGrid>
      <w:tr w:rsidR="00F12143" w:rsidTr="00F4728F">
        <w:tc>
          <w:tcPr>
            <w:tcW w:w="8702" w:type="dxa"/>
            <w:tcBorders>
              <w:bottom w:val="nil"/>
            </w:tcBorders>
          </w:tcPr>
          <w:p w:rsidR="00F12143" w:rsidRPr="00173A44" w:rsidRDefault="00F12143" w:rsidP="00F4728F">
            <w:pPr>
              <w:spacing w:beforeLines="20" w:before="72"/>
              <w:rPr>
                <w:rFonts w:ascii="HG丸ｺﾞｼｯｸM-PRO" w:eastAsia="HG丸ｺﾞｼｯｸM-PRO" w:hAnsi="HG丸ｺﾞｼｯｸM-PRO"/>
                <w:b/>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計画期間</w:t>
            </w:r>
            <w:r w:rsidRPr="0000760F">
              <w:rPr>
                <w:sz w:val="20"/>
                <w:szCs w:val="20"/>
              </w:rPr>
              <w:t xml:space="preserve">　平成</w:t>
            </w:r>
            <w:r w:rsidRPr="0000760F">
              <w:rPr>
                <w:sz w:val="20"/>
                <w:szCs w:val="20"/>
              </w:rPr>
              <w:t>2</w:t>
            </w:r>
            <w:r>
              <w:rPr>
                <w:rFonts w:hint="eastAsia"/>
                <w:sz w:val="20"/>
                <w:szCs w:val="20"/>
              </w:rPr>
              <w:t>4</w:t>
            </w:r>
            <w:r>
              <w:rPr>
                <w:rFonts w:hint="eastAsia"/>
                <w:sz w:val="20"/>
                <w:szCs w:val="20"/>
              </w:rPr>
              <w:t>年</w:t>
            </w:r>
            <w:r w:rsidRPr="0000760F">
              <w:rPr>
                <w:sz w:val="20"/>
                <w:szCs w:val="20"/>
              </w:rPr>
              <w:t>度～平成</w:t>
            </w:r>
            <w:r>
              <w:rPr>
                <w:rFonts w:hint="eastAsia"/>
                <w:sz w:val="20"/>
                <w:szCs w:val="20"/>
              </w:rPr>
              <w:t>28</w:t>
            </w:r>
            <w:r>
              <w:rPr>
                <w:sz w:val="20"/>
                <w:szCs w:val="20"/>
              </w:rPr>
              <w:t>年度</w:t>
            </w:r>
          </w:p>
          <w:p w:rsidR="00F12143" w:rsidRDefault="00F12143" w:rsidP="00F4728F">
            <w:pPr>
              <w:spacing w:afterLines="10" w:after="36"/>
              <w:rPr>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将来人口</w:t>
            </w:r>
            <w:r w:rsidRPr="0000760F">
              <w:rPr>
                <w:sz w:val="20"/>
                <w:szCs w:val="20"/>
              </w:rPr>
              <w:t xml:space="preserve">　</w:t>
            </w:r>
            <w:r>
              <w:rPr>
                <w:rFonts w:hint="eastAsia"/>
                <w:sz w:val="20"/>
                <w:szCs w:val="20"/>
              </w:rPr>
              <w:t>1</w:t>
            </w:r>
            <w:r w:rsidRPr="0000760F">
              <w:rPr>
                <w:sz w:val="20"/>
                <w:szCs w:val="20"/>
              </w:rPr>
              <w:t>0,000</w:t>
            </w:r>
            <w:r w:rsidRPr="0000760F">
              <w:rPr>
                <w:sz w:val="20"/>
                <w:szCs w:val="20"/>
              </w:rPr>
              <w:t>人</w:t>
            </w:r>
          </w:p>
          <w:p w:rsidR="00F12143" w:rsidRDefault="00F12143" w:rsidP="00F4728F">
            <w:pPr>
              <w:spacing w:afterLines="10" w:after="36"/>
              <w:rPr>
                <w:rFonts w:asciiTheme="minorEastAsia" w:hAnsiTheme="minorEastAsia"/>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将 来 像</w:t>
            </w:r>
            <w:r>
              <w:rPr>
                <w:rFonts w:hint="eastAsia"/>
                <w:sz w:val="20"/>
                <w:szCs w:val="20"/>
              </w:rPr>
              <w:t xml:space="preserve">　</w:t>
            </w:r>
            <w:r>
              <w:rPr>
                <w:rFonts w:asciiTheme="minorEastAsia" w:hAnsiTheme="minorEastAsia" w:hint="eastAsia"/>
                <w:sz w:val="20"/>
                <w:szCs w:val="20"/>
              </w:rPr>
              <w:t>ムラ・人・農が織りなすゆがふむら　今帰仁</w:t>
            </w:r>
          </w:p>
          <w:p w:rsidR="00F12143" w:rsidRPr="00965900" w:rsidRDefault="00F12143" w:rsidP="00F4728F">
            <w:pPr>
              <w:spacing w:beforeLines="20" w:before="72" w:line="300" w:lineRule="exact"/>
              <w:rPr>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むらづくりの基本姿勢</w:t>
            </w:r>
          </w:p>
          <w:p w:rsidR="00F12143" w:rsidRPr="00965900" w:rsidRDefault="00F12143" w:rsidP="00F4728F">
            <w:pPr>
              <w:spacing w:line="320" w:lineRule="exact"/>
              <w:ind w:firstLineChars="100" w:firstLine="200"/>
              <w:rPr>
                <w:rFonts w:asciiTheme="minorEastAsia" w:hAnsiTheme="minorEastAsia"/>
                <w:sz w:val="18"/>
                <w:szCs w:val="18"/>
              </w:rPr>
            </w:pPr>
            <w:r>
              <w:rPr>
                <w:rFonts w:asciiTheme="minorEastAsia" w:hAnsiTheme="minorEastAsia" w:hint="eastAsia"/>
                <w:sz w:val="20"/>
                <w:szCs w:val="20"/>
              </w:rPr>
              <w:t>○自然環境との共存</w:t>
            </w:r>
            <w:r w:rsidRPr="00965900">
              <w:rPr>
                <w:rFonts w:asciiTheme="minorEastAsia" w:hAnsiTheme="minorEastAsia" w:hint="eastAsia"/>
                <w:sz w:val="18"/>
                <w:szCs w:val="18"/>
              </w:rPr>
              <w:t xml:space="preserve">　～やんばる型土地利用の原則を守る～</w:t>
            </w:r>
          </w:p>
          <w:p w:rsidR="00F12143" w:rsidRPr="00965900" w:rsidRDefault="00F12143" w:rsidP="00F4728F">
            <w:pPr>
              <w:spacing w:line="320" w:lineRule="exact"/>
              <w:ind w:firstLineChars="100" w:firstLine="200"/>
              <w:rPr>
                <w:rFonts w:asciiTheme="minorEastAsia" w:hAnsiTheme="minorEastAsia"/>
                <w:sz w:val="18"/>
                <w:szCs w:val="18"/>
              </w:rPr>
            </w:pPr>
            <w:r>
              <w:rPr>
                <w:rFonts w:asciiTheme="minorEastAsia" w:hAnsiTheme="minorEastAsia" w:hint="eastAsia"/>
                <w:sz w:val="20"/>
                <w:szCs w:val="20"/>
              </w:rPr>
              <w:t>○農業を中心とした産業振興</w:t>
            </w:r>
            <w:r w:rsidRPr="00965900">
              <w:rPr>
                <w:rFonts w:asciiTheme="minorEastAsia" w:hAnsiTheme="minorEastAsia" w:hint="eastAsia"/>
                <w:sz w:val="18"/>
                <w:szCs w:val="18"/>
              </w:rPr>
              <w:t xml:space="preserve">　～積み上げ方式の産業振興～</w:t>
            </w:r>
          </w:p>
          <w:p w:rsidR="00F12143" w:rsidRPr="00965900" w:rsidRDefault="00F12143" w:rsidP="00F4728F">
            <w:pPr>
              <w:spacing w:line="320" w:lineRule="exact"/>
              <w:ind w:firstLineChars="100" w:firstLine="200"/>
              <w:rPr>
                <w:rFonts w:asciiTheme="minorEastAsia" w:hAnsiTheme="minorEastAsia"/>
                <w:sz w:val="18"/>
                <w:szCs w:val="18"/>
              </w:rPr>
            </w:pPr>
            <w:r>
              <w:rPr>
                <w:rFonts w:asciiTheme="minorEastAsia" w:hAnsiTheme="minorEastAsia" w:hint="eastAsia"/>
                <w:sz w:val="20"/>
                <w:szCs w:val="20"/>
              </w:rPr>
              <w:t>○むらづくりを支える地域コミュニティの強化</w:t>
            </w:r>
            <w:r w:rsidRPr="00965900">
              <w:rPr>
                <w:rFonts w:asciiTheme="minorEastAsia" w:hAnsiTheme="minorEastAsia" w:hint="eastAsia"/>
                <w:sz w:val="18"/>
                <w:szCs w:val="18"/>
              </w:rPr>
              <w:t xml:space="preserve">　～誰もが安心・安全に暮らせる環境づくり～</w:t>
            </w:r>
          </w:p>
          <w:p w:rsidR="00F12143" w:rsidRDefault="00F12143" w:rsidP="00F4728F">
            <w:pPr>
              <w:spacing w:beforeLines="30" w:before="108" w:line="30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22"/>
              </w:rPr>
              <w:t>◎部門別構想</w:t>
            </w:r>
            <w:r w:rsidRPr="00965900">
              <w:rPr>
                <w:rFonts w:ascii="HG丸ｺﾞｼｯｸM-PRO" w:eastAsia="HG丸ｺﾞｼｯｸM-PRO" w:hAnsi="HG丸ｺﾞｼｯｸM-PRO" w:hint="eastAsia"/>
                <w:b/>
                <w:sz w:val="18"/>
                <w:szCs w:val="18"/>
              </w:rPr>
              <w:t xml:space="preserve">　～将来像実現に向けて～</w:t>
            </w:r>
          </w:p>
          <w:p w:rsidR="00F12143" w:rsidRPr="00FD4C0D" w:rsidRDefault="00F12143" w:rsidP="00F4728F">
            <w:pPr>
              <w:spacing w:line="320" w:lineRule="exact"/>
              <w:ind w:firstLineChars="100" w:firstLine="200"/>
              <w:rPr>
                <w:rFonts w:asciiTheme="minorEastAsia" w:hAnsiTheme="minorEastAsia"/>
                <w:w w:val="90"/>
                <w:sz w:val="18"/>
                <w:szCs w:val="18"/>
              </w:rPr>
            </w:pPr>
            <w:r>
              <w:rPr>
                <w:rFonts w:asciiTheme="minorEastAsia" w:hAnsiTheme="minorEastAsia" w:hint="eastAsia"/>
                <w:sz w:val="20"/>
                <w:szCs w:val="20"/>
              </w:rPr>
              <w:t xml:space="preserve">第３章 </w:t>
            </w:r>
            <w:r w:rsidRPr="00FD4C0D">
              <w:rPr>
                <w:rFonts w:asciiTheme="minorEastAsia" w:hAnsiTheme="minorEastAsia" w:hint="eastAsia"/>
                <w:sz w:val="20"/>
                <w:szCs w:val="20"/>
              </w:rPr>
              <w:t>人が輝き、自然があふれる癒しのむら</w:t>
            </w:r>
            <w:r w:rsidRPr="00FD4C0D">
              <w:rPr>
                <w:rFonts w:asciiTheme="minorEastAsia" w:hAnsiTheme="minorEastAsia" w:hint="eastAsia"/>
                <w:w w:val="90"/>
                <w:sz w:val="18"/>
                <w:szCs w:val="18"/>
              </w:rPr>
              <w:t>【自然環境保全構想】</w:t>
            </w:r>
          </w:p>
          <w:p w:rsidR="00F12143" w:rsidRPr="00FD4C0D" w:rsidRDefault="00F12143" w:rsidP="00F4728F">
            <w:pPr>
              <w:spacing w:line="320" w:lineRule="exact"/>
              <w:ind w:firstLineChars="100" w:firstLine="200"/>
              <w:rPr>
                <w:rFonts w:asciiTheme="minorEastAsia" w:hAnsiTheme="minorEastAsia"/>
                <w:w w:val="90"/>
                <w:sz w:val="18"/>
                <w:szCs w:val="18"/>
              </w:rPr>
            </w:pPr>
            <w:r>
              <w:rPr>
                <w:rFonts w:asciiTheme="minorEastAsia" w:hAnsiTheme="minorEastAsia" w:hint="eastAsia"/>
                <w:sz w:val="20"/>
                <w:szCs w:val="20"/>
              </w:rPr>
              <w:t xml:space="preserve">第４章 </w:t>
            </w:r>
            <w:r w:rsidRPr="00FD4C0D">
              <w:rPr>
                <w:rFonts w:asciiTheme="minorEastAsia" w:hAnsiTheme="minorEastAsia" w:hint="eastAsia"/>
                <w:sz w:val="20"/>
                <w:szCs w:val="20"/>
              </w:rPr>
              <w:t>豊かな自然に育まれた「食」が奏でる活気あるむら</w:t>
            </w:r>
            <w:r w:rsidRPr="00FD4C0D">
              <w:rPr>
                <w:rFonts w:asciiTheme="minorEastAsia" w:hAnsiTheme="minorEastAsia" w:hint="eastAsia"/>
                <w:w w:val="90"/>
                <w:sz w:val="18"/>
                <w:szCs w:val="18"/>
              </w:rPr>
              <w:t>【産業振興構想】</w:t>
            </w:r>
          </w:p>
          <w:p w:rsidR="00F12143" w:rsidRPr="00FD4C0D" w:rsidRDefault="00F12143" w:rsidP="00F4728F">
            <w:pPr>
              <w:spacing w:line="320" w:lineRule="exact"/>
              <w:ind w:leftChars="100" w:left="210"/>
              <w:rPr>
                <w:rFonts w:asciiTheme="minorEastAsia" w:hAnsiTheme="minorEastAsia"/>
                <w:w w:val="90"/>
                <w:sz w:val="18"/>
                <w:szCs w:val="18"/>
              </w:rPr>
            </w:pPr>
            <w:r>
              <w:rPr>
                <w:rFonts w:asciiTheme="minorEastAsia" w:hAnsiTheme="minorEastAsia" w:hint="eastAsia"/>
                <w:sz w:val="20"/>
                <w:szCs w:val="20"/>
              </w:rPr>
              <w:t xml:space="preserve">第５章 </w:t>
            </w:r>
            <w:r w:rsidRPr="00FD4C0D">
              <w:rPr>
                <w:rFonts w:asciiTheme="minorEastAsia" w:hAnsiTheme="minorEastAsia" w:hint="eastAsia"/>
                <w:sz w:val="20"/>
                <w:szCs w:val="20"/>
              </w:rPr>
              <w:t>地域で育てる生活環境～海･山･川･未来へつなぐやすらぎのむら～</w:t>
            </w:r>
            <w:r w:rsidRPr="00FD4C0D">
              <w:rPr>
                <w:rFonts w:asciiTheme="minorEastAsia" w:hAnsiTheme="minorEastAsia" w:hint="eastAsia"/>
                <w:w w:val="90"/>
                <w:sz w:val="18"/>
                <w:szCs w:val="18"/>
              </w:rPr>
              <w:t>【生活環境整備構想】</w:t>
            </w:r>
          </w:p>
          <w:p w:rsidR="00F12143" w:rsidRPr="00FD4C0D" w:rsidRDefault="00F12143" w:rsidP="00F4728F">
            <w:pPr>
              <w:spacing w:line="320" w:lineRule="exact"/>
              <w:ind w:firstLineChars="100" w:firstLine="201"/>
              <w:rPr>
                <w:rFonts w:asciiTheme="minorEastAsia" w:hAnsiTheme="minorEastAsia"/>
                <w:b/>
                <w:sz w:val="20"/>
                <w:szCs w:val="20"/>
                <w:bdr w:val="single" w:sz="4" w:space="0" w:color="auto"/>
              </w:rPr>
            </w:pPr>
            <w:r w:rsidRPr="00FD4C0D">
              <w:rPr>
                <w:rFonts w:asciiTheme="minorEastAsia" w:hAnsiTheme="minorEastAsia" w:hint="eastAsia"/>
                <w:b/>
                <w:sz w:val="20"/>
                <w:szCs w:val="20"/>
                <w:bdr w:val="single" w:sz="4" w:space="0" w:color="auto"/>
              </w:rPr>
              <w:t xml:space="preserve">第６章　つながる、つなげる元気むら </w:t>
            </w:r>
            <w:r w:rsidRPr="00FD4C0D">
              <w:rPr>
                <w:rFonts w:asciiTheme="minorEastAsia" w:hAnsiTheme="minorEastAsia" w:hint="eastAsia"/>
                <w:b/>
                <w:w w:val="90"/>
                <w:sz w:val="20"/>
                <w:szCs w:val="20"/>
                <w:bdr w:val="single" w:sz="4" w:space="0" w:color="auto"/>
              </w:rPr>
              <w:t>スマイルコミュニティ</w:t>
            </w:r>
            <w:r w:rsidRPr="00FD4C0D">
              <w:rPr>
                <w:rFonts w:asciiTheme="minorEastAsia" w:hAnsiTheme="minorEastAsia" w:hint="eastAsia"/>
                <w:b/>
                <w:sz w:val="20"/>
                <w:szCs w:val="20"/>
                <w:bdr w:val="single" w:sz="4" w:space="0" w:color="auto"/>
              </w:rPr>
              <w:t>今帰仁</w:t>
            </w:r>
            <w:r w:rsidRPr="00FD4C0D">
              <w:rPr>
                <w:rFonts w:asciiTheme="minorEastAsia" w:hAnsiTheme="minorEastAsia" w:hint="eastAsia"/>
                <w:b/>
                <w:w w:val="90"/>
                <w:sz w:val="18"/>
                <w:szCs w:val="18"/>
                <w:bdr w:val="single" w:sz="4" w:space="0" w:color="auto"/>
              </w:rPr>
              <w:t>【健康･福祉･防災拡充構想】</w:t>
            </w:r>
          </w:p>
          <w:p w:rsidR="00F12143" w:rsidRPr="00FD4C0D" w:rsidRDefault="00F12143" w:rsidP="00F4728F">
            <w:pPr>
              <w:spacing w:line="320" w:lineRule="exact"/>
              <w:ind w:firstLineChars="100" w:firstLine="200"/>
              <w:rPr>
                <w:rFonts w:asciiTheme="minorEastAsia" w:hAnsiTheme="minorEastAsia"/>
                <w:w w:val="90"/>
                <w:sz w:val="18"/>
                <w:szCs w:val="18"/>
              </w:rPr>
            </w:pPr>
            <w:r w:rsidRPr="00FD4C0D">
              <w:rPr>
                <w:rFonts w:asciiTheme="minorEastAsia" w:hAnsiTheme="minorEastAsia" w:hint="eastAsia"/>
                <w:sz w:val="20"/>
                <w:szCs w:val="20"/>
              </w:rPr>
              <w:t>第７章　大人も子供も学べる豊かで誇りあるむら</w:t>
            </w:r>
            <w:r w:rsidRPr="00FD4C0D">
              <w:rPr>
                <w:rFonts w:asciiTheme="minorEastAsia" w:hAnsiTheme="minorEastAsia" w:hint="eastAsia"/>
                <w:w w:val="90"/>
                <w:sz w:val="18"/>
                <w:szCs w:val="18"/>
              </w:rPr>
              <w:t>【教育･文化振興構想】</w:t>
            </w:r>
          </w:p>
          <w:p w:rsidR="00F12143" w:rsidRPr="007C55C3" w:rsidRDefault="00F12143" w:rsidP="00F4728F">
            <w:pPr>
              <w:spacing w:line="200" w:lineRule="exact"/>
              <w:rPr>
                <w:rFonts w:eastAsia="HG丸ｺﾞｼｯｸM-PRO"/>
                <w:sz w:val="20"/>
                <w:szCs w:val="20"/>
              </w:rPr>
            </w:pPr>
            <w:r>
              <w:rPr>
                <w:rFonts w:eastAsia="HG丸ｺﾞｼｯｸM-PRO" w:hint="eastAsia"/>
                <w:sz w:val="20"/>
                <w:szCs w:val="20"/>
              </w:rPr>
              <w:t xml:space="preserve">　</w:t>
            </w:r>
          </w:p>
          <w:p w:rsidR="00F12143" w:rsidRDefault="00F12143" w:rsidP="00F4728F">
            <w:pPr>
              <w:ind w:firstLineChars="100" w:firstLine="201"/>
              <w:rPr>
                <w:rFonts w:ascii="HG丸ｺﾞｼｯｸM-PRO" w:eastAsia="HG丸ｺﾞｼｯｸM-PRO" w:hAnsi="HG丸ｺﾞｼｯｸM-PRO"/>
                <w:b/>
                <w:sz w:val="18"/>
                <w:szCs w:val="18"/>
              </w:rPr>
            </w:pPr>
            <w:r w:rsidRPr="00965900">
              <w:rPr>
                <w:rFonts w:ascii="HG丸ｺﾞｼｯｸM-PRO" w:eastAsia="HG丸ｺﾞｼｯｸM-PRO" w:hAnsi="HG丸ｺﾞｼｯｸM-PRO" w:hint="eastAsia"/>
                <w:b/>
                <w:sz w:val="20"/>
                <w:szCs w:val="20"/>
              </w:rPr>
              <w:t>第6章</w:t>
            </w:r>
            <w:r>
              <w:rPr>
                <w:rFonts w:ascii="HG丸ｺﾞｼｯｸM-PRO" w:eastAsia="HG丸ｺﾞｼｯｸM-PRO" w:hAnsi="HG丸ｺﾞｼｯｸM-PRO" w:hint="eastAsia"/>
                <w:b/>
                <w:sz w:val="20"/>
                <w:szCs w:val="20"/>
              </w:rPr>
              <w:t xml:space="preserve"> </w:t>
            </w:r>
            <w:r w:rsidRPr="00965900">
              <w:rPr>
                <w:rFonts w:ascii="HG丸ｺﾞｼｯｸM-PRO" w:eastAsia="HG丸ｺﾞｼｯｸM-PRO" w:hAnsi="HG丸ｺﾞｼｯｸM-PRO" w:hint="eastAsia"/>
                <w:b/>
                <w:sz w:val="20"/>
                <w:szCs w:val="20"/>
              </w:rPr>
              <w:t>つながる、つなげる元気むら</w:t>
            </w:r>
            <w:r>
              <w:rPr>
                <w:rFonts w:ascii="HG丸ｺﾞｼｯｸM-PRO" w:eastAsia="HG丸ｺﾞｼｯｸM-PRO" w:hAnsi="HG丸ｺﾞｼｯｸM-PRO" w:hint="eastAsia"/>
                <w:b/>
                <w:sz w:val="20"/>
                <w:szCs w:val="20"/>
              </w:rPr>
              <w:t xml:space="preserve"> </w:t>
            </w:r>
            <w:r w:rsidRPr="00965900">
              <w:rPr>
                <w:rFonts w:ascii="HG丸ｺﾞｼｯｸM-PRO" w:eastAsia="HG丸ｺﾞｼｯｸM-PRO" w:hAnsi="HG丸ｺﾞｼｯｸM-PRO" w:hint="eastAsia"/>
                <w:b/>
                <w:w w:val="90"/>
                <w:sz w:val="20"/>
                <w:szCs w:val="20"/>
              </w:rPr>
              <w:t>スマイルコミュニティ</w:t>
            </w:r>
            <w:r w:rsidRPr="00965900">
              <w:rPr>
                <w:rFonts w:ascii="HG丸ｺﾞｼｯｸM-PRO" w:eastAsia="HG丸ｺﾞｼｯｸM-PRO" w:hAnsi="HG丸ｺﾞｼｯｸM-PRO" w:hint="eastAsia"/>
                <w:b/>
                <w:sz w:val="20"/>
                <w:szCs w:val="20"/>
              </w:rPr>
              <w:t>今帰仁</w:t>
            </w:r>
            <w:r w:rsidRPr="00965900">
              <w:rPr>
                <w:rFonts w:ascii="HG丸ｺﾞｼｯｸM-PRO" w:eastAsia="HG丸ｺﾞｼｯｸM-PRO" w:hAnsi="HG丸ｺﾞｼｯｸM-PRO" w:hint="eastAsia"/>
                <w:b/>
                <w:sz w:val="18"/>
                <w:szCs w:val="18"/>
              </w:rPr>
              <w:t>【健康･福祉･防災拡充構想】</w:t>
            </w:r>
          </w:p>
          <w:tbl>
            <w:tblPr>
              <w:tblStyle w:val="ac"/>
              <w:tblW w:w="0" w:type="auto"/>
              <w:tblInd w:w="279" w:type="dxa"/>
              <w:tblLook w:val="04A0" w:firstRow="1" w:lastRow="0" w:firstColumn="1" w:lastColumn="0" w:noHBand="0" w:noVBand="1"/>
            </w:tblPr>
            <w:tblGrid>
              <w:gridCol w:w="276"/>
              <w:gridCol w:w="287"/>
              <w:gridCol w:w="7426"/>
            </w:tblGrid>
            <w:tr w:rsidR="00F12143" w:rsidTr="002A21FC">
              <w:trPr>
                <w:trHeight w:val="397"/>
              </w:trPr>
              <w:tc>
                <w:tcPr>
                  <w:tcW w:w="7989" w:type="dxa"/>
                  <w:gridSpan w:val="3"/>
                  <w:tcBorders>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１節　保健・医療・福祉の拡充</w:t>
                  </w:r>
                </w:p>
              </w:tc>
            </w:tr>
            <w:tr w:rsidR="00F12143" w:rsidTr="002A21FC">
              <w:trPr>
                <w:trHeight w:val="397"/>
              </w:trPr>
              <w:tc>
                <w:tcPr>
                  <w:tcW w:w="276" w:type="dxa"/>
                  <w:vMerge w:val="restart"/>
                  <w:tcBorders>
                    <w:top w:val="nil"/>
                  </w:tcBorders>
                </w:tcPr>
                <w:p w:rsidR="00F12143" w:rsidRPr="007C55C3" w:rsidRDefault="00F12143" w:rsidP="00F4728F">
                  <w:pPr>
                    <w:rPr>
                      <w:rFonts w:asciiTheme="majorEastAsia" w:eastAsiaTheme="majorEastAsia" w:hAnsiTheme="majorEastAsia"/>
                      <w:sz w:val="20"/>
                      <w:szCs w:val="20"/>
                    </w:rPr>
                  </w:pPr>
                </w:p>
              </w:tc>
              <w:tc>
                <w:tcPr>
                  <w:tcW w:w="7713" w:type="dxa"/>
                  <w:gridSpan w:val="2"/>
                  <w:tcBorders>
                    <w:top w:val="single" w:sz="4" w:space="0" w:color="auto"/>
                    <w:bottom w:val="nil"/>
                  </w:tcBorders>
                </w:tcPr>
                <w:p w:rsidR="00F12143" w:rsidRPr="007C55C3" w:rsidRDefault="00F12143" w:rsidP="00F4728F">
                  <w:pPr>
                    <w:spacing w:beforeLines="10" w:before="36" w:line="300" w:lineRule="exact"/>
                    <w:rPr>
                      <w:rFonts w:asciiTheme="majorEastAsia" w:eastAsiaTheme="majorEastAsia" w:hAnsiTheme="majorEastAsia"/>
                      <w:sz w:val="20"/>
                      <w:szCs w:val="20"/>
                    </w:rPr>
                  </w:pPr>
                  <w:r w:rsidRPr="007C55C3">
                    <w:rPr>
                      <w:rFonts w:asciiTheme="majorEastAsia" w:eastAsiaTheme="majorEastAsia" w:hAnsiTheme="majorEastAsia" w:hint="eastAsia"/>
                      <w:sz w:val="20"/>
                      <w:szCs w:val="20"/>
                    </w:rPr>
                    <w:t>（６）子ども・子育て支援</w:t>
                  </w:r>
                </w:p>
              </w:tc>
            </w:tr>
            <w:tr w:rsidR="00F12143" w:rsidTr="002A21FC">
              <w:trPr>
                <w:trHeight w:val="60"/>
              </w:trPr>
              <w:tc>
                <w:tcPr>
                  <w:tcW w:w="276" w:type="dxa"/>
                  <w:vMerge/>
                  <w:tcBorders>
                    <w:top w:val="nil"/>
                    <w:bottom w:val="nil"/>
                  </w:tcBorders>
                </w:tcPr>
                <w:p w:rsidR="00F12143" w:rsidRPr="0028365C" w:rsidRDefault="00F12143" w:rsidP="00F4728F">
                  <w:pPr>
                    <w:rPr>
                      <w:rFonts w:asciiTheme="minorEastAsia" w:hAnsiTheme="minorEastAsia"/>
                      <w:sz w:val="20"/>
                      <w:szCs w:val="20"/>
                    </w:rPr>
                  </w:pPr>
                </w:p>
              </w:tc>
              <w:tc>
                <w:tcPr>
                  <w:tcW w:w="287" w:type="dxa"/>
                  <w:tcBorders>
                    <w:top w:val="nil"/>
                    <w:bottom w:val="nil"/>
                  </w:tcBorders>
                </w:tcPr>
                <w:p w:rsidR="00F12143" w:rsidRPr="00577F1E" w:rsidRDefault="00F12143" w:rsidP="00F4728F">
                  <w:pPr>
                    <w:spacing w:line="280" w:lineRule="exact"/>
                    <w:ind w:leftChars="100" w:left="390" w:hangingChars="100" w:hanging="180"/>
                    <w:rPr>
                      <w:rFonts w:asciiTheme="minorEastAsia" w:hAnsiTheme="minorEastAsia"/>
                      <w:sz w:val="18"/>
                      <w:szCs w:val="19"/>
                    </w:rPr>
                  </w:pPr>
                </w:p>
              </w:tc>
              <w:tc>
                <w:tcPr>
                  <w:tcW w:w="7426" w:type="dxa"/>
                  <w:tcBorders>
                    <w:top w:val="single" w:sz="4" w:space="0" w:color="auto"/>
                    <w:bottom w:val="nil"/>
                  </w:tcBorders>
                </w:tcPr>
                <w:p w:rsidR="00F12143" w:rsidRPr="0000760F" w:rsidRDefault="00F12143" w:rsidP="00F4728F">
                  <w:pPr>
                    <w:spacing w:beforeLines="10" w:before="36" w:line="300" w:lineRule="exact"/>
                    <w:rPr>
                      <w:rFonts w:asciiTheme="minorEastAsia" w:hAnsiTheme="minorEastAsia"/>
                      <w:b/>
                      <w:sz w:val="20"/>
                      <w:szCs w:val="20"/>
                      <w:u w:val="single"/>
                    </w:rPr>
                  </w:pPr>
                  <w:r w:rsidRPr="0000760F">
                    <w:rPr>
                      <w:rFonts w:asciiTheme="minorEastAsia" w:hAnsiTheme="minorEastAsia" w:hint="eastAsia"/>
                      <w:b/>
                      <w:sz w:val="20"/>
                      <w:szCs w:val="20"/>
                      <w:u w:val="single"/>
                    </w:rPr>
                    <w:t>１．</w:t>
                  </w:r>
                  <w:r>
                    <w:rPr>
                      <w:rFonts w:asciiTheme="minorEastAsia" w:hAnsiTheme="minorEastAsia" w:hint="eastAsia"/>
                      <w:b/>
                      <w:sz w:val="20"/>
                      <w:szCs w:val="20"/>
                      <w:u w:val="single"/>
                    </w:rPr>
                    <w:t>母子保健・医療の充実</w:t>
                  </w:r>
                </w:p>
                <w:p w:rsidR="00F12143" w:rsidRPr="00A33FDD" w:rsidRDefault="00F12143" w:rsidP="00F4728F">
                  <w:pPr>
                    <w:spacing w:line="28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母子の健康増進のために、乳幼児や妊婦に対する健康医療の相談体制や定期健康診査の拡充を図ります。また、親が子供に愛情を持って接することができるよう、子育てに関する情報提供や保護者間の交流の機会となる妊産婦・育児学級を引き続き実施します。さらに、不妊症や不育症の治療を行う夫婦に対して、費用の一部を助成することにより、経済的な負担の軽減を図り、少子化対策の充実を図ります。</w:t>
                  </w:r>
                </w:p>
                <w:p w:rsidR="00F12143" w:rsidRPr="0000760F" w:rsidRDefault="00F12143" w:rsidP="00F4728F">
                  <w:pPr>
                    <w:spacing w:beforeLines="10" w:before="36" w:line="300" w:lineRule="exact"/>
                    <w:rPr>
                      <w:rFonts w:asciiTheme="minorEastAsia" w:hAnsiTheme="minorEastAsia"/>
                      <w:b/>
                      <w:sz w:val="20"/>
                      <w:szCs w:val="20"/>
                      <w:u w:val="single"/>
                    </w:rPr>
                  </w:pPr>
                  <w:r w:rsidRPr="0000760F">
                    <w:rPr>
                      <w:rFonts w:asciiTheme="minorEastAsia" w:hAnsiTheme="minorEastAsia" w:hint="eastAsia"/>
                      <w:b/>
                      <w:sz w:val="20"/>
                      <w:szCs w:val="20"/>
                      <w:u w:val="single"/>
                    </w:rPr>
                    <w:t>２．</w:t>
                  </w:r>
                  <w:r>
                    <w:rPr>
                      <w:rFonts w:asciiTheme="minorEastAsia" w:hAnsiTheme="minorEastAsia" w:hint="eastAsia"/>
                      <w:b/>
                      <w:sz w:val="20"/>
                      <w:szCs w:val="20"/>
                      <w:u w:val="single"/>
                    </w:rPr>
                    <w:t>保育の充実</w:t>
                  </w:r>
                </w:p>
                <w:p w:rsidR="00F12143" w:rsidRPr="00FD4C0D" w:rsidRDefault="00F12143" w:rsidP="00F4728F">
                  <w:pPr>
                    <w:spacing w:line="28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村立保育所においては、保育時間の延長、一時預かり保育等の多様化する保育ニーズに対応した保育内容の充実を図るとともに、障害のある子供の受入体制を強化します。また、村立保育所の老朽化が進んでいることから、施設整備及び改築を行う等、快適な保育環境づくりに努めます。</w:t>
                  </w:r>
                </w:p>
              </w:tc>
            </w:tr>
          </w:tbl>
          <w:p w:rsidR="00F12143" w:rsidRPr="00577F1E" w:rsidRDefault="00F12143" w:rsidP="00F4728F">
            <w:pPr>
              <w:spacing w:line="160" w:lineRule="exact"/>
              <w:rPr>
                <w:rFonts w:asciiTheme="minorEastAsia" w:hAnsiTheme="minorEastAsia"/>
                <w:bdr w:val="single" w:sz="4" w:space="0" w:color="auto"/>
                <w:shd w:val="pct15" w:color="auto" w:fill="FFFFFF"/>
              </w:rPr>
            </w:pPr>
          </w:p>
        </w:tc>
      </w:tr>
    </w:tbl>
    <w:p w:rsidR="00F12143" w:rsidRPr="00577F1E" w:rsidRDefault="00F12143" w:rsidP="00F12143">
      <w:pPr>
        <w:spacing w:line="80" w:lineRule="exact"/>
        <w:rPr>
          <w:rFonts w:asciiTheme="minorEastAsia" w:hAnsiTheme="minorEastAsia"/>
          <w:bdr w:val="single" w:sz="4" w:space="0" w:color="auto"/>
        </w:rPr>
      </w:pPr>
      <w:r w:rsidRPr="00577F1E">
        <w:rPr>
          <w:rFonts w:asciiTheme="minorEastAsia" w:hAnsiTheme="minorEastAsia" w:hint="eastAsia"/>
          <w:bdr w:val="single" w:sz="4" w:space="0" w:color="auto"/>
        </w:rPr>
        <w:t xml:space="preserve">　</w:t>
      </w:r>
    </w:p>
    <w:tbl>
      <w:tblPr>
        <w:tblStyle w:val="ac"/>
        <w:tblW w:w="0" w:type="auto"/>
        <w:tblLook w:val="04A0" w:firstRow="1" w:lastRow="0" w:firstColumn="1" w:lastColumn="0" w:noHBand="0" w:noVBand="1"/>
      </w:tblPr>
      <w:tblGrid>
        <w:gridCol w:w="8494"/>
      </w:tblGrid>
      <w:tr w:rsidR="00F12143" w:rsidTr="002A21FC">
        <w:trPr>
          <w:trHeight w:val="13032"/>
        </w:trPr>
        <w:tc>
          <w:tcPr>
            <w:tcW w:w="8702" w:type="dxa"/>
            <w:tcBorders>
              <w:top w:val="nil"/>
              <w:bottom w:val="nil"/>
            </w:tcBorders>
          </w:tcPr>
          <w:p w:rsidR="00F12143" w:rsidRPr="00FD4C0D" w:rsidRDefault="00F12143" w:rsidP="00F4728F">
            <w:pPr>
              <w:spacing w:line="100" w:lineRule="exact"/>
              <w:rPr>
                <w:rFonts w:eastAsia="HG丸ｺﾞｼｯｸM-PRO"/>
                <w:sz w:val="20"/>
                <w:szCs w:val="20"/>
              </w:rPr>
            </w:pPr>
            <w:r>
              <w:rPr>
                <w:rFonts w:eastAsia="HG丸ｺﾞｼｯｸM-PRO" w:hint="eastAsia"/>
                <w:sz w:val="20"/>
                <w:szCs w:val="20"/>
              </w:rPr>
              <w:lastRenderedPageBreak/>
              <w:t xml:space="preserve">　</w:t>
            </w:r>
          </w:p>
          <w:tbl>
            <w:tblPr>
              <w:tblStyle w:val="ac"/>
              <w:tblW w:w="0" w:type="auto"/>
              <w:tblInd w:w="279" w:type="dxa"/>
              <w:tblLook w:val="04A0" w:firstRow="1" w:lastRow="0" w:firstColumn="1" w:lastColumn="0" w:noHBand="0" w:noVBand="1"/>
            </w:tblPr>
            <w:tblGrid>
              <w:gridCol w:w="276"/>
              <w:gridCol w:w="287"/>
              <w:gridCol w:w="7426"/>
            </w:tblGrid>
            <w:tr w:rsidR="00F12143" w:rsidTr="00F4728F">
              <w:trPr>
                <w:trHeight w:val="2596"/>
              </w:trPr>
              <w:tc>
                <w:tcPr>
                  <w:tcW w:w="278" w:type="dxa"/>
                  <w:vMerge w:val="restart"/>
                  <w:tcBorders>
                    <w:top w:val="nil"/>
                  </w:tcBorders>
                </w:tcPr>
                <w:p w:rsidR="00F12143" w:rsidRPr="0028365C" w:rsidRDefault="00F12143" w:rsidP="00F4728F">
                  <w:pPr>
                    <w:rPr>
                      <w:rFonts w:asciiTheme="minorEastAsia" w:hAnsiTheme="minorEastAsia"/>
                      <w:sz w:val="20"/>
                      <w:szCs w:val="20"/>
                    </w:rPr>
                  </w:pPr>
                </w:p>
              </w:tc>
              <w:tc>
                <w:tcPr>
                  <w:tcW w:w="289" w:type="dxa"/>
                  <w:tcBorders>
                    <w:top w:val="nil"/>
                    <w:bottom w:val="single" w:sz="4" w:space="0" w:color="auto"/>
                  </w:tcBorders>
                </w:tcPr>
                <w:p w:rsidR="00F12143" w:rsidRPr="00577F1E" w:rsidRDefault="00F12143" w:rsidP="00F4728F">
                  <w:pPr>
                    <w:spacing w:line="280" w:lineRule="exact"/>
                    <w:ind w:leftChars="100" w:left="390" w:hangingChars="100" w:hanging="180"/>
                    <w:rPr>
                      <w:rFonts w:asciiTheme="minorEastAsia" w:hAnsiTheme="minorEastAsia"/>
                      <w:sz w:val="18"/>
                      <w:szCs w:val="19"/>
                    </w:rPr>
                  </w:pPr>
                </w:p>
              </w:tc>
              <w:tc>
                <w:tcPr>
                  <w:tcW w:w="7630" w:type="dxa"/>
                  <w:tcBorders>
                    <w:top w:val="nil"/>
                    <w:bottom w:val="single" w:sz="4" w:space="0" w:color="auto"/>
                  </w:tcBorders>
                </w:tcPr>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３</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子育て支援</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子供の発育や子育てに関する悩みを気軽に相談できるような体制の確立に努めます。また、放課後児童対策の充実や地域子ども会との連携を強化しながら異世代間交流を促進します。さらに、児童館や遊び場等の整備や、子ども医療費助成制度の入院にかかる費用助成の15歳までの拡充など子どもの健やかな成長を支援します。その一方で、児童手当等の各制度に対する情報提供に向けた取り組みを推進し、その適正な支給を図ります。</w:t>
                  </w:r>
                </w:p>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４</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ひとり親世帯への支援</w:t>
                  </w:r>
                </w:p>
                <w:p w:rsidR="00F12143" w:rsidRPr="00A33FDD"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本村における母子家庭及び父子家庭の実態を的確に把握し、適切な支援の充実を図ります。また、寡婦控除のみなし適応について検討します。さらに、経済的な自立を促すために就労機会の拡充を図ります。</w:t>
                  </w:r>
                </w:p>
              </w:tc>
            </w:tr>
            <w:tr w:rsidR="00F12143" w:rsidTr="00F4728F">
              <w:trPr>
                <w:trHeight w:val="70"/>
              </w:trPr>
              <w:tc>
                <w:tcPr>
                  <w:tcW w:w="278" w:type="dxa"/>
                  <w:vMerge/>
                </w:tcPr>
                <w:p w:rsidR="00F12143" w:rsidRPr="0028365C" w:rsidRDefault="00F12143" w:rsidP="00F4728F">
                  <w:pPr>
                    <w:rPr>
                      <w:rFonts w:asciiTheme="minorEastAsia" w:hAnsiTheme="minorEastAsia"/>
                      <w:sz w:val="20"/>
                      <w:szCs w:val="20"/>
                    </w:rPr>
                  </w:pPr>
                </w:p>
              </w:tc>
              <w:tc>
                <w:tcPr>
                  <w:tcW w:w="7919" w:type="dxa"/>
                  <w:gridSpan w:val="2"/>
                  <w:tcBorders>
                    <w:top w:val="single" w:sz="4" w:space="0" w:color="auto"/>
                    <w:bottom w:val="nil"/>
                  </w:tcBorders>
                </w:tcPr>
                <w:p w:rsidR="00F12143" w:rsidRDefault="00F12143" w:rsidP="00F4728F">
                  <w:pPr>
                    <w:spacing w:beforeLines="10" w:before="36" w:line="300" w:lineRule="exact"/>
                    <w:rPr>
                      <w:rFonts w:asciiTheme="minorEastAsia" w:hAnsiTheme="minorEastAsia"/>
                      <w:b/>
                      <w:sz w:val="20"/>
                      <w:szCs w:val="20"/>
                      <w:u w:val="single"/>
                    </w:rPr>
                  </w:pPr>
                  <w:r w:rsidRPr="007C55C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４</w:t>
                  </w:r>
                  <w:r w:rsidRPr="007C55C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障がい者（児）への支援</w:t>
                  </w:r>
                </w:p>
              </w:tc>
            </w:tr>
            <w:tr w:rsidR="00F12143" w:rsidTr="00F4728F">
              <w:trPr>
                <w:trHeight w:val="6855"/>
              </w:trPr>
              <w:tc>
                <w:tcPr>
                  <w:tcW w:w="278" w:type="dxa"/>
                  <w:vMerge/>
                </w:tcPr>
                <w:p w:rsidR="00F12143" w:rsidRPr="0028365C" w:rsidRDefault="00F12143" w:rsidP="00F4728F">
                  <w:pPr>
                    <w:rPr>
                      <w:rFonts w:asciiTheme="minorEastAsia" w:hAnsiTheme="minorEastAsia"/>
                      <w:sz w:val="20"/>
                      <w:szCs w:val="20"/>
                    </w:rPr>
                  </w:pPr>
                </w:p>
              </w:tc>
              <w:tc>
                <w:tcPr>
                  <w:tcW w:w="289" w:type="dxa"/>
                  <w:tcBorders>
                    <w:top w:val="nil"/>
                    <w:bottom w:val="single" w:sz="4" w:space="0" w:color="auto"/>
                  </w:tcBorders>
                </w:tcPr>
                <w:p w:rsidR="00F12143" w:rsidRPr="00577F1E" w:rsidRDefault="00F12143" w:rsidP="00F4728F">
                  <w:pPr>
                    <w:spacing w:line="280" w:lineRule="exact"/>
                    <w:ind w:leftChars="100" w:left="390" w:hangingChars="100" w:hanging="180"/>
                    <w:rPr>
                      <w:rFonts w:asciiTheme="minorEastAsia" w:hAnsiTheme="minorEastAsia"/>
                      <w:sz w:val="18"/>
                      <w:szCs w:val="19"/>
                    </w:rPr>
                  </w:pPr>
                </w:p>
              </w:tc>
              <w:tc>
                <w:tcPr>
                  <w:tcW w:w="7630" w:type="dxa"/>
                  <w:tcBorders>
                    <w:top w:val="single" w:sz="4" w:space="0" w:color="auto"/>
                    <w:bottom w:val="single" w:sz="4" w:space="0" w:color="auto"/>
                  </w:tcBorders>
                </w:tcPr>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１</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保健・医療体制の充実</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○障がいの早期発見と予防のために、乳幼児健診、健康診査等の各種健康診査の受診率の向上に努めるとともに、健康教育・健康相談の充実を図ります。障</w:t>
                  </w:r>
                  <w:r w:rsidR="00F34753" w:rsidRPr="000E6148">
                    <w:rPr>
                      <w:rFonts w:asciiTheme="minorEastAsia" w:hAnsiTheme="minorEastAsia" w:hint="eastAsia"/>
                      <w:sz w:val="18"/>
                      <w:szCs w:val="19"/>
                    </w:rPr>
                    <w:t>がい</w:t>
                  </w:r>
                  <w:r>
                    <w:rPr>
                      <w:rFonts w:asciiTheme="minorEastAsia" w:hAnsiTheme="minorEastAsia" w:hint="eastAsia"/>
                      <w:sz w:val="18"/>
                      <w:szCs w:val="19"/>
                    </w:rPr>
                    <w:t>を持っていても住み慣れた地域で生活しながら、リハビリテーションを継続していくことができるように、各種事業の継続及び充実を図ります。また、精神障がい者のニーズや生活状況の把握に努め、適切な対応と社会復帰の支援を行います。</w:t>
                  </w:r>
                </w:p>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２</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障がい者（児）福祉の充実</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○在宅及び施設利用者への適切なサービスが提供されるよう、障がい者のニーズや実態の把握に努め、サービス内容の充実を図り、さらに身体障がい者、知的障がい者、精神障がい者への障</w:t>
                  </w:r>
                  <w:r w:rsidR="00F34753" w:rsidRPr="000E6148">
                    <w:rPr>
                      <w:rFonts w:asciiTheme="minorEastAsia" w:hAnsiTheme="minorEastAsia" w:hint="eastAsia"/>
                      <w:sz w:val="18"/>
                      <w:szCs w:val="19"/>
                    </w:rPr>
                    <w:t>害</w:t>
                  </w:r>
                  <w:r>
                    <w:rPr>
                      <w:rFonts w:asciiTheme="minorEastAsia" w:hAnsiTheme="minorEastAsia" w:hint="eastAsia"/>
                      <w:sz w:val="18"/>
                      <w:szCs w:val="19"/>
                    </w:rPr>
                    <w:t>福祉サービス制度等の実施が円滑に行われるよう支援します。</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○利用者、サービス事業者等の関係者に障</w:t>
                  </w:r>
                  <w:r w:rsidR="00F34753" w:rsidRPr="000E6148">
                    <w:rPr>
                      <w:rFonts w:asciiTheme="minorEastAsia" w:hAnsiTheme="minorEastAsia" w:hint="eastAsia"/>
                      <w:sz w:val="18"/>
                      <w:szCs w:val="19"/>
                    </w:rPr>
                    <w:t>害</w:t>
                  </w:r>
                  <w:r>
                    <w:rPr>
                      <w:rFonts w:asciiTheme="minorEastAsia" w:hAnsiTheme="minorEastAsia" w:hint="eastAsia"/>
                      <w:sz w:val="18"/>
                      <w:szCs w:val="19"/>
                    </w:rPr>
                    <w:t>福祉サービス制度等の広報活動を行い、制度の理解を高めるとともに周知徹底を図ります。その一方で、支援を必要とする利用者が、やむを得ない事情により支援費の支給を受けることが著しく困難な場合は、引き続き行政主導による福祉サービスの提供を行います。</w:t>
                  </w:r>
                </w:p>
                <w:p w:rsidR="00F12143" w:rsidRPr="00C821B4"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○また、介護者が自分の健康や生活に不安なく過ごせるよう、介護技術を修得する機会提供に努めます。</w:t>
                  </w:r>
                </w:p>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３</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障がい者（児）の自立と社会参加への支援</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障がい者（児）やその家族が地域で暮らしていく中で、様々な問題について気軽に相談できるよう、相談体制の充実に努めます。また、障がい者（児）の文化活動やスポーツ・レクリエーションを通して、地域社会への参加を促進します。</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○さらに、障がい者（児）が将来的にも安心して地域で生活し続けることができるよう、環境整備に努めます。</w:t>
                  </w:r>
                </w:p>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４</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ノーマライゼーションの促進</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障がい者に対する社会的理解が深まるように、地域住民の障害に対する正しい知識の普及に努め、ノーマライゼーションの理念を推進します。学校教育においては、障害を持つ児童の社会性の養育と、健常児の心の養育を図るため、相互の交流を推進します。</w:t>
                  </w:r>
                </w:p>
                <w:p w:rsidR="00F12143" w:rsidRPr="001B356C" w:rsidRDefault="00F12143" w:rsidP="00F4728F">
                  <w:pPr>
                    <w:spacing w:line="120" w:lineRule="exact"/>
                    <w:rPr>
                      <w:rFonts w:asciiTheme="minorEastAsia" w:hAnsiTheme="minorEastAsia"/>
                      <w:sz w:val="18"/>
                      <w:szCs w:val="18"/>
                    </w:rPr>
                  </w:pPr>
                  <w:r w:rsidRPr="001B356C">
                    <w:rPr>
                      <w:rFonts w:asciiTheme="minorEastAsia" w:hAnsiTheme="minorEastAsia" w:hint="eastAsia"/>
                      <w:sz w:val="18"/>
                      <w:szCs w:val="18"/>
                    </w:rPr>
                    <w:t xml:space="preserve">　</w:t>
                  </w:r>
                </w:p>
              </w:tc>
            </w:tr>
            <w:tr w:rsidR="00F12143" w:rsidTr="00F4728F">
              <w:trPr>
                <w:trHeight w:val="397"/>
              </w:trPr>
              <w:tc>
                <w:tcPr>
                  <w:tcW w:w="278" w:type="dxa"/>
                  <w:vMerge/>
                </w:tcPr>
                <w:p w:rsidR="00F12143" w:rsidRPr="0028365C" w:rsidRDefault="00F12143" w:rsidP="00F4728F">
                  <w:pPr>
                    <w:rPr>
                      <w:rFonts w:asciiTheme="minorEastAsia" w:hAnsiTheme="minorEastAsia"/>
                      <w:sz w:val="20"/>
                      <w:szCs w:val="20"/>
                    </w:rPr>
                  </w:pPr>
                </w:p>
              </w:tc>
              <w:tc>
                <w:tcPr>
                  <w:tcW w:w="7919" w:type="dxa"/>
                  <w:gridSpan w:val="2"/>
                  <w:tcBorders>
                    <w:top w:val="single" w:sz="4" w:space="0" w:color="auto"/>
                    <w:bottom w:val="nil"/>
                  </w:tcBorders>
                </w:tcPr>
                <w:p w:rsidR="00F12143" w:rsidRDefault="00F12143" w:rsidP="00F4728F">
                  <w:pPr>
                    <w:spacing w:beforeLines="10" w:before="36" w:line="300" w:lineRule="exact"/>
                    <w:rPr>
                      <w:rFonts w:asciiTheme="minorEastAsia" w:hAnsiTheme="minorEastAsia"/>
                      <w:b/>
                      <w:sz w:val="20"/>
                      <w:szCs w:val="20"/>
                      <w:u w:val="single"/>
                    </w:rPr>
                  </w:pPr>
                  <w:r w:rsidRPr="007C55C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７</w:t>
                  </w:r>
                  <w:r w:rsidRPr="007C55C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地域福祉の充実</w:t>
                  </w:r>
                </w:p>
              </w:tc>
            </w:tr>
            <w:tr w:rsidR="00F12143" w:rsidTr="002A21FC">
              <w:trPr>
                <w:trHeight w:val="1965"/>
              </w:trPr>
              <w:tc>
                <w:tcPr>
                  <w:tcW w:w="278" w:type="dxa"/>
                  <w:vMerge/>
                  <w:tcBorders>
                    <w:bottom w:val="nil"/>
                  </w:tcBorders>
                </w:tcPr>
                <w:p w:rsidR="00F12143" w:rsidRPr="0028365C" w:rsidRDefault="00F12143" w:rsidP="00F4728F">
                  <w:pPr>
                    <w:rPr>
                      <w:rFonts w:asciiTheme="minorEastAsia" w:hAnsiTheme="minorEastAsia"/>
                      <w:sz w:val="20"/>
                      <w:szCs w:val="20"/>
                    </w:rPr>
                  </w:pPr>
                </w:p>
              </w:tc>
              <w:tc>
                <w:tcPr>
                  <w:tcW w:w="289" w:type="dxa"/>
                  <w:tcBorders>
                    <w:top w:val="nil"/>
                    <w:bottom w:val="nil"/>
                  </w:tcBorders>
                </w:tcPr>
                <w:p w:rsidR="00F12143" w:rsidRPr="00577F1E" w:rsidRDefault="00F12143" w:rsidP="00F4728F">
                  <w:pPr>
                    <w:spacing w:line="280" w:lineRule="exact"/>
                    <w:ind w:leftChars="100" w:left="390" w:hangingChars="100" w:hanging="180"/>
                    <w:rPr>
                      <w:rFonts w:asciiTheme="minorEastAsia" w:hAnsiTheme="minorEastAsia"/>
                      <w:sz w:val="18"/>
                      <w:szCs w:val="19"/>
                    </w:rPr>
                  </w:pPr>
                </w:p>
              </w:tc>
              <w:tc>
                <w:tcPr>
                  <w:tcW w:w="7630" w:type="dxa"/>
                  <w:tcBorders>
                    <w:top w:val="single" w:sz="4" w:space="0" w:color="auto"/>
                    <w:bottom w:val="nil"/>
                  </w:tcBorders>
                </w:tcPr>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１</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地域保健福祉体制の充実</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○保健・福祉・医療の連携により、誰もが適切なサービスを受けられるよう、相談や支援体制の充実を図ります。</w:t>
                  </w:r>
                </w:p>
                <w:p w:rsidR="002A21FC" w:rsidRPr="0000760F" w:rsidRDefault="002A21FC" w:rsidP="002A21FC">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２</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福祉のむらづくりの推進</w:t>
                  </w:r>
                </w:p>
                <w:p w:rsidR="002A21FC" w:rsidRPr="002110F9" w:rsidRDefault="002A21FC" w:rsidP="002A21FC">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公共施設においては「沖縄県福祉のまちづくり条例」に基づいたバリアフリー化を推進し、民間施設についてもバリアフリー化を促します。また、誰もが使いやすいユニバーサルデザインの導入を公共施設等で推進します。</w:t>
                  </w:r>
                </w:p>
              </w:tc>
            </w:tr>
          </w:tbl>
          <w:p w:rsidR="00F12143" w:rsidRPr="00F9447F" w:rsidRDefault="00F12143" w:rsidP="00F4728F">
            <w:pPr>
              <w:spacing w:line="200" w:lineRule="exact"/>
              <w:rPr>
                <w:rFonts w:asciiTheme="minorEastAsia" w:hAnsiTheme="minorEastAsia"/>
                <w:bdr w:val="single" w:sz="4" w:space="0" w:color="auto"/>
                <w:shd w:val="pct15" w:color="auto" w:fill="FFFFFF"/>
              </w:rPr>
            </w:pPr>
            <w:r w:rsidRPr="00577F1E">
              <w:rPr>
                <w:rFonts w:asciiTheme="minorEastAsia" w:hAnsiTheme="minorEastAsia" w:hint="eastAsia"/>
                <w:bdr w:val="single" w:sz="4" w:space="0" w:color="auto"/>
              </w:rPr>
              <w:t xml:space="preserve">　</w:t>
            </w:r>
          </w:p>
        </w:tc>
      </w:tr>
    </w:tbl>
    <w:p w:rsidR="00F12143" w:rsidRDefault="00F12143" w:rsidP="00F12143">
      <w:pPr>
        <w:spacing w:line="20" w:lineRule="exact"/>
        <w:rPr>
          <w:rFonts w:eastAsia="HG丸ｺﾞｼｯｸM-PRO"/>
          <w:szCs w:val="21"/>
        </w:rPr>
      </w:pPr>
      <w:r>
        <w:rPr>
          <w:rFonts w:eastAsia="HG丸ｺﾞｼｯｸM-PRO" w:hint="eastAsia"/>
          <w:szCs w:val="21"/>
        </w:rPr>
        <w:t xml:space="preserve">　</w:t>
      </w:r>
    </w:p>
    <w:p w:rsidR="00F12143" w:rsidRPr="00577F1E" w:rsidRDefault="00F12143" w:rsidP="002A21FC">
      <w:pPr>
        <w:rPr>
          <w:rFonts w:asciiTheme="minorEastAsia" w:hAnsiTheme="minorEastAsia"/>
          <w:bdr w:val="single" w:sz="4" w:space="0" w:color="auto"/>
        </w:rPr>
      </w:pPr>
      <w:r w:rsidRPr="00577F1E">
        <w:rPr>
          <w:rFonts w:asciiTheme="minorEastAsia" w:hAnsiTheme="minorEastAsia" w:hint="eastAsia"/>
          <w:bdr w:val="single" w:sz="4" w:space="0" w:color="auto"/>
        </w:rPr>
        <w:t xml:space="preserve">　</w:t>
      </w:r>
    </w:p>
    <w:tbl>
      <w:tblPr>
        <w:tblStyle w:val="ac"/>
        <w:tblW w:w="0" w:type="auto"/>
        <w:tblLook w:val="04A0" w:firstRow="1" w:lastRow="0" w:firstColumn="1" w:lastColumn="0" w:noHBand="0" w:noVBand="1"/>
      </w:tblPr>
      <w:tblGrid>
        <w:gridCol w:w="8494"/>
      </w:tblGrid>
      <w:tr w:rsidR="00F12143" w:rsidTr="00F4728F">
        <w:tc>
          <w:tcPr>
            <w:tcW w:w="8702" w:type="dxa"/>
            <w:tcBorders>
              <w:top w:val="nil"/>
            </w:tcBorders>
          </w:tcPr>
          <w:p w:rsidR="00F12143" w:rsidRPr="00FD4C0D" w:rsidRDefault="00F12143" w:rsidP="00F4728F">
            <w:pPr>
              <w:spacing w:line="100" w:lineRule="exact"/>
              <w:rPr>
                <w:rFonts w:eastAsia="HG丸ｺﾞｼｯｸM-PRO"/>
                <w:sz w:val="20"/>
                <w:szCs w:val="20"/>
              </w:rPr>
            </w:pPr>
            <w:r>
              <w:rPr>
                <w:rFonts w:eastAsia="HG丸ｺﾞｼｯｸM-PRO" w:hint="eastAsia"/>
                <w:sz w:val="20"/>
                <w:szCs w:val="20"/>
              </w:rPr>
              <w:lastRenderedPageBreak/>
              <w:t xml:space="preserve">　</w:t>
            </w:r>
          </w:p>
          <w:tbl>
            <w:tblPr>
              <w:tblStyle w:val="ac"/>
              <w:tblW w:w="0" w:type="auto"/>
              <w:tblInd w:w="279" w:type="dxa"/>
              <w:tblLook w:val="04A0" w:firstRow="1" w:lastRow="0" w:firstColumn="1" w:lastColumn="0" w:noHBand="0" w:noVBand="1"/>
            </w:tblPr>
            <w:tblGrid>
              <w:gridCol w:w="276"/>
              <w:gridCol w:w="287"/>
              <w:gridCol w:w="7426"/>
            </w:tblGrid>
            <w:tr w:rsidR="00F12143" w:rsidTr="00F4728F">
              <w:trPr>
                <w:trHeight w:val="254"/>
              </w:trPr>
              <w:tc>
                <w:tcPr>
                  <w:tcW w:w="278" w:type="dxa"/>
                  <w:tcBorders>
                    <w:top w:val="nil"/>
                    <w:bottom w:val="single" w:sz="4" w:space="0" w:color="auto"/>
                  </w:tcBorders>
                </w:tcPr>
                <w:p w:rsidR="00F12143" w:rsidRPr="0028365C" w:rsidRDefault="00F12143" w:rsidP="00F4728F">
                  <w:pPr>
                    <w:rPr>
                      <w:rFonts w:asciiTheme="minorEastAsia" w:hAnsiTheme="minorEastAsia"/>
                      <w:sz w:val="20"/>
                      <w:szCs w:val="20"/>
                    </w:rPr>
                  </w:pPr>
                </w:p>
              </w:tc>
              <w:tc>
                <w:tcPr>
                  <w:tcW w:w="289" w:type="dxa"/>
                  <w:tcBorders>
                    <w:top w:val="nil"/>
                    <w:bottom w:val="single" w:sz="4" w:space="0" w:color="auto"/>
                  </w:tcBorders>
                </w:tcPr>
                <w:p w:rsidR="00F12143" w:rsidRPr="00577F1E" w:rsidRDefault="00F12143" w:rsidP="00F4728F">
                  <w:pPr>
                    <w:spacing w:line="280" w:lineRule="exact"/>
                    <w:ind w:leftChars="100" w:left="390" w:hangingChars="100" w:hanging="180"/>
                    <w:rPr>
                      <w:rFonts w:asciiTheme="minorEastAsia" w:hAnsiTheme="minorEastAsia"/>
                      <w:sz w:val="18"/>
                      <w:szCs w:val="19"/>
                    </w:rPr>
                  </w:pPr>
                </w:p>
              </w:tc>
              <w:tc>
                <w:tcPr>
                  <w:tcW w:w="7630" w:type="dxa"/>
                  <w:tcBorders>
                    <w:top w:val="nil"/>
                    <w:bottom w:val="single" w:sz="4" w:space="0" w:color="auto"/>
                  </w:tcBorders>
                </w:tcPr>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３</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福祉施設の充実</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○身近な地域で、地域福祉に関する活動が行えるよう各字公民館等を活用し、高齢者等の生きがいづくり及び健康づくりを支援します。また、福祉施設等の充実を図ります。</w:t>
                  </w:r>
                </w:p>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４</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人材の育成・確保</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○地域福祉の増進と充実のために、民生委員・児童委員等の活動を強化します。また、各字において福祉ボランティア等を育成します。</w:t>
                  </w:r>
                </w:p>
                <w:p w:rsidR="00F12143" w:rsidRPr="00953348" w:rsidRDefault="00F12143" w:rsidP="00F4728F">
                  <w:pPr>
                    <w:spacing w:line="100" w:lineRule="exact"/>
                    <w:rPr>
                      <w:rFonts w:asciiTheme="minorEastAsia" w:hAnsiTheme="minorEastAsia"/>
                      <w:sz w:val="18"/>
                      <w:szCs w:val="19"/>
                    </w:rPr>
                  </w:pPr>
                  <w:r>
                    <w:rPr>
                      <w:rFonts w:asciiTheme="minorEastAsia" w:hAnsiTheme="minorEastAsia" w:hint="eastAsia"/>
                      <w:sz w:val="18"/>
                      <w:szCs w:val="19"/>
                    </w:rPr>
                    <w:t xml:space="preserve">　</w:t>
                  </w:r>
                </w:p>
              </w:tc>
            </w:tr>
          </w:tbl>
          <w:p w:rsidR="00F12143" w:rsidRDefault="00F12143" w:rsidP="00F4728F">
            <w:pPr>
              <w:spacing w:line="300" w:lineRule="exact"/>
              <w:rPr>
                <w:rFonts w:asciiTheme="minorEastAsia" w:hAnsiTheme="minorEastAsia"/>
                <w:bdr w:val="single" w:sz="4" w:space="0" w:color="auto"/>
              </w:rPr>
            </w:pPr>
            <w:r>
              <w:rPr>
                <w:rFonts w:asciiTheme="minorEastAsia" w:hAnsiTheme="minorEastAsia" w:hint="eastAsia"/>
                <w:bdr w:val="single" w:sz="4" w:space="0" w:color="auto"/>
              </w:rPr>
              <w:t xml:space="preserve">　</w:t>
            </w:r>
          </w:p>
          <w:p w:rsidR="00F12143" w:rsidRDefault="00F12143" w:rsidP="00F4728F">
            <w:pPr>
              <w:ind w:firstLineChars="100" w:firstLine="201"/>
              <w:rPr>
                <w:rFonts w:ascii="HG丸ｺﾞｼｯｸM-PRO" w:eastAsia="HG丸ｺﾞｼｯｸM-PRO" w:hAnsi="HG丸ｺﾞｼｯｸM-PRO"/>
                <w:b/>
                <w:sz w:val="18"/>
                <w:szCs w:val="18"/>
              </w:rPr>
            </w:pPr>
            <w:r w:rsidRPr="00965900">
              <w:rPr>
                <w:rFonts w:ascii="HG丸ｺﾞｼｯｸM-PRO" w:eastAsia="HG丸ｺﾞｼｯｸM-PRO" w:hAnsi="HG丸ｺﾞｼｯｸM-PRO" w:hint="eastAsia"/>
                <w:b/>
                <w:sz w:val="20"/>
                <w:szCs w:val="20"/>
              </w:rPr>
              <w:t>第</w:t>
            </w:r>
            <w:r>
              <w:rPr>
                <w:rFonts w:ascii="HG丸ｺﾞｼｯｸM-PRO" w:eastAsia="HG丸ｺﾞｼｯｸM-PRO" w:hAnsi="HG丸ｺﾞｼｯｸM-PRO" w:hint="eastAsia"/>
                <w:b/>
                <w:sz w:val="20"/>
                <w:szCs w:val="20"/>
              </w:rPr>
              <w:t>５</w:t>
            </w:r>
            <w:r w:rsidRPr="00965900">
              <w:rPr>
                <w:rFonts w:ascii="HG丸ｺﾞｼｯｸM-PRO" w:eastAsia="HG丸ｺﾞｼｯｸM-PRO" w:hAnsi="HG丸ｺﾞｼｯｸM-PRO" w:hint="eastAsia"/>
                <w:b/>
                <w:sz w:val="20"/>
                <w:szCs w:val="20"/>
              </w:rPr>
              <w:t xml:space="preserve">章　</w:t>
            </w:r>
            <w:r>
              <w:rPr>
                <w:rFonts w:ascii="HG丸ｺﾞｼｯｸM-PRO" w:eastAsia="HG丸ｺﾞｼｯｸM-PRO" w:hAnsi="HG丸ｺﾞｼｯｸM-PRO" w:hint="eastAsia"/>
                <w:b/>
                <w:sz w:val="20"/>
                <w:szCs w:val="20"/>
              </w:rPr>
              <w:t>地域で育てる生活環境</w:t>
            </w:r>
            <w:r w:rsidRPr="00965900">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生活環境整備</w:t>
            </w:r>
            <w:r w:rsidRPr="00965900">
              <w:rPr>
                <w:rFonts w:ascii="HG丸ｺﾞｼｯｸM-PRO" w:eastAsia="HG丸ｺﾞｼｯｸM-PRO" w:hAnsi="HG丸ｺﾞｼｯｸM-PRO" w:hint="eastAsia"/>
                <w:b/>
                <w:sz w:val="18"/>
                <w:szCs w:val="18"/>
              </w:rPr>
              <w:t>構想】</w:t>
            </w:r>
          </w:p>
          <w:tbl>
            <w:tblPr>
              <w:tblStyle w:val="ac"/>
              <w:tblW w:w="0" w:type="auto"/>
              <w:tblInd w:w="279" w:type="dxa"/>
              <w:tblLook w:val="04A0" w:firstRow="1" w:lastRow="0" w:firstColumn="1" w:lastColumn="0" w:noHBand="0" w:noVBand="1"/>
            </w:tblPr>
            <w:tblGrid>
              <w:gridCol w:w="281"/>
              <w:gridCol w:w="7708"/>
            </w:tblGrid>
            <w:tr w:rsidR="00F12143" w:rsidTr="00F4728F">
              <w:trPr>
                <w:trHeight w:val="231"/>
              </w:trPr>
              <w:tc>
                <w:tcPr>
                  <w:tcW w:w="8197" w:type="dxa"/>
                  <w:gridSpan w:val="2"/>
                  <w:tcBorders>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３節　定住促進に向けた住環境整備</w:t>
                  </w:r>
                </w:p>
              </w:tc>
            </w:tr>
            <w:tr w:rsidR="00F12143" w:rsidTr="00F4728F">
              <w:trPr>
                <w:trHeight w:val="539"/>
              </w:trPr>
              <w:tc>
                <w:tcPr>
                  <w:tcW w:w="283" w:type="dxa"/>
                  <w:tcBorders>
                    <w:top w:val="nil"/>
                    <w:bottom w:val="dotted" w:sz="4" w:space="0" w:color="auto"/>
                  </w:tcBorders>
                </w:tcPr>
                <w:p w:rsidR="00F12143" w:rsidRPr="0028365C" w:rsidRDefault="00F12143" w:rsidP="00F4728F">
                  <w:pPr>
                    <w:rPr>
                      <w:rFonts w:asciiTheme="minorEastAsia" w:hAnsiTheme="minorEastAsia"/>
                      <w:sz w:val="20"/>
                      <w:szCs w:val="20"/>
                    </w:rPr>
                  </w:pPr>
                </w:p>
              </w:tc>
              <w:tc>
                <w:tcPr>
                  <w:tcW w:w="7914" w:type="dxa"/>
                  <w:tcBorders>
                    <w:top w:val="single" w:sz="4" w:space="0" w:color="auto"/>
                    <w:bottom w:val="dotted" w:sz="4" w:space="0" w:color="auto"/>
                  </w:tcBorders>
                </w:tcPr>
                <w:p w:rsidR="00F12143" w:rsidRPr="0000760F" w:rsidRDefault="00F12143" w:rsidP="00F4728F">
                  <w:pPr>
                    <w:spacing w:beforeLines="10" w:before="36" w:line="300" w:lineRule="exact"/>
                    <w:rPr>
                      <w:rFonts w:asciiTheme="minorEastAsia" w:hAnsiTheme="minorEastAsia"/>
                      <w:b/>
                      <w:sz w:val="20"/>
                      <w:szCs w:val="20"/>
                      <w:u w:val="single"/>
                    </w:rPr>
                  </w:pPr>
                  <w:r w:rsidRPr="0000760F">
                    <w:rPr>
                      <w:rFonts w:asciiTheme="minorEastAsia" w:hAnsiTheme="minorEastAsia" w:hint="eastAsia"/>
                      <w:b/>
                      <w:sz w:val="20"/>
                      <w:szCs w:val="20"/>
                      <w:u w:val="single"/>
                    </w:rPr>
                    <w:t>１．</w:t>
                  </w:r>
                  <w:r>
                    <w:rPr>
                      <w:rFonts w:asciiTheme="minorEastAsia" w:hAnsiTheme="minorEastAsia" w:hint="eastAsia"/>
                      <w:b/>
                      <w:sz w:val="20"/>
                      <w:szCs w:val="20"/>
                      <w:u w:val="single"/>
                    </w:rPr>
                    <w:t>住宅及び住宅地の整備</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若者をはじめ住民の定住化を促進するため、自然環境や集落景観に配慮しつつ必要な住宅地の確保を検討します。また、子育て世代の若年層や高齢者、障がい者等にも対応した多様な住宅地の供給を促進します。</w:t>
                  </w:r>
                </w:p>
                <w:p w:rsidR="00F12143" w:rsidRPr="007C55C3" w:rsidRDefault="00F12143" w:rsidP="00F4728F">
                  <w:pPr>
                    <w:spacing w:line="100" w:lineRule="exact"/>
                    <w:rPr>
                      <w:rFonts w:asciiTheme="minorEastAsia" w:hAnsiTheme="minorEastAsia"/>
                      <w:sz w:val="18"/>
                      <w:szCs w:val="19"/>
                    </w:rPr>
                  </w:pPr>
                  <w:r>
                    <w:rPr>
                      <w:rFonts w:asciiTheme="minorEastAsia" w:hAnsiTheme="minorEastAsia" w:hint="eastAsia"/>
                      <w:sz w:val="18"/>
                      <w:szCs w:val="19"/>
                    </w:rPr>
                    <w:t xml:space="preserve">　</w:t>
                  </w:r>
                </w:p>
              </w:tc>
            </w:tr>
          </w:tbl>
          <w:p w:rsidR="00F12143" w:rsidRDefault="00F12143" w:rsidP="00F4728F">
            <w:pPr>
              <w:spacing w:line="300" w:lineRule="exact"/>
              <w:rPr>
                <w:rFonts w:asciiTheme="minorEastAsia" w:hAnsiTheme="minorEastAsia"/>
                <w:bdr w:val="single" w:sz="4" w:space="0" w:color="auto"/>
              </w:rPr>
            </w:pPr>
            <w:r w:rsidRPr="00577F1E">
              <w:rPr>
                <w:rFonts w:asciiTheme="minorEastAsia" w:hAnsiTheme="minorEastAsia" w:hint="eastAsia"/>
                <w:bdr w:val="single" w:sz="4" w:space="0" w:color="auto"/>
              </w:rPr>
              <w:t xml:space="preserve">　</w:t>
            </w:r>
          </w:p>
          <w:p w:rsidR="00F12143" w:rsidRDefault="00F12143" w:rsidP="00F4728F">
            <w:pPr>
              <w:ind w:firstLineChars="100" w:firstLine="201"/>
              <w:rPr>
                <w:rFonts w:ascii="HG丸ｺﾞｼｯｸM-PRO" w:eastAsia="HG丸ｺﾞｼｯｸM-PRO" w:hAnsi="HG丸ｺﾞｼｯｸM-PRO"/>
                <w:b/>
                <w:sz w:val="18"/>
                <w:szCs w:val="18"/>
              </w:rPr>
            </w:pPr>
            <w:r w:rsidRPr="00965900">
              <w:rPr>
                <w:rFonts w:ascii="HG丸ｺﾞｼｯｸM-PRO" w:eastAsia="HG丸ｺﾞｼｯｸM-PRO" w:hAnsi="HG丸ｺﾞｼｯｸM-PRO" w:hint="eastAsia"/>
                <w:b/>
                <w:sz w:val="20"/>
                <w:szCs w:val="20"/>
              </w:rPr>
              <w:t>第</w:t>
            </w:r>
            <w:r>
              <w:rPr>
                <w:rFonts w:ascii="HG丸ｺﾞｼｯｸM-PRO" w:eastAsia="HG丸ｺﾞｼｯｸM-PRO" w:hAnsi="HG丸ｺﾞｼｯｸM-PRO" w:hint="eastAsia"/>
                <w:b/>
                <w:sz w:val="20"/>
                <w:szCs w:val="20"/>
              </w:rPr>
              <w:t>７</w:t>
            </w:r>
            <w:r w:rsidRPr="00965900">
              <w:rPr>
                <w:rFonts w:ascii="HG丸ｺﾞｼｯｸM-PRO" w:eastAsia="HG丸ｺﾞｼｯｸM-PRO" w:hAnsi="HG丸ｺﾞｼｯｸM-PRO" w:hint="eastAsia"/>
                <w:b/>
                <w:sz w:val="20"/>
                <w:szCs w:val="20"/>
              </w:rPr>
              <w:t xml:space="preserve">章　</w:t>
            </w:r>
            <w:r>
              <w:rPr>
                <w:rFonts w:ascii="HG丸ｺﾞｼｯｸM-PRO" w:eastAsia="HG丸ｺﾞｼｯｸM-PRO" w:hAnsi="HG丸ｺﾞｼｯｸM-PRO" w:hint="eastAsia"/>
                <w:b/>
                <w:sz w:val="20"/>
                <w:szCs w:val="20"/>
              </w:rPr>
              <w:t>大人も子供も学べる豊かで誇りあるむら</w:t>
            </w:r>
            <w:r w:rsidRPr="00965900">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教育</w:t>
            </w:r>
            <w:r w:rsidRPr="00965900">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文化振興</w:t>
            </w:r>
            <w:r w:rsidRPr="00965900">
              <w:rPr>
                <w:rFonts w:ascii="HG丸ｺﾞｼｯｸM-PRO" w:eastAsia="HG丸ｺﾞｼｯｸM-PRO" w:hAnsi="HG丸ｺﾞｼｯｸM-PRO" w:hint="eastAsia"/>
                <w:b/>
                <w:sz w:val="18"/>
                <w:szCs w:val="18"/>
              </w:rPr>
              <w:t>構想】</w:t>
            </w:r>
          </w:p>
          <w:tbl>
            <w:tblPr>
              <w:tblStyle w:val="ac"/>
              <w:tblW w:w="0" w:type="auto"/>
              <w:tblInd w:w="279" w:type="dxa"/>
              <w:tblLook w:val="04A0" w:firstRow="1" w:lastRow="0" w:firstColumn="1" w:lastColumn="0" w:noHBand="0" w:noVBand="1"/>
            </w:tblPr>
            <w:tblGrid>
              <w:gridCol w:w="281"/>
              <w:gridCol w:w="7708"/>
            </w:tblGrid>
            <w:tr w:rsidR="00F12143" w:rsidTr="00F4728F">
              <w:trPr>
                <w:trHeight w:val="231"/>
              </w:trPr>
              <w:tc>
                <w:tcPr>
                  <w:tcW w:w="8197" w:type="dxa"/>
                  <w:gridSpan w:val="2"/>
                  <w:tcBorders>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１節　特色ある学校教育の充実</w:t>
                  </w:r>
                </w:p>
              </w:tc>
            </w:tr>
            <w:tr w:rsidR="00F12143" w:rsidTr="00F4728F">
              <w:trPr>
                <w:trHeight w:val="1895"/>
              </w:trPr>
              <w:tc>
                <w:tcPr>
                  <w:tcW w:w="283" w:type="dxa"/>
                  <w:tcBorders>
                    <w:top w:val="nil"/>
                    <w:bottom w:val="dotted" w:sz="4" w:space="0" w:color="auto"/>
                  </w:tcBorders>
                </w:tcPr>
                <w:p w:rsidR="00F12143" w:rsidRPr="0028365C" w:rsidRDefault="00F12143" w:rsidP="00F4728F">
                  <w:pPr>
                    <w:rPr>
                      <w:rFonts w:asciiTheme="minorEastAsia" w:hAnsiTheme="minorEastAsia"/>
                      <w:sz w:val="20"/>
                      <w:szCs w:val="20"/>
                    </w:rPr>
                  </w:pPr>
                </w:p>
              </w:tc>
              <w:tc>
                <w:tcPr>
                  <w:tcW w:w="7914" w:type="dxa"/>
                  <w:tcBorders>
                    <w:top w:val="single" w:sz="4" w:space="0" w:color="auto"/>
                    <w:bottom w:val="dotted" w:sz="4" w:space="0" w:color="auto"/>
                  </w:tcBorders>
                </w:tcPr>
                <w:p w:rsidR="00F12143" w:rsidRPr="0000760F" w:rsidRDefault="00F12143" w:rsidP="00F4728F">
                  <w:pPr>
                    <w:spacing w:beforeLines="10" w:before="36" w:line="240" w:lineRule="exact"/>
                    <w:rPr>
                      <w:rFonts w:asciiTheme="minorEastAsia" w:hAnsiTheme="minorEastAsia"/>
                      <w:b/>
                      <w:sz w:val="20"/>
                      <w:szCs w:val="20"/>
                      <w:u w:val="single"/>
                    </w:rPr>
                  </w:pPr>
                  <w:r w:rsidRPr="0000760F">
                    <w:rPr>
                      <w:rFonts w:asciiTheme="minorEastAsia" w:hAnsiTheme="minorEastAsia" w:hint="eastAsia"/>
                      <w:b/>
                      <w:sz w:val="20"/>
                      <w:szCs w:val="20"/>
                      <w:u w:val="single"/>
                    </w:rPr>
                    <w:t>１．</w:t>
                  </w:r>
                  <w:r>
                    <w:rPr>
                      <w:rFonts w:asciiTheme="minorEastAsia" w:hAnsiTheme="minorEastAsia" w:hint="eastAsia"/>
                      <w:b/>
                      <w:sz w:val="20"/>
                      <w:szCs w:val="20"/>
                      <w:u w:val="single"/>
                    </w:rPr>
                    <w:t>北山学園構想の推進</w:t>
                  </w:r>
                </w:p>
                <w:p w:rsidR="00F12143" w:rsidRPr="00577F1E"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幼児・児童生徒の学力向上や人格形成を目的として、幼稚園から高等学校までの連携教育を充実させ、地域型の一貫教育を推進します。その中でも、地域人材資源を十分に活用したキャリア教育に対する取り組みを重点的に進めます。</w:t>
                  </w:r>
                </w:p>
                <w:p w:rsidR="00F12143" w:rsidRPr="0000760F" w:rsidRDefault="00F12143" w:rsidP="00F4728F">
                  <w:pPr>
                    <w:spacing w:beforeLines="10" w:before="36" w:line="240" w:lineRule="exact"/>
                    <w:rPr>
                      <w:rFonts w:asciiTheme="minorEastAsia" w:hAnsiTheme="minorEastAsia"/>
                      <w:b/>
                      <w:sz w:val="20"/>
                      <w:szCs w:val="20"/>
                      <w:u w:val="single"/>
                    </w:rPr>
                  </w:pPr>
                  <w:r w:rsidRPr="0000760F">
                    <w:rPr>
                      <w:rFonts w:asciiTheme="minorEastAsia" w:hAnsiTheme="minorEastAsia" w:hint="eastAsia"/>
                      <w:b/>
                      <w:sz w:val="20"/>
                      <w:szCs w:val="20"/>
                      <w:u w:val="single"/>
                    </w:rPr>
                    <w:t>２．</w:t>
                  </w:r>
                  <w:r>
                    <w:rPr>
                      <w:rFonts w:asciiTheme="minorEastAsia" w:hAnsiTheme="minorEastAsia" w:hint="eastAsia"/>
                      <w:b/>
                      <w:sz w:val="20"/>
                      <w:szCs w:val="20"/>
                      <w:u w:val="single"/>
                    </w:rPr>
                    <w:t>教育施設の整備</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幼児及び児童・生徒が安心して快適に学べる学習環境を形成するため、老朽化の著しい施設・校舎等の改善に努めます。また、国際化や情報化に対応できる人材育成や合理的な図書管理など学力向上に資する教育施設の整備の推進を図るために、ＩＴ機器の導入や図書館のＯＡ化等の更なる整備に努めます。</w:t>
                  </w:r>
                </w:p>
                <w:p w:rsidR="00F12143" w:rsidRPr="0000760F" w:rsidRDefault="00F12143" w:rsidP="00F4728F">
                  <w:pPr>
                    <w:spacing w:beforeLines="10" w:before="36" w:line="240" w:lineRule="exact"/>
                    <w:rPr>
                      <w:rFonts w:asciiTheme="minorEastAsia" w:hAnsiTheme="minorEastAsia"/>
                      <w:b/>
                      <w:sz w:val="20"/>
                      <w:szCs w:val="20"/>
                      <w:u w:val="single"/>
                    </w:rPr>
                  </w:pPr>
                  <w:r>
                    <w:rPr>
                      <w:rFonts w:asciiTheme="minorEastAsia" w:hAnsiTheme="minorEastAsia" w:hint="eastAsia"/>
                      <w:b/>
                      <w:sz w:val="20"/>
                      <w:szCs w:val="20"/>
                      <w:u w:val="single"/>
                    </w:rPr>
                    <w:t>３</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教育環境の向上</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○児童・生徒の教育環境の向上を図るために、地域住民と協力しながら、緑と花に包まれた校内緑化を図ります。また、児童・生徒の健康維持を図るためにも学校給食センターの内容充実に努めます。</w:t>
                  </w:r>
                </w:p>
                <w:p w:rsidR="00F12143" w:rsidRPr="0000760F" w:rsidRDefault="00F12143" w:rsidP="00F4728F">
                  <w:pPr>
                    <w:spacing w:beforeLines="10" w:before="36" w:line="240" w:lineRule="exact"/>
                    <w:rPr>
                      <w:rFonts w:asciiTheme="minorEastAsia" w:hAnsiTheme="minorEastAsia"/>
                      <w:b/>
                      <w:sz w:val="20"/>
                      <w:szCs w:val="20"/>
                      <w:u w:val="single"/>
                    </w:rPr>
                  </w:pPr>
                  <w:r>
                    <w:rPr>
                      <w:rFonts w:asciiTheme="minorEastAsia" w:hAnsiTheme="minorEastAsia" w:hint="eastAsia"/>
                      <w:b/>
                      <w:sz w:val="20"/>
                      <w:szCs w:val="20"/>
                      <w:u w:val="single"/>
                    </w:rPr>
                    <w:t>４</w:t>
                  </w:r>
                  <w:r w:rsidRPr="0000760F">
                    <w:rPr>
                      <w:rFonts w:asciiTheme="minorEastAsia" w:hAnsiTheme="minorEastAsia" w:hint="eastAsia"/>
                      <w:b/>
                      <w:sz w:val="20"/>
                      <w:szCs w:val="20"/>
                      <w:u w:val="single"/>
                    </w:rPr>
                    <w:t>．</w:t>
                  </w:r>
                  <w:r>
                    <w:rPr>
                      <w:rFonts w:asciiTheme="minorEastAsia" w:hAnsiTheme="minorEastAsia" w:hint="eastAsia"/>
                      <w:b/>
                      <w:sz w:val="20"/>
                      <w:szCs w:val="20"/>
                      <w:u w:val="single"/>
                    </w:rPr>
                    <w:t>教育活動の充実</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社会の変化に主体的な対応ができる「生きる力」を培いつつ、「知・徳・体」の調和のとれた人間形成を育む児童・生徒の教育を目差します。併せて、新学力向上推進計画に基づき、基礎学力の向上はもとより、学力向上推進の強化を図ります。</w:t>
                  </w:r>
                </w:p>
                <w:p w:rsidR="00F12143" w:rsidRDefault="00F12143" w:rsidP="00F4728F">
                  <w:pPr>
                    <w:spacing w:line="240" w:lineRule="exact"/>
                    <w:ind w:leftChars="100" w:left="390" w:hangingChars="100" w:hanging="180"/>
                    <w:rPr>
                      <w:rFonts w:asciiTheme="minorEastAsia" w:hAnsiTheme="minorEastAsia"/>
                      <w:sz w:val="18"/>
                      <w:szCs w:val="19"/>
                    </w:rPr>
                  </w:pPr>
                  <w:r>
                    <w:rPr>
                      <w:rFonts w:asciiTheme="minorEastAsia" w:hAnsiTheme="minorEastAsia" w:hint="eastAsia"/>
                      <w:sz w:val="18"/>
                      <w:szCs w:val="19"/>
                    </w:rPr>
                    <w:t>○本村の豊かな自然と歴史・文化を理解し認識を深めるため、地域に根ざした体験学習や郷土学習など総合的な学習の時間の内容充実に努めます。また、国際化や情報化に対応した広い視野を身につけるため、交流事業の推進や就業体験等の導入を図るとともに、情報機器などを使いこなす情報リテラシーの向上を図ります。教職員については、行内研修や県総合教育情報ネットワークの活用等、教職員研修の充実に努め、資質向上を図ります。</w:t>
                  </w:r>
                </w:p>
                <w:p w:rsidR="00F12143" w:rsidRPr="001A0B8E" w:rsidRDefault="00F12143" w:rsidP="00F4728F">
                  <w:pPr>
                    <w:spacing w:line="100" w:lineRule="exact"/>
                    <w:rPr>
                      <w:rFonts w:asciiTheme="minorEastAsia" w:hAnsiTheme="minorEastAsia"/>
                      <w:sz w:val="18"/>
                      <w:szCs w:val="19"/>
                    </w:rPr>
                  </w:pPr>
                  <w:r>
                    <w:rPr>
                      <w:rFonts w:asciiTheme="minorEastAsia" w:hAnsiTheme="minorEastAsia" w:hint="eastAsia"/>
                      <w:sz w:val="18"/>
                      <w:szCs w:val="19"/>
                    </w:rPr>
                    <w:t xml:space="preserve">　</w:t>
                  </w:r>
                </w:p>
              </w:tc>
            </w:tr>
          </w:tbl>
          <w:p w:rsidR="00F12143" w:rsidRPr="00F9447F" w:rsidRDefault="00F12143" w:rsidP="00F4728F">
            <w:pPr>
              <w:spacing w:line="200" w:lineRule="exact"/>
              <w:rPr>
                <w:rFonts w:asciiTheme="minorEastAsia" w:hAnsiTheme="minorEastAsia"/>
                <w:bdr w:val="single" w:sz="4" w:space="0" w:color="auto"/>
                <w:shd w:val="pct15" w:color="auto" w:fill="FFFFFF"/>
              </w:rPr>
            </w:pPr>
            <w:r w:rsidRPr="00577F1E">
              <w:rPr>
                <w:rFonts w:asciiTheme="minorEastAsia" w:hAnsiTheme="minorEastAsia" w:hint="eastAsia"/>
                <w:bdr w:val="single" w:sz="4" w:space="0" w:color="auto"/>
              </w:rPr>
              <w:t xml:space="preserve">　</w:t>
            </w:r>
          </w:p>
        </w:tc>
      </w:tr>
    </w:tbl>
    <w:p w:rsidR="00F12143" w:rsidRPr="007C4085" w:rsidRDefault="00F12143" w:rsidP="00F12143">
      <w:pPr>
        <w:spacing w:line="60" w:lineRule="exact"/>
        <w:rPr>
          <w:rFonts w:ascii="HG丸ｺﾞｼｯｸM-PRO" w:eastAsia="HG丸ｺﾞｼｯｸM-PRO"/>
          <w:sz w:val="24"/>
          <w:shd w:val="pct15" w:color="auto" w:fill="FFFFFF"/>
        </w:rPr>
      </w:pPr>
    </w:p>
    <w:p w:rsidR="00F12143" w:rsidRPr="00150D4A" w:rsidRDefault="00F12143" w:rsidP="00F12143">
      <w:pPr>
        <w:widowControl/>
        <w:jc w:val="left"/>
        <w:rPr>
          <w:rFonts w:ascii="HG丸ｺﾞｼｯｸM-PRO" w:eastAsia="HG丸ｺﾞｼｯｸM-PRO"/>
          <w:b/>
          <w:sz w:val="24"/>
        </w:rPr>
      </w:pPr>
      <w:r w:rsidRPr="00150D4A">
        <w:rPr>
          <w:rFonts w:ascii="HG丸ｺﾞｼｯｸM-PRO" w:eastAsia="HG丸ｺﾞｼｯｸM-PRO"/>
          <w:b/>
          <w:sz w:val="24"/>
        </w:rPr>
        <w:br w:type="page"/>
      </w:r>
    </w:p>
    <w:p w:rsidR="00F12143" w:rsidRPr="00243C50" w:rsidRDefault="00F12143" w:rsidP="00F12143">
      <w:pPr>
        <w:ind w:right="-1"/>
        <w:rPr>
          <w:rFonts w:ascii="HG丸ｺﾞｼｯｸM-PRO" w:eastAsia="HG丸ｺﾞｼｯｸM-PRO"/>
          <w:b/>
          <w:sz w:val="24"/>
          <w:shd w:val="pct15" w:color="auto" w:fill="FFFFFF"/>
        </w:rPr>
      </w:pPr>
      <w:r>
        <w:rPr>
          <w:rFonts w:ascii="HG丸ｺﾞｼｯｸM-PRO" w:eastAsia="HG丸ｺﾞｼｯｸM-PRO" w:hint="eastAsia"/>
          <w:b/>
          <w:sz w:val="24"/>
          <w:shd w:val="pct15" w:color="auto" w:fill="FFFFFF"/>
        </w:rPr>
        <w:lastRenderedPageBreak/>
        <w:t>②　今帰仁村第２期障害者計画及び第3期障害福祉計画</w:t>
      </w:r>
      <w:r w:rsidRPr="00243C50">
        <w:rPr>
          <w:rFonts w:ascii="HG丸ｺﾞｼｯｸM-PRO" w:eastAsia="HG丸ｺﾞｼｯｸM-PRO" w:hint="eastAsia"/>
          <w:b/>
          <w:sz w:val="24"/>
          <w:shd w:val="pct15" w:color="auto" w:fill="FFFFFF"/>
        </w:rPr>
        <w:t>：平成</w:t>
      </w:r>
      <w:r>
        <w:rPr>
          <w:rFonts w:ascii="HG丸ｺﾞｼｯｸM-PRO" w:eastAsia="HG丸ｺﾞｼｯｸM-PRO" w:hint="eastAsia"/>
          <w:b/>
          <w:sz w:val="24"/>
          <w:shd w:val="pct15" w:color="auto" w:fill="FFFFFF"/>
        </w:rPr>
        <w:t>2４</w:t>
      </w:r>
      <w:r w:rsidRPr="00243C50">
        <w:rPr>
          <w:rFonts w:ascii="HG丸ｺﾞｼｯｸM-PRO" w:eastAsia="HG丸ｺﾞｼｯｸM-PRO" w:hint="eastAsia"/>
          <w:b/>
          <w:sz w:val="24"/>
          <w:shd w:val="pct15" w:color="auto" w:fill="FFFFFF"/>
        </w:rPr>
        <w:t>年</w:t>
      </w:r>
      <w:r>
        <w:rPr>
          <w:rFonts w:ascii="HG丸ｺﾞｼｯｸM-PRO" w:eastAsia="HG丸ｺﾞｼｯｸM-PRO" w:hint="eastAsia"/>
          <w:b/>
          <w:sz w:val="24"/>
          <w:shd w:val="pct15" w:color="auto" w:fill="FFFFFF"/>
        </w:rPr>
        <w:t>３</w:t>
      </w:r>
      <w:r w:rsidRPr="00243C50">
        <w:rPr>
          <w:rFonts w:ascii="HG丸ｺﾞｼｯｸM-PRO" w:eastAsia="HG丸ｺﾞｼｯｸM-PRO" w:hint="eastAsia"/>
          <w:b/>
          <w:sz w:val="24"/>
          <w:shd w:val="pct15" w:color="auto" w:fill="FFFFFF"/>
        </w:rPr>
        <w:t xml:space="preserve">月 </w:t>
      </w:r>
      <w:r>
        <w:rPr>
          <w:rFonts w:ascii="HG丸ｺﾞｼｯｸM-PRO" w:eastAsia="HG丸ｺﾞｼｯｸM-PRO" w:hint="eastAsia"/>
          <w:b/>
          <w:sz w:val="24"/>
          <w:shd w:val="pct15" w:color="auto" w:fill="FFFFFF"/>
        </w:rPr>
        <w:t xml:space="preserve">　　</w:t>
      </w:r>
    </w:p>
    <w:p w:rsidR="00F12143" w:rsidRPr="000E6148" w:rsidRDefault="00F12143" w:rsidP="00781EF6">
      <w:pPr>
        <w:spacing w:afterLines="20" w:after="72"/>
        <w:ind w:firstLineChars="67" w:firstLine="141"/>
        <w:rPr>
          <w:rFonts w:asciiTheme="minorEastAsia" w:hAnsiTheme="minorEastAsia"/>
          <w:szCs w:val="21"/>
        </w:rPr>
      </w:pPr>
      <w:r w:rsidRPr="001C7E82">
        <w:rPr>
          <w:rFonts w:hint="eastAsia"/>
          <w:szCs w:val="21"/>
        </w:rPr>
        <w:t>「</w:t>
      </w:r>
      <w:r>
        <w:rPr>
          <w:rFonts w:hint="eastAsia"/>
          <w:szCs w:val="21"/>
        </w:rPr>
        <w:t>今帰仁村第２期障害者計画及び第３期障害福祉</w:t>
      </w:r>
      <w:r w:rsidRPr="001C7E82">
        <w:rPr>
          <w:rFonts w:hint="eastAsia"/>
          <w:szCs w:val="21"/>
        </w:rPr>
        <w:t>計画」においては、</w:t>
      </w:r>
      <w:r w:rsidRPr="00752789">
        <w:rPr>
          <w:rFonts w:asciiTheme="minorEastAsia" w:hAnsiTheme="minorEastAsia" w:hint="eastAsia"/>
          <w:szCs w:val="21"/>
        </w:rPr>
        <w:t>『</w:t>
      </w:r>
      <w:r>
        <w:rPr>
          <w:rFonts w:asciiTheme="minorEastAsia" w:hAnsiTheme="minorEastAsia" w:hint="eastAsia"/>
          <w:szCs w:val="21"/>
        </w:rPr>
        <w:t>地域でつながり支え合う障害福祉のむらづくり</w:t>
      </w:r>
      <w:r w:rsidRPr="00752789">
        <w:rPr>
          <w:rFonts w:asciiTheme="minorEastAsia" w:hAnsiTheme="minorEastAsia" w:hint="eastAsia"/>
          <w:szCs w:val="21"/>
        </w:rPr>
        <w:t>』</w:t>
      </w:r>
      <w:r>
        <w:rPr>
          <w:rFonts w:asciiTheme="minorEastAsia" w:hAnsiTheme="minorEastAsia" w:hint="eastAsia"/>
          <w:szCs w:val="21"/>
        </w:rPr>
        <w:t>を基本理念として定め、すべての障害のある人が豊かな地域生活を送れるよう、生活支援体制の整備を目指しており、その実現に向けた</w:t>
      </w:r>
      <w:r w:rsidRPr="00DD57BB">
        <w:rPr>
          <w:rFonts w:asciiTheme="minorEastAsia" w:hAnsiTheme="minorEastAsia" w:hint="eastAsia"/>
          <w:szCs w:val="21"/>
        </w:rPr>
        <w:t>各種施策を位置づけてい</w:t>
      </w:r>
      <w:r w:rsidR="00781EF6" w:rsidRPr="000E6148">
        <w:rPr>
          <w:rFonts w:asciiTheme="minorEastAsia" w:hAnsiTheme="minorEastAsia" w:hint="eastAsia"/>
          <w:szCs w:val="21"/>
        </w:rPr>
        <w:t>ます</w:t>
      </w:r>
      <w:r w:rsidRPr="00DD57BB">
        <w:rPr>
          <w:rFonts w:asciiTheme="minorEastAsia" w:hAnsiTheme="minorEastAsia" w:hint="eastAsia"/>
          <w:szCs w:val="21"/>
        </w:rPr>
        <w:t>。</w:t>
      </w:r>
      <w:r w:rsidRPr="000E6148">
        <w:rPr>
          <w:rFonts w:asciiTheme="minorEastAsia" w:hAnsiTheme="minorEastAsia" w:hint="eastAsia"/>
          <w:szCs w:val="21"/>
        </w:rPr>
        <w:t>以下に子ども・子育て支援に関連する内容を整理</w:t>
      </w:r>
      <w:r w:rsidR="00781EF6" w:rsidRPr="000E6148">
        <w:rPr>
          <w:rFonts w:asciiTheme="minorEastAsia" w:hAnsiTheme="minorEastAsia" w:hint="eastAsia"/>
          <w:szCs w:val="21"/>
        </w:rPr>
        <w:t>します</w:t>
      </w:r>
      <w:r w:rsidRPr="000E6148">
        <w:rPr>
          <w:rFonts w:asciiTheme="minorEastAsia" w:hAnsiTheme="minorEastAsia" w:hint="eastAsia"/>
          <w:szCs w:val="21"/>
        </w:rPr>
        <w:t>。</w:t>
      </w:r>
    </w:p>
    <w:tbl>
      <w:tblPr>
        <w:tblStyle w:val="ac"/>
        <w:tblW w:w="0" w:type="auto"/>
        <w:tblLook w:val="04A0" w:firstRow="1" w:lastRow="0" w:firstColumn="1" w:lastColumn="0" w:noHBand="0" w:noVBand="1"/>
      </w:tblPr>
      <w:tblGrid>
        <w:gridCol w:w="8494"/>
      </w:tblGrid>
      <w:tr w:rsidR="00F12143" w:rsidTr="002A21FC">
        <w:trPr>
          <w:trHeight w:val="10737"/>
        </w:trPr>
        <w:tc>
          <w:tcPr>
            <w:tcW w:w="8719" w:type="dxa"/>
            <w:tcBorders>
              <w:bottom w:val="nil"/>
            </w:tcBorders>
          </w:tcPr>
          <w:p w:rsidR="00F12143" w:rsidRDefault="00F12143" w:rsidP="00F4728F">
            <w:pPr>
              <w:spacing w:beforeLines="30" w:before="108" w:line="300" w:lineRule="exact"/>
              <w:rPr>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計画期間</w:t>
            </w:r>
            <w:r w:rsidRPr="004830F5">
              <w:rPr>
                <w:w w:val="90"/>
                <w:sz w:val="20"/>
                <w:szCs w:val="20"/>
              </w:rPr>
              <w:t xml:space="preserve">　</w:t>
            </w:r>
            <w:r>
              <w:rPr>
                <w:rFonts w:hint="eastAsia"/>
                <w:sz w:val="20"/>
                <w:szCs w:val="20"/>
              </w:rPr>
              <w:t>第２期障害者計画：</w:t>
            </w:r>
            <w:r w:rsidRPr="0000760F">
              <w:rPr>
                <w:sz w:val="20"/>
                <w:szCs w:val="20"/>
              </w:rPr>
              <w:t>平成</w:t>
            </w:r>
            <w:r w:rsidRPr="0000760F">
              <w:rPr>
                <w:sz w:val="20"/>
                <w:szCs w:val="20"/>
              </w:rPr>
              <w:t>2</w:t>
            </w:r>
            <w:r>
              <w:rPr>
                <w:rFonts w:hint="eastAsia"/>
                <w:sz w:val="20"/>
                <w:szCs w:val="20"/>
              </w:rPr>
              <w:t>4</w:t>
            </w:r>
            <w:r>
              <w:rPr>
                <w:rFonts w:hint="eastAsia"/>
                <w:sz w:val="20"/>
                <w:szCs w:val="20"/>
              </w:rPr>
              <w:t>年</w:t>
            </w:r>
            <w:r w:rsidRPr="0000760F">
              <w:rPr>
                <w:sz w:val="20"/>
                <w:szCs w:val="20"/>
              </w:rPr>
              <w:t>度～平成</w:t>
            </w:r>
            <w:r>
              <w:rPr>
                <w:rFonts w:hint="eastAsia"/>
                <w:sz w:val="20"/>
                <w:szCs w:val="20"/>
              </w:rPr>
              <w:t>29</w:t>
            </w:r>
            <w:r>
              <w:rPr>
                <w:sz w:val="20"/>
                <w:szCs w:val="20"/>
              </w:rPr>
              <w:t>年度</w:t>
            </w:r>
          </w:p>
          <w:p w:rsidR="00F12143" w:rsidRPr="00173A44" w:rsidRDefault="00F12143" w:rsidP="00F4728F">
            <w:pPr>
              <w:spacing w:line="300" w:lineRule="exact"/>
              <w:ind w:firstLineChars="638" w:firstLine="1276"/>
              <w:rPr>
                <w:rFonts w:ascii="HG丸ｺﾞｼｯｸM-PRO" w:eastAsia="HG丸ｺﾞｼｯｸM-PRO" w:hAnsi="HG丸ｺﾞｼｯｸM-PRO"/>
                <w:b/>
              </w:rPr>
            </w:pPr>
            <w:r>
              <w:rPr>
                <w:rFonts w:hint="eastAsia"/>
                <w:sz w:val="20"/>
                <w:szCs w:val="20"/>
              </w:rPr>
              <w:t>第３期障害福祉計画：平成</w:t>
            </w:r>
            <w:r>
              <w:rPr>
                <w:rFonts w:hint="eastAsia"/>
                <w:sz w:val="20"/>
                <w:szCs w:val="20"/>
              </w:rPr>
              <w:t>24</w:t>
            </w:r>
            <w:r>
              <w:rPr>
                <w:rFonts w:hint="eastAsia"/>
                <w:sz w:val="20"/>
                <w:szCs w:val="20"/>
              </w:rPr>
              <w:t>年度～平成</w:t>
            </w:r>
            <w:r>
              <w:rPr>
                <w:rFonts w:hint="eastAsia"/>
                <w:sz w:val="20"/>
                <w:szCs w:val="20"/>
              </w:rPr>
              <w:t>26</w:t>
            </w:r>
            <w:r>
              <w:rPr>
                <w:rFonts w:hint="eastAsia"/>
                <w:sz w:val="20"/>
                <w:szCs w:val="20"/>
              </w:rPr>
              <w:t>年度</w:t>
            </w:r>
          </w:p>
          <w:p w:rsidR="00F12143" w:rsidRDefault="00F12143" w:rsidP="00F4728F">
            <w:pPr>
              <w:spacing w:beforeLines="30" w:before="108"/>
              <w:rPr>
                <w:rFonts w:asciiTheme="minorEastAsia" w:hAnsiTheme="minorEastAsia"/>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基本理念</w:t>
            </w:r>
            <w:r>
              <w:rPr>
                <w:rFonts w:hint="eastAsia"/>
                <w:sz w:val="20"/>
                <w:szCs w:val="20"/>
              </w:rPr>
              <w:t xml:space="preserve">　</w:t>
            </w:r>
            <w:r>
              <w:rPr>
                <w:rFonts w:asciiTheme="minorEastAsia" w:hAnsiTheme="minorEastAsia" w:hint="eastAsia"/>
                <w:sz w:val="20"/>
                <w:szCs w:val="20"/>
              </w:rPr>
              <w:t>地域でつながり支え合う障害福祉のむらづくり</w:t>
            </w:r>
          </w:p>
          <w:p w:rsidR="00F12143" w:rsidRPr="00965900" w:rsidRDefault="00F12143" w:rsidP="00F4728F">
            <w:pPr>
              <w:spacing w:beforeLines="20" w:before="72" w:line="300" w:lineRule="exact"/>
              <w:rPr>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基本目標</w:t>
            </w:r>
          </w:p>
          <w:p w:rsidR="00F12143" w:rsidRDefault="00F12143" w:rsidP="00F4728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（１）地域生活を支える体制づくり</w:t>
            </w:r>
          </w:p>
          <w:p w:rsidR="00F12143" w:rsidRDefault="00F12143" w:rsidP="00F4728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（２）自立に向けた体制づくり</w:t>
            </w:r>
          </w:p>
          <w:p w:rsidR="00F12143" w:rsidRPr="00965900" w:rsidRDefault="00F12143" w:rsidP="00F4728F">
            <w:pPr>
              <w:spacing w:line="300" w:lineRule="exact"/>
              <w:ind w:firstLineChars="100" w:firstLine="200"/>
              <w:rPr>
                <w:rFonts w:asciiTheme="minorEastAsia" w:hAnsiTheme="minorEastAsia"/>
                <w:sz w:val="18"/>
                <w:szCs w:val="18"/>
              </w:rPr>
            </w:pPr>
            <w:r>
              <w:rPr>
                <w:rFonts w:asciiTheme="minorEastAsia" w:hAnsiTheme="minorEastAsia" w:hint="eastAsia"/>
                <w:sz w:val="20"/>
                <w:szCs w:val="20"/>
              </w:rPr>
              <w:t>（３）安全で住み良いむらづくり</w:t>
            </w:r>
          </w:p>
          <w:p w:rsidR="00F12143" w:rsidRPr="00965900" w:rsidRDefault="00F12143" w:rsidP="00F4728F">
            <w:pPr>
              <w:spacing w:beforeLines="30" w:before="108" w:line="300" w:lineRule="exact"/>
              <w:rPr>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分野別施策</w:t>
            </w:r>
          </w:p>
          <w:p w:rsidR="00F12143" w:rsidRDefault="00F12143" w:rsidP="00F4728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（１）啓発・広報とボランティア活動の推進</w:t>
            </w:r>
          </w:p>
          <w:p w:rsidR="00F12143" w:rsidRPr="0039192E" w:rsidRDefault="00F12143" w:rsidP="00F4728F">
            <w:pPr>
              <w:spacing w:line="300" w:lineRule="exact"/>
              <w:ind w:firstLineChars="100" w:firstLine="201"/>
              <w:rPr>
                <w:rFonts w:asciiTheme="minorEastAsia" w:hAnsiTheme="minorEastAsia"/>
                <w:b/>
                <w:sz w:val="20"/>
                <w:szCs w:val="20"/>
                <w:bdr w:val="single" w:sz="4" w:space="0" w:color="auto"/>
              </w:rPr>
            </w:pPr>
            <w:r w:rsidRPr="0039192E">
              <w:rPr>
                <w:rFonts w:asciiTheme="minorEastAsia" w:hAnsiTheme="minorEastAsia" w:hint="eastAsia"/>
                <w:b/>
                <w:sz w:val="20"/>
                <w:szCs w:val="20"/>
                <w:bdr w:val="single" w:sz="4" w:space="0" w:color="auto"/>
              </w:rPr>
              <w:t>（２）保健・医療の充実</w:t>
            </w:r>
          </w:p>
          <w:p w:rsidR="00F12143" w:rsidRDefault="00F12143" w:rsidP="00F4728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（３）地域生活の支援の充実</w:t>
            </w:r>
          </w:p>
          <w:p w:rsidR="00F12143" w:rsidRPr="00507B72" w:rsidRDefault="00F12143" w:rsidP="00F4728F">
            <w:pPr>
              <w:spacing w:line="300" w:lineRule="exact"/>
              <w:ind w:firstLineChars="100" w:firstLine="201"/>
              <w:rPr>
                <w:rFonts w:asciiTheme="minorEastAsia" w:hAnsiTheme="minorEastAsia"/>
                <w:b/>
                <w:sz w:val="20"/>
                <w:szCs w:val="20"/>
                <w:bdr w:val="single" w:sz="4" w:space="0" w:color="auto"/>
              </w:rPr>
            </w:pPr>
            <w:r w:rsidRPr="00507B72">
              <w:rPr>
                <w:rFonts w:asciiTheme="minorEastAsia" w:hAnsiTheme="minorEastAsia" w:hint="eastAsia"/>
                <w:b/>
                <w:sz w:val="20"/>
                <w:szCs w:val="20"/>
                <w:bdr w:val="single" w:sz="4" w:space="0" w:color="auto"/>
              </w:rPr>
              <w:t>（４）保育・教育環境の充実</w:t>
            </w:r>
          </w:p>
          <w:p w:rsidR="00F12143" w:rsidRDefault="00F12143" w:rsidP="00F4728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（５）就労支援の推進</w:t>
            </w:r>
          </w:p>
          <w:p w:rsidR="00F12143" w:rsidRPr="00F97319" w:rsidRDefault="00F12143" w:rsidP="00F4728F">
            <w:pPr>
              <w:spacing w:line="300" w:lineRule="exact"/>
              <w:ind w:firstLineChars="100" w:firstLine="201"/>
              <w:rPr>
                <w:rFonts w:asciiTheme="minorEastAsia" w:hAnsiTheme="minorEastAsia"/>
                <w:b/>
                <w:sz w:val="20"/>
                <w:szCs w:val="20"/>
                <w:bdr w:val="single" w:sz="4" w:space="0" w:color="auto"/>
              </w:rPr>
            </w:pPr>
            <w:r w:rsidRPr="00F97319">
              <w:rPr>
                <w:rFonts w:asciiTheme="minorEastAsia" w:hAnsiTheme="minorEastAsia" w:hint="eastAsia"/>
                <w:b/>
                <w:sz w:val="20"/>
                <w:szCs w:val="20"/>
                <w:bdr w:val="single" w:sz="4" w:space="0" w:color="auto"/>
              </w:rPr>
              <w:t>（６）様々な活動の推進</w:t>
            </w:r>
          </w:p>
          <w:p w:rsidR="00F12143" w:rsidRPr="00965900" w:rsidRDefault="00F12143" w:rsidP="00F4728F">
            <w:pPr>
              <w:spacing w:line="300" w:lineRule="exact"/>
              <w:ind w:firstLineChars="100" w:firstLine="200"/>
              <w:rPr>
                <w:rFonts w:asciiTheme="minorEastAsia" w:hAnsiTheme="minorEastAsia"/>
                <w:sz w:val="18"/>
                <w:szCs w:val="18"/>
              </w:rPr>
            </w:pPr>
            <w:r>
              <w:rPr>
                <w:rFonts w:asciiTheme="minorEastAsia" w:hAnsiTheme="minorEastAsia" w:hint="eastAsia"/>
                <w:sz w:val="20"/>
                <w:szCs w:val="20"/>
              </w:rPr>
              <w:t>（７）生活環境の整備充実</w:t>
            </w:r>
          </w:p>
          <w:p w:rsidR="00F12143" w:rsidRPr="00507B72" w:rsidRDefault="00F12143" w:rsidP="00F4728F">
            <w:pPr>
              <w:spacing w:beforeLines="40" w:before="144" w:line="30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2"/>
              </w:rPr>
              <w:t>◎施策の展開</w:t>
            </w:r>
            <w:r w:rsidRPr="00507B72">
              <w:rPr>
                <w:rFonts w:ascii="HG丸ｺﾞｼｯｸM-PRO" w:eastAsia="HG丸ｺﾞｼｯｸM-PRO" w:hAnsi="HG丸ｺﾞｼｯｸM-PRO" w:hint="eastAsia"/>
                <w:b/>
                <w:sz w:val="20"/>
                <w:szCs w:val="20"/>
              </w:rPr>
              <w:t>（具体的施策）</w:t>
            </w:r>
          </w:p>
          <w:p w:rsidR="00F12143" w:rsidRDefault="00F12143" w:rsidP="00F4728F">
            <w:pPr>
              <w:ind w:firstLineChars="100" w:firstLine="201"/>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20"/>
                <w:szCs w:val="20"/>
              </w:rPr>
              <w:t>２．保健・医療の充実</w:t>
            </w:r>
          </w:p>
          <w:tbl>
            <w:tblPr>
              <w:tblStyle w:val="ac"/>
              <w:tblW w:w="7825" w:type="dxa"/>
              <w:tblInd w:w="279" w:type="dxa"/>
              <w:tblLook w:val="04A0" w:firstRow="1" w:lastRow="0" w:firstColumn="1" w:lastColumn="0" w:noHBand="0" w:noVBand="1"/>
            </w:tblPr>
            <w:tblGrid>
              <w:gridCol w:w="275"/>
              <w:gridCol w:w="7550"/>
            </w:tblGrid>
            <w:tr w:rsidR="00F12143" w:rsidTr="00F4728F">
              <w:trPr>
                <w:trHeight w:val="233"/>
              </w:trPr>
              <w:tc>
                <w:tcPr>
                  <w:tcW w:w="7825" w:type="dxa"/>
                  <w:gridSpan w:val="2"/>
                  <w:tcBorders>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（１）障害の早期発見と早期治療</w:t>
                  </w:r>
                </w:p>
              </w:tc>
            </w:tr>
            <w:tr w:rsidR="00F12143" w:rsidTr="00F4728F">
              <w:trPr>
                <w:trHeight w:val="62"/>
              </w:trPr>
              <w:tc>
                <w:tcPr>
                  <w:tcW w:w="275" w:type="dxa"/>
                  <w:tcBorders>
                    <w:top w:val="nil"/>
                    <w:bottom w:val="single" w:sz="4" w:space="0" w:color="auto"/>
                  </w:tcBorders>
                </w:tcPr>
                <w:p w:rsidR="00F12143" w:rsidRPr="00577F1E" w:rsidRDefault="00F12143" w:rsidP="00F4728F">
                  <w:pPr>
                    <w:spacing w:line="280" w:lineRule="exact"/>
                    <w:rPr>
                      <w:rFonts w:asciiTheme="minorEastAsia" w:hAnsiTheme="minorEastAsia"/>
                      <w:sz w:val="18"/>
                      <w:szCs w:val="19"/>
                    </w:rPr>
                  </w:pPr>
                </w:p>
              </w:tc>
              <w:tc>
                <w:tcPr>
                  <w:tcW w:w="7550" w:type="dxa"/>
                  <w:tcBorders>
                    <w:top w:val="single" w:sz="4" w:space="0" w:color="auto"/>
                    <w:bottom w:val="single" w:sz="4" w:space="0" w:color="auto"/>
                  </w:tcBorders>
                </w:tcPr>
                <w:p w:rsidR="00F12143" w:rsidRPr="000B0D68" w:rsidRDefault="00F12143" w:rsidP="00F4728F">
                  <w:pPr>
                    <w:spacing w:beforeLines="10" w:before="36" w:line="300" w:lineRule="exact"/>
                    <w:rPr>
                      <w:rFonts w:asciiTheme="minorEastAsia" w:hAnsiTheme="minorEastAsia"/>
                      <w:b/>
                      <w:sz w:val="18"/>
                      <w:szCs w:val="18"/>
                      <w:u w:val="single"/>
                    </w:rPr>
                  </w:pPr>
                  <w:r>
                    <w:rPr>
                      <w:rFonts w:asciiTheme="minorEastAsia" w:hAnsiTheme="minorEastAsia" w:hint="eastAsia"/>
                      <w:b/>
                      <w:sz w:val="20"/>
                      <w:szCs w:val="20"/>
                      <w:u w:val="single"/>
                    </w:rPr>
                    <w:t>○障害の早期発見及び早期療育</w:t>
                  </w:r>
                  <w:r w:rsidRPr="000B0D68">
                    <w:rPr>
                      <w:rFonts w:asciiTheme="minorEastAsia" w:hAnsiTheme="minorEastAsia" w:hint="eastAsia"/>
                      <w:sz w:val="18"/>
                      <w:szCs w:val="18"/>
                      <w:u w:val="single"/>
                    </w:rPr>
                    <w:t xml:space="preserve">　（関係部署：</w:t>
                  </w:r>
                  <w:r>
                    <w:rPr>
                      <w:rFonts w:asciiTheme="minorEastAsia" w:hAnsiTheme="minorEastAsia" w:hint="eastAsia"/>
                      <w:sz w:val="18"/>
                      <w:szCs w:val="18"/>
                      <w:u w:val="single"/>
                    </w:rPr>
                    <w:t>保健センター</w:t>
                  </w:r>
                  <w:r w:rsidRPr="000B0D68">
                    <w:rPr>
                      <w:rFonts w:asciiTheme="minorEastAsia" w:hAnsiTheme="minorEastAsia" w:hint="eastAsia"/>
                      <w:sz w:val="18"/>
                      <w:szCs w:val="18"/>
                      <w:u w:val="single"/>
                    </w:rPr>
                    <w:t>）</w:t>
                  </w:r>
                </w:p>
                <w:p w:rsidR="00F12143" w:rsidRDefault="00F12143" w:rsidP="00F4728F">
                  <w:pPr>
                    <w:spacing w:line="24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疾病等の発生予防や異常の早期発見のため、未受診児を把握し受診勧奨（保健師、地区の母子保健推進員等による訪問・電話による呼びかけ等の充実・強化）を進め、健康診査の受診率の向上に努めます。</w:t>
                  </w:r>
                </w:p>
                <w:p w:rsidR="00F12143" w:rsidRDefault="00F12143" w:rsidP="00F4728F">
                  <w:pPr>
                    <w:spacing w:line="24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また、障害の重症化及び二次障害を予防するため、保健所や関係医療機関との連携を図るとともに、障害のある乳幼児に対しては、障害の状況に応じた早期からの療育指導を行う等、心身の発育や能力の伸長を促すための適切な指導体制の強化に努めます。</w:t>
                  </w:r>
                </w:p>
                <w:p w:rsidR="00F12143" w:rsidRPr="000B0D68" w:rsidRDefault="00F12143" w:rsidP="00F4728F">
                  <w:pPr>
                    <w:spacing w:beforeLines="10" w:before="36" w:line="300" w:lineRule="exact"/>
                    <w:rPr>
                      <w:rFonts w:asciiTheme="minorEastAsia" w:hAnsiTheme="minorEastAsia"/>
                      <w:b/>
                      <w:sz w:val="18"/>
                      <w:szCs w:val="18"/>
                      <w:u w:val="single"/>
                    </w:rPr>
                  </w:pPr>
                  <w:r>
                    <w:rPr>
                      <w:rFonts w:asciiTheme="minorEastAsia" w:hAnsiTheme="minorEastAsia" w:hint="eastAsia"/>
                      <w:b/>
                      <w:sz w:val="20"/>
                      <w:szCs w:val="20"/>
                      <w:u w:val="single"/>
                    </w:rPr>
                    <w:t>○妊婦</w:t>
                  </w:r>
                  <w:r w:rsidR="00A5560F" w:rsidRPr="000E6148">
                    <w:rPr>
                      <w:rFonts w:asciiTheme="minorEastAsia" w:hAnsiTheme="minorEastAsia" w:hint="eastAsia"/>
                      <w:b/>
                      <w:sz w:val="20"/>
                      <w:szCs w:val="20"/>
                      <w:u w:val="single"/>
                    </w:rPr>
                    <w:t>健</w:t>
                  </w:r>
                  <w:r>
                    <w:rPr>
                      <w:rFonts w:asciiTheme="minorEastAsia" w:hAnsiTheme="minorEastAsia" w:hint="eastAsia"/>
                      <w:b/>
                      <w:sz w:val="20"/>
                      <w:szCs w:val="20"/>
                      <w:u w:val="single"/>
                    </w:rPr>
                    <w:t>診の充実</w:t>
                  </w:r>
                  <w:r w:rsidRPr="000B0D68">
                    <w:rPr>
                      <w:rFonts w:asciiTheme="minorEastAsia" w:hAnsiTheme="minorEastAsia" w:hint="eastAsia"/>
                      <w:sz w:val="18"/>
                      <w:szCs w:val="18"/>
                      <w:u w:val="single"/>
                    </w:rPr>
                    <w:t xml:space="preserve">　（関係部署：</w:t>
                  </w:r>
                  <w:r>
                    <w:rPr>
                      <w:rFonts w:asciiTheme="minorEastAsia" w:hAnsiTheme="minorEastAsia" w:hint="eastAsia"/>
                      <w:sz w:val="18"/>
                      <w:szCs w:val="18"/>
                      <w:u w:val="single"/>
                    </w:rPr>
                    <w:t>保健センター</w:t>
                  </w:r>
                  <w:r w:rsidRPr="000B0D68">
                    <w:rPr>
                      <w:rFonts w:asciiTheme="minorEastAsia" w:hAnsiTheme="minorEastAsia" w:hint="eastAsia"/>
                      <w:sz w:val="18"/>
                      <w:szCs w:val="18"/>
                      <w:u w:val="single"/>
                    </w:rPr>
                    <w:t>）</w:t>
                  </w:r>
                </w:p>
                <w:p w:rsidR="00F12143" w:rsidRDefault="00F12143" w:rsidP="00F4728F">
                  <w:pPr>
                    <w:spacing w:line="24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妊娠中の母体、胎児の健康確保を図る上で、妊婦</w:t>
                  </w:r>
                  <w:r w:rsidR="00A5560F" w:rsidRPr="000E6148">
                    <w:rPr>
                      <w:rFonts w:asciiTheme="minorEastAsia" w:hAnsiTheme="minorEastAsia" w:hint="eastAsia"/>
                      <w:sz w:val="18"/>
                      <w:szCs w:val="19"/>
                    </w:rPr>
                    <w:t>健</w:t>
                  </w:r>
                  <w:r>
                    <w:rPr>
                      <w:rFonts w:asciiTheme="minorEastAsia" w:hAnsiTheme="minorEastAsia" w:hint="eastAsia"/>
                      <w:sz w:val="18"/>
                      <w:szCs w:val="19"/>
                    </w:rPr>
                    <w:t>診の重要性や必要性が一層高まっています。積極的な受診につなげるよう、村の広報誌やホームページ等を活用し広報するとともに、管内医療機関・福祉保健所との連携・強化によるフォロー体制強化に努めます。また、母子保健推進員や関係機関等との連携によりハイリスク妊婦の把握を行い、健診後の個別支援等を行います。</w:t>
                  </w:r>
                </w:p>
                <w:p w:rsidR="00F12143" w:rsidRPr="000B0D68" w:rsidRDefault="00F12143" w:rsidP="00F4728F">
                  <w:pPr>
                    <w:spacing w:beforeLines="10" w:before="36" w:line="300" w:lineRule="exact"/>
                    <w:rPr>
                      <w:rFonts w:asciiTheme="minorEastAsia" w:hAnsiTheme="minorEastAsia"/>
                      <w:b/>
                      <w:sz w:val="18"/>
                      <w:szCs w:val="18"/>
                      <w:u w:val="single"/>
                    </w:rPr>
                  </w:pPr>
                  <w:r>
                    <w:rPr>
                      <w:rFonts w:asciiTheme="minorEastAsia" w:hAnsiTheme="minorEastAsia" w:hint="eastAsia"/>
                      <w:b/>
                      <w:sz w:val="20"/>
                      <w:szCs w:val="20"/>
                      <w:u w:val="single"/>
                    </w:rPr>
                    <w:t>○相談指導・訪問指導体制の充実</w:t>
                  </w:r>
                  <w:r w:rsidRPr="000B0D68">
                    <w:rPr>
                      <w:rFonts w:asciiTheme="minorEastAsia" w:hAnsiTheme="minorEastAsia" w:hint="eastAsia"/>
                      <w:sz w:val="18"/>
                      <w:szCs w:val="18"/>
                      <w:u w:val="single"/>
                    </w:rPr>
                    <w:t xml:space="preserve">　（関係部署：</w:t>
                  </w:r>
                  <w:r>
                    <w:rPr>
                      <w:rFonts w:asciiTheme="minorEastAsia" w:hAnsiTheme="minorEastAsia" w:hint="eastAsia"/>
                      <w:sz w:val="18"/>
                      <w:szCs w:val="18"/>
                      <w:u w:val="single"/>
                    </w:rPr>
                    <w:t>保健センター</w:t>
                  </w:r>
                  <w:r w:rsidRPr="000B0D68">
                    <w:rPr>
                      <w:rFonts w:asciiTheme="minorEastAsia" w:hAnsiTheme="minorEastAsia" w:hint="eastAsia"/>
                      <w:sz w:val="18"/>
                      <w:szCs w:val="18"/>
                      <w:u w:val="single"/>
                    </w:rPr>
                    <w:t>）</w:t>
                  </w:r>
                </w:p>
                <w:p w:rsidR="00F12143" w:rsidRPr="000B0D68" w:rsidRDefault="00F12143" w:rsidP="00F4728F">
                  <w:pPr>
                    <w:spacing w:line="24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妊婦及び新生児への訪問・相談指導の充実のため、親子健康手帳交付時の健康相談の強化や、保健師の研修等への積極的な参加による資質向上に努めます。また、助産師・看護師等の人材の確保に努めます。</w:t>
                  </w:r>
                </w:p>
              </w:tc>
            </w:tr>
          </w:tbl>
          <w:p w:rsidR="00F12143" w:rsidRPr="00681AC9" w:rsidRDefault="00F12143" w:rsidP="00F4728F">
            <w:pPr>
              <w:rPr>
                <w:rFonts w:asciiTheme="minorEastAsia" w:hAnsiTheme="minorEastAsia"/>
                <w:bdr w:val="single" w:sz="4" w:space="0" w:color="auto"/>
              </w:rPr>
            </w:pPr>
            <w:r w:rsidRPr="00577F1E">
              <w:rPr>
                <w:rFonts w:asciiTheme="minorEastAsia" w:hAnsiTheme="minorEastAsia" w:hint="eastAsia"/>
                <w:bdr w:val="single" w:sz="4" w:space="0" w:color="auto"/>
              </w:rPr>
              <w:t xml:space="preserve">　</w:t>
            </w:r>
          </w:p>
        </w:tc>
      </w:tr>
    </w:tbl>
    <w:p w:rsidR="00F12143" w:rsidRDefault="00F12143" w:rsidP="002A21FC">
      <w:pPr>
        <w:rPr>
          <w:szCs w:val="21"/>
        </w:rPr>
      </w:pPr>
    </w:p>
    <w:p w:rsidR="002A21FC" w:rsidRDefault="002A21FC" w:rsidP="002A21FC">
      <w:pPr>
        <w:rPr>
          <w:szCs w:val="21"/>
        </w:rPr>
      </w:pPr>
    </w:p>
    <w:tbl>
      <w:tblPr>
        <w:tblStyle w:val="ac"/>
        <w:tblW w:w="0" w:type="auto"/>
        <w:tblLook w:val="04A0" w:firstRow="1" w:lastRow="0" w:firstColumn="1" w:lastColumn="0" w:noHBand="0" w:noVBand="1"/>
      </w:tblPr>
      <w:tblGrid>
        <w:gridCol w:w="8494"/>
      </w:tblGrid>
      <w:tr w:rsidR="00F12143" w:rsidTr="00A5560F">
        <w:trPr>
          <w:trHeight w:val="11346"/>
        </w:trPr>
        <w:tc>
          <w:tcPr>
            <w:tcW w:w="8702" w:type="dxa"/>
            <w:tcBorders>
              <w:top w:val="nil"/>
              <w:bottom w:val="single" w:sz="4" w:space="0" w:color="auto"/>
            </w:tcBorders>
          </w:tcPr>
          <w:p w:rsidR="00F12143" w:rsidRDefault="00F12143" w:rsidP="002A21FC">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22"/>
              </w:rPr>
              <w:lastRenderedPageBreak/>
              <w:t xml:space="preserve">　</w:t>
            </w:r>
            <w:r>
              <w:rPr>
                <w:rFonts w:ascii="HG丸ｺﾞｼｯｸM-PRO" w:eastAsia="HG丸ｺﾞｼｯｸM-PRO" w:hAnsi="HG丸ｺﾞｼｯｸM-PRO" w:hint="eastAsia"/>
                <w:b/>
                <w:sz w:val="20"/>
                <w:szCs w:val="20"/>
              </w:rPr>
              <w:t>４．保育・教育環境の充実</w:t>
            </w:r>
          </w:p>
          <w:tbl>
            <w:tblPr>
              <w:tblStyle w:val="ac"/>
              <w:tblW w:w="7825" w:type="dxa"/>
              <w:tblInd w:w="279" w:type="dxa"/>
              <w:tblLook w:val="04A0" w:firstRow="1" w:lastRow="0" w:firstColumn="1" w:lastColumn="0" w:noHBand="0" w:noVBand="1"/>
            </w:tblPr>
            <w:tblGrid>
              <w:gridCol w:w="274"/>
              <w:gridCol w:w="7551"/>
            </w:tblGrid>
            <w:tr w:rsidR="00F12143" w:rsidTr="00F4728F">
              <w:trPr>
                <w:trHeight w:val="232"/>
              </w:trPr>
              <w:tc>
                <w:tcPr>
                  <w:tcW w:w="7825" w:type="dxa"/>
                  <w:gridSpan w:val="2"/>
                  <w:tcBorders>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（１）障害児保育の充実</w:t>
                  </w:r>
                </w:p>
              </w:tc>
            </w:tr>
            <w:tr w:rsidR="00F12143" w:rsidTr="00F4728F">
              <w:trPr>
                <w:trHeight w:val="52"/>
              </w:trPr>
              <w:tc>
                <w:tcPr>
                  <w:tcW w:w="274" w:type="dxa"/>
                  <w:tcBorders>
                    <w:top w:val="nil"/>
                    <w:bottom w:val="single" w:sz="4" w:space="0" w:color="auto"/>
                  </w:tcBorders>
                </w:tcPr>
                <w:p w:rsidR="00F12143" w:rsidRPr="00577F1E" w:rsidRDefault="00F12143" w:rsidP="00F4728F">
                  <w:pPr>
                    <w:spacing w:line="280" w:lineRule="exact"/>
                    <w:rPr>
                      <w:rFonts w:asciiTheme="minorEastAsia" w:hAnsiTheme="minorEastAsia"/>
                      <w:sz w:val="18"/>
                      <w:szCs w:val="19"/>
                    </w:rPr>
                  </w:pPr>
                </w:p>
              </w:tc>
              <w:tc>
                <w:tcPr>
                  <w:tcW w:w="7551" w:type="dxa"/>
                  <w:tcBorders>
                    <w:top w:val="single" w:sz="4" w:space="0" w:color="auto"/>
                    <w:bottom w:val="single" w:sz="4" w:space="0" w:color="auto"/>
                  </w:tcBorders>
                </w:tcPr>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○障害児保育の充実</w:t>
                  </w:r>
                  <w:r w:rsidRPr="000B0D68">
                    <w:rPr>
                      <w:rFonts w:asciiTheme="minorEastAsia" w:hAnsiTheme="minorEastAsia" w:hint="eastAsia"/>
                      <w:sz w:val="18"/>
                      <w:szCs w:val="18"/>
                      <w:u w:val="single"/>
                    </w:rPr>
                    <w:t xml:space="preserve">　（関係部署：福祉保健課）</w:t>
                  </w:r>
                </w:p>
                <w:p w:rsidR="00F12143" w:rsidRPr="00577F1E"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利用ニーズに対応し、保育所での障害児保育を円滑に実施することができるよう、利用者希望の施設（保育所）への入所、保育士の配置、施設の整備等を引き続き充実していきます。</w:t>
                  </w:r>
                </w:p>
              </w:tc>
            </w:tr>
            <w:tr w:rsidR="00F12143" w:rsidTr="00F4728F">
              <w:trPr>
                <w:trHeight w:val="62"/>
              </w:trPr>
              <w:tc>
                <w:tcPr>
                  <w:tcW w:w="7825" w:type="dxa"/>
                  <w:gridSpan w:val="2"/>
                  <w:tcBorders>
                    <w:top w:val="single" w:sz="4" w:space="0" w:color="auto"/>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（２）障害児教育の充実</w:t>
                  </w:r>
                </w:p>
              </w:tc>
            </w:tr>
            <w:tr w:rsidR="00F12143" w:rsidTr="00F4728F">
              <w:trPr>
                <w:trHeight w:val="62"/>
              </w:trPr>
              <w:tc>
                <w:tcPr>
                  <w:tcW w:w="274" w:type="dxa"/>
                  <w:tcBorders>
                    <w:top w:val="nil"/>
                    <w:bottom w:val="single" w:sz="4" w:space="0" w:color="auto"/>
                  </w:tcBorders>
                </w:tcPr>
                <w:p w:rsidR="00F12143" w:rsidRPr="00577F1E" w:rsidRDefault="00F12143" w:rsidP="00F4728F">
                  <w:pPr>
                    <w:spacing w:line="280" w:lineRule="exact"/>
                    <w:rPr>
                      <w:rFonts w:asciiTheme="minorEastAsia" w:hAnsiTheme="minorEastAsia"/>
                      <w:sz w:val="18"/>
                      <w:szCs w:val="19"/>
                    </w:rPr>
                  </w:pPr>
                </w:p>
              </w:tc>
              <w:tc>
                <w:tcPr>
                  <w:tcW w:w="7551" w:type="dxa"/>
                  <w:tcBorders>
                    <w:top w:val="single" w:sz="4" w:space="0" w:color="auto"/>
                    <w:bottom w:val="single" w:sz="4" w:space="0" w:color="auto"/>
                  </w:tcBorders>
                </w:tcPr>
                <w:p w:rsidR="00F12143" w:rsidRPr="000B0D68" w:rsidRDefault="00F12143" w:rsidP="00F4728F">
                  <w:pPr>
                    <w:spacing w:beforeLines="10" w:before="36" w:line="300" w:lineRule="exact"/>
                    <w:rPr>
                      <w:rFonts w:asciiTheme="minorEastAsia" w:hAnsiTheme="minorEastAsia"/>
                      <w:b/>
                      <w:sz w:val="18"/>
                      <w:szCs w:val="18"/>
                      <w:u w:val="single"/>
                    </w:rPr>
                  </w:pPr>
                  <w:r>
                    <w:rPr>
                      <w:rFonts w:asciiTheme="minorEastAsia" w:hAnsiTheme="minorEastAsia" w:hint="eastAsia"/>
                      <w:b/>
                      <w:sz w:val="20"/>
                      <w:szCs w:val="20"/>
                      <w:u w:val="single"/>
                    </w:rPr>
                    <w:t>○障害児教育の充実</w:t>
                  </w:r>
                  <w:r w:rsidRPr="000B0D68">
                    <w:rPr>
                      <w:rFonts w:asciiTheme="minorEastAsia" w:hAnsiTheme="minorEastAsia" w:hint="eastAsia"/>
                      <w:sz w:val="18"/>
                      <w:szCs w:val="18"/>
                      <w:u w:val="single"/>
                    </w:rPr>
                    <w:t xml:space="preserve">　（関係部署：教育委員会）</w:t>
                  </w:r>
                </w:p>
                <w:p w:rsidR="00F12143"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障害を持つ児童、生徒への教育の充実を図り、理解を深めるための学習指導の改善や一人ひとりの持っている可能性を拡げる指導体制の充実を図ります。</w:t>
                  </w:r>
                </w:p>
                <w:p w:rsidR="00F12143" w:rsidRPr="000B0D68" w:rsidRDefault="00F12143" w:rsidP="00F4728F">
                  <w:pPr>
                    <w:spacing w:before="10" w:line="300" w:lineRule="exact"/>
                    <w:rPr>
                      <w:rFonts w:asciiTheme="minorEastAsia" w:hAnsiTheme="minorEastAsia"/>
                      <w:b/>
                      <w:sz w:val="18"/>
                      <w:szCs w:val="18"/>
                      <w:u w:val="single"/>
                    </w:rPr>
                  </w:pPr>
                  <w:r>
                    <w:rPr>
                      <w:rFonts w:asciiTheme="minorEastAsia" w:hAnsiTheme="minorEastAsia" w:hint="eastAsia"/>
                      <w:b/>
                      <w:sz w:val="20"/>
                      <w:szCs w:val="20"/>
                      <w:u w:val="single"/>
                    </w:rPr>
                    <w:t>○交流教育の充実</w:t>
                  </w:r>
                  <w:r w:rsidRPr="000B0D68">
                    <w:rPr>
                      <w:rFonts w:asciiTheme="minorEastAsia" w:hAnsiTheme="minorEastAsia" w:hint="eastAsia"/>
                      <w:sz w:val="18"/>
                      <w:szCs w:val="18"/>
                      <w:u w:val="single"/>
                    </w:rPr>
                    <w:t xml:space="preserve">　（関係部署：教育委員会）</w:t>
                  </w:r>
                </w:p>
                <w:p w:rsidR="00F12143"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障害児の社会経験を豊かにし、自立と社会参加を促すため、児童・生徒や地域社会の人々とふれあう機会を設けます。</w:t>
                  </w:r>
                </w:p>
                <w:p w:rsidR="00F12143"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また、各学校・地区特別支援教育研究会との連携のもと、宿泊学習や球技大会の実施に寄る可能な限り分けない交流教育の充実を図ります。</w:t>
                  </w:r>
                </w:p>
                <w:p w:rsidR="00F12143" w:rsidRPr="000B0D68" w:rsidRDefault="00F12143" w:rsidP="00F4728F">
                  <w:pPr>
                    <w:spacing w:before="10" w:line="300" w:lineRule="exact"/>
                    <w:rPr>
                      <w:rFonts w:asciiTheme="minorEastAsia" w:hAnsiTheme="minorEastAsia"/>
                      <w:b/>
                      <w:sz w:val="18"/>
                      <w:szCs w:val="18"/>
                      <w:u w:val="single"/>
                    </w:rPr>
                  </w:pPr>
                  <w:r>
                    <w:rPr>
                      <w:rFonts w:asciiTheme="minorEastAsia" w:hAnsiTheme="minorEastAsia" w:hint="eastAsia"/>
                      <w:b/>
                      <w:sz w:val="20"/>
                      <w:szCs w:val="20"/>
                      <w:u w:val="single"/>
                    </w:rPr>
                    <w:t>○教職員の質的向上</w:t>
                  </w:r>
                  <w:r w:rsidRPr="000B0D68">
                    <w:rPr>
                      <w:rFonts w:asciiTheme="minorEastAsia" w:hAnsiTheme="minorEastAsia" w:hint="eastAsia"/>
                      <w:sz w:val="18"/>
                      <w:szCs w:val="18"/>
                      <w:u w:val="single"/>
                    </w:rPr>
                    <w:t xml:space="preserve">　（関係部署：教育委員会）</w:t>
                  </w:r>
                </w:p>
                <w:p w:rsidR="00F12143"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担当教職員の特別支援学校への研修や交流会への参加による質の向上を目指すとともに、特別支援教育が担当教職員だけでなく、学校全体で取り組めるよう、全職員にも積極的に研修に参加してもらい、障害児への対応に関する質的向上を図ります。</w:t>
                  </w:r>
                </w:p>
                <w:p w:rsidR="00F12143" w:rsidRPr="000B0D68" w:rsidRDefault="00F12143" w:rsidP="00F4728F">
                  <w:pPr>
                    <w:spacing w:before="10" w:line="300" w:lineRule="exact"/>
                    <w:rPr>
                      <w:rFonts w:asciiTheme="minorEastAsia" w:hAnsiTheme="minorEastAsia"/>
                      <w:b/>
                      <w:sz w:val="18"/>
                      <w:szCs w:val="18"/>
                      <w:u w:val="single"/>
                    </w:rPr>
                  </w:pPr>
                  <w:r>
                    <w:rPr>
                      <w:rFonts w:asciiTheme="minorEastAsia" w:hAnsiTheme="minorEastAsia" w:hint="eastAsia"/>
                      <w:b/>
                      <w:sz w:val="20"/>
                      <w:szCs w:val="20"/>
                      <w:u w:val="single"/>
                    </w:rPr>
                    <w:t>○発達障害への対応充実</w:t>
                  </w:r>
                  <w:r w:rsidRPr="000B0D68">
                    <w:rPr>
                      <w:rFonts w:asciiTheme="minorEastAsia" w:hAnsiTheme="minorEastAsia" w:hint="eastAsia"/>
                      <w:sz w:val="18"/>
                      <w:szCs w:val="18"/>
                      <w:u w:val="single"/>
                    </w:rPr>
                    <w:t xml:space="preserve">　（関係部署：教育委員会・福祉保健課）</w:t>
                  </w:r>
                </w:p>
                <w:p w:rsidR="00F12143"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通常の学級に在籍する学習障害（ＬＤ）、注意欠陥及び多動性障害（ＡＤＨＤ）、高機能自閉症等の発達障害児に対して、支援員を配置する等、円滑な学校生活が送れるよう支援体制の充実を図ります。</w:t>
                  </w:r>
                </w:p>
                <w:p w:rsidR="00F12143" w:rsidRPr="00C97B51"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また、障害を持つ児童生徒について、相談専門員を中心に親、家族、行政、支援事業所等による個別会議を開催する等、支援や問題解決に向けた助言、指導を行います。</w:t>
                  </w:r>
                </w:p>
                <w:p w:rsidR="00F12143" w:rsidRPr="000B0D68" w:rsidRDefault="00F12143" w:rsidP="000E6148">
                  <w:pPr>
                    <w:spacing w:before="10" w:line="300" w:lineRule="exact"/>
                    <w:ind w:left="201" w:hangingChars="100" w:hanging="201"/>
                    <w:rPr>
                      <w:rFonts w:asciiTheme="minorEastAsia" w:hAnsiTheme="minorEastAsia"/>
                      <w:b/>
                      <w:sz w:val="20"/>
                      <w:szCs w:val="20"/>
                      <w:u w:val="single"/>
                    </w:rPr>
                  </w:pPr>
                  <w:r>
                    <w:rPr>
                      <w:rFonts w:asciiTheme="minorEastAsia" w:hAnsiTheme="minorEastAsia" w:hint="eastAsia"/>
                      <w:b/>
                      <w:sz w:val="20"/>
                      <w:szCs w:val="20"/>
                      <w:u w:val="single"/>
                    </w:rPr>
                    <w:t>○放課後児童対策の充実</w:t>
                  </w:r>
                  <w:r w:rsidRPr="000B0D68">
                    <w:rPr>
                      <w:rFonts w:asciiTheme="minorEastAsia" w:hAnsiTheme="minorEastAsia" w:hint="eastAsia"/>
                      <w:sz w:val="18"/>
                      <w:szCs w:val="18"/>
                      <w:u w:val="single"/>
                    </w:rPr>
                    <w:t xml:space="preserve">　</w:t>
                  </w:r>
                  <w:r w:rsidRPr="000E6148">
                    <w:rPr>
                      <w:rFonts w:asciiTheme="minorEastAsia" w:hAnsiTheme="minorEastAsia" w:hint="eastAsia"/>
                      <w:w w:val="90"/>
                      <w:sz w:val="18"/>
                      <w:szCs w:val="18"/>
                      <w:u w:val="single"/>
                    </w:rPr>
                    <w:t>（関係部署：教育委員会・福祉保健課・各福祉サービス提供事業所）</w:t>
                  </w:r>
                </w:p>
                <w:p w:rsidR="00F12143" w:rsidRPr="000B0D68"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両親の共働き等によって、昼間保護者のいない児童が放課後、適切な指導者のもとで安全に安心して過ごすことができるよう、学童保育における障害児の受入等の促進や放課後児童デイサービスを活用していくとともに、適切な放課後保育を行うことができるよう、指導者に対する研修等を実施し、指導者の養成・資質の向上に努めます。</w:t>
                  </w:r>
                </w:p>
              </w:tc>
            </w:tr>
          </w:tbl>
          <w:p w:rsidR="00F12143" w:rsidRDefault="00F12143" w:rsidP="00F4728F">
            <w:pPr>
              <w:spacing w:line="300" w:lineRule="exact"/>
              <w:rPr>
                <w:rFonts w:asciiTheme="minorEastAsia" w:hAnsiTheme="minorEastAsia"/>
                <w:bdr w:val="single" w:sz="4" w:space="0" w:color="auto"/>
              </w:rPr>
            </w:pPr>
            <w:r w:rsidRPr="00577F1E">
              <w:rPr>
                <w:rFonts w:asciiTheme="minorEastAsia" w:hAnsiTheme="minorEastAsia" w:hint="eastAsia"/>
                <w:bdr w:val="single" w:sz="4" w:space="0" w:color="auto"/>
              </w:rPr>
              <w:t xml:space="preserve">　</w:t>
            </w:r>
          </w:p>
          <w:p w:rsidR="00F12143" w:rsidRDefault="00F12143" w:rsidP="00F4728F">
            <w:pPr>
              <w:ind w:firstLineChars="100" w:firstLine="201"/>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20"/>
                <w:szCs w:val="20"/>
              </w:rPr>
              <w:t>６．様々な活動の推進</w:t>
            </w:r>
          </w:p>
          <w:tbl>
            <w:tblPr>
              <w:tblStyle w:val="ac"/>
              <w:tblW w:w="7837" w:type="dxa"/>
              <w:tblInd w:w="279" w:type="dxa"/>
              <w:tblLook w:val="04A0" w:firstRow="1" w:lastRow="0" w:firstColumn="1" w:lastColumn="0" w:noHBand="0" w:noVBand="1"/>
            </w:tblPr>
            <w:tblGrid>
              <w:gridCol w:w="270"/>
              <w:gridCol w:w="7567"/>
            </w:tblGrid>
            <w:tr w:rsidR="00F12143" w:rsidTr="00F4728F">
              <w:trPr>
                <w:trHeight w:val="239"/>
              </w:trPr>
              <w:tc>
                <w:tcPr>
                  <w:tcW w:w="7837" w:type="dxa"/>
                  <w:gridSpan w:val="2"/>
                  <w:tcBorders>
                    <w:bottom w:val="nil"/>
                  </w:tcBorders>
                  <w:vAlign w:val="center"/>
                </w:tcPr>
                <w:p w:rsidR="00F12143" w:rsidRPr="003210B0" w:rsidRDefault="00F12143" w:rsidP="00F4728F">
                  <w:pPr>
                    <w:rPr>
                      <w:rFonts w:asciiTheme="majorEastAsia" w:eastAsiaTheme="majorEastAsia" w:hAnsiTheme="majorEastAsia"/>
                      <w:sz w:val="20"/>
                      <w:szCs w:val="21"/>
                    </w:rPr>
                  </w:pPr>
                  <w:r>
                    <w:rPr>
                      <w:rFonts w:asciiTheme="majorEastAsia" w:eastAsiaTheme="majorEastAsia" w:hAnsiTheme="majorEastAsia" w:hint="eastAsia"/>
                      <w:sz w:val="20"/>
                      <w:szCs w:val="21"/>
                    </w:rPr>
                    <w:t>（１）障害者、家族会等、障害者団体の活動支援</w:t>
                  </w:r>
                </w:p>
              </w:tc>
            </w:tr>
            <w:tr w:rsidR="00F12143" w:rsidTr="00F4728F">
              <w:trPr>
                <w:trHeight w:val="53"/>
              </w:trPr>
              <w:tc>
                <w:tcPr>
                  <w:tcW w:w="270" w:type="dxa"/>
                  <w:tcBorders>
                    <w:top w:val="nil"/>
                    <w:bottom w:val="single" w:sz="4" w:space="0" w:color="auto"/>
                  </w:tcBorders>
                </w:tcPr>
                <w:p w:rsidR="00F12143" w:rsidRPr="00577F1E" w:rsidRDefault="00F12143" w:rsidP="00F4728F">
                  <w:pPr>
                    <w:spacing w:line="280" w:lineRule="exact"/>
                    <w:rPr>
                      <w:rFonts w:asciiTheme="minorEastAsia" w:hAnsiTheme="minorEastAsia"/>
                      <w:sz w:val="18"/>
                      <w:szCs w:val="19"/>
                    </w:rPr>
                  </w:pPr>
                </w:p>
              </w:tc>
              <w:tc>
                <w:tcPr>
                  <w:tcW w:w="7566" w:type="dxa"/>
                  <w:tcBorders>
                    <w:top w:val="single" w:sz="4" w:space="0" w:color="auto"/>
                    <w:bottom w:val="single" w:sz="4" w:space="0" w:color="auto"/>
                  </w:tcBorders>
                </w:tcPr>
                <w:p w:rsidR="00F12143" w:rsidRPr="0000760F" w:rsidRDefault="00F12143" w:rsidP="00F4728F">
                  <w:pPr>
                    <w:spacing w:beforeLines="10" w:before="36" w:line="300" w:lineRule="exact"/>
                    <w:rPr>
                      <w:rFonts w:asciiTheme="minorEastAsia" w:hAnsiTheme="minorEastAsia"/>
                      <w:b/>
                      <w:sz w:val="20"/>
                      <w:szCs w:val="20"/>
                      <w:u w:val="single"/>
                    </w:rPr>
                  </w:pPr>
                  <w:r>
                    <w:rPr>
                      <w:rFonts w:asciiTheme="minorEastAsia" w:hAnsiTheme="minorEastAsia" w:hint="eastAsia"/>
                      <w:b/>
                      <w:sz w:val="20"/>
                      <w:szCs w:val="20"/>
                      <w:u w:val="single"/>
                    </w:rPr>
                    <w:t>○障害者（児）の家族等交流促進</w:t>
                  </w:r>
                  <w:r w:rsidRPr="000B0D68">
                    <w:rPr>
                      <w:rFonts w:asciiTheme="minorEastAsia" w:hAnsiTheme="minorEastAsia" w:hint="eastAsia"/>
                      <w:sz w:val="18"/>
                      <w:szCs w:val="18"/>
                      <w:u w:val="single"/>
                    </w:rPr>
                    <w:t xml:space="preserve">　（関係部署：</w:t>
                  </w:r>
                  <w:r>
                    <w:rPr>
                      <w:rFonts w:asciiTheme="minorEastAsia" w:hAnsiTheme="minorEastAsia" w:hint="eastAsia"/>
                      <w:sz w:val="18"/>
                      <w:szCs w:val="18"/>
                      <w:u w:val="single"/>
                    </w:rPr>
                    <w:t>保健センター・福祉保健課</w:t>
                  </w:r>
                  <w:r w:rsidRPr="000B0D68">
                    <w:rPr>
                      <w:rFonts w:asciiTheme="minorEastAsia" w:hAnsiTheme="minorEastAsia" w:hint="eastAsia"/>
                      <w:sz w:val="18"/>
                      <w:szCs w:val="18"/>
                      <w:u w:val="single"/>
                    </w:rPr>
                    <w:t>）</w:t>
                  </w:r>
                </w:p>
                <w:p w:rsidR="00F12143" w:rsidRPr="00577F1E" w:rsidRDefault="00F12143" w:rsidP="00F4728F">
                  <w:pPr>
                    <w:spacing w:line="280" w:lineRule="exact"/>
                    <w:ind w:leftChars="100" w:left="210" w:firstLineChars="100" w:firstLine="180"/>
                    <w:rPr>
                      <w:rFonts w:asciiTheme="minorEastAsia" w:hAnsiTheme="minorEastAsia"/>
                      <w:sz w:val="18"/>
                      <w:szCs w:val="19"/>
                    </w:rPr>
                  </w:pPr>
                  <w:r>
                    <w:rPr>
                      <w:rFonts w:asciiTheme="minorEastAsia" w:hAnsiTheme="minorEastAsia" w:hint="eastAsia"/>
                      <w:sz w:val="18"/>
                      <w:szCs w:val="19"/>
                    </w:rPr>
                    <w:t>今後も障害者（児）を持つ家族相互の悩みの解消や情報交換を行う等、家族同士の交流を促進します。</w:t>
                  </w:r>
                </w:p>
              </w:tc>
            </w:tr>
          </w:tbl>
          <w:p w:rsidR="00F12143" w:rsidRPr="00577F1E" w:rsidRDefault="00F12143" w:rsidP="00F4728F">
            <w:pPr>
              <w:spacing w:line="300" w:lineRule="exact"/>
              <w:rPr>
                <w:rFonts w:asciiTheme="minorEastAsia" w:hAnsiTheme="minorEastAsia"/>
                <w:bdr w:val="single" w:sz="4" w:space="0" w:color="auto"/>
                <w:shd w:val="pct15" w:color="auto" w:fill="FFFFFF"/>
              </w:rPr>
            </w:pPr>
          </w:p>
        </w:tc>
      </w:tr>
    </w:tbl>
    <w:p w:rsidR="00F12143" w:rsidRPr="007C4085" w:rsidRDefault="00F12143" w:rsidP="00F12143">
      <w:pPr>
        <w:rPr>
          <w:rFonts w:ascii="HG丸ｺﾞｼｯｸM-PRO" w:eastAsia="HG丸ｺﾞｼｯｸM-PRO"/>
          <w:sz w:val="24"/>
          <w:shd w:val="pct15" w:color="auto" w:fill="FFFFFF"/>
        </w:rPr>
      </w:pPr>
      <w:r w:rsidRPr="007C4085">
        <w:rPr>
          <w:rFonts w:ascii="HG丸ｺﾞｼｯｸM-PRO" w:eastAsia="HG丸ｺﾞｼｯｸM-PRO"/>
          <w:sz w:val="24"/>
        </w:rPr>
        <w:br w:type="page"/>
      </w:r>
    </w:p>
    <w:p w:rsidR="00F12143" w:rsidRPr="00243C50" w:rsidRDefault="00F12143" w:rsidP="00F12143">
      <w:pPr>
        <w:ind w:right="-1"/>
        <w:rPr>
          <w:rFonts w:ascii="HG丸ｺﾞｼｯｸM-PRO" w:eastAsia="HG丸ｺﾞｼｯｸM-PRO"/>
          <w:b/>
          <w:sz w:val="24"/>
          <w:shd w:val="pct15" w:color="auto" w:fill="FFFFFF"/>
        </w:rPr>
      </w:pPr>
      <w:r>
        <w:rPr>
          <w:rFonts w:ascii="HG丸ｺﾞｼｯｸM-PRO" w:eastAsia="HG丸ｺﾞｼｯｸM-PRO" w:hint="eastAsia"/>
          <w:b/>
          <w:sz w:val="24"/>
          <w:shd w:val="pct15" w:color="auto" w:fill="FFFFFF"/>
        </w:rPr>
        <w:lastRenderedPageBreak/>
        <w:t>③　健康・観光なきじん21</w:t>
      </w:r>
      <w:r w:rsidRPr="00243C50">
        <w:rPr>
          <w:rFonts w:ascii="HG丸ｺﾞｼｯｸM-PRO" w:eastAsia="HG丸ｺﾞｼｯｸM-PRO" w:hint="eastAsia"/>
          <w:b/>
          <w:sz w:val="24"/>
          <w:shd w:val="pct15" w:color="auto" w:fill="FFFFFF"/>
        </w:rPr>
        <w:t>：平成</w:t>
      </w:r>
      <w:r>
        <w:rPr>
          <w:rFonts w:ascii="HG丸ｺﾞｼｯｸM-PRO" w:eastAsia="HG丸ｺﾞｼｯｸM-PRO" w:hint="eastAsia"/>
          <w:b/>
          <w:sz w:val="24"/>
          <w:shd w:val="pct15" w:color="auto" w:fill="FFFFFF"/>
        </w:rPr>
        <w:t>26</w:t>
      </w:r>
      <w:r w:rsidRPr="00243C50">
        <w:rPr>
          <w:rFonts w:ascii="HG丸ｺﾞｼｯｸM-PRO" w:eastAsia="HG丸ｺﾞｼｯｸM-PRO" w:hint="eastAsia"/>
          <w:b/>
          <w:sz w:val="24"/>
          <w:shd w:val="pct15" w:color="auto" w:fill="FFFFFF"/>
        </w:rPr>
        <w:t>年</w:t>
      </w:r>
      <w:r>
        <w:rPr>
          <w:rFonts w:ascii="HG丸ｺﾞｼｯｸM-PRO" w:eastAsia="HG丸ｺﾞｼｯｸM-PRO" w:hint="eastAsia"/>
          <w:b/>
          <w:sz w:val="24"/>
          <w:shd w:val="pct15" w:color="auto" w:fill="FFFFFF"/>
        </w:rPr>
        <w:t>３</w:t>
      </w:r>
      <w:r w:rsidRPr="00243C50">
        <w:rPr>
          <w:rFonts w:ascii="HG丸ｺﾞｼｯｸM-PRO" w:eastAsia="HG丸ｺﾞｼｯｸM-PRO" w:hint="eastAsia"/>
          <w:b/>
          <w:sz w:val="24"/>
          <w:shd w:val="pct15" w:color="auto" w:fill="FFFFFF"/>
        </w:rPr>
        <w:t>月</w:t>
      </w:r>
      <w:r>
        <w:rPr>
          <w:rFonts w:ascii="HG丸ｺﾞｼｯｸM-PRO" w:eastAsia="HG丸ｺﾞｼｯｸM-PRO" w:hint="eastAsia"/>
          <w:b/>
          <w:sz w:val="24"/>
          <w:shd w:val="pct15" w:color="auto" w:fill="FFFFFF"/>
        </w:rPr>
        <w:t xml:space="preserve">　　　　　　　　　　　　　　　</w:t>
      </w:r>
    </w:p>
    <w:p w:rsidR="00F12143" w:rsidRDefault="00A33852" w:rsidP="00A5560F">
      <w:pPr>
        <w:spacing w:afterLines="20" w:after="72"/>
        <w:ind w:firstLineChars="100" w:firstLine="210"/>
        <w:rPr>
          <w:szCs w:val="21"/>
        </w:rPr>
      </w:pPr>
      <w:r>
        <w:rPr>
          <w:rFonts w:hint="eastAsia"/>
          <w:noProof/>
          <w:szCs w:val="21"/>
        </w:rPr>
        <mc:AlternateContent>
          <mc:Choice Requires="wps">
            <w:drawing>
              <wp:anchor distT="0" distB="0" distL="114300" distR="114300" simplePos="0" relativeHeight="252896256" behindDoc="0" locked="0" layoutInCell="1" allowOverlap="1">
                <wp:simplePos x="0" y="0"/>
                <wp:positionH relativeFrom="column">
                  <wp:posOffset>-41910</wp:posOffset>
                </wp:positionH>
                <wp:positionV relativeFrom="paragraph">
                  <wp:posOffset>8110855</wp:posOffset>
                </wp:positionV>
                <wp:extent cx="5486400" cy="238125"/>
                <wp:effectExtent l="0" t="0" r="0" b="9525"/>
                <wp:wrapNone/>
                <wp:docPr id="121" name="正方形/長方形 121"/>
                <wp:cNvGraphicFramePr/>
                <a:graphic xmlns:a="http://schemas.openxmlformats.org/drawingml/2006/main">
                  <a:graphicData uri="http://schemas.microsoft.com/office/word/2010/wordprocessingShape">
                    <wps:wsp>
                      <wps:cNvSpPr/>
                      <wps:spPr>
                        <a:xfrm>
                          <a:off x="0" y="0"/>
                          <a:ext cx="54864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AD4C6" id="正方形/長方形 121" o:spid="_x0000_s1026" style="position:absolute;left:0;text-align:left;margin-left:-3.3pt;margin-top:638.65pt;width:6in;height:18.75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" fillcolor="white [3212]" stroked="f" strokeweight="1pt"/>
            </w:pict>
          </mc:Fallback>
        </mc:AlternateContent>
      </w:r>
      <w:r w:rsidR="00F12143" w:rsidRPr="001C7E82">
        <w:rPr>
          <w:rFonts w:hint="eastAsia"/>
          <w:szCs w:val="21"/>
        </w:rPr>
        <w:t>「</w:t>
      </w:r>
      <w:r w:rsidR="00F12143">
        <w:rPr>
          <w:rFonts w:hint="eastAsia"/>
          <w:szCs w:val="21"/>
        </w:rPr>
        <w:t>健康・観光なきじん</w:t>
      </w:r>
      <w:r w:rsidR="00F12143">
        <w:rPr>
          <w:rFonts w:hint="eastAsia"/>
          <w:szCs w:val="21"/>
        </w:rPr>
        <w:t>21</w:t>
      </w:r>
      <w:r w:rsidR="00F12143" w:rsidRPr="001C7E82">
        <w:rPr>
          <w:rFonts w:hint="eastAsia"/>
          <w:szCs w:val="21"/>
        </w:rPr>
        <w:t>」は、</w:t>
      </w:r>
      <w:r w:rsidR="00651753" w:rsidRPr="000E6148">
        <w:rPr>
          <w:rFonts w:hint="eastAsia"/>
          <w:szCs w:val="21"/>
        </w:rPr>
        <w:t>本村</w:t>
      </w:r>
      <w:r w:rsidR="00F12143" w:rsidRPr="00D27CCC">
        <w:rPr>
          <w:rFonts w:hint="eastAsia"/>
          <w:szCs w:val="21"/>
        </w:rPr>
        <w:t>の健康づくり施策を体系的に位置づけた「今帰仁村健康増進計画」を定めるとともに、村民含め村外からの来村者に対し、村内資源を活用した健康づくり</w:t>
      </w:r>
      <w:r w:rsidR="00F12143" w:rsidRPr="00D27CCC">
        <w:rPr>
          <w:rFonts w:hint="eastAsia"/>
          <w:w w:val="90"/>
          <w:szCs w:val="21"/>
        </w:rPr>
        <w:t>プログラム</w:t>
      </w:r>
      <w:r w:rsidR="00F12143" w:rsidRPr="00D27CCC">
        <w:rPr>
          <w:rFonts w:hint="eastAsia"/>
          <w:szCs w:val="21"/>
        </w:rPr>
        <w:t>の提供をめざすための「なきじん</w:t>
      </w:r>
      <w:r w:rsidR="00F12143" w:rsidRPr="00D27CCC">
        <w:rPr>
          <w:rFonts w:hint="eastAsia"/>
          <w:w w:val="90"/>
          <w:szCs w:val="21"/>
        </w:rPr>
        <w:t>ヘルスツーリズム</w:t>
      </w:r>
      <w:r w:rsidR="00F12143" w:rsidRPr="00D27CCC">
        <w:rPr>
          <w:rFonts w:hint="eastAsia"/>
          <w:szCs w:val="21"/>
        </w:rPr>
        <w:t>推進計画」の内容を併せて位置づける計画で</w:t>
      </w:r>
      <w:r w:rsidR="00781EF6" w:rsidRPr="000E6148">
        <w:rPr>
          <w:rFonts w:hint="eastAsia"/>
          <w:szCs w:val="21"/>
        </w:rPr>
        <w:t>す</w:t>
      </w:r>
      <w:r w:rsidR="00F12143" w:rsidRPr="00D27CCC">
        <w:rPr>
          <w:rFonts w:hint="eastAsia"/>
          <w:szCs w:val="21"/>
        </w:rPr>
        <w:t>。以</w:t>
      </w:r>
      <w:r w:rsidR="00F12143" w:rsidRPr="005368CF">
        <w:rPr>
          <w:rFonts w:hint="eastAsia"/>
          <w:szCs w:val="21"/>
        </w:rPr>
        <w:t>下に</w:t>
      </w:r>
      <w:r w:rsidR="00F12143">
        <w:rPr>
          <w:rFonts w:hint="eastAsia"/>
          <w:szCs w:val="21"/>
        </w:rPr>
        <w:t>子ども・子育て支援に関連する</w:t>
      </w:r>
      <w:r w:rsidR="00F12143" w:rsidRPr="005368CF">
        <w:rPr>
          <w:rFonts w:hint="eastAsia"/>
          <w:szCs w:val="21"/>
        </w:rPr>
        <w:t>内容を整理</w:t>
      </w:r>
      <w:r w:rsidR="00781EF6" w:rsidRPr="000E6148">
        <w:rPr>
          <w:rFonts w:hint="eastAsia"/>
          <w:szCs w:val="21"/>
        </w:rPr>
        <w:t>します</w:t>
      </w:r>
      <w:r w:rsidR="00F12143" w:rsidRPr="005368CF">
        <w:rPr>
          <w:rFonts w:hint="eastAsia"/>
          <w:szCs w:val="21"/>
        </w:rPr>
        <w:t>。</w:t>
      </w:r>
    </w:p>
    <w:tbl>
      <w:tblPr>
        <w:tblStyle w:val="ac"/>
        <w:tblW w:w="0" w:type="auto"/>
        <w:tblLook w:val="04A0" w:firstRow="1" w:lastRow="0" w:firstColumn="1" w:lastColumn="0" w:noHBand="0" w:noVBand="1"/>
      </w:tblPr>
      <w:tblGrid>
        <w:gridCol w:w="8494"/>
      </w:tblGrid>
      <w:tr w:rsidR="00F12143" w:rsidTr="00A33852">
        <w:trPr>
          <w:trHeight w:val="2557"/>
        </w:trPr>
        <w:tc>
          <w:tcPr>
            <w:tcW w:w="8494" w:type="dxa"/>
            <w:tcBorders>
              <w:top w:val="single" w:sz="4" w:space="0" w:color="auto"/>
              <w:bottom w:val="single" w:sz="4" w:space="0" w:color="auto"/>
            </w:tcBorders>
          </w:tcPr>
          <w:p w:rsidR="00F12143" w:rsidRPr="00173A44" w:rsidRDefault="00F12143" w:rsidP="00F4728F">
            <w:pPr>
              <w:spacing w:beforeLines="20" w:before="72" w:line="280" w:lineRule="exact"/>
              <w:rPr>
                <w:rFonts w:ascii="HG丸ｺﾞｼｯｸM-PRO" w:eastAsia="HG丸ｺﾞｼｯｸM-PRO" w:hAnsi="HG丸ｺﾞｼｯｸM-PRO"/>
                <w:b/>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計画期間</w:t>
            </w:r>
            <w:r w:rsidRPr="0000760F">
              <w:rPr>
                <w:sz w:val="20"/>
                <w:szCs w:val="20"/>
              </w:rPr>
              <w:t xml:space="preserve">　平成</w:t>
            </w:r>
            <w:r w:rsidRPr="0000760F">
              <w:rPr>
                <w:sz w:val="20"/>
                <w:szCs w:val="20"/>
              </w:rPr>
              <w:t>2</w:t>
            </w:r>
            <w:r>
              <w:rPr>
                <w:rFonts w:hint="eastAsia"/>
                <w:sz w:val="20"/>
                <w:szCs w:val="20"/>
              </w:rPr>
              <w:t>6</w:t>
            </w:r>
            <w:r>
              <w:rPr>
                <w:rFonts w:hint="eastAsia"/>
                <w:sz w:val="20"/>
                <w:szCs w:val="20"/>
              </w:rPr>
              <w:t>年</w:t>
            </w:r>
            <w:r w:rsidRPr="0000760F">
              <w:rPr>
                <w:sz w:val="20"/>
                <w:szCs w:val="20"/>
              </w:rPr>
              <w:t>度～平成</w:t>
            </w:r>
            <w:r>
              <w:rPr>
                <w:rFonts w:hint="eastAsia"/>
                <w:sz w:val="20"/>
                <w:szCs w:val="20"/>
              </w:rPr>
              <w:t>35</w:t>
            </w:r>
            <w:r>
              <w:rPr>
                <w:sz w:val="20"/>
                <w:szCs w:val="20"/>
              </w:rPr>
              <w:t>年度</w:t>
            </w:r>
          </w:p>
          <w:p w:rsidR="00F12143" w:rsidRDefault="00F12143" w:rsidP="00F4728F">
            <w:pPr>
              <w:spacing w:beforeLines="10" w:before="36" w:afterLines="10" w:after="36" w:line="280" w:lineRule="exact"/>
              <w:rPr>
                <w:rFonts w:asciiTheme="minorEastAsia" w:hAnsiTheme="minorEastAsia"/>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今帰仁村健康増進計画の目標</w:t>
            </w:r>
            <w:r>
              <w:rPr>
                <w:rFonts w:hint="eastAsia"/>
                <w:sz w:val="20"/>
                <w:szCs w:val="20"/>
              </w:rPr>
              <w:t xml:space="preserve">　</w:t>
            </w:r>
            <w:r w:rsidRPr="007C4085">
              <w:rPr>
                <w:rFonts w:asciiTheme="minorEastAsia" w:hAnsiTheme="minorEastAsia" w:hint="eastAsia"/>
                <w:sz w:val="20"/>
                <w:szCs w:val="20"/>
              </w:rPr>
              <w:t>笑顔つながる　健幸長寿村　なきじん</w:t>
            </w:r>
          </w:p>
          <w:p w:rsidR="00F12143" w:rsidRPr="00965900" w:rsidRDefault="00F12143" w:rsidP="00F4728F">
            <w:pPr>
              <w:spacing w:line="280" w:lineRule="exact"/>
              <w:rPr>
                <w:sz w:val="20"/>
                <w:szCs w:val="20"/>
              </w:rPr>
            </w:pPr>
            <w:r w:rsidRPr="00EC773D">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健康づくりの基本方針</w:t>
            </w:r>
          </w:p>
          <w:p w:rsidR="00F12143" w:rsidRPr="00BA4183" w:rsidRDefault="00F12143" w:rsidP="00F4728F">
            <w:pPr>
              <w:spacing w:line="230" w:lineRule="exact"/>
              <w:ind w:firstLineChars="100" w:firstLine="180"/>
              <w:rPr>
                <w:rFonts w:asciiTheme="minorEastAsia" w:hAnsiTheme="minorEastAsia"/>
                <w:sz w:val="18"/>
                <w:szCs w:val="18"/>
              </w:rPr>
            </w:pPr>
            <w:r w:rsidRPr="00BA4183">
              <w:rPr>
                <w:rFonts w:asciiTheme="minorEastAsia" w:hAnsiTheme="minorEastAsia" w:hint="eastAsia"/>
                <w:sz w:val="18"/>
                <w:szCs w:val="18"/>
              </w:rPr>
              <w:t>（１）村民主体の健康づくりの推進</w:t>
            </w:r>
          </w:p>
          <w:p w:rsidR="00F12143" w:rsidRPr="00BA4183" w:rsidRDefault="00F12143" w:rsidP="00F4728F">
            <w:pPr>
              <w:spacing w:line="230" w:lineRule="exact"/>
              <w:ind w:firstLineChars="100" w:firstLine="180"/>
              <w:rPr>
                <w:rFonts w:asciiTheme="minorEastAsia" w:hAnsiTheme="minorEastAsia"/>
                <w:sz w:val="18"/>
                <w:szCs w:val="18"/>
              </w:rPr>
            </w:pPr>
            <w:r w:rsidRPr="00BA4183">
              <w:rPr>
                <w:rFonts w:asciiTheme="minorEastAsia" w:hAnsiTheme="minorEastAsia" w:hint="eastAsia"/>
                <w:sz w:val="18"/>
                <w:szCs w:val="18"/>
              </w:rPr>
              <w:t>（２）生活習慣病予防を重視した健康づくりの推進</w:t>
            </w:r>
          </w:p>
          <w:p w:rsidR="00F12143" w:rsidRPr="00BA4183" w:rsidRDefault="00F12143" w:rsidP="00F4728F">
            <w:pPr>
              <w:spacing w:line="230" w:lineRule="exact"/>
              <w:ind w:firstLineChars="100" w:firstLine="180"/>
              <w:rPr>
                <w:rFonts w:asciiTheme="minorEastAsia" w:hAnsiTheme="minorEastAsia"/>
                <w:sz w:val="18"/>
                <w:szCs w:val="18"/>
              </w:rPr>
            </w:pPr>
            <w:r w:rsidRPr="00BA4183">
              <w:rPr>
                <w:rFonts w:asciiTheme="minorEastAsia" w:hAnsiTheme="minorEastAsia" w:hint="eastAsia"/>
                <w:sz w:val="18"/>
                <w:szCs w:val="18"/>
              </w:rPr>
              <w:t>（３）ライフステージに応じた健康づくりの推進</w:t>
            </w:r>
          </w:p>
          <w:p w:rsidR="00F12143" w:rsidRPr="00BA4183" w:rsidRDefault="00F12143" w:rsidP="00F4728F">
            <w:pPr>
              <w:spacing w:line="230" w:lineRule="exact"/>
              <w:ind w:firstLineChars="100" w:firstLine="180"/>
              <w:rPr>
                <w:rFonts w:asciiTheme="minorEastAsia" w:hAnsiTheme="minorEastAsia"/>
                <w:sz w:val="18"/>
                <w:szCs w:val="18"/>
              </w:rPr>
            </w:pPr>
            <w:r w:rsidRPr="00BA4183">
              <w:rPr>
                <w:rFonts w:asciiTheme="minorEastAsia" w:hAnsiTheme="minorEastAsia" w:hint="eastAsia"/>
                <w:sz w:val="18"/>
                <w:szCs w:val="18"/>
              </w:rPr>
              <w:t>（４）村民が健康づくりに取り組む環境づくりの推進</w:t>
            </w:r>
          </w:p>
          <w:p w:rsidR="00F12143" w:rsidRPr="00A93AF6" w:rsidRDefault="00F12143" w:rsidP="00F4728F">
            <w:pPr>
              <w:spacing w:beforeLines="10" w:before="36" w:line="2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E416A4">
              <w:rPr>
                <w:rFonts w:ascii="HG丸ｺﾞｼｯｸM-PRO" w:eastAsia="HG丸ｺﾞｼｯｸM-PRO" w:hAnsi="HG丸ｺﾞｼｯｸM-PRO" w:hint="eastAsia"/>
                <w:b/>
                <w:sz w:val="22"/>
              </w:rPr>
              <w:t>各論（年代別健康づくり施策の展開）</w:t>
            </w:r>
          </w:p>
          <w:tbl>
            <w:tblPr>
              <w:tblStyle w:val="ac"/>
              <w:tblW w:w="0" w:type="auto"/>
              <w:tblInd w:w="137" w:type="dxa"/>
              <w:tblLook w:val="04A0" w:firstRow="1" w:lastRow="0" w:firstColumn="1" w:lastColumn="0" w:noHBand="0" w:noVBand="1"/>
            </w:tblPr>
            <w:tblGrid>
              <w:gridCol w:w="282"/>
              <w:gridCol w:w="7685"/>
            </w:tblGrid>
            <w:tr w:rsidR="00F12143" w:rsidTr="00F4728F">
              <w:trPr>
                <w:trHeight w:val="170"/>
              </w:trPr>
              <w:tc>
                <w:tcPr>
                  <w:tcW w:w="7967" w:type="dxa"/>
                  <w:gridSpan w:val="2"/>
                  <w:tcBorders>
                    <w:bottom w:val="nil"/>
                  </w:tcBorders>
                  <w:vAlign w:val="center"/>
                </w:tcPr>
                <w:p w:rsidR="00F12143" w:rsidRPr="00A93AF6" w:rsidRDefault="00F12143" w:rsidP="00F4728F">
                  <w:pPr>
                    <w:spacing w:line="280" w:lineRule="exact"/>
                    <w:rPr>
                      <w:rFonts w:asciiTheme="majorEastAsia" w:eastAsiaTheme="majorEastAsia" w:hAnsiTheme="majorEastAsia"/>
                      <w:sz w:val="20"/>
                      <w:szCs w:val="21"/>
                    </w:rPr>
                  </w:pPr>
                  <w:r w:rsidRPr="00A93AF6">
                    <w:rPr>
                      <w:rFonts w:asciiTheme="majorEastAsia" w:eastAsiaTheme="majorEastAsia" w:hAnsiTheme="majorEastAsia" w:hint="eastAsia"/>
                      <w:b/>
                      <w:sz w:val="20"/>
                      <w:szCs w:val="20"/>
                    </w:rPr>
                    <w:t>１．胎児・乳幼児期の健康づくり</w:t>
                  </w:r>
                </w:p>
              </w:tc>
            </w:tr>
            <w:tr w:rsidR="00F12143" w:rsidTr="00A33852">
              <w:trPr>
                <w:trHeight w:val="685"/>
              </w:trPr>
              <w:tc>
                <w:tcPr>
                  <w:tcW w:w="282" w:type="dxa"/>
                  <w:tcBorders>
                    <w:top w:val="nil"/>
                    <w:bottom w:val="single" w:sz="4" w:space="0" w:color="auto"/>
                  </w:tcBorders>
                </w:tcPr>
                <w:p w:rsidR="00F12143" w:rsidRPr="0028365C" w:rsidRDefault="00F12143" w:rsidP="00F4728F">
                  <w:pPr>
                    <w:rPr>
                      <w:rFonts w:asciiTheme="minorEastAsia" w:hAnsiTheme="minorEastAsia"/>
                      <w:sz w:val="20"/>
                      <w:szCs w:val="20"/>
                    </w:rPr>
                  </w:pPr>
                </w:p>
              </w:tc>
              <w:tc>
                <w:tcPr>
                  <w:tcW w:w="7685" w:type="dxa"/>
                  <w:tcBorders>
                    <w:top w:val="single" w:sz="4" w:space="0" w:color="auto"/>
                    <w:bottom w:val="single" w:sz="4" w:space="0" w:color="auto"/>
                  </w:tcBorders>
                </w:tcPr>
                <w:p w:rsidR="00F12143" w:rsidRPr="0000760F" w:rsidRDefault="00F12143" w:rsidP="00F4728F">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①</w:t>
                  </w:r>
                  <w:r w:rsidRPr="0051507C">
                    <w:rPr>
                      <w:rFonts w:asciiTheme="minorEastAsia" w:hAnsiTheme="minorEastAsia" w:hint="eastAsia"/>
                      <w:b/>
                      <w:sz w:val="20"/>
                      <w:szCs w:val="20"/>
                      <w:u w:val="single"/>
                    </w:rPr>
                    <w:t>栄養・食生活</w:t>
                  </w:r>
                  <w:r w:rsidRPr="0051507C">
                    <w:rPr>
                      <w:rFonts w:asciiTheme="minorEastAsia" w:hAnsiTheme="minorEastAsia" w:hint="eastAsia"/>
                      <w:sz w:val="18"/>
                      <w:szCs w:val="18"/>
                      <w:u w:val="single"/>
                    </w:rPr>
                    <w:t xml:space="preserve">　（福祉保健課／学校教育課／保育所）</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○母子健康手帳交付時や妊婦健診、健康相談等の機会を通し、妊婦への栄養や食事バランス等に関する情報提供、保健指導等を行います。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○乳幼児健診等の機会を通し、乳幼児期に必要な栄養等の情報発信、指導に取り組みます。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○離乳食導入期の保護者に対し、離乳食実習等を通した離乳食の調理法や味付け、月齢に合わせたレシピ等の指導を継続するとともに、離乳食実習の開催回数や実習内容の見直し等、事業の充実を図ります。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○幼稚園や保育所において、野菜等の栽培・収穫・調理体験を通して、子どもたちの食への興味・関心や食べ物への感謝の心を育む食育を進めます。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○「早寝・早起き・朝ごはん」の推進により、子どもたちの規則正しい生活習慣形成や保護者への意識啓発を図ります。</w:t>
                  </w:r>
                </w:p>
                <w:p w:rsidR="00F12143" w:rsidRPr="0051507C" w:rsidRDefault="00F12143" w:rsidP="00F4728F">
                  <w:pPr>
                    <w:spacing w:line="260" w:lineRule="exact"/>
                    <w:rPr>
                      <w:rFonts w:asciiTheme="minorEastAsia" w:hAnsiTheme="minorEastAsia"/>
                      <w:sz w:val="18"/>
                      <w:szCs w:val="18"/>
                      <w:u w:val="single"/>
                    </w:rPr>
                  </w:pPr>
                  <w:r>
                    <w:rPr>
                      <w:rFonts w:asciiTheme="minorEastAsia" w:hAnsiTheme="minorEastAsia" w:hint="eastAsia"/>
                      <w:b/>
                      <w:sz w:val="20"/>
                      <w:szCs w:val="20"/>
                      <w:u w:val="single"/>
                    </w:rPr>
                    <w:t>②</w:t>
                  </w:r>
                  <w:r w:rsidRPr="0051507C">
                    <w:rPr>
                      <w:rFonts w:asciiTheme="minorEastAsia" w:hAnsiTheme="minorEastAsia" w:hint="eastAsia"/>
                      <w:b/>
                      <w:sz w:val="20"/>
                      <w:szCs w:val="20"/>
                      <w:u w:val="single"/>
                    </w:rPr>
                    <w:t>身体活動・運動</w:t>
                  </w:r>
                  <w:r w:rsidRPr="0051507C">
                    <w:rPr>
                      <w:rFonts w:asciiTheme="minorEastAsia" w:hAnsiTheme="minorEastAsia" w:hint="eastAsia"/>
                      <w:sz w:val="18"/>
                      <w:szCs w:val="18"/>
                      <w:u w:val="single"/>
                    </w:rPr>
                    <w:t xml:space="preserve">　（福祉保健課／学校教育課／保育所／建築課）</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○子育て支援</w:t>
                  </w:r>
                  <w:r w:rsidRPr="00BA4183">
                    <w:rPr>
                      <w:rFonts w:asciiTheme="minorEastAsia" w:hAnsiTheme="minorEastAsia" w:hint="eastAsia"/>
                      <w:w w:val="80"/>
                      <w:sz w:val="16"/>
                      <w:szCs w:val="16"/>
                    </w:rPr>
                    <w:t>センター</w:t>
                  </w:r>
                  <w:r w:rsidRPr="00BA4183">
                    <w:rPr>
                      <w:rFonts w:asciiTheme="minorEastAsia" w:hAnsiTheme="minorEastAsia" w:hint="eastAsia"/>
                      <w:sz w:val="16"/>
                      <w:szCs w:val="16"/>
                    </w:rPr>
                    <w:t>や保育所におけるリトミック等、子どもの年齢に応じた遊びを通し、子どもたちの運動機会づくりを図ります。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○子育て支援</w:t>
                  </w:r>
                  <w:r w:rsidRPr="00BA4183">
                    <w:rPr>
                      <w:rFonts w:asciiTheme="minorEastAsia" w:hAnsiTheme="minorEastAsia" w:hint="eastAsia"/>
                      <w:w w:val="80"/>
                      <w:sz w:val="16"/>
                      <w:szCs w:val="16"/>
                    </w:rPr>
                    <w:t>センター</w:t>
                  </w:r>
                  <w:r w:rsidRPr="00BA4183">
                    <w:rPr>
                      <w:rFonts w:asciiTheme="minorEastAsia" w:hAnsiTheme="minorEastAsia" w:hint="eastAsia"/>
                      <w:sz w:val="16"/>
                      <w:szCs w:val="16"/>
                    </w:rPr>
                    <w:t>や保育所の園庭開放等の利用促進を図り</w:t>
                  </w:r>
                  <w:r w:rsidRPr="00BA4183">
                    <w:rPr>
                      <w:rFonts w:asciiTheme="minorEastAsia" w:hAnsiTheme="minorEastAsia" w:hint="eastAsia"/>
                      <w:w w:val="80"/>
                      <w:sz w:val="16"/>
                      <w:szCs w:val="16"/>
                    </w:rPr>
                    <w:t>、</w:t>
                  </w:r>
                  <w:r w:rsidRPr="00BA4183">
                    <w:rPr>
                      <w:rFonts w:asciiTheme="minorEastAsia" w:hAnsiTheme="minorEastAsia" w:hint="eastAsia"/>
                      <w:sz w:val="16"/>
                      <w:szCs w:val="16"/>
                    </w:rPr>
                    <w:t>親子での運動機会の確保に努めます。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○児童館の整備や地域バランスの取れた公園配置、公園遊具の充実等を検討し、親子で運動できる遊び場の確保に努めます。</w:t>
                  </w:r>
                </w:p>
                <w:p w:rsidR="00F12143" w:rsidRPr="0051507C" w:rsidRDefault="00F12143" w:rsidP="00F4728F">
                  <w:pPr>
                    <w:spacing w:line="260" w:lineRule="exact"/>
                    <w:rPr>
                      <w:rFonts w:asciiTheme="minorEastAsia" w:hAnsiTheme="minorEastAsia"/>
                      <w:sz w:val="18"/>
                      <w:szCs w:val="18"/>
                      <w:u w:val="single"/>
                    </w:rPr>
                  </w:pPr>
                  <w:r>
                    <w:rPr>
                      <w:rFonts w:asciiTheme="minorEastAsia" w:hAnsiTheme="minorEastAsia" w:hint="eastAsia"/>
                      <w:b/>
                      <w:sz w:val="20"/>
                      <w:szCs w:val="20"/>
                      <w:u w:val="single"/>
                    </w:rPr>
                    <w:t>③</w:t>
                  </w:r>
                  <w:r w:rsidRPr="0051507C">
                    <w:rPr>
                      <w:rFonts w:asciiTheme="minorEastAsia" w:hAnsiTheme="minorEastAsia" w:hint="eastAsia"/>
                      <w:b/>
                      <w:sz w:val="20"/>
                      <w:szCs w:val="20"/>
                      <w:u w:val="single"/>
                    </w:rPr>
                    <w:t>休養・こころ</w:t>
                  </w:r>
                  <w:r w:rsidRPr="0051507C">
                    <w:rPr>
                      <w:rFonts w:asciiTheme="minorEastAsia" w:hAnsiTheme="minorEastAsia" w:hint="eastAsia"/>
                      <w:sz w:val="18"/>
                      <w:szCs w:val="18"/>
                      <w:u w:val="single"/>
                    </w:rPr>
                    <w:t xml:space="preserve">　（福祉保健課／学校教育課）</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○子育て支援センターの利用促進や各種教室の開催等を通し、親子の交流促進やリフレッシュの場の提供を図ります。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保健師や助産師による赤ちゃん訪問を通して、子どもの健康や子育てに関する助言・指導を行うとともに、事業の利用促進を図ります。また、助産師の確保や対応の拡充等を図り、保護者が安心して子育てに向き合える環境づくりに努め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保育所、学校、民生・児童委員等と連携し、気になる子の早期発見、早期対応に努めるとともに、子どもの成長に応じた継ぎ目のない支援体制の構築を図ります。また、専門職の配置や相談体制の強化等を検討し、子どもの発達に関する相談対応の充実を図り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○ファミリーサポートセンターの情報提供等により、保護者がリフレッシュする機会づくりや育児負担の軽減を図ります。</w:t>
                  </w:r>
                </w:p>
                <w:p w:rsidR="00F12143" w:rsidRPr="00A93AF6" w:rsidRDefault="00F12143" w:rsidP="00F4728F">
                  <w:pPr>
                    <w:spacing w:line="260" w:lineRule="exact"/>
                    <w:rPr>
                      <w:rFonts w:asciiTheme="minorEastAsia" w:hAnsiTheme="minorEastAsia"/>
                      <w:sz w:val="18"/>
                      <w:szCs w:val="18"/>
                      <w:u w:val="single"/>
                    </w:rPr>
                  </w:pPr>
                  <w:r>
                    <w:rPr>
                      <w:rFonts w:asciiTheme="minorEastAsia" w:hAnsiTheme="minorEastAsia" w:hint="eastAsia"/>
                      <w:b/>
                      <w:sz w:val="20"/>
                      <w:szCs w:val="20"/>
                      <w:u w:val="single"/>
                    </w:rPr>
                    <w:t>④</w:t>
                  </w:r>
                  <w:r w:rsidRPr="00A93AF6">
                    <w:rPr>
                      <w:rFonts w:asciiTheme="minorEastAsia" w:hAnsiTheme="minorEastAsia" w:hint="eastAsia"/>
                      <w:b/>
                      <w:sz w:val="20"/>
                      <w:szCs w:val="20"/>
                      <w:u w:val="single"/>
                    </w:rPr>
                    <w:t>飲酒・アルコール</w:t>
                  </w:r>
                  <w:r w:rsidRPr="00A93AF6">
                    <w:rPr>
                      <w:rFonts w:asciiTheme="minorEastAsia" w:hAnsiTheme="minorEastAsia" w:hint="eastAsia"/>
                      <w:sz w:val="18"/>
                      <w:szCs w:val="18"/>
                      <w:u w:val="single"/>
                    </w:rPr>
                    <w:t xml:space="preserve">　（福祉保健課）</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○母子健康手帳交付時や各種健診、赤ちゃん訪問等の機会を通して、飲酒やアルコールが胎児や母乳に与える影響等について、周知啓発及び指導を行います。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○保健センター便りや広報なきじん、村</w:t>
                  </w:r>
                  <w:r w:rsidRPr="007312A0">
                    <w:rPr>
                      <w:rFonts w:asciiTheme="minorEastAsia" w:hAnsiTheme="minorEastAsia" w:hint="eastAsia"/>
                      <w:w w:val="90"/>
                      <w:sz w:val="16"/>
                      <w:szCs w:val="16"/>
                    </w:rPr>
                    <w:t>ホームページ</w:t>
                  </w:r>
                  <w:r w:rsidRPr="00BA4183">
                    <w:rPr>
                      <w:rFonts w:asciiTheme="minorEastAsia" w:hAnsiTheme="minorEastAsia" w:hint="eastAsia"/>
                      <w:sz w:val="16"/>
                      <w:szCs w:val="16"/>
                    </w:rPr>
                    <w:t>等、各種媒体を通して情報発信を行い、飲酒や</w:t>
                  </w:r>
                  <w:r w:rsidRPr="007312A0">
                    <w:rPr>
                      <w:rFonts w:asciiTheme="minorEastAsia" w:hAnsiTheme="minorEastAsia" w:hint="eastAsia"/>
                      <w:w w:val="90"/>
                      <w:sz w:val="16"/>
                      <w:szCs w:val="16"/>
                    </w:rPr>
                    <w:t>アルコール</w:t>
                  </w:r>
                  <w:r w:rsidRPr="00BA4183">
                    <w:rPr>
                      <w:rFonts w:asciiTheme="minorEastAsia" w:hAnsiTheme="minorEastAsia" w:hint="eastAsia"/>
                      <w:sz w:val="16"/>
                      <w:szCs w:val="16"/>
                    </w:rPr>
                    <w:t>に関する正しい知識の普及や理解促進を図ります。</w:t>
                  </w:r>
                </w:p>
                <w:p w:rsidR="00F12143" w:rsidRPr="0000760F" w:rsidRDefault="00F12143" w:rsidP="00F4728F">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⑤</w:t>
                  </w:r>
                  <w:r w:rsidRPr="00A93AF6">
                    <w:rPr>
                      <w:rFonts w:asciiTheme="minorEastAsia" w:hAnsiTheme="minorEastAsia" w:hint="eastAsia"/>
                      <w:b/>
                      <w:sz w:val="20"/>
                      <w:szCs w:val="20"/>
                      <w:u w:val="single"/>
                    </w:rPr>
                    <w:t>タバコ・喫煙</w:t>
                  </w:r>
                  <w:r w:rsidRPr="00A93AF6">
                    <w:rPr>
                      <w:rFonts w:asciiTheme="minorEastAsia" w:hAnsiTheme="minorEastAsia" w:hint="eastAsia"/>
                      <w:sz w:val="18"/>
                      <w:szCs w:val="18"/>
                      <w:u w:val="single"/>
                    </w:rPr>
                    <w:t xml:space="preserve">　（福祉保健課／保育所／学校教育課）</w:t>
                  </w:r>
                </w:p>
                <w:p w:rsidR="00F1214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母子健康手帳交付時や各種健診、赤ちゃん訪問等の機会を通して、妊婦の喫煙や受動喫煙が胎児や子どもに与える影響について、本人や周囲に人たちに対する周知啓発及び指導を行うとともに、禁煙を促します。</w:t>
                  </w:r>
                </w:p>
                <w:p w:rsidR="00F12143" w:rsidRPr="00BA418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○保育所や幼稚園を通し、保護者への禁煙を促します。</w:t>
                  </w:r>
                </w:p>
                <w:p w:rsidR="00F1214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○受動喫煙防止のため、公共施設をはじめ、各字公民館等の公共公益施設における敷地内禁煙施設の拡充を図ります。</w:t>
                  </w:r>
                </w:p>
                <w:p w:rsidR="00F12143" w:rsidRDefault="00F12143" w:rsidP="00F4728F">
                  <w:pPr>
                    <w:spacing w:line="210" w:lineRule="exact"/>
                    <w:ind w:leftChars="55" w:left="275" w:hangingChars="100" w:hanging="160"/>
                    <w:rPr>
                      <w:rFonts w:asciiTheme="minorEastAsia" w:hAnsiTheme="minorEastAsia"/>
                      <w:sz w:val="16"/>
                      <w:szCs w:val="16"/>
                    </w:rPr>
                  </w:pPr>
                </w:p>
                <w:p w:rsidR="00A33852" w:rsidRDefault="00A33852" w:rsidP="00F4728F">
                  <w:pPr>
                    <w:spacing w:line="260" w:lineRule="exact"/>
                    <w:rPr>
                      <w:rFonts w:asciiTheme="minorEastAsia" w:hAnsiTheme="minorEastAsia"/>
                      <w:b/>
                      <w:sz w:val="20"/>
                      <w:szCs w:val="20"/>
                      <w:u w:val="single"/>
                    </w:rPr>
                  </w:pPr>
                  <w:r>
                    <w:rPr>
                      <w:rFonts w:hint="eastAsia"/>
                      <w:noProof/>
                      <w:szCs w:val="21"/>
                    </w:rPr>
                    <w:lastRenderedPageBreak/>
                    <mc:AlternateContent>
                      <mc:Choice Requires="wps">
                        <w:drawing>
                          <wp:anchor distT="0" distB="0" distL="114300" distR="114300" simplePos="0" relativeHeight="252898304" behindDoc="0" locked="0" layoutInCell="1" allowOverlap="1" wp14:anchorId="62B96FDE" wp14:editId="7F057AB3">
                            <wp:simplePos x="0" y="0"/>
                            <wp:positionH relativeFrom="column">
                              <wp:posOffset>-487529</wp:posOffset>
                            </wp:positionH>
                            <wp:positionV relativeFrom="paragraph">
                              <wp:posOffset>-112598</wp:posOffset>
                            </wp:positionV>
                            <wp:extent cx="5588813" cy="238125"/>
                            <wp:effectExtent l="0" t="0" r="0" b="9525"/>
                            <wp:wrapNone/>
                            <wp:docPr id="122" name="正方形/長方形 122"/>
                            <wp:cNvGraphicFramePr/>
                            <a:graphic xmlns:a="http://schemas.openxmlformats.org/drawingml/2006/main">
                              <a:graphicData uri="http://schemas.microsoft.com/office/word/2010/wordprocessingShape">
                                <wps:wsp>
                                  <wps:cNvSpPr/>
                                  <wps:spPr>
                                    <a:xfrm>
                                      <a:off x="0" y="0"/>
                                      <a:ext cx="5588813"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AA0D3" id="正方形/長方形 122" o:spid="_x0000_s1026" style="position:absolute;left:0;text-align:left;margin-left:-38.4pt;margin-top:-8.85pt;width:440.05pt;height:18.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" fillcolor="white [3212]" stroked="f" strokeweight="1pt"/>
                        </w:pict>
                      </mc:Fallback>
                    </mc:AlternateContent>
                  </w:r>
                </w:p>
                <w:p w:rsidR="00A33852" w:rsidRDefault="00A33852" w:rsidP="00A33852">
                  <w:pPr>
                    <w:spacing w:line="100" w:lineRule="exact"/>
                    <w:rPr>
                      <w:rFonts w:asciiTheme="minorEastAsia" w:hAnsiTheme="minorEastAsia"/>
                      <w:b/>
                      <w:sz w:val="20"/>
                      <w:szCs w:val="20"/>
                      <w:u w:val="single"/>
                    </w:rPr>
                  </w:pPr>
                </w:p>
                <w:p w:rsidR="00F12143" w:rsidRPr="0000760F" w:rsidRDefault="00F12143" w:rsidP="00F4728F">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⑥</w:t>
                  </w:r>
                  <w:r w:rsidRPr="00A93AF6">
                    <w:rPr>
                      <w:rFonts w:asciiTheme="minorEastAsia" w:hAnsiTheme="minorEastAsia" w:hint="eastAsia"/>
                      <w:b/>
                      <w:sz w:val="20"/>
                      <w:szCs w:val="20"/>
                      <w:u w:val="single"/>
                    </w:rPr>
                    <w:t>歯・口腔</w:t>
                  </w:r>
                  <w:r w:rsidRPr="00A93AF6">
                    <w:rPr>
                      <w:rFonts w:asciiTheme="minorEastAsia" w:hAnsiTheme="minorEastAsia" w:hint="eastAsia"/>
                      <w:sz w:val="18"/>
                      <w:szCs w:val="18"/>
                      <w:u w:val="single"/>
                    </w:rPr>
                    <w:t xml:space="preserve">　（福祉保健課／保育所／学校教育課）</w:t>
                  </w:r>
                </w:p>
                <w:p w:rsidR="00F12143" w:rsidRDefault="00F12143" w:rsidP="00F4728F">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○母子健康手帳交付時等の機会を通し、妊娠期間中の歯の健康と胎児の関係性等について意識啓発及び指導を行います。また、定期的な歯科検診の受診勧奨を行います。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１歳半・３歳児健診における歯科検査や２歳児、５歳未満を対象とした歯科検診を継続し、歯磨き指導やフッ素塗布等による虫歯予防を推進します。また、２歳児、５歳未満の歯科検診については、未受診者の把握や周知方法の充実を図り、受診率向上に取り組み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○保育所や幼稚園において、食後の歯磨きの習慣化を図るため、子どもたちへの歯磨き指導や保護者への仕上げ磨きの奨励等を行います。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○保育所におけるフッ化物洗口を継続するとともに、幼稚園や小中学校での実施を検討します。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○健康まつりにおける虫歯ゼロ児童（3歳児）の表彰を継続し、歯の健康や口腔ケアに関する意識の向上を促進します。</w:t>
                  </w:r>
                </w:p>
                <w:p w:rsidR="002A21FC" w:rsidRPr="0000760F" w:rsidRDefault="002A21FC" w:rsidP="002A21FC">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⑦</w:t>
                  </w:r>
                  <w:r w:rsidRPr="00A93AF6">
                    <w:rPr>
                      <w:rFonts w:asciiTheme="minorEastAsia" w:hAnsiTheme="minorEastAsia" w:hint="eastAsia"/>
                      <w:b/>
                      <w:sz w:val="20"/>
                      <w:szCs w:val="20"/>
                      <w:u w:val="single"/>
                    </w:rPr>
                    <w:t>その他健康づくり支援</w:t>
                  </w:r>
                  <w:r w:rsidRPr="00A93AF6">
                    <w:rPr>
                      <w:rFonts w:asciiTheme="minorEastAsia" w:hAnsiTheme="minorEastAsia" w:hint="eastAsia"/>
                      <w:sz w:val="18"/>
                      <w:szCs w:val="18"/>
                      <w:u w:val="single"/>
                    </w:rPr>
                    <w:t xml:space="preserve">　（福祉保健課／保育所／学校教育課）</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○妊婦健診をはじめ、乳幼児健診、歯科検診等の各種健診（検診）について、母子保健推進員による電話・訪問や保育所、幼稚園等と連携により、受診勧奨を図ります。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○また、要再検査・精密検査となった子どもの保護者に対し、検査の必要性等を丁寧に説明するとともに、個別のアプローチによる受診勧奨に努めます。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○各種予防接種の</w:t>
                  </w:r>
                  <w:r w:rsidRPr="009C4EA6">
                    <w:rPr>
                      <w:rFonts w:asciiTheme="minorEastAsia" w:hAnsiTheme="minorEastAsia" w:hint="eastAsia"/>
                      <w:sz w:val="16"/>
                      <w:szCs w:val="16"/>
                    </w:rPr>
                    <w:t>未接種者</w:t>
                  </w:r>
                  <w:r w:rsidRPr="0020363F">
                    <w:rPr>
                      <w:rFonts w:asciiTheme="minorEastAsia" w:hAnsiTheme="minorEastAsia" w:hint="eastAsia"/>
                      <w:sz w:val="16"/>
                      <w:szCs w:val="16"/>
                    </w:rPr>
                    <w:t>把握や健診会場における</w:t>
                  </w:r>
                  <w:r w:rsidRPr="009C4EA6">
                    <w:rPr>
                      <w:rFonts w:asciiTheme="minorEastAsia" w:hAnsiTheme="minorEastAsia" w:hint="eastAsia"/>
                      <w:sz w:val="16"/>
                      <w:szCs w:val="16"/>
                    </w:rPr>
                    <w:t>接種</w:t>
                  </w:r>
                  <w:r w:rsidRPr="00BA4183">
                    <w:rPr>
                      <w:rFonts w:asciiTheme="minorEastAsia" w:hAnsiTheme="minorEastAsia" w:hint="eastAsia"/>
                      <w:sz w:val="16"/>
                      <w:szCs w:val="16"/>
                    </w:rPr>
                    <w:t>勧奨等により、接種率の向上を図ります。</w:t>
                  </w:r>
                </w:p>
                <w:p w:rsidR="002A21FC" w:rsidRPr="00BA4183" w:rsidRDefault="002A21FC" w:rsidP="002A21FC">
                  <w:pPr>
                    <w:spacing w:line="20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○母子健康手帳交付時や出生届提出時等の機会、広報なきじん、村ホームページ等の情報媒体の活用により、子ども医療費助成制度等、各種制度の情報提供・発信を行います。</w:t>
                  </w:r>
                </w:p>
                <w:p w:rsidR="002A21FC" w:rsidRPr="00BA4183" w:rsidRDefault="002A21FC" w:rsidP="002A21FC">
                  <w:pPr>
                    <w:spacing w:line="210" w:lineRule="exact"/>
                    <w:ind w:leftChars="55" w:left="275" w:hangingChars="100" w:hanging="160"/>
                    <w:rPr>
                      <w:rFonts w:asciiTheme="minorEastAsia" w:hAnsiTheme="minorEastAsia"/>
                      <w:sz w:val="16"/>
                      <w:szCs w:val="16"/>
                    </w:rPr>
                  </w:pPr>
                  <w:r w:rsidRPr="00BA4183">
                    <w:rPr>
                      <w:rFonts w:asciiTheme="minorEastAsia" w:hAnsiTheme="minorEastAsia" w:hint="eastAsia"/>
                      <w:sz w:val="16"/>
                      <w:szCs w:val="16"/>
                    </w:rPr>
                    <w:t>○母子保健推進員や食生活改善推進員の活動者の確保に努め、地域での保健・健康づくり活動を促進します。</w:t>
                  </w:r>
                </w:p>
              </w:tc>
            </w:tr>
          </w:tbl>
          <w:p w:rsidR="00F12143" w:rsidRDefault="00F12143" w:rsidP="002A21FC">
            <w:pPr>
              <w:rPr>
                <w:rFonts w:asciiTheme="minorEastAsia" w:hAnsiTheme="minorEastAsia"/>
                <w:bdr w:val="single" w:sz="4" w:space="0" w:color="auto"/>
              </w:rPr>
            </w:pPr>
            <w:r w:rsidRPr="00577F1E">
              <w:rPr>
                <w:rFonts w:asciiTheme="minorEastAsia" w:hAnsiTheme="minorEastAsia" w:hint="eastAsia"/>
                <w:bdr w:val="single" w:sz="4" w:space="0" w:color="auto"/>
              </w:rPr>
              <w:lastRenderedPageBreak/>
              <w:t xml:space="preserve">　</w:t>
            </w:r>
          </w:p>
          <w:tbl>
            <w:tblPr>
              <w:tblStyle w:val="ac"/>
              <w:tblW w:w="0" w:type="auto"/>
              <w:tblInd w:w="137" w:type="dxa"/>
              <w:tblLook w:val="04A0" w:firstRow="1" w:lastRow="0" w:firstColumn="1" w:lastColumn="0" w:noHBand="0" w:noVBand="1"/>
            </w:tblPr>
            <w:tblGrid>
              <w:gridCol w:w="282"/>
              <w:gridCol w:w="7685"/>
            </w:tblGrid>
            <w:tr w:rsidR="002A21FC" w:rsidTr="00BC6D85">
              <w:trPr>
                <w:trHeight w:val="231"/>
              </w:trPr>
              <w:tc>
                <w:tcPr>
                  <w:tcW w:w="7967" w:type="dxa"/>
                  <w:gridSpan w:val="2"/>
                  <w:tcBorders>
                    <w:bottom w:val="nil"/>
                  </w:tcBorders>
                  <w:vAlign w:val="center"/>
                </w:tcPr>
                <w:p w:rsidR="002A21FC" w:rsidRPr="003210B0" w:rsidRDefault="002A21FC" w:rsidP="002A21FC">
                  <w:pPr>
                    <w:spacing w:line="280" w:lineRule="exact"/>
                    <w:rPr>
                      <w:rFonts w:asciiTheme="majorEastAsia" w:eastAsiaTheme="majorEastAsia" w:hAnsiTheme="majorEastAsia"/>
                      <w:sz w:val="20"/>
                      <w:szCs w:val="21"/>
                    </w:rPr>
                  </w:pPr>
                  <w:r w:rsidRPr="00A5560F">
                    <w:rPr>
                      <w:rFonts w:asciiTheme="majorEastAsia" w:eastAsiaTheme="majorEastAsia" w:hAnsiTheme="majorEastAsia" w:hint="eastAsia"/>
                      <w:b/>
                      <w:sz w:val="20"/>
                      <w:szCs w:val="20"/>
                    </w:rPr>
                    <w:t>２．児童・青少年期の健康づくり</w:t>
                  </w:r>
                </w:p>
              </w:tc>
            </w:tr>
            <w:tr w:rsidR="002A21FC" w:rsidTr="00A33852">
              <w:trPr>
                <w:trHeight w:val="2391"/>
              </w:trPr>
              <w:tc>
                <w:tcPr>
                  <w:tcW w:w="282" w:type="dxa"/>
                  <w:tcBorders>
                    <w:top w:val="nil"/>
                    <w:bottom w:val="dotted" w:sz="4" w:space="0" w:color="auto"/>
                  </w:tcBorders>
                </w:tcPr>
                <w:p w:rsidR="002A21FC" w:rsidRPr="0028365C" w:rsidRDefault="002A21FC" w:rsidP="002A21FC">
                  <w:pPr>
                    <w:rPr>
                      <w:rFonts w:asciiTheme="minorEastAsia" w:hAnsiTheme="minorEastAsia"/>
                      <w:sz w:val="20"/>
                      <w:szCs w:val="20"/>
                    </w:rPr>
                  </w:pPr>
                </w:p>
              </w:tc>
              <w:tc>
                <w:tcPr>
                  <w:tcW w:w="7685" w:type="dxa"/>
                  <w:tcBorders>
                    <w:top w:val="single" w:sz="4" w:space="0" w:color="auto"/>
                    <w:bottom w:val="dotted" w:sz="4" w:space="0" w:color="auto"/>
                  </w:tcBorders>
                </w:tcPr>
                <w:p w:rsidR="002A21FC" w:rsidRPr="0000760F" w:rsidRDefault="002A21FC" w:rsidP="002A21FC">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①栄養</w:t>
                  </w:r>
                  <w:r w:rsidRPr="005C2856">
                    <w:rPr>
                      <w:rFonts w:asciiTheme="minorEastAsia" w:hAnsiTheme="minorEastAsia" w:hint="eastAsia"/>
                      <w:b/>
                      <w:sz w:val="20"/>
                      <w:szCs w:val="20"/>
                      <w:u w:val="single"/>
                    </w:rPr>
                    <w:t>・食生活</w:t>
                  </w:r>
                  <w:r w:rsidRPr="005C2856">
                    <w:rPr>
                      <w:rFonts w:asciiTheme="minorEastAsia" w:hAnsiTheme="minorEastAsia" w:hint="eastAsia"/>
                      <w:sz w:val="18"/>
                      <w:szCs w:val="18"/>
                      <w:u w:val="single"/>
                    </w:rPr>
                    <w:t xml:space="preserve">　（学校教育課／給食センター）</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○児童生徒が規則正しい生活習慣を身に付けるよう、「早寝・早起き・朝ごはん」を推進します。また、児童生徒を通し、保護者等への意識啓発も行います。</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○食育の年間指導計画に基づき、家庭や給食センターとの連携のもと、児童生徒の発達段階に応じた食育を推進します。</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○学校給食における地元食材の活用促進や行事食の提供等を通して、地産地消や地域の食文化の伝承を進めます。</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献立決めから食材の買い出し、調理、盛り付け、後片付け等、子どもたち自ら弁当作りを一人で行う「弁当の日」を継続実施し、食の選択力や調理能力、普段調理をしている保護者等への感謝の心を育みます。</w:t>
                  </w:r>
                </w:p>
                <w:p w:rsidR="002A21FC" w:rsidRPr="00BA4183"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○学校菜園等における栽培・収穫体験や収穫物を使った調理体験等を通し、食の楽しさや食材への感謝の心を育みます。</w:t>
                  </w:r>
                </w:p>
                <w:p w:rsidR="002A21FC" w:rsidRPr="0000760F" w:rsidRDefault="002A21FC" w:rsidP="002A21FC">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②</w:t>
                  </w:r>
                  <w:r w:rsidRPr="005C2856">
                    <w:rPr>
                      <w:rFonts w:asciiTheme="minorEastAsia" w:hAnsiTheme="minorEastAsia" w:hint="eastAsia"/>
                      <w:b/>
                      <w:sz w:val="20"/>
                      <w:szCs w:val="20"/>
                      <w:u w:val="single"/>
                    </w:rPr>
                    <w:t>身体活動・運動</w:t>
                  </w:r>
                  <w:r w:rsidRPr="005C2856">
                    <w:rPr>
                      <w:rFonts w:asciiTheme="minorEastAsia" w:hAnsiTheme="minorEastAsia" w:hint="eastAsia"/>
                      <w:sz w:val="18"/>
                      <w:szCs w:val="18"/>
                      <w:u w:val="single"/>
                    </w:rPr>
                    <w:t xml:space="preserve">　（学校教育課／社会教育課／福祉保健課／建設課）</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○児童生徒の運動機会確保のため、スポーツ少年団や運動系部活動等への加入を促進します。</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○総合型地域スポーツクラブの案内や周知強化により、会員登録を促進し、運動機会の確保を図ります。また、児童生徒が適切に休養を取れるよう、練習時間や練習頻度の適正化を呼び掛けます。</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○古宇利島</w:t>
                  </w:r>
                  <w:r w:rsidRPr="00BA4183">
                    <w:rPr>
                      <w:rFonts w:asciiTheme="minorEastAsia" w:hAnsiTheme="minorEastAsia" w:hint="eastAsia"/>
                      <w:w w:val="90"/>
                      <w:sz w:val="16"/>
                      <w:szCs w:val="16"/>
                    </w:rPr>
                    <w:t>マジックアワーＲＵＮ</w:t>
                  </w:r>
                  <w:r w:rsidRPr="00BA4183">
                    <w:rPr>
                      <w:rFonts w:asciiTheme="minorEastAsia" w:hAnsiTheme="minorEastAsia" w:hint="eastAsia"/>
                      <w:sz w:val="16"/>
                      <w:szCs w:val="16"/>
                    </w:rPr>
                    <w:t>等、各種イベントへの参加を促進し、児童生徒並びに保護者等の運動のきっかけづくりを行います。</w:t>
                  </w:r>
                </w:p>
                <w:p w:rsidR="002A21FC" w:rsidRPr="00BA4183"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○児童館の整備や地域バランスの取れた公園配置、公園遊具の充実等を検討し、児童生徒の遊び場の確保に努めます。</w:t>
                  </w:r>
                </w:p>
                <w:p w:rsidR="002A21FC" w:rsidRPr="0000760F" w:rsidRDefault="002A21FC" w:rsidP="002A21FC">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③</w:t>
                  </w:r>
                  <w:r w:rsidRPr="005C2856">
                    <w:rPr>
                      <w:rFonts w:asciiTheme="minorEastAsia" w:hAnsiTheme="minorEastAsia" w:hint="eastAsia"/>
                      <w:b/>
                      <w:sz w:val="20"/>
                      <w:szCs w:val="20"/>
                      <w:u w:val="single"/>
                    </w:rPr>
                    <w:t>休養・こころ</w:t>
                  </w:r>
                  <w:r w:rsidRPr="005C2856">
                    <w:rPr>
                      <w:rFonts w:asciiTheme="minorEastAsia" w:hAnsiTheme="minorEastAsia" w:hint="eastAsia"/>
                      <w:sz w:val="18"/>
                      <w:szCs w:val="18"/>
                      <w:u w:val="single"/>
                    </w:rPr>
                    <w:t xml:space="preserve">　（学校教育課）</w:t>
                  </w:r>
                </w:p>
                <w:p w:rsidR="002A21FC" w:rsidRPr="00BA4183"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○教育相談等を通し、悩みを抱える児童生徒が気軽に相談できるような環境づくりに努めます。また、児童生徒の悩みに対してより適切な対応ができるよう、教職員への研修機会の確保等に努めます。</w:t>
                  </w:r>
                </w:p>
                <w:p w:rsidR="002A21FC" w:rsidRPr="00BA4183"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○悩みを抱える児童生徒に対して、必要に応じて</w:t>
                  </w:r>
                  <w:r w:rsidRPr="007A1D24">
                    <w:rPr>
                      <w:rFonts w:asciiTheme="minorEastAsia" w:hAnsiTheme="minorEastAsia" w:hint="eastAsia"/>
                      <w:w w:val="75"/>
                      <w:sz w:val="16"/>
                      <w:szCs w:val="16"/>
                    </w:rPr>
                    <w:t>スクールカウンセラー</w:t>
                  </w:r>
                  <w:r w:rsidRPr="00BA4183">
                    <w:rPr>
                      <w:rFonts w:asciiTheme="minorEastAsia" w:hAnsiTheme="minorEastAsia" w:hint="eastAsia"/>
                      <w:sz w:val="16"/>
                      <w:szCs w:val="16"/>
                    </w:rPr>
                    <w:t>等へつなぎ、こころの負担軽減に努めます。</w:t>
                  </w:r>
                </w:p>
                <w:p w:rsidR="002A21FC" w:rsidRPr="0000760F" w:rsidRDefault="002A21FC" w:rsidP="002A21FC">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④</w:t>
                  </w:r>
                  <w:r w:rsidRPr="005C2856">
                    <w:rPr>
                      <w:rFonts w:asciiTheme="minorEastAsia" w:hAnsiTheme="minorEastAsia" w:hint="eastAsia"/>
                      <w:b/>
                      <w:sz w:val="20"/>
                      <w:szCs w:val="20"/>
                      <w:u w:val="single"/>
                    </w:rPr>
                    <w:t>飲酒・アルコール</w:t>
                  </w:r>
                  <w:r w:rsidRPr="005C2856">
                    <w:rPr>
                      <w:rFonts w:asciiTheme="minorEastAsia" w:hAnsiTheme="minorEastAsia" w:hint="eastAsia"/>
                      <w:sz w:val="18"/>
                      <w:szCs w:val="18"/>
                      <w:u w:val="single"/>
                    </w:rPr>
                    <w:t xml:space="preserve">　（学校教育課／福祉保健課）</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○薬物乱用防止教室等を通して、心身が発達途上にある児童生徒の飲酒が及ぼす健康被害等について周知啓発及び指導を行います。</w:t>
                  </w:r>
                </w:p>
                <w:p w:rsidR="002A21FC" w:rsidRPr="00BA4183"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○児童生徒を通して送付する保健便り等により、保護者や家族への意識啓発を行い、適量飲酒の周知や飲酒の場へ児童生徒を同伴させないよう呼びかけを行います。</w:t>
                  </w:r>
                </w:p>
                <w:p w:rsidR="002A21FC" w:rsidRPr="0000760F" w:rsidRDefault="002A21FC" w:rsidP="002A21FC">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⑤</w:t>
                  </w:r>
                  <w:r w:rsidRPr="005C2856">
                    <w:rPr>
                      <w:rFonts w:asciiTheme="minorEastAsia" w:hAnsiTheme="minorEastAsia" w:hint="eastAsia"/>
                      <w:b/>
                      <w:sz w:val="20"/>
                      <w:szCs w:val="20"/>
                      <w:u w:val="single"/>
                    </w:rPr>
                    <w:t>タバコ・喫煙</w:t>
                  </w:r>
                  <w:r w:rsidRPr="005C2856">
                    <w:rPr>
                      <w:rFonts w:asciiTheme="minorEastAsia" w:hAnsiTheme="minorEastAsia" w:hint="eastAsia"/>
                      <w:sz w:val="18"/>
                      <w:szCs w:val="18"/>
                      <w:u w:val="single"/>
                    </w:rPr>
                    <w:t xml:space="preserve">　（学校教育課／福祉保健課）</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○薬物乱用防止教室等を通して、心身が発達途上にある児童生徒の喫煙や受動喫煙が及ぼす健康被害等について周知啓発及び指導を行います。</w:t>
                  </w:r>
                </w:p>
                <w:p w:rsidR="002A21FC"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○児童生徒を通して送付する保健便り等により、保護者や家族への意識啓発を行い、受動喫煙が児童生徒に及ぼす健康被害等について周知するとともに、周囲の大人の禁煙を促します。</w:t>
                  </w:r>
                </w:p>
                <w:p w:rsidR="002A21FC" w:rsidRPr="00BA4183" w:rsidRDefault="002A21FC" w:rsidP="002A21FC">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○受動喫煙防止のため、公共施設をはじめ、各字公民館等の公共公益施設における敷地内禁煙施設の拡充を図ります。</w:t>
                  </w:r>
                  <w:r w:rsidRPr="00BA4183">
                    <w:rPr>
                      <w:rFonts w:asciiTheme="minorEastAsia" w:hAnsiTheme="minorEastAsia" w:hint="eastAsia"/>
                      <w:i/>
                      <w:sz w:val="16"/>
                      <w:szCs w:val="16"/>
                    </w:rPr>
                    <w:t>（再掲）</w:t>
                  </w:r>
                </w:p>
                <w:p w:rsidR="00A5560F" w:rsidRDefault="00A33852" w:rsidP="00A5560F">
                  <w:pPr>
                    <w:spacing w:line="260" w:lineRule="exact"/>
                    <w:rPr>
                      <w:rFonts w:asciiTheme="minorEastAsia" w:hAnsiTheme="minorEastAsia"/>
                      <w:b/>
                      <w:sz w:val="20"/>
                      <w:szCs w:val="20"/>
                      <w:u w:val="single"/>
                    </w:rPr>
                  </w:pPr>
                  <w:r>
                    <w:rPr>
                      <w:rFonts w:hint="eastAsia"/>
                      <w:noProof/>
                      <w:szCs w:val="21"/>
                    </w:rPr>
                    <mc:AlternateContent>
                      <mc:Choice Requires="wps">
                        <w:drawing>
                          <wp:anchor distT="0" distB="0" distL="114300" distR="114300" simplePos="0" relativeHeight="252900352" behindDoc="0" locked="0" layoutInCell="1" allowOverlap="1" wp14:anchorId="4BD927A9" wp14:editId="64D34FEA">
                            <wp:simplePos x="0" y="0"/>
                            <wp:positionH relativeFrom="column">
                              <wp:posOffset>-487045</wp:posOffset>
                            </wp:positionH>
                            <wp:positionV relativeFrom="paragraph">
                              <wp:posOffset>103810</wp:posOffset>
                            </wp:positionV>
                            <wp:extent cx="5522976" cy="238125"/>
                            <wp:effectExtent l="0" t="0" r="1905" b="9525"/>
                            <wp:wrapNone/>
                            <wp:docPr id="123" name="正方形/長方形 123"/>
                            <wp:cNvGraphicFramePr/>
                            <a:graphic xmlns:a="http://schemas.openxmlformats.org/drawingml/2006/main">
                              <a:graphicData uri="http://schemas.microsoft.com/office/word/2010/wordprocessingShape">
                                <wps:wsp>
                                  <wps:cNvSpPr/>
                                  <wps:spPr>
                                    <a:xfrm>
                                      <a:off x="0" y="0"/>
                                      <a:ext cx="5522976"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74B87" id="正方形/長方形 123" o:spid="_x0000_s1026" style="position:absolute;left:0;text-align:left;margin-left:-38.35pt;margin-top:8.15pt;width:434.9pt;height:18.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" fillcolor="white [3212]" stroked="f" strokeweight="1pt"/>
                        </w:pict>
                      </mc:Fallback>
                    </mc:AlternateContent>
                  </w:r>
                </w:p>
                <w:p w:rsidR="00A5560F" w:rsidRDefault="00A5560F" w:rsidP="00A5560F">
                  <w:pPr>
                    <w:spacing w:line="260" w:lineRule="exact"/>
                    <w:rPr>
                      <w:rFonts w:asciiTheme="minorEastAsia" w:hAnsiTheme="minorEastAsia"/>
                      <w:b/>
                      <w:sz w:val="20"/>
                      <w:szCs w:val="20"/>
                      <w:u w:val="single"/>
                    </w:rPr>
                  </w:pPr>
                </w:p>
                <w:p w:rsidR="00A5560F" w:rsidRPr="0000760F" w:rsidRDefault="00A5560F" w:rsidP="00A5560F">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⑥</w:t>
                  </w:r>
                  <w:r w:rsidRPr="005C2856">
                    <w:rPr>
                      <w:rFonts w:asciiTheme="minorEastAsia" w:hAnsiTheme="minorEastAsia" w:hint="eastAsia"/>
                      <w:b/>
                      <w:sz w:val="20"/>
                      <w:szCs w:val="20"/>
                      <w:u w:val="single"/>
                    </w:rPr>
                    <w:t>歯・口腔</w:t>
                  </w:r>
                  <w:r w:rsidRPr="005C2856">
                    <w:rPr>
                      <w:rFonts w:asciiTheme="minorEastAsia" w:hAnsiTheme="minorEastAsia" w:hint="eastAsia"/>
                      <w:sz w:val="18"/>
                      <w:szCs w:val="18"/>
                      <w:u w:val="single"/>
                    </w:rPr>
                    <w:t xml:space="preserve">　（学校教育課／福祉保健課）</w:t>
                  </w:r>
                </w:p>
                <w:p w:rsidR="00A5560F" w:rsidRDefault="00A5560F" w:rsidP="00A5560F">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○学校歯科医によるブラッシング指導や歯の衛生週間におけるむし歯ゼロ表彰等を通して、児童生徒の歯磨き習慣の定着や歯の健康に関する意識啓発等を図ります。また、給食後の歯磨きを推奨します。</w:t>
                  </w:r>
                </w:p>
                <w:p w:rsidR="00A5560F" w:rsidRDefault="00A5560F" w:rsidP="00A5560F">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○歯科検診においてむし歯と診断された児童生徒に対しては歯医者の受診勧奨を徹底します。</w:t>
                  </w:r>
                </w:p>
                <w:p w:rsidR="00A5560F" w:rsidRDefault="00A5560F" w:rsidP="00A5560F">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○全国に比べう蝕率が高い本村の状況を児童生徒へ伝えつつ、家庭等と連携を図りながら児童生徒のむし歯予防に取り組みます。</w:t>
                  </w:r>
                </w:p>
                <w:p w:rsidR="00A5560F" w:rsidRPr="00BA4183" w:rsidRDefault="00A5560F" w:rsidP="00A5560F">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○保育所におけるフッ化物洗口を継続するとともに、幼稚園や小中学校での実施を検討します。</w:t>
                  </w:r>
                  <w:r w:rsidRPr="00BA4183">
                    <w:rPr>
                      <w:rFonts w:asciiTheme="minorEastAsia" w:hAnsiTheme="minorEastAsia" w:hint="eastAsia"/>
                      <w:i/>
                      <w:sz w:val="16"/>
                      <w:szCs w:val="16"/>
                    </w:rPr>
                    <w:t>（再掲）</w:t>
                  </w:r>
                </w:p>
                <w:p w:rsidR="00A5560F" w:rsidRPr="0000760F" w:rsidRDefault="00A5560F" w:rsidP="00A5560F">
                  <w:pPr>
                    <w:spacing w:line="260" w:lineRule="exact"/>
                    <w:rPr>
                      <w:rFonts w:asciiTheme="minorEastAsia" w:hAnsiTheme="minorEastAsia"/>
                      <w:b/>
                      <w:sz w:val="20"/>
                      <w:szCs w:val="20"/>
                      <w:u w:val="single"/>
                    </w:rPr>
                  </w:pPr>
                  <w:r>
                    <w:rPr>
                      <w:rFonts w:asciiTheme="minorEastAsia" w:hAnsiTheme="minorEastAsia" w:hint="eastAsia"/>
                      <w:b/>
                      <w:sz w:val="20"/>
                      <w:szCs w:val="20"/>
                      <w:u w:val="single"/>
                    </w:rPr>
                    <w:t>⑦</w:t>
                  </w:r>
                  <w:r w:rsidRPr="005C2856">
                    <w:rPr>
                      <w:rFonts w:asciiTheme="minorEastAsia" w:hAnsiTheme="minorEastAsia" w:hint="eastAsia"/>
                      <w:b/>
                      <w:sz w:val="20"/>
                      <w:szCs w:val="20"/>
                      <w:u w:val="single"/>
                    </w:rPr>
                    <w:t>その他健康づくり支援</w:t>
                  </w:r>
                  <w:r w:rsidRPr="005C2856">
                    <w:rPr>
                      <w:rFonts w:asciiTheme="minorEastAsia" w:hAnsiTheme="minorEastAsia" w:hint="eastAsia"/>
                      <w:sz w:val="18"/>
                      <w:szCs w:val="18"/>
                      <w:u w:val="single"/>
                    </w:rPr>
                    <w:t xml:space="preserve">　（福祉保健課／保育所／学校教育課）</w:t>
                  </w:r>
                </w:p>
                <w:p w:rsidR="00A5560F" w:rsidRDefault="00A5560F" w:rsidP="00A5560F">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○インフルエンザや感染症予防のため、予防接種の</w:t>
                  </w:r>
                  <w:r w:rsidRPr="009C4EA6">
                    <w:rPr>
                      <w:rFonts w:asciiTheme="minorEastAsia" w:hAnsiTheme="minorEastAsia" w:hint="eastAsia"/>
                      <w:sz w:val="16"/>
                      <w:szCs w:val="16"/>
                    </w:rPr>
                    <w:t>接種</w:t>
                  </w:r>
                  <w:r w:rsidRPr="00BA4183">
                    <w:rPr>
                      <w:rFonts w:asciiTheme="minorEastAsia" w:hAnsiTheme="minorEastAsia" w:hint="eastAsia"/>
                      <w:sz w:val="16"/>
                      <w:szCs w:val="16"/>
                    </w:rPr>
                    <w:t>勧奨を行います。</w:t>
                  </w:r>
                </w:p>
                <w:p w:rsidR="00A33852" w:rsidRPr="00BA4183" w:rsidRDefault="00A5560F" w:rsidP="00A33852">
                  <w:pPr>
                    <w:spacing w:line="200" w:lineRule="exact"/>
                    <w:ind w:leftChars="56" w:left="278" w:hangingChars="100" w:hanging="160"/>
                    <w:rPr>
                      <w:rFonts w:asciiTheme="minorEastAsia" w:hAnsiTheme="minorEastAsia"/>
                      <w:sz w:val="16"/>
                      <w:szCs w:val="16"/>
                    </w:rPr>
                  </w:pPr>
                  <w:r w:rsidRPr="00BA4183">
                    <w:rPr>
                      <w:rFonts w:asciiTheme="minorEastAsia" w:hAnsiTheme="minorEastAsia" w:hint="eastAsia"/>
                      <w:sz w:val="16"/>
                      <w:szCs w:val="16"/>
                    </w:rPr>
                    <w:t>○学校からの発行物や学校ホームページ等を通し、児童生徒の健康づくりに関する情報発信を行います。</w:t>
                  </w:r>
                </w:p>
              </w:tc>
            </w:tr>
          </w:tbl>
          <w:p w:rsidR="002A21FC" w:rsidRPr="002A21FC" w:rsidRDefault="002A21FC" w:rsidP="002A21FC">
            <w:pPr>
              <w:rPr>
                <w:rFonts w:asciiTheme="minorEastAsia" w:hAnsiTheme="minorEastAsia"/>
                <w:bdr w:val="single" w:sz="4" w:space="0" w:color="auto"/>
              </w:rPr>
            </w:pPr>
          </w:p>
        </w:tc>
      </w:tr>
    </w:tbl>
    <w:p w:rsidR="00F12143" w:rsidRPr="00577F1E" w:rsidRDefault="00A33852" w:rsidP="00F12143">
      <w:pPr>
        <w:spacing w:line="20" w:lineRule="exact"/>
        <w:rPr>
          <w:rFonts w:asciiTheme="minorEastAsia" w:hAnsiTheme="minorEastAsia"/>
          <w:bdr w:val="single" w:sz="4" w:space="0" w:color="auto"/>
        </w:rPr>
      </w:pPr>
      <w:r>
        <w:rPr>
          <w:rFonts w:hint="eastAsia"/>
          <w:noProof/>
          <w:szCs w:val="21"/>
        </w:rPr>
        <w:lastRenderedPageBreak/>
        <mc:AlternateContent>
          <mc:Choice Requires="wps">
            <w:drawing>
              <wp:anchor distT="0" distB="0" distL="114300" distR="114300" simplePos="0" relativeHeight="252902400" behindDoc="0" locked="0" layoutInCell="1" allowOverlap="1" wp14:anchorId="5AB4C3F9" wp14:editId="63CF1DB1">
                <wp:simplePos x="0" y="0"/>
                <wp:positionH relativeFrom="column">
                  <wp:posOffset>-44907</wp:posOffset>
                </wp:positionH>
                <wp:positionV relativeFrom="paragraph">
                  <wp:posOffset>-1880235</wp:posOffset>
                </wp:positionV>
                <wp:extent cx="5486400" cy="238125"/>
                <wp:effectExtent l="0" t="0" r="0" b="9525"/>
                <wp:wrapNone/>
                <wp:docPr id="128" name="正方形/長方形 128"/>
                <wp:cNvGraphicFramePr/>
                <a:graphic xmlns:a="http://schemas.openxmlformats.org/drawingml/2006/main">
                  <a:graphicData uri="http://schemas.microsoft.com/office/word/2010/wordprocessingShape">
                    <wps:wsp>
                      <wps:cNvSpPr/>
                      <wps:spPr>
                        <a:xfrm>
                          <a:off x="0" y="0"/>
                          <a:ext cx="54864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BC3C6" id="正方形/長方形 128" o:spid="_x0000_s1026" style="position:absolute;left:0;text-align:left;margin-left:-3.55pt;margin-top:-148.05pt;width:6in;height:18.75pt;z-index:25290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" fillcolor="white [3212]" stroked="f" strokeweight="1pt"/>
            </w:pict>
          </mc:Fallback>
        </mc:AlternateContent>
      </w:r>
      <w:r w:rsidR="00F12143" w:rsidRPr="00577F1E">
        <w:rPr>
          <w:rFonts w:asciiTheme="minorEastAsia" w:hAnsiTheme="minorEastAsia" w:hint="eastAsia"/>
          <w:bdr w:val="single" w:sz="4" w:space="0" w:color="auto"/>
        </w:rPr>
        <w:t xml:space="preserve">　</w:t>
      </w:r>
    </w:p>
    <w:p w:rsidR="00F12143" w:rsidRDefault="00F12143" w:rsidP="00F12143">
      <w:pPr>
        <w:rPr>
          <w:rFonts w:ascii="HG丸ｺﾞｼｯｸM-PRO" w:eastAsia="HG丸ｺﾞｼｯｸM-PRO"/>
          <w:b/>
          <w:sz w:val="24"/>
          <w:shd w:val="pct15" w:color="auto" w:fill="FFFFFF"/>
        </w:rPr>
      </w:pPr>
    </w:p>
    <w:p w:rsidR="00F12143" w:rsidRDefault="00F12143" w:rsidP="00F12143">
      <w:pPr>
        <w:rPr>
          <w:rFonts w:ascii="HG丸ｺﾞｼｯｸM-PRO" w:eastAsia="HG丸ｺﾞｼｯｸM-PRO"/>
          <w:b/>
          <w:sz w:val="24"/>
          <w:shd w:val="pct15" w:color="auto" w:fill="FFFFFF"/>
        </w:rPr>
      </w:pPr>
    </w:p>
    <w:p w:rsidR="00F12143" w:rsidRDefault="00F12143" w:rsidP="00F12143">
      <w:pPr>
        <w:rPr>
          <w:rFonts w:ascii="HG丸ｺﾞｼｯｸM-PRO" w:eastAsia="HG丸ｺﾞｼｯｸM-PRO"/>
          <w:b/>
          <w:sz w:val="24"/>
          <w:shd w:val="pct15" w:color="auto" w:fill="FFFFFF"/>
        </w:rPr>
      </w:pPr>
    </w:p>
    <w:p w:rsidR="00F12143" w:rsidRPr="007C4085" w:rsidRDefault="00F12143" w:rsidP="00F12143">
      <w:pPr>
        <w:rPr>
          <w:rFonts w:ascii="HG丸ｺﾞｼｯｸM-PRO" w:eastAsia="HG丸ｺﾞｼｯｸM-PRO"/>
          <w:b/>
          <w:sz w:val="24"/>
          <w:shd w:val="pct15" w:color="auto" w:fill="FFFFFF"/>
        </w:rPr>
      </w:pPr>
    </w:p>
    <w:p w:rsidR="00734D9D" w:rsidRDefault="00734D9D">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rsidR="00BB0F0E" w:rsidRPr="000A0924" w:rsidRDefault="00781EF6" w:rsidP="00BB0F0E">
      <w:pPr>
        <w:widowControl/>
        <w:tabs>
          <w:tab w:val="left" w:pos="284"/>
        </w:tabs>
        <w:ind w:left="323" w:hangingChars="134" w:hanging="323"/>
        <w:jc w:val="left"/>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lastRenderedPageBreak/>
        <w:t>２</w:t>
      </w:r>
      <w:r w:rsidR="00BB0F0E">
        <w:rPr>
          <w:rFonts w:ascii="HG丸ｺﾞｼｯｸM-PRO" w:eastAsia="HG丸ｺﾞｼｯｸM-PRO" w:hAnsi="HG丸ｺﾞｼｯｸM-PRO" w:hint="eastAsia"/>
          <w:b/>
          <w:sz w:val="24"/>
          <w:szCs w:val="32"/>
        </w:rPr>
        <w:t>．</w:t>
      </w:r>
      <w:r w:rsidR="00BB0F0E" w:rsidRPr="000A0924">
        <w:rPr>
          <w:rFonts w:ascii="HG丸ｺﾞｼｯｸM-PRO" w:eastAsia="HG丸ｺﾞｼｯｸM-PRO" w:hAnsi="HG丸ｺﾞｼｯｸM-PRO" w:hint="eastAsia"/>
          <w:b/>
          <w:sz w:val="24"/>
          <w:szCs w:val="32"/>
        </w:rPr>
        <w:t>計画策定の体制</w:t>
      </w:r>
    </w:p>
    <w:p w:rsidR="00BB0F0E" w:rsidRPr="00562D74" w:rsidRDefault="00BB0F0E" w:rsidP="00BB0F0E">
      <w:pPr>
        <w:rPr>
          <w:sz w:val="22"/>
        </w:rPr>
      </w:pPr>
    </w:p>
    <w:p w:rsidR="00BB0F0E" w:rsidRDefault="00BB0F0E" w:rsidP="00BB0F0E">
      <w:r>
        <w:rPr>
          <w:noProof/>
        </w:rPr>
        <mc:AlternateContent>
          <mc:Choice Requires="wps">
            <w:drawing>
              <wp:anchor distT="0" distB="0" distL="114300" distR="114300" simplePos="0" relativeHeight="252688384" behindDoc="0" locked="0" layoutInCell="1" allowOverlap="1" wp14:anchorId="50872097" wp14:editId="6AFA166C">
                <wp:simplePos x="0" y="0"/>
                <wp:positionH relativeFrom="column">
                  <wp:posOffset>1265500</wp:posOffset>
                </wp:positionH>
                <wp:positionV relativeFrom="paragraph">
                  <wp:posOffset>196049</wp:posOffset>
                </wp:positionV>
                <wp:extent cx="2305878" cy="765544"/>
                <wp:effectExtent l="19050" t="19050" r="18415" b="15875"/>
                <wp:wrapNone/>
                <wp:docPr id="1540" name="テキスト ボックス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878" cy="765544"/>
                        </a:xfrm>
                        <a:prstGeom prst="rect">
                          <a:avLst/>
                        </a:prstGeom>
                        <a:solidFill>
                          <a:schemeClr val="bg1">
                            <a:lumMod val="85000"/>
                          </a:schemeClr>
                        </a:solidFill>
                        <a:ln w="38100" cmpd="dbl">
                          <a:solidFill>
                            <a:srgbClr val="000000"/>
                          </a:solidFill>
                          <a:miter lim="800000"/>
                          <a:headEnd/>
                          <a:tailEnd/>
                        </a:ln>
                      </wps:spPr>
                      <wps:txbx>
                        <w:txbxContent>
                          <w:p w:rsidR="009A498C" w:rsidRPr="00F038F2" w:rsidRDefault="009A498C" w:rsidP="00BB0F0E">
                            <w:pPr>
                              <w:ind w:leftChars="-67" w:hangingChars="67" w:hanging="141"/>
                              <w:jc w:val="center"/>
                              <w:rPr>
                                <w:rFonts w:ascii="HG丸ｺﾞｼｯｸM-PRO" w:eastAsia="HG丸ｺﾞｼｯｸM-PRO"/>
                                <w:b/>
                              </w:rPr>
                            </w:pPr>
                            <w:r>
                              <w:rPr>
                                <w:rFonts w:ascii="HG丸ｺﾞｼｯｸM-PRO" w:eastAsia="HG丸ｺﾞｼｯｸM-PRO" w:hint="eastAsia"/>
                                <w:b/>
                              </w:rPr>
                              <w:t>今帰仁</w:t>
                            </w:r>
                            <w:r>
                              <w:rPr>
                                <w:rFonts w:ascii="HG丸ｺﾞｼｯｸM-PRO" w:eastAsia="HG丸ｺﾞｼｯｸM-PRO"/>
                                <w:b/>
                              </w:rPr>
                              <w:t>村</w:t>
                            </w:r>
                            <w:r>
                              <w:rPr>
                                <w:rFonts w:ascii="HG丸ｺﾞｼｯｸM-PRO" w:eastAsia="HG丸ｺﾞｼｯｸM-PRO" w:hint="eastAsia"/>
                                <w:b/>
                              </w:rPr>
                              <w:t>子ども</w:t>
                            </w:r>
                            <w:r w:rsidRPr="000E6148">
                              <w:rPr>
                                <w:rFonts w:ascii="HG丸ｺﾞｼｯｸM-PRO" w:eastAsia="HG丸ｺﾞｼｯｸM-PRO" w:hint="eastAsia"/>
                                <w:b/>
                              </w:rPr>
                              <w:t>・</w:t>
                            </w:r>
                            <w:r>
                              <w:rPr>
                                <w:rFonts w:ascii="HG丸ｺﾞｼｯｸM-PRO" w:eastAsia="HG丸ｺﾞｼｯｸM-PRO"/>
                                <w:b/>
                              </w:rPr>
                              <w:t>子育て</w:t>
                            </w:r>
                            <w:r w:rsidRPr="009D1C5B">
                              <w:rPr>
                                <w:rFonts w:ascii="HG丸ｺﾞｼｯｸM-PRO" w:eastAsia="HG丸ｺﾞｼｯｸM-PRO" w:hint="eastAsia"/>
                                <w:b/>
                              </w:rPr>
                              <w:t>会議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872097" id="テキスト ボックス 1540" o:spid="_x0000_s1178" type="#_x0000_t202" style="position:absolute;left:0;text-align:left;margin-left:99.65pt;margin-top:15.45pt;width:181.55pt;height:60.3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" fillcolor="#d8d8d8 [2732]" strokeweight="3pt">
                <v:stroke linestyle="thinThin"/>
                <v:textbox inset="5.85pt,.7pt,5.85pt,.7pt">
                  <w:txbxContent>
                    <w:p w:rsidR="009A498C" w:rsidRPr="00F038F2" w:rsidRDefault="009A498C" w:rsidP="00BB0F0E">
                      <w:pPr>
                        <w:ind w:leftChars="-67" w:hangingChars="67" w:hanging="141"/>
                        <w:jc w:val="center"/>
                        <w:rPr>
                          <w:rFonts w:ascii="HG丸ｺﾞｼｯｸM-PRO" w:eastAsia="HG丸ｺﾞｼｯｸM-PRO"/>
                          <w:b/>
                        </w:rPr>
                      </w:pPr>
                      <w:r>
                        <w:rPr>
                          <w:rFonts w:ascii="HG丸ｺﾞｼｯｸM-PRO" w:eastAsia="HG丸ｺﾞｼｯｸM-PRO" w:hint="eastAsia"/>
                          <w:b/>
                        </w:rPr>
                        <w:t>今帰仁</w:t>
                      </w:r>
                      <w:r>
                        <w:rPr>
                          <w:rFonts w:ascii="HG丸ｺﾞｼｯｸM-PRO" w:eastAsia="HG丸ｺﾞｼｯｸM-PRO"/>
                          <w:b/>
                        </w:rPr>
                        <w:t>村</w:t>
                      </w:r>
                      <w:r>
                        <w:rPr>
                          <w:rFonts w:ascii="HG丸ｺﾞｼｯｸM-PRO" w:eastAsia="HG丸ｺﾞｼｯｸM-PRO" w:hint="eastAsia"/>
                          <w:b/>
                        </w:rPr>
                        <w:t>子ども</w:t>
                      </w:r>
                      <w:r w:rsidRPr="000E6148">
                        <w:rPr>
                          <w:rFonts w:ascii="HG丸ｺﾞｼｯｸM-PRO" w:eastAsia="HG丸ｺﾞｼｯｸM-PRO" w:hint="eastAsia"/>
                          <w:b/>
                        </w:rPr>
                        <w:t>・</w:t>
                      </w:r>
                      <w:r>
                        <w:rPr>
                          <w:rFonts w:ascii="HG丸ｺﾞｼｯｸM-PRO" w:eastAsia="HG丸ｺﾞｼｯｸM-PRO"/>
                          <w:b/>
                        </w:rPr>
                        <w:t>子育て</w:t>
                      </w:r>
                      <w:r w:rsidRPr="009D1C5B">
                        <w:rPr>
                          <w:rFonts w:ascii="HG丸ｺﾞｼｯｸM-PRO" w:eastAsia="HG丸ｺﾞｼｯｸM-PRO" w:hint="eastAsia"/>
                          <w:b/>
                        </w:rPr>
                        <w:t>会議</w:t>
                      </w:r>
                    </w:p>
                  </w:txbxContent>
                </v:textbox>
              </v:shape>
            </w:pict>
          </mc:Fallback>
        </mc:AlternateContent>
      </w:r>
    </w:p>
    <w:p w:rsidR="00BB0F0E" w:rsidRDefault="00BB0F0E" w:rsidP="00BB0F0E"/>
    <w:p w:rsidR="00BB0F0E" w:rsidRDefault="00BB0F0E" w:rsidP="00BB0F0E">
      <w:r>
        <w:rPr>
          <w:noProof/>
        </w:rPr>
        <mc:AlternateContent>
          <mc:Choice Requires="wps">
            <w:drawing>
              <wp:anchor distT="0" distB="0" distL="114300" distR="114300" simplePos="0" relativeHeight="252702720" behindDoc="0" locked="0" layoutInCell="1" allowOverlap="1" wp14:anchorId="0CF9251F" wp14:editId="4D11BB80">
                <wp:simplePos x="0" y="0"/>
                <wp:positionH relativeFrom="column">
                  <wp:posOffset>3571379</wp:posOffset>
                </wp:positionH>
                <wp:positionV relativeFrom="paragraph">
                  <wp:posOffset>128463</wp:posOffset>
                </wp:positionV>
                <wp:extent cx="1097280" cy="1335405"/>
                <wp:effectExtent l="38100" t="76200" r="26670" b="17145"/>
                <wp:wrapNone/>
                <wp:docPr id="1542" name="フリーフォーム 1542"/>
                <wp:cNvGraphicFramePr/>
                <a:graphic xmlns:a="http://schemas.openxmlformats.org/drawingml/2006/main">
                  <a:graphicData uri="http://schemas.microsoft.com/office/word/2010/wordprocessingShape">
                    <wps:wsp>
                      <wps:cNvSpPr/>
                      <wps:spPr>
                        <a:xfrm>
                          <a:off x="0" y="0"/>
                          <a:ext cx="1097280" cy="1335405"/>
                        </a:xfrm>
                        <a:custGeom>
                          <a:avLst/>
                          <a:gdLst>
                            <a:gd name="connsiteX0" fmla="*/ 681487 w 681487"/>
                            <a:gd name="connsiteY0" fmla="*/ 1889185 h 1889185"/>
                            <a:gd name="connsiteX1" fmla="*/ 681487 w 681487"/>
                            <a:gd name="connsiteY1" fmla="*/ 0 h 1889185"/>
                            <a:gd name="connsiteX2" fmla="*/ 0 w 681487"/>
                            <a:gd name="connsiteY2" fmla="*/ 0 h 1889185"/>
                          </a:gdLst>
                          <a:ahLst/>
                          <a:cxnLst>
                            <a:cxn ang="0">
                              <a:pos x="connsiteX0" y="connsiteY0"/>
                            </a:cxn>
                            <a:cxn ang="0">
                              <a:pos x="connsiteX1" y="connsiteY1"/>
                            </a:cxn>
                            <a:cxn ang="0">
                              <a:pos x="connsiteX2" y="connsiteY2"/>
                            </a:cxn>
                          </a:cxnLst>
                          <a:rect l="l" t="t" r="r" b="b"/>
                          <a:pathLst>
                            <a:path w="681487" h="1889185">
                              <a:moveTo>
                                <a:pt x="681487" y="1889185"/>
                              </a:moveTo>
                              <a:lnTo>
                                <a:pt x="681487" y="0"/>
                              </a:lnTo>
                              <a:lnTo>
                                <a:pt x="0" y="0"/>
                              </a:lnTo>
                            </a:path>
                          </a:pathLst>
                        </a:cu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CF9D" id="フリーフォーム 1542" o:spid="_x0000_s1026" style="position:absolute;left:0;text-align:left;margin-left:281.2pt;margin-top:10.1pt;width:86.4pt;height:105.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487,188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" path="m681487,1889185l681487,,,e" filled="f" strokecolor="black [3213]" strokeweight=".5pt">
                <v:stroke endarrow="block" joinstyle="miter"/>
                <v:path arrowok="t" o:connecttype="custom" o:connectlocs="1097280,1335405;1097280,0;0,0" o:connectangles="0,0,0"/>
              </v:shape>
            </w:pict>
          </mc:Fallback>
        </mc:AlternateContent>
      </w:r>
      <w:r>
        <w:rPr>
          <w:noProof/>
        </w:rPr>
        <mc:AlternateContent>
          <mc:Choice Requires="wps">
            <w:drawing>
              <wp:anchor distT="0" distB="0" distL="114300" distR="114300" simplePos="0" relativeHeight="252703744" behindDoc="0" locked="0" layoutInCell="1" allowOverlap="1" wp14:anchorId="3C5301E8" wp14:editId="577CE40B">
                <wp:simplePos x="0" y="0"/>
                <wp:positionH relativeFrom="column">
                  <wp:posOffset>494222</wp:posOffset>
                </wp:positionH>
                <wp:positionV relativeFrom="paragraph">
                  <wp:posOffset>128463</wp:posOffset>
                </wp:positionV>
                <wp:extent cx="771277" cy="1335819"/>
                <wp:effectExtent l="0" t="76200" r="0" b="17145"/>
                <wp:wrapNone/>
                <wp:docPr id="1543" name="フリーフォーム 1543"/>
                <wp:cNvGraphicFramePr/>
                <a:graphic xmlns:a="http://schemas.openxmlformats.org/drawingml/2006/main">
                  <a:graphicData uri="http://schemas.microsoft.com/office/word/2010/wordprocessingShape">
                    <wps:wsp>
                      <wps:cNvSpPr/>
                      <wps:spPr>
                        <a:xfrm flipH="1">
                          <a:off x="0" y="0"/>
                          <a:ext cx="771277" cy="1335819"/>
                        </a:xfrm>
                        <a:custGeom>
                          <a:avLst/>
                          <a:gdLst>
                            <a:gd name="connsiteX0" fmla="*/ 1061049 w 1061049"/>
                            <a:gd name="connsiteY0" fmla="*/ 1026543 h 1026543"/>
                            <a:gd name="connsiteX1" fmla="*/ 1061049 w 1061049"/>
                            <a:gd name="connsiteY1" fmla="*/ 0 h 1026543"/>
                            <a:gd name="connsiteX2" fmla="*/ 0 w 1061049"/>
                            <a:gd name="connsiteY2" fmla="*/ 0 h 1026543"/>
                          </a:gdLst>
                          <a:ahLst/>
                          <a:cxnLst>
                            <a:cxn ang="0">
                              <a:pos x="connsiteX0" y="connsiteY0"/>
                            </a:cxn>
                            <a:cxn ang="0">
                              <a:pos x="connsiteX1" y="connsiteY1"/>
                            </a:cxn>
                            <a:cxn ang="0">
                              <a:pos x="connsiteX2" y="connsiteY2"/>
                            </a:cxn>
                          </a:cxnLst>
                          <a:rect l="l" t="t" r="r" b="b"/>
                          <a:pathLst>
                            <a:path w="1061049" h="1026543">
                              <a:moveTo>
                                <a:pt x="1061049" y="1026543"/>
                              </a:moveTo>
                              <a:lnTo>
                                <a:pt x="1061049" y="0"/>
                              </a:lnTo>
                              <a:lnTo>
                                <a:pt x="0" y="0"/>
                              </a:lnTo>
                            </a:path>
                          </a:pathLst>
                        </a:cu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6B9C" id="フリーフォーム 1543" o:spid="_x0000_s1026" style="position:absolute;left:0;text-align:left;margin-left:38.9pt;margin-top:10.1pt;width:60.75pt;height:105.2pt;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1049,10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" path="m1061049,1026543l1061049,,,e" filled="f" strokecolor="black [3213]" strokeweight=".5pt">
                <v:stroke endarrow="block" joinstyle="miter"/>
                <v:path arrowok="t" o:connecttype="custom" o:connectlocs="771277,1335819;771277,0;0,0" o:connectangles="0,0,0"/>
              </v:shape>
            </w:pict>
          </mc:Fallback>
        </mc:AlternateContent>
      </w:r>
    </w:p>
    <w:p w:rsidR="00BB0F0E" w:rsidRDefault="00BB0F0E" w:rsidP="00BB0F0E"/>
    <w:p w:rsidR="00BB0F0E" w:rsidRDefault="00BB0F0E" w:rsidP="00BB0F0E">
      <w:r>
        <w:rPr>
          <w:noProof/>
        </w:rPr>
        <mc:AlternateContent>
          <mc:Choice Requires="wps">
            <w:drawing>
              <wp:anchor distT="0" distB="0" distL="114300" distR="114300" simplePos="0" relativeHeight="252689408" behindDoc="0" locked="0" layoutInCell="1" allowOverlap="1" wp14:anchorId="4AE086C1" wp14:editId="229E681E">
                <wp:simplePos x="0" y="0"/>
                <wp:positionH relativeFrom="column">
                  <wp:posOffset>1742440</wp:posOffset>
                </wp:positionH>
                <wp:positionV relativeFrom="paragraph">
                  <wp:posOffset>349885</wp:posOffset>
                </wp:positionV>
                <wp:extent cx="431800" cy="359410"/>
                <wp:effectExtent l="0" t="0" r="0" b="2540"/>
                <wp:wrapNone/>
                <wp:docPr id="1544" name="テキスト ボックス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提案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E086C1" id="テキスト ボックス 1544" o:spid="_x0000_s1179" type="#_x0000_t202" style="position:absolute;left:0;text-align:left;margin-left:137.2pt;margin-top:27.55pt;width:34pt;height:28.3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提案</w:t>
                      </w:r>
                    </w:p>
                  </w:txbxContent>
                </v:textbox>
              </v:shape>
            </w:pict>
          </mc:Fallback>
        </mc:AlternateContent>
      </w:r>
      <w:r>
        <w:rPr>
          <w:noProof/>
        </w:rPr>
        <mc:AlternateContent>
          <mc:Choice Requires="wps">
            <w:drawing>
              <wp:anchor distT="0" distB="0" distL="114298" distR="114298" simplePos="0" relativeHeight="252691456" behindDoc="0" locked="0" layoutInCell="1" allowOverlap="1" wp14:anchorId="320CFDBF" wp14:editId="376F60BA">
                <wp:simplePos x="0" y="0"/>
                <wp:positionH relativeFrom="column">
                  <wp:posOffset>2190115</wp:posOffset>
                </wp:positionH>
                <wp:positionV relativeFrom="paragraph">
                  <wp:posOffset>72390</wp:posOffset>
                </wp:positionV>
                <wp:extent cx="0" cy="935990"/>
                <wp:effectExtent l="76200" t="38100" r="57150" b="16510"/>
                <wp:wrapNone/>
                <wp:docPr id="1545" name="直線矢印コネクタ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FFAB0" id="直線矢印コネクタ 1545" o:spid="_x0000_s1026" type="#_x0000_t32" style="position:absolute;left:0;text-align:left;margin-left:172.45pt;margin-top:5.7pt;width:0;height:73.7pt;flip:y;z-index:252691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">
                <v:stroke endarrow="block"/>
              </v:shape>
            </w:pict>
          </mc:Fallback>
        </mc:AlternateContent>
      </w:r>
      <w:r>
        <w:rPr>
          <w:noProof/>
        </w:rPr>
        <mc:AlternateContent>
          <mc:Choice Requires="wps">
            <w:drawing>
              <wp:anchor distT="0" distB="0" distL="114300" distR="114300" simplePos="0" relativeHeight="252698624" behindDoc="0" locked="0" layoutInCell="1" allowOverlap="1" wp14:anchorId="46DE9F54" wp14:editId="65933899">
                <wp:simplePos x="0" y="0"/>
                <wp:positionH relativeFrom="column">
                  <wp:posOffset>2424734</wp:posOffset>
                </wp:positionH>
                <wp:positionV relativeFrom="paragraph">
                  <wp:posOffset>72390</wp:posOffset>
                </wp:positionV>
                <wp:extent cx="0" cy="935990"/>
                <wp:effectExtent l="76200" t="0" r="76200" b="54610"/>
                <wp:wrapNone/>
                <wp:docPr id="1546" name="直線矢印コネクタ 1546"/>
                <wp:cNvGraphicFramePr/>
                <a:graphic xmlns:a="http://schemas.openxmlformats.org/drawingml/2006/main">
                  <a:graphicData uri="http://schemas.microsoft.com/office/word/2010/wordprocessingShape">
                    <wps:wsp>
                      <wps:cNvCnPr/>
                      <wps:spPr>
                        <a:xfrm>
                          <a:off x="0" y="0"/>
                          <a:ext cx="0" cy="935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55AFCFD" id="直線矢印コネクタ 1546" o:spid="_x0000_s1026" type="#_x0000_t32" style="position:absolute;left:0;text-align:left;margin-left:190.9pt;margin-top:5.7pt;width:0;height:73.7pt;z-index:25269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" strokecolor="black [3213]" strokeweight=".5pt">
                <v:stroke endarrow="block" joinstyle="miter"/>
              </v:shape>
            </w:pict>
          </mc:Fallback>
        </mc:AlternateContent>
      </w:r>
    </w:p>
    <w:p w:rsidR="00BB0F0E" w:rsidRDefault="00BB0F0E" w:rsidP="00BB0F0E">
      <w:r>
        <w:rPr>
          <w:noProof/>
        </w:rPr>
        <mc:AlternateContent>
          <mc:Choice Requires="wps">
            <w:drawing>
              <wp:anchor distT="0" distB="0" distL="114300" distR="114300" simplePos="0" relativeHeight="252690432" behindDoc="0" locked="0" layoutInCell="1" allowOverlap="1" wp14:anchorId="271CE84A" wp14:editId="1B08392D">
                <wp:simplePos x="0" y="0"/>
                <wp:positionH relativeFrom="column">
                  <wp:posOffset>2434894</wp:posOffset>
                </wp:positionH>
                <wp:positionV relativeFrom="paragraph">
                  <wp:posOffset>121285</wp:posOffset>
                </wp:positionV>
                <wp:extent cx="512445" cy="359410"/>
                <wp:effectExtent l="0" t="0" r="0" b="2540"/>
                <wp:wrapNone/>
                <wp:docPr id="1547" name="テキスト ボックス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助言等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1CE84A" id="テキスト ボックス 1547" o:spid="_x0000_s1180" type="#_x0000_t202" style="position:absolute;left:0;text-align:left;margin-left:191.7pt;margin-top:9.55pt;width:40.35pt;height:28.3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助言等</w:t>
                      </w:r>
                    </w:p>
                  </w:txbxContent>
                </v:textbox>
              </v:shape>
            </w:pict>
          </mc:Fallback>
        </mc:AlternateContent>
      </w:r>
      <w:r>
        <w:rPr>
          <w:noProof/>
        </w:rPr>
        <mc:AlternateContent>
          <mc:Choice Requires="wps">
            <w:drawing>
              <wp:anchor distT="0" distB="0" distL="114300" distR="114300" simplePos="0" relativeHeight="252704768" behindDoc="0" locked="0" layoutInCell="1" allowOverlap="1" wp14:anchorId="2586221B" wp14:editId="25D72679">
                <wp:simplePos x="0" y="0"/>
                <wp:positionH relativeFrom="column">
                  <wp:posOffset>22860</wp:posOffset>
                </wp:positionH>
                <wp:positionV relativeFrom="paragraph">
                  <wp:posOffset>134620</wp:posOffset>
                </wp:positionV>
                <wp:extent cx="467995" cy="332105"/>
                <wp:effectExtent l="0" t="0" r="0" b="0"/>
                <wp:wrapNone/>
                <wp:docPr id="154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参加</w:t>
                            </w:r>
                          </w:p>
                        </w:txbxContent>
                      </wps:txbx>
                      <wps:bodyPr rot="0" vert="horz" wrap="square" lIns="74295" tIns="8890" rIns="74295" bIns="8890" anchor="ctr" anchorCtr="0" upright="1">
                        <a:noAutofit/>
                      </wps:bodyPr>
                    </wps:wsp>
                  </a:graphicData>
                </a:graphic>
              </wp:anchor>
            </w:drawing>
          </mc:Choice>
          <mc:Fallback>
            <w:pict>
              <v:shape w14:anchorId="2586221B" id="Text Box 166" o:spid="_x0000_s1181" type="#_x0000_t202" style="position:absolute;left:0;text-align:left;margin-left:1.8pt;margin-top:10.6pt;width:36.85pt;height:26.15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参加</w:t>
                      </w:r>
                    </w:p>
                  </w:txbxContent>
                </v:textbox>
              </v:shape>
            </w:pict>
          </mc:Fallback>
        </mc:AlternateContent>
      </w:r>
      <w:r>
        <w:rPr>
          <w:noProof/>
        </w:rPr>
        <mc:AlternateContent>
          <mc:Choice Requires="wps">
            <w:drawing>
              <wp:anchor distT="0" distB="0" distL="114300" distR="114300" simplePos="0" relativeHeight="252692480" behindDoc="0" locked="0" layoutInCell="1" allowOverlap="1" wp14:anchorId="49EBC06E" wp14:editId="744218F2">
                <wp:simplePos x="0" y="0"/>
                <wp:positionH relativeFrom="column">
                  <wp:posOffset>4658360</wp:posOffset>
                </wp:positionH>
                <wp:positionV relativeFrom="paragraph">
                  <wp:posOffset>134951</wp:posOffset>
                </wp:positionV>
                <wp:extent cx="467995" cy="332105"/>
                <wp:effectExtent l="0" t="0" r="0" b="0"/>
                <wp:wrapNone/>
                <wp:docPr id="154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参加</w:t>
                            </w:r>
                          </w:p>
                        </w:txbxContent>
                      </wps:txbx>
                      <wps:bodyPr rot="0" vert="horz" wrap="square" lIns="74295" tIns="8890" rIns="74295" bIns="8890" anchor="ctr" anchorCtr="0" upright="1">
                        <a:noAutofit/>
                      </wps:bodyPr>
                    </wps:wsp>
                  </a:graphicData>
                </a:graphic>
              </wp:anchor>
            </w:drawing>
          </mc:Choice>
          <mc:Fallback>
            <w:pict>
              <v:shape w14:anchorId="49EBC06E" id="_x0000_s1182" type="#_x0000_t202" style="position:absolute;left:0;text-align:left;margin-left:366.8pt;margin-top:10.65pt;width:36.85pt;height:26.15pt;z-index:2526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参加</w:t>
                      </w:r>
                    </w:p>
                  </w:txbxContent>
                </v:textbox>
              </v:shape>
            </w:pict>
          </mc:Fallback>
        </mc:AlternateContent>
      </w:r>
    </w:p>
    <w:p w:rsidR="00BB0F0E" w:rsidRDefault="00BB0F0E" w:rsidP="00BB0F0E"/>
    <w:p w:rsidR="00BB0F0E" w:rsidRDefault="00BB0F0E" w:rsidP="00BB0F0E"/>
    <w:p w:rsidR="00BB0F0E" w:rsidRDefault="00BB0F0E" w:rsidP="00BB0F0E">
      <w:r>
        <w:rPr>
          <w:noProof/>
        </w:rPr>
        <mc:AlternateContent>
          <mc:Choice Requires="wpg">
            <w:drawing>
              <wp:anchor distT="0" distB="0" distL="114300" distR="114300" simplePos="0" relativeHeight="252693504" behindDoc="0" locked="0" layoutInCell="1" allowOverlap="1" wp14:anchorId="7EA0BBED" wp14:editId="775674CC">
                <wp:simplePos x="0" y="0"/>
                <wp:positionH relativeFrom="column">
                  <wp:posOffset>3957320</wp:posOffset>
                </wp:positionH>
                <wp:positionV relativeFrom="paragraph">
                  <wp:posOffset>90170</wp:posOffset>
                </wp:positionV>
                <wp:extent cx="1440180" cy="2955290"/>
                <wp:effectExtent l="0" t="0" r="26670" b="16510"/>
                <wp:wrapNone/>
                <wp:docPr id="1550" name="グループ化 1550"/>
                <wp:cNvGraphicFramePr/>
                <a:graphic xmlns:a="http://schemas.openxmlformats.org/drawingml/2006/main">
                  <a:graphicData uri="http://schemas.microsoft.com/office/word/2010/wordprocessingGroup">
                    <wpg:wgp>
                      <wpg:cNvGrpSpPr/>
                      <wpg:grpSpPr>
                        <a:xfrm>
                          <a:off x="0" y="0"/>
                          <a:ext cx="1440180" cy="2955290"/>
                          <a:chOff x="0" y="0"/>
                          <a:chExt cx="1440180" cy="2955851"/>
                        </a:xfrm>
                      </wpg:grpSpPr>
                      <wps:wsp>
                        <wps:cNvPr id="1551" name="テキスト ボックス 1551"/>
                        <wps:cNvSpPr txBox="1">
                          <a:spLocks noChangeArrowheads="1"/>
                        </wps:cNvSpPr>
                        <wps:spPr bwMode="auto">
                          <a:xfrm>
                            <a:off x="0" y="0"/>
                            <a:ext cx="1440180" cy="295585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A498C" w:rsidRDefault="009A498C" w:rsidP="00BB0F0E">
                              <w:pPr>
                                <w:spacing w:line="100" w:lineRule="exact"/>
                                <w:rPr>
                                  <w:rFonts w:ascii="HG丸ｺﾞｼｯｸM-PRO" w:eastAsia="HG丸ｺﾞｼｯｸM-PRO"/>
                                </w:rPr>
                              </w:pPr>
                            </w:p>
                            <w:p w:rsidR="009A498C" w:rsidRDefault="009A498C" w:rsidP="00BB0F0E">
                              <w:pPr>
                                <w:jc w:val="center"/>
                              </w:pPr>
                              <w:r>
                                <w:rPr>
                                  <w:rFonts w:ascii="HG丸ｺﾞｼｯｸM-PRO" w:eastAsia="HG丸ｺﾞｼｯｸM-PRO" w:hint="eastAsia"/>
                                </w:rPr>
                                <w:t>【行政内関連部局】</w:t>
                              </w:r>
                            </w:p>
                          </w:txbxContent>
                        </wps:txbx>
                        <wps:bodyPr rot="0" vert="horz" wrap="square" lIns="36000" tIns="8890" rIns="74295" bIns="8890" anchor="t" anchorCtr="0" upright="1">
                          <a:noAutofit/>
                        </wps:bodyPr>
                      </wps:wsp>
                      <wps:wsp>
                        <wps:cNvPr id="1552" name="テキスト ボックス 1552"/>
                        <wps:cNvSpPr txBox="1">
                          <a:spLocks noChangeArrowheads="1"/>
                        </wps:cNvSpPr>
                        <wps:spPr bwMode="auto">
                          <a:xfrm>
                            <a:off x="129397" y="483079"/>
                            <a:ext cx="1246505" cy="719455"/>
                          </a:xfrm>
                          <a:prstGeom prst="rect">
                            <a:avLst/>
                          </a:prstGeom>
                          <a:solidFill>
                            <a:schemeClr val="bg1">
                              <a:lumMod val="85000"/>
                            </a:schemeClr>
                          </a:solidFill>
                          <a:ln w="22225">
                            <a:solidFill>
                              <a:srgbClr val="000000"/>
                            </a:solidFill>
                            <a:miter lim="800000"/>
                            <a:headEnd/>
                            <a:tailEnd/>
                          </a:ln>
                        </wps:spPr>
                        <wps:txbx>
                          <w:txbxContent>
                            <w:p w:rsidR="009A498C" w:rsidRPr="00642462" w:rsidRDefault="009A498C" w:rsidP="00BB0F0E">
                              <w:pPr>
                                <w:spacing w:line="260" w:lineRule="exact"/>
                                <w:ind w:rightChars="-34" w:right="-71"/>
                                <w:jc w:val="left"/>
                                <w:rPr>
                                  <w:rFonts w:ascii="HG丸ｺﾞｼｯｸM-PRO" w:eastAsia="HG丸ｺﾞｼｯｸM-PRO"/>
                                  <w:sz w:val="19"/>
                                  <w:szCs w:val="19"/>
                                </w:rPr>
                              </w:pPr>
                              <w:r w:rsidRPr="00642462">
                                <w:rPr>
                                  <w:rFonts w:ascii="HG丸ｺﾞｼｯｸM-PRO" w:eastAsia="HG丸ｺﾞｼｯｸM-PRO" w:hint="eastAsia"/>
                                  <w:sz w:val="19"/>
                                  <w:szCs w:val="19"/>
                                </w:rPr>
                                <w:t>今帰仁</w:t>
                              </w:r>
                              <w:r w:rsidRPr="00642462">
                                <w:rPr>
                                  <w:rFonts w:ascii="HG丸ｺﾞｼｯｸM-PRO" w:eastAsia="HG丸ｺﾞｼｯｸM-PRO"/>
                                  <w:sz w:val="19"/>
                                  <w:szCs w:val="19"/>
                                </w:rPr>
                                <w:t>村立保育</w:t>
                              </w:r>
                              <w:r w:rsidRPr="00642462">
                                <w:rPr>
                                  <w:rFonts w:ascii="HG丸ｺﾞｼｯｸM-PRO" w:eastAsia="HG丸ｺﾞｼｯｸM-PRO" w:hint="eastAsia"/>
                                  <w:sz w:val="19"/>
                                  <w:szCs w:val="19"/>
                                </w:rPr>
                                <w:t>所・</w:t>
                              </w:r>
                            </w:p>
                            <w:p w:rsidR="009A498C" w:rsidRPr="00A67657" w:rsidRDefault="009A498C" w:rsidP="00BB0F0E">
                              <w:pPr>
                                <w:spacing w:line="260" w:lineRule="exact"/>
                                <w:ind w:rightChars="-34" w:right="-71"/>
                                <w:jc w:val="left"/>
                                <w:rPr>
                                  <w:rFonts w:ascii="HG丸ｺﾞｼｯｸM-PRO" w:eastAsia="HG丸ｺﾞｼｯｸM-PRO"/>
                                  <w:w w:val="88"/>
                                  <w:sz w:val="19"/>
                                  <w:szCs w:val="19"/>
                                </w:rPr>
                              </w:pPr>
                              <w:r w:rsidRPr="00A67657">
                                <w:rPr>
                                  <w:rFonts w:ascii="HG丸ｺﾞｼｯｸM-PRO" w:eastAsia="HG丸ｺﾞｼｯｸM-PRO"/>
                                  <w:w w:val="88"/>
                                  <w:sz w:val="19"/>
                                  <w:szCs w:val="19"/>
                                </w:rPr>
                                <w:t>幼稚園の</w:t>
                              </w:r>
                              <w:r w:rsidRPr="00A67657">
                                <w:rPr>
                                  <w:rFonts w:ascii="HG丸ｺﾞｼｯｸM-PRO" w:eastAsia="HG丸ｺﾞｼｯｸM-PRO" w:hint="eastAsia"/>
                                  <w:w w:val="88"/>
                                  <w:sz w:val="19"/>
                                  <w:szCs w:val="19"/>
                                </w:rPr>
                                <w:t>今後</w:t>
                              </w:r>
                              <w:r w:rsidRPr="00A67657">
                                <w:rPr>
                                  <w:rFonts w:ascii="HG丸ｺﾞｼｯｸM-PRO" w:eastAsia="HG丸ｺﾞｼｯｸM-PRO"/>
                                  <w:w w:val="88"/>
                                  <w:sz w:val="19"/>
                                  <w:szCs w:val="19"/>
                                </w:rPr>
                                <w:t>の</w:t>
                              </w:r>
                              <w:r w:rsidRPr="00A67657">
                                <w:rPr>
                                  <w:rFonts w:ascii="HG丸ｺﾞｼｯｸM-PRO" w:eastAsia="HG丸ｺﾞｼｯｸM-PRO" w:hint="eastAsia"/>
                                  <w:w w:val="88"/>
                                  <w:sz w:val="19"/>
                                  <w:szCs w:val="19"/>
                                </w:rPr>
                                <w:t>あり方</w:t>
                              </w:r>
                            </w:p>
                            <w:p w:rsidR="009A498C" w:rsidRPr="00642462" w:rsidRDefault="009A498C" w:rsidP="00BB0F0E">
                              <w:pPr>
                                <w:spacing w:line="260" w:lineRule="exact"/>
                                <w:ind w:rightChars="-34" w:right="-71"/>
                                <w:jc w:val="left"/>
                                <w:rPr>
                                  <w:rFonts w:ascii="HG丸ｺﾞｼｯｸM-PRO" w:eastAsia="HG丸ｺﾞｼｯｸM-PRO"/>
                                  <w:sz w:val="19"/>
                                  <w:szCs w:val="19"/>
                                </w:rPr>
                              </w:pPr>
                              <w:r w:rsidRPr="00642462">
                                <w:rPr>
                                  <w:rFonts w:ascii="HG丸ｺﾞｼｯｸM-PRO" w:eastAsia="HG丸ｺﾞｼｯｸM-PRO"/>
                                  <w:sz w:val="19"/>
                                  <w:szCs w:val="19"/>
                                </w:rPr>
                                <w:t>検討</w:t>
                              </w:r>
                              <w:r w:rsidRPr="00642462">
                                <w:rPr>
                                  <w:rFonts w:ascii="HG丸ｺﾞｼｯｸM-PRO" w:eastAsia="HG丸ｺﾞｼｯｸM-PRO" w:hint="eastAsia"/>
                                  <w:sz w:val="19"/>
                                  <w:szCs w:val="19"/>
                                </w:rPr>
                                <w:t>委員会</w:t>
                              </w:r>
                              <w:r w:rsidRPr="000E6148">
                                <w:rPr>
                                  <w:rFonts w:ascii="HG丸ｺﾞｼｯｸM-PRO" w:eastAsia="HG丸ｺﾞｼｯｸM-PRO" w:hint="eastAsia"/>
                                  <w:sz w:val="19"/>
                                  <w:szCs w:val="19"/>
                                </w:rPr>
                                <w:t>検討部会</w:t>
                              </w:r>
                            </w:p>
                          </w:txbxContent>
                        </wps:txbx>
                        <wps:bodyPr rot="0" vert="horz" wrap="square" lIns="36000" tIns="8890" rIns="36000" bIns="8890" anchor="ctr" anchorCtr="0" upright="1">
                          <a:noAutofit/>
                        </wps:bodyPr>
                      </wps:wsp>
                      <wps:wsp>
                        <wps:cNvPr id="1553" name="テキスト ボックス 1553"/>
                        <wps:cNvSpPr txBox="1">
                          <a:spLocks noChangeArrowheads="1"/>
                        </wps:cNvSpPr>
                        <wps:spPr bwMode="auto">
                          <a:xfrm>
                            <a:off x="94891" y="1889184"/>
                            <a:ext cx="1214120" cy="719455"/>
                          </a:xfrm>
                          <a:prstGeom prst="rect">
                            <a:avLst/>
                          </a:prstGeom>
                          <a:solidFill>
                            <a:srgbClr val="FFFFFF"/>
                          </a:solidFill>
                          <a:ln w="9525">
                            <a:solidFill>
                              <a:srgbClr val="000000"/>
                            </a:solidFill>
                            <a:miter lim="800000"/>
                            <a:headEnd/>
                            <a:tailEnd/>
                          </a:ln>
                        </wps:spPr>
                        <wps:txbx>
                          <w:txbxContent>
                            <w:p w:rsidR="009A498C" w:rsidRPr="00F038F2" w:rsidRDefault="009A498C" w:rsidP="00BB0F0E">
                              <w:pPr>
                                <w:spacing w:line="360" w:lineRule="exact"/>
                                <w:jc w:val="center"/>
                                <w:rPr>
                                  <w:rFonts w:ascii="HG丸ｺﾞｼｯｸM-PRO" w:eastAsia="HG丸ｺﾞｼｯｸM-PRO"/>
                                </w:rPr>
                              </w:pPr>
                              <w:r>
                                <w:rPr>
                                  <w:rFonts w:ascii="HG丸ｺﾞｼｯｸM-PRO" w:eastAsia="HG丸ｺﾞｼｯｸM-PRO" w:hint="eastAsia"/>
                                </w:rPr>
                                <w:t>各担当部署</w:t>
                              </w:r>
                            </w:p>
                          </w:txbxContent>
                        </wps:txbx>
                        <wps:bodyPr rot="0" vert="horz" wrap="square" lIns="36000" tIns="8890" rIns="36000" bIns="8890" anchor="ctr" anchorCtr="0" upright="1">
                          <a:noAutofit/>
                        </wps:bodyPr>
                      </wps:wsp>
                    </wpg:wgp>
                  </a:graphicData>
                </a:graphic>
              </wp:anchor>
            </w:drawing>
          </mc:Choice>
          <mc:Fallback>
            <w:pict>
              <v:group w14:anchorId="7EA0BBED" id="グループ化 1550" o:spid="_x0000_s1183" style="position:absolute;left:0;text-align:left;margin-left:311.6pt;margin-top:7.1pt;width:113.4pt;height:232.7pt;z-index:252693504" coordsize="14401,2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">
                <v:shape id="テキスト ボックス 1551" o:spid="_x0000_s1184" type="#_x0000_t202" style="position:absolute;width:14401;height:29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kCcQA&#10;AADdAAAADwAAAGRycy9kb3ducmV2LnhtbERP32vCMBB+H+x/CCfsbaYKHVs1iggTKWMwJ1TfjuZs&#10;is2lNLHt/vtlMPDtPr6ft1yPthE9db52rGA2TUAQl07XXCk4fr8/v4LwAVlj45gU/JCH9erxYYmZ&#10;dgN/UX8IlYgh7DNUYEJoMyl9aciin7qWOHIX11kMEXaV1B0OMdw2cp4kL9JizbHBYEtbQ+X1cLMK&#10;uLgFPuXJx9ls3/Lis7C23e2UepqMmwWIQGO4i//dex3np+k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JAnEAAAA3QAAAA8AAAAAAAAAAAAAAAAAmAIAAGRycy9k&#10;b3ducmV2LnhtbFBLBQYAAAAABAAEAPUAAACJAwAAAAA=&#10;" filled="f">
                  <v:stroke dashstyle="dash"/>
                  <v:textbox inset="1mm,.7pt,5.85pt,.7pt">
                    <w:txbxContent>
                      <w:p w:rsidR="009A498C" w:rsidRDefault="009A498C" w:rsidP="00BB0F0E">
                        <w:pPr>
                          <w:spacing w:line="100" w:lineRule="exact"/>
                          <w:rPr>
                            <w:rFonts w:ascii="HG丸ｺﾞｼｯｸM-PRO" w:eastAsia="HG丸ｺﾞｼｯｸM-PRO"/>
                          </w:rPr>
                        </w:pPr>
                      </w:p>
                      <w:p w:rsidR="009A498C" w:rsidRDefault="009A498C" w:rsidP="00BB0F0E">
                        <w:pPr>
                          <w:jc w:val="center"/>
                        </w:pPr>
                        <w:r>
                          <w:rPr>
                            <w:rFonts w:ascii="HG丸ｺﾞｼｯｸM-PRO" w:eastAsia="HG丸ｺﾞｼｯｸM-PRO" w:hint="eastAsia"/>
                          </w:rPr>
                          <w:t>【行政内関連部局】</w:t>
                        </w:r>
                      </w:p>
                    </w:txbxContent>
                  </v:textbox>
                </v:shape>
                <v:shape id="テキスト ボックス 1552" o:spid="_x0000_s1185" type="#_x0000_t202" style="position:absolute;left:1293;top:4830;width:12466;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HW8QA&#10;AADdAAAADwAAAGRycy9kb3ducmV2LnhtbERPTU8CMRC9m/AfmiHhJl1IQF0pxKAkJpxcNOBt3I67&#10;i+1009Zl+feUxMTbvLzPWax6a0RHPjSOFUzGGQji0umGKwXvu83tPYgQkTUax6TgTAFWy8HNAnPt&#10;TvxGXRErkUI45KigjrHNpQxlTRbD2LXEift23mJM0FdSezylcGvkNMvm0mLDqaHGltY1lT/Fr1Xw&#10;/GGO+08+FBLXZvvS3Pnw0H0pNRr2T48gIvXxX/znftVp/mw2hes36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B1vEAAAA3QAAAA8AAAAAAAAAAAAAAAAAmAIAAGRycy9k&#10;b3ducmV2LnhtbFBLBQYAAAAABAAEAPUAAACJAwAAAAA=&#10;" fillcolor="#d8d8d8 [2732]" strokeweight="1.75pt">
                  <v:textbox inset="1mm,.7pt,1mm,.7pt">
                    <w:txbxContent>
                      <w:p w:rsidR="009A498C" w:rsidRPr="00642462" w:rsidRDefault="009A498C" w:rsidP="00BB0F0E">
                        <w:pPr>
                          <w:spacing w:line="260" w:lineRule="exact"/>
                          <w:ind w:rightChars="-34" w:right="-71"/>
                          <w:jc w:val="left"/>
                          <w:rPr>
                            <w:rFonts w:ascii="HG丸ｺﾞｼｯｸM-PRO" w:eastAsia="HG丸ｺﾞｼｯｸM-PRO"/>
                            <w:sz w:val="19"/>
                            <w:szCs w:val="19"/>
                          </w:rPr>
                        </w:pPr>
                        <w:r w:rsidRPr="00642462">
                          <w:rPr>
                            <w:rFonts w:ascii="HG丸ｺﾞｼｯｸM-PRO" w:eastAsia="HG丸ｺﾞｼｯｸM-PRO" w:hint="eastAsia"/>
                            <w:sz w:val="19"/>
                            <w:szCs w:val="19"/>
                          </w:rPr>
                          <w:t>今帰仁</w:t>
                        </w:r>
                        <w:r w:rsidRPr="00642462">
                          <w:rPr>
                            <w:rFonts w:ascii="HG丸ｺﾞｼｯｸM-PRO" w:eastAsia="HG丸ｺﾞｼｯｸM-PRO"/>
                            <w:sz w:val="19"/>
                            <w:szCs w:val="19"/>
                          </w:rPr>
                          <w:t>村立保育</w:t>
                        </w:r>
                        <w:r w:rsidRPr="00642462">
                          <w:rPr>
                            <w:rFonts w:ascii="HG丸ｺﾞｼｯｸM-PRO" w:eastAsia="HG丸ｺﾞｼｯｸM-PRO" w:hint="eastAsia"/>
                            <w:sz w:val="19"/>
                            <w:szCs w:val="19"/>
                          </w:rPr>
                          <w:t>所・</w:t>
                        </w:r>
                      </w:p>
                      <w:p w:rsidR="009A498C" w:rsidRPr="00A67657" w:rsidRDefault="009A498C" w:rsidP="00BB0F0E">
                        <w:pPr>
                          <w:spacing w:line="260" w:lineRule="exact"/>
                          <w:ind w:rightChars="-34" w:right="-71"/>
                          <w:jc w:val="left"/>
                          <w:rPr>
                            <w:rFonts w:ascii="HG丸ｺﾞｼｯｸM-PRO" w:eastAsia="HG丸ｺﾞｼｯｸM-PRO"/>
                            <w:w w:val="88"/>
                            <w:sz w:val="19"/>
                            <w:szCs w:val="19"/>
                          </w:rPr>
                        </w:pPr>
                        <w:r w:rsidRPr="00A67657">
                          <w:rPr>
                            <w:rFonts w:ascii="HG丸ｺﾞｼｯｸM-PRO" w:eastAsia="HG丸ｺﾞｼｯｸM-PRO"/>
                            <w:w w:val="88"/>
                            <w:sz w:val="19"/>
                            <w:szCs w:val="19"/>
                          </w:rPr>
                          <w:t>幼稚園の</w:t>
                        </w:r>
                        <w:r w:rsidRPr="00A67657">
                          <w:rPr>
                            <w:rFonts w:ascii="HG丸ｺﾞｼｯｸM-PRO" w:eastAsia="HG丸ｺﾞｼｯｸM-PRO" w:hint="eastAsia"/>
                            <w:w w:val="88"/>
                            <w:sz w:val="19"/>
                            <w:szCs w:val="19"/>
                          </w:rPr>
                          <w:t>今後</w:t>
                        </w:r>
                        <w:r w:rsidRPr="00A67657">
                          <w:rPr>
                            <w:rFonts w:ascii="HG丸ｺﾞｼｯｸM-PRO" w:eastAsia="HG丸ｺﾞｼｯｸM-PRO"/>
                            <w:w w:val="88"/>
                            <w:sz w:val="19"/>
                            <w:szCs w:val="19"/>
                          </w:rPr>
                          <w:t>の</w:t>
                        </w:r>
                        <w:r w:rsidRPr="00A67657">
                          <w:rPr>
                            <w:rFonts w:ascii="HG丸ｺﾞｼｯｸM-PRO" w:eastAsia="HG丸ｺﾞｼｯｸM-PRO" w:hint="eastAsia"/>
                            <w:w w:val="88"/>
                            <w:sz w:val="19"/>
                            <w:szCs w:val="19"/>
                          </w:rPr>
                          <w:t>あり方</w:t>
                        </w:r>
                      </w:p>
                      <w:p w:rsidR="009A498C" w:rsidRPr="00642462" w:rsidRDefault="009A498C" w:rsidP="00BB0F0E">
                        <w:pPr>
                          <w:spacing w:line="260" w:lineRule="exact"/>
                          <w:ind w:rightChars="-34" w:right="-71"/>
                          <w:jc w:val="left"/>
                          <w:rPr>
                            <w:rFonts w:ascii="HG丸ｺﾞｼｯｸM-PRO" w:eastAsia="HG丸ｺﾞｼｯｸM-PRO"/>
                            <w:sz w:val="19"/>
                            <w:szCs w:val="19"/>
                          </w:rPr>
                        </w:pPr>
                        <w:r w:rsidRPr="00642462">
                          <w:rPr>
                            <w:rFonts w:ascii="HG丸ｺﾞｼｯｸM-PRO" w:eastAsia="HG丸ｺﾞｼｯｸM-PRO"/>
                            <w:sz w:val="19"/>
                            <w:szCs w:val="19"/>
                          </w:rPr>
                          <w:t>検討</w:t>
                        </w:r>
                        <w:r w:rsidRPr="00642462">
                          <w:rPr>
                            <w:rFonts w:ascii="HG丸ｺﾞｼｯｸM-PRO" w:eastAsia="HG丸ｺﾞｼｯｸM-PRO" w:hint="eastAsia"/>
                            <w:sz w:val="19"/>
                            <w:szCs w:val="19"/>
                          </w:rPr>
                          <w:t>委員会</w:t>
                        </w:r>
                        <w:r w:rsidRPr="000E6148">
                          <w:rPr>
                            <w:rFonts w:ascii="HG丸ｺﾞｼｯｸM-PRO" w:eastAsia="HG丸ｺﾞｼｯｸM-PRO" w:hint="eastAsia"/>
                            <w:sz w:val="19"/>
                            <w:szCs w:val="19"/>
                          </w:rPr>
                          <w:t>検討部会</w:t>
                        </w:r>
                      </w:p>
                    </w:txbxContent>
                  </v:textbox>
                </v:shape>
                <v:shape id="テキスト ボックス 1553" o:spid="_x0000_s1186" type="#_x0000_t202" style="position:absolute;left:948;top:18891;width:12142;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2cEA&#10;AADdAAAADwAAAGRycy9kb3ducmV2LnhtbERPzWoCMRC+C32HMIXeNKlWsatRVCh4XfUBpptxd+lm&#10;sibR3fbpTUHwNh/f7yzXvW3EjXyoHWt4HykQxIUzNZcaTsev4RxEiMgGG8ek4ZcCrFcvgyVmxnWc&#10;0+0QS5FCOGSooYqxzaQMRUUWw8i1xIk7O28xJuhLaTx2Kdw2cqzUTFqsOTVU2NKuouLncLUaPvK8&#10;aedbP1Gy+L5eNtz9fapS67fXfrMAEamPT/HDvTdp/nQ6gf9v0gl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tnBAAAA3QAAAA8AAAAAAAAAAAAAAAAAmAIAAGRycy9kb3du&#10;cmV2LnhtbFBLBQYAAAAABAAEAPUAAACGAwAAAAA=&#10;">
                  <v:textbox inset="1mm,.7pt,1mm,.7pt">
                    <w:txbxContent>
                      <w:p w:rsidR="009A498C" w:rsidRPr="00F038F2" w:rsidRDefault="009A498C" w:rsidP="00BB0F0E">
                        <w:pPr>
                          <w:spacing w:line="360" w:lineRule="exact"/>
                          <w:jc w:val="center"/>
                          <w:rPr>
                            <w:rFonts w:ascii="HG丸ｺﾞｼｯｸM-PRO" w:eastAsia="HG丸ｺﾞｼｯｸM-PRO"/>
                          </w:rPr>
                        </w:pPr>
                        <w:r>
                          <w:rPr>
                            <w:rFonts w:ascii="HG丸ｺﾞｼｯｸM-PRO" w:eastAsia="HG丸ｺﾞｼｯｸM-PRO" w:hint="eastAsia"/>
                          </w:rPr>
                          <w:t>各担当部署</w:t>
                        </w:r>
                      </w:p>
                    </w:txbxContent>
                  </v:textbox>
                </v:shape>
              </v:group>
            </w:pict>
          </mc:Fallback>
        </mc:AlternateContent>
      </w:r>
      <w:r>
        <w:rPr>
          <w:noProof/>
        </w:rPr>
        <mc:AlternateContent>
          <mc:Choice Requires="wpg">
            <w:drawing>
              <wp:anchor distT="0" distB="0" distL="114300" distR="114300" simplePos="0" relativeHeight="252694528" behindDoc="0" locked="0" layoutInCell="1" allowOverlap="1" wp14:anchorId="4ACBA022" wp14:editId="00CB1318">
                <wp:simplePos x="0" y="0"/>
                <wp:positionH relativeFrom="column">
                  <wp:posOffset>2887980</wp:posOffset>
                </wp:positionH>
                <wp:positionV relativeFrom="paragraph">
                  <wp:posOffset>1962150</wp:posOffset>
                </wp:positionV>
                <wp:extent cx="1124585" cy="810895"/>
                <wp:effectExtent l="0" t="0" r="0" b="8255"/>
                <wp:wrapNone/>
                <wp:docPr id="1554" name="グループ化 1554"/>
                <wp:cNvGraphicFramePr/>
                <a:graphic xmlns:a="http://schemas.openxmlformats.org/drawingml/2006/main">
                  <a:graphicData uri="http://schemas.microsoft.com/office/word/2010/wordprocessingGroup">
                    <wpg:wgp>
                      <wpg:cNvGrpSpPr/>
                      <wpg:grpSpPr>
                        <a:xfrm>
                          <a:off x="0" y="0"/>
                          <a:ext cx="1124585" cy="810895"/>
                          <a:chOff x="0" y="0"/>
                          <a:chExt cx="1124940" cy="811062"/>
                        </a:xfrm>
                      </wpg:grpSpPr>
                      <wps:wsp>
                        <wps:cNvPr id="1555" name="直線矢印コネクタ 1555"/>
                        <wps:cNvCnPr>
                          <a:cxnSpLocks noChangeShapeType="1"/>
                        </wps:cNvCnPr>
                        <wps:spPr bwMode="auto">
                          <a:xfrm>
                            <a:off x="69011" y="379562"/>
                            <a:ext cx="998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直線矢印コネクタ 1556"/>
                        <wps:cNvCnPr>
                          <a:cxnSpLocks noChangeShapeType="1"/>
                        </wps:cNvCnPr>
                        <wps:spPr bwMode="auto">
                          <a:xfrm flipH="1">
                            <a:off x="69011" y="534837"/>
                            <a:ext cx="998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7" name="テキスト ボックス 1557"/>
                        <wps:cNvSpPr txBox="1">
                          <a:spLocks noChangeArrowheads="1"/>
                        </wps:cNvSpPr>
                        <wps:spPr bwMode="auto">
                          <a:xfrm>
                            <a:off x="77638" y="534837"/>
                            <a:ext cx="9944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資料提供</w:t>
                              </w:r>
                            </w:p>
                          </w:txbxContent>
                        </wps:txbx>
                        <wps:bodyPr rot="0" vert="horz" wrap="square" lIns="74295" tIns="8890" rIns="74295" bIns="8890" anchor="ctr" anchorCtr="0" upright="1">
                          <a:noAutofit/>
                        </wps:bodyPr>
                      </wps:wsp>
                      <wps:wsp>
                        <wps:cNvPr id="1558" name="テキスト ボックス 1558"/>
                        <wps:cNvSpPr txBox="1">
                          <a:spLocks noChangeArrowheads="1"/>
                        </wps:cNvSpPr>
                        <wps:spPr bwMode="auto">
                          <a:xfrm>
                            <a:off x="0" y="0"/>
                            <a:ext cx="11249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37055F" w:rsidRDefault="009A498C" w:rsidP="00BB0F0E">
                              <w:pPr>
                                <w:snapToGrid w:val="0"/>
                                <w:jc w:val="center"/>
                                <w:rPr>
                                  <w:rFonts w:ascii="HG丸ｺﾞｼｯｸM-PRO" w:eastAsia="HG丸ｺﾞｼｯｸM-PRO"/>
                                  <w:sz w:val="18"/>
                                </w:rPr>
                              </w:pPr>
                              <w:r w:rsidRPr="0037055F">
                                <w:rPr>
                                  <w:rFonts w:ascii="HG丸ｺﾞｼｯｸM-PRO" w:eastAsia="HG丸ｺﾞｼｯｸM-PRO" w:hint="eastAsia"/>
                                  <w:sz w:val="18"/>
                                </w:rPr>
                                <w:t>資料作成依頼</w:t>
                              </w:r>
                            </w:p>
                            <w:p w:rsidR="009A498C" w:rsidRPr="0037055F" w:rsidRDefault="009A498C" w:rsidP="00BB0F0E">
                              <w:pPr>
                                <w:snapToGrid w:val="0"/>
                                <w:jc w:val="center"/>
                                <w:rPr>
                                  <w:rFonts w:ascii="HG丸ｺﾞｼｯｸM-PRO" w:eastAsia="HG丸ｺﾞｼｯｸM-PRO"/>
                                  <w:w w:val="85"/>
                                  <w:sz w:val="18"/>
                                </w:rPr>
                              </w:pPr>
                              <w:r w:rsidRPr="0037055F">
                                <w:rPr>
                                  <w:rFonts w:ascii="HG丸ｺﾞｼｯｸM-PRO" w:eastAsia="HG丸ｺﾞｼｯｸM-PRO" w:hint="eastAsia"/>
                                  <w:w w:val="85"/>
                                  <w:sz w:val="18"/>
                                </w:rPr>
                                <w:t>ヒアリングの実施等</w:t>
                              </w:r>
                            </w:p>
                          </w:txbxContent>
                        </wps:txbx>
                        <wps:bodyPr rot="0" vert="horz" wrap="square" lIns="74295" tIns="8890" rIns="74295" bIns="8890" anchor="t" anchorCtr="0" upright="1">
                          <a:noAutofit/>
                        </wps:bodyPr>
                      </wps:wsp>
                    </wpg:wgp>
                  </a:graphicData>
                </a:graphic>
              </wp:anchor>
            </w:drawing>
          </mc:Choice>
          <mc:Fallback>
            <w:pict>
              <v:group w14:anchorId="4ACBA022" id="グループ化 1554" o:spid="_x0000_s1187" style="position:absolute;left:0;text-align:left;margin-left:227.4pt;margin-top:154.5pt;width:88.55pt;height:63.85pt;z-index:252694528" coordsize="1124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">
                <v:shape id="直線矢印コネクタ 1555" o:spid="_x0000_s1188" type="#_x0000_t32" style="position:absolute;left:690;top:3795;width:99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ZoMQAAADdAAAADwAAAGRycy9kb3ducmV2LnhtbERPTWvCQBC9F/wPywi91Y1CpEZXKYJS&#10;FA/VEtrbkB2T0Oxs2F01+utdQehtHu9zZovONOJMzteWFQwHCQjiwuqaSwXfh9XbOwgfkDU2lknB&#10;lTws5r2XGWbaXviLzvtQihjCPkMFVQhtJqUvKjLoB7YljtzROoMhQldK7fASw00jR0kylgZrjg0V&#10;trSsqPjbn4yCn+3klF/zHW3y4WTzi87422Gt1Gu/+5iCCNSFf/HT/anj/DR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1mgxAAAAN0AAAAPAAAAAAAAAAAA&#10;AAAAAKECAABkcnMvZG93bnJldi54bWxQSwUGAAAAAAQABAD5AAAAkgMAAAAA&#10;">
                  <v:stroke endarrow="block"/>
                </v:shape>
                <v:shape id="直線矢印コネクタ 1556" o:spid="_x0000_s1189" type="#_x0000_t32" style="position:absolute;left:690;top:5348;width:99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0vcIAAADdAAAADwAAAGRycy9kb3ducmV2LnhtbERP32vCMBB+H/g/hBN8m6mDyqjGogVB&#10;fBlzg/l4NGcbbC6lyZr63y+Dwd7u4/t523KynRhp8MaxgtUyA0FcO224UfD5cXx+BeEDssbOMSl4&#10;kIdyN3vaYqFd5HcaL6ERKYR9gQraEPpCSl+3ZNEvXU+cuJsbLIYEh0bqAWMKt518ybK1tGg4NbTY&#10;U9VSfb98WwUmvpmxP1XxcP66eh3JPHJnlFrMp/0GRKAp/Iv/3Ced5uf5Gn6/SS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I0vcIAAADdAAAADwAAAAAAAAAAAAAA&#10;AAChAgAAZHJzL2Rvd25yZXYueG1sUEsFBgAAAAAEAAQA+QAAAJADAAAAAA==&#10;">
                  <v:stroke endarrow="block"/>
                </v:shape>
                <v:shape id="テキスト ボックス 1557" o:spid="_x0000_s1190" type="#_x0000_t202" style="position:absolute;left:776;top:5348;width:994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g48MA&#10;AADdAAAADwAAAGRycy9kb3ducmV2LnhtbERPTYvCMBC9C/sfwix403QVXalNZRFEQTxY9+JtbMa2&#10;u82kNFHrvzeC4G0e73OSRWdqcaXWVZYVfA0jEMS51RUXCn4Pq8EMhPPIGmvLpOBODhbpRy/BWNsb&#10;7+ma+UKEEHYxKii9b2IpXV6SQTe0DXHgzrY16ANsC6lbvIVwU8tRFE2lwYpDQ4kNLUvK/7OLUVD/&#10;LTf3XXe00clt93nm5LhYn5Xqf3Y/cxCeOv8Wv9wbHeZPJt/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Ug48MAAADdAAAADwAAAAAAAAAAAAAAAACYAgAAZHJzL2Rv&#10;d25yZXYueG1sUEsFBgAAAAAEAAQA9QAAAIgDA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資料提供</w:t>
                        </w:r>
                      </w:p>
                    </w:txbxContent>
                  </v:textbox>
                </v:shape>
                <v:shape id="テキスト ボックス 1558" o:spid="_x0000_s1191" type="#_x0000_t202" style="position:absolute;width:112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5PsgA&#10;AADdAAAADwAAAGRycy9kb3ducmV2LnhtbESPT2vCQBDF74V+h2UKvdVNhYSSukos+AcvtSqlx2l2&#10;TILZ2ZDdavTTdw6F3mZ4b977zWQ2uFadqQ+NZwPPowQUceltw5WBw37x9AIqRGSLrWcycKUAs+n9&#10;3QRz6y/8QeddrJSEcMjRQB1jl2sdypochpHviEU7+t5hlLWvtO3xIuGu1eMkybTDhqWhxo7eaipP&#10;ux9n4NaEYrV9n8fvefq1TLabLHwWmTGPD0PxCirSEP/Nf9drK/hpKrjyjYy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k+yAAAAN0AAAAPAAAAAAAAAAAAAAAAAJgCAABk&#10;cnMvZG93bnJldi54bWxQSwUGAAAAAAQABAD1AAAAjQMAAAAA&#10;" filled="f" stroked="f">
                  <v:textbox inset="5.85pt,.7pt,5.85pt,.7pt">
                    <w:txbxContent>
                      <w:p w:rsidR="009A498C" w:rsidRPr="0037055F" w:rsidRDefault="009A498C" w:rsidP="00BB0F0E">
                        <w:pPr>
                          <w:snapToGrid w:val="0"/>
                          <w:jc w:val="center"/>
                          <w:rPr>
                            <w:rFonts w:ascii="HG丸ｺﾞｼｯｸM-PRO" w:eastAsia="HG丸ｺﾞｼｯｸM-PRO"/>
                            <w:sz w:val="18"/>
                          </w:rPr>
                        </w:pPr>
                        <w:r w:rsidRPr="0037055F">
                          <w:rPr>
                            <w:rFonts w:ascii="HG丸ｺﾞｼｯｸM-PRO" w:eastAsia="HG丸ｺﾞｼｯｸM-PRO" w:hint="eastAsia"/>
                            <w:sz w:val="18"/>
                          </w:rPr>
                          <w:t>資料作成依頼</w:t>
                        </w:r>
                      </w:p>
                      <w:p w:rsidR="009A498C" w:rsidRPr="0037055F" w:rsidRDefault="009A498C" w:rsidP="00BB0F0E">
                        <w:pPr>
                          <w:snapToGrid w:val="0"/>
                          <w:jc w:val="center"/>
                          <w:rPr>
                            <w:rFonts w:ascii="HG丸ｺﾞｼｯｸM-PRO" w:eastAsia="HG丸ｺﾞｼｯｸM-PRO"/>
                            <w:w w:val="85"/>
                            <w:sz w:val="18"/>
                          </w:rPr>
                        </w:pPr>
                        <w:r w:rsidRPr="0037055F">
                          <w:rPr>
                            <w:rFonts w:ascii="HG丸ｺﾞｼｯｸM-PRO" w:eastAsia="HG丸ｺﾞｼｯｸM-PRO" w:hint="eastAsia"/>
                            <w:w w:val="85"/>
                            <w:sz w:val="18"/>
                          </w:rPr>
                          <w:t>ヒアリングの実施等</w:t>
                        </w:r>
                      </w:p>
                    </w:txbxContent>
                  </v:textbox>
                </v:shape>
              </v:group>
            </w:pict>
          </mc:Fallback>
        </mc:AlternateContent>
      </w:r>
      <w:r>
        <w:rPr>
          <w:noProof/>
        </w:rPr>
        <mc:AlternateContent>
          <mc:Choice Requires="wpg">
            <w:drawing>
              <wp:anchor distT="0" distB="0" distL="114300" distR="114300" simplePos="0" relativeHeight="252695552" behindDoc="0" locked="0" layoutInCell="1" allowOverlap="1" wp14:anchorId="09A831ED" wp14:editId="148FF90A">
                <wp:simplePos x="0" y="0"/>
                <wp:positionH relativeFrom="column">
                  <wp:posOffset>2956560</wp:posOffset>
                </wp:positionH>
                <wp:positionV relativeFrom="paragraph">
                  <wp:posOffset>573405</wp:posOffset>
                </wp:positionV>
                <wp:extent cx="998220" cy="673100"/>
                <wp:effectExtent l="38100" t="0" r="49530" b="0"/>
                <wp:wrapNone/>
                <wp:docPr id="1559" name="グループ化 1559"/>
                <wp:cNvGraphicFramePr/>
                <a:graphic xmlns:a="http://schemas.openxmlformats.org/drawingml/2006/main">
                  <a:graphicData uri="http://schemas.microsoft.com/office/word/2010/wordprocessingGroup">
                    <wpg:wgp>
                      <wpg:cNvGrpSpPr/>
                      <wpg:grpSpPr>
                        <a:xfrm>
                          <a:off x="0" y="0"/>
                          <a:ext cx="998220" cy="673100"/>
                          <a:chOff x="0" y="0"/>
                          <a:chExt cx="998562" cy="673100"/>
                        </a:xfrm>
                      </wpg:grpSpPr>
                      <wps:wsp>
                        <wps:cNvPr id="1560" name="テキスト ボックス 1560"/>
                        <wps:cNvSpPr txBox="1">
                          <a:spLocks noChangeArrowheads="1"/>
                        </wps:cNvSpPr>
                        <wps:spPr bwMode="auto">
                          <a:xfrm>
                            <a:off x="215661" y="457200"/>
                            <a:ext cx="5200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指示</w:t>
                              </w:r>
                            </w:p>
                          </w:txbxContent>
                        </wps:txbx>
                        <wps:bodyPr rot="0" vert="horz" wrap="square" lIns="74295" tIns="8890" rIns="74295" bIns="8890" anchor="t" anchorCtr="0" upright="1">
                          <a:noAutofit/>
                        </wps:bodyPr>
                      </wps:wsp>
                      <wps:wsp>
                        <wps:cNvPr id="1561" name="直線矢印コネクタ 1561"/>
                        <wps:cNvCnPr>
                          <a:cxnSpLocks noChangeShapeType="1"/>
                        </wps:cNvCnPr>
                        <wps:spPr bwMode="auto">
                          <a:xfrm>
                            <a:off x="8627" y="284671"/>
                            <a:ext cx="989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2" name="直線矢印コネクタ 1562"/>
                        <wps:cNvCnPr>
                          <a:cxnSpLocks noChangeShapeType="1"/>
                        </wps:cNvCnPr>
                        <wps:spPr bwMode="auto">
                          <a:xfrm flipH="1">
                            <a:off x="0" y="439947"/>
                            <a:ext cx="994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3" name="テキスト ボックス 1563"/>
                        <wps:cNvSpPr txBox="1">
                          <a:spLocks noChangeArrowheads="1"/>
                        </wps:cNvSpPr>
                        <wps:spPr bwMode="auto">
                          <a:xfrm>
                            <a:off x="215661" y="0"/>
                            <a:ext cx="520065" cy="287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報告</w:t>
                              </w:r>
                            </w:p>
                          </w:txbxContent>
                        </wps:txbx>
                        <wps:bodyPr rot="0" vert="horz" wrap="square" lIns="74295" tIns="8890" rIns="74295" bIns="8890" anchor="ctr" anchorCtr="0" upright="1">
                          <a:noAutofit/>
                        </wps:bodyPr>
                      </wps:wsp>
                    </wpg:wgp>
                  </a:graphicData>
                </a:graphic>
              </wp:anchor>
            </w:drawing>
          </mc:Choice>
          <mc:Fallback>
            <w:pict>
              <v:group w14:anchorId="09A831ED" id="グループ化 1559" o:spid="_x0000_s1192" style="position:absolute;left:0;text-align:left;margin-left:232.8pt;margin-top:45.15pt;width:78.6pt;height:53pt;z-index:252695552" coordsize="9985,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">
                <v:shape id="テキスト ボックス 1560" o:spid="_x0000_s1193" type="#_x0000_t202" style="position:absolute;left:2156;top:4572;width:5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hccA&#10;AADdAAAADwAAAGRycy9kb3ducmV2LnhtbESPzWvCQBDF74X+D8sUequbFgwlukos9INe/EQ8jtkx&#10;CWZnQ3ar0b/eORS8zfDevPeb8bR3jTpRF2rPBl4HCSjiwtuaSwOb9efLO6gQkS02nsnAhQJMJ48P&#10;Y8ysP/OSTqtYKgnhkKGBKsY20zoUFTkMA98Si3bwncMoa1dq2+FZwl2j35Ik1Q5rloYKW/qoqDiu&#10;/pyBax3y78V8Fvez4e4rWfymYZunxjw/9fkIVKQ+3s3/1z9W8Iep8Ms3MoK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P4XHAAAA3QAAAA8AAAAAAAAAAAAAAAAAmAIAAGRy&#10;cy9kb3ducmV2LnhtbFBLBQYAAAAABAAEAPUAAACMAw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指示</w:t>
                        </w:r>
                      </w:p>
                    </w:txbxContent>
                  </v:textbox>
                </v:shape>
                <v:shape id="直線矢印コネクタ 1561" o:spid="_x0000_s1194" type="#_x0000_t32" style="position:absolute;left:86;top:2846;width:9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VHsQAAADdAAAADwAAAGRycy9kb3ducmV2LnhtbERPTWvCQBC9C/6HZYTedBNB0egqpVAR&#10;Sw9qCe1tyI5JaHY27K4a/fVuQehtHu9zluvONOJCzteWFaSjBARxYXXNpYKv4/twBsIHZI2NZVJw&#10;Iw/rVb+3xEzbK+/pcgiliCHsM1RQhdBmUvqiIoN+ZFviyJ2sMxgidKXUDq8x3DRynCRTabDm2FBh&#10;S28VFb+Hs1Hw/TE/57f8k3Z5Ot/9oDP+ftwo9TLoXhcgAnXhX/x0b3WcP5m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JUexAAAAN0AAAAPAAAAAAAAAAAA&#10;AAAAAKECAABkcnMvZG93bnJldi54bWxQSwUGAAAAAAQABAD5AAAAkgMAAAAA&#10;">
                  <v:stroke endarrow="block"/>
                </v:shape>
                <v:shape id="直線矢印コネクタ 1562" o:spid="_x0000_s1195" type="#_x0000_t32" style="position:absolute;top:4399;width:99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4A8IAAADdAAAADwAAAGRycy9kb3ducmV2LnhtbERPTWvDMAy9D/YfjAa7rU4DLSOtE9ZA&#10;oewy1hXao4jVxCyWQ+zG6b+fB4Pd9Hif2laz7cVEozeOFSwXGQjixmnDrYLT1/7lFYQPyBp7x6Tg&#10;Th6q8vFhi4V2kT9pOoZWpBD2BSroQhgKKX3TkUW/cANx4q5utBgSHFupR4wp3PYyz7K1tGg4NXQ4&#10;UN1R8328WQUmfphpONRx936+eB3J3FfOKPX8NL9tQASaw7/4z33Qaf5qnc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X4A8IAAADdAAAADwAAAAAAAAAAAAAA&#10;AAChAgAAZHJzL2Rvd25yZXYueG1sUEsFBgAAAAAEAAQA+QAAAJADAAAAAA==&#10;">
                  <v:stroke endarrow="block"/>
                </v:shape>
                <v:shape id="テキスト ボックス 1563" o:spid="_x0000_s1196" type="#_x0000_t202" style="position:absolute;left:2156;width:5201;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sXcIA&#10;AADdAAAADwAAAGRycy9kb3ducmV2LnhtbERPTYvCMBC9L/gfwgh7W1MVRappEUEUlj1YvXgbm7Gt&#10;NpPSRK3/fiMI3ubxPmeRdqYWd2pdZVnBcBCBIM6trrhQcNivf2YgnEfWWFsmBU9ykCa9rwXG2j54&#10;R/fMFyKEsItRQel9E0vp8pIMuoFtiAN3tq1BH2BbSN3iI4SbWo6iaCoNVhwaSmxoVVJ+zW5GQX1Z&#10;bZ9/3dFGJ/e7yzMnx8XmrNR3v1vOQXjq/Ef8dm91mD+ZjuH1TThB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uxdwgAAAN0AAAAPAAAAAAAAAAAAAAAAAJgCAABkcnMvZG93&#10;bnJldi54bWxQSwUGAAAAAAQABAD1AAAAhwM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報告</w:t>
                        </w:r>
                      </w:p>
                    </w:txbxContent>
                  </v:textbox>
                </v:shape>
              </v:group>
            </w:pict>
          </mc:Fallback>
        </mc:AlternateContent>
      </w:r>
      <w:r>
        <w:rPr>
          <w:noProof/>
        </w:rPr>
        <mc:AlternateContent>
          <mc:Choice Requires="wpg">
            <w:drawing>
              <wp:anchor distT="0" distB="0" distL="114300" distR="114300" simplePos="0" relativeHeight="252696576" behindDoc="0" locked="0" layoutInCell="1" allowOverlap="1" wp14:anchorId="7251AC7D" wp14:editId="42533447">
                <wp:simplePos x="0" y="0"/>
                <wp:positionH relativeFrom="column">
                  <wp:posOffset>1750060</wp:posOffset>
                </wp:positionH>
                <wp:positionV relativeFrom="paragraph">
                  <wp:posOffset>92710</wp:posOffset>
                </wp:positionV>
                <wp:extent cx="1207135" cy="2955290"/>
                <wp:effectExtent l="0" t="0" r="12065" b="16510"/>
                <wp:wrapNone/>
                <wp:docPr id="1564" name="グループ化 1564"/>
                <wp:cNvGraphicFramePr/>
                <a:graphic xmlns:a="http://schemas.openxmlformats.org/drawingml/2006/main">
                  <a:graphicData uri="http://schemas.microsoft.com/office/word/2010/wordprocessingGroup">
                    <wpg:wgp>
                      <wpg:cNvGrpSpPr/>
                      <wpg:grpSpPr>
                        <a:xfrm>
                          <a:off x="0" y="0"/>
                          <a:ext cx="1207135" cy="2955290"/>
                          <a:chOff x="0" y="0"/>
                          <a:chExt cx="1207577" cy="2955290"/>
                        </a:xfrm>
                      </wpg:grpSpPr>
                      <wps:wsp>
                        <wps:cNvPr id="1565" name="テキスト ボックス 1565"/>
                        <wps:cNvSpPr txBox="1">
                          <a:spLocks noChangeArrowheads="1"/>
                        </wps:cNvSpPr>
                        <wps:spPr bwMode="auto">
                          <a:xfrm>
                            <a:off x="0" y="0"/>
                            <a:ext cx="1207577" cy="295529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9A498C" w:rsidRDefault="009A498C" w:rsidP="00BB0F0E">
                              <w:pPr>
                                <w:spacing w:line="100" w:lineRule="exact"/>
                                <w:rPr>
                                  <w:rFonts w:ascii="HG丸ｺﾞｼｯｸM-PRO" w:eastAsia="HG丸ｺﾞｼｯｸM-PRO"/>
                                </w:rPr>
                              </w:pPr>
                            </w:p>
                            <w:p w:rsidR="009A498C" w:rsidRDefault="009A498C" w:rsidP="00BB0F0E">
                              <w:pPr>
                                <w:jc w:val="center"/>
                              </w:pPr>
                              <w:r>
                                <w:rPr>
                                  <w:rFonts w:ascii="HG丸ｺﾞｼｯｸM-PRO" w:eastAsia="HG丸ｺﾞｼｯｸM-PRO" w:hint="eastAsia"/>
                                </w:rPr>
                                <w:t>【事務局】</w:t>
                              </w:r>
                            </w:p>
                          </w:txbxContent>
                        </wps:txbx>
                        <wps:bodyPr rot="0" vert="horz" wrap="square" lIns="36000" tIns="8890" rIns="74295" bIns="8890" anchor="t" anchorCtr="0" upright="1">
                          <a:noAutofit/>
                        </wps:bodyPr>
                      </wps:wsp>
                      <wps:wsp>
                        <wps:cNvPr id="1566" name="上下矢印 1566"/>
                        <wps:cNvSpPr>
                          <a:spLocks noChangeArrowheads="1"/>
                        </wps:cNvSpPr>
                        <wps:spPr bwMode="auto">
                          <a:xfrm>
                            <a:off x="469127" y="1288111"/>
                            <a:ext cx="244475" cy="509905"/>
                          </a:xfrm>
                          <a:prstGeom prst="upDownArrow">
                            <a:avLst>
                              <a:gd name="adj1" fmla="val 50000"/>
                              <a:gd name="adj2" fmla="val 5199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67" name="テキスト ボックス 1567"/>
                        <wps:cNvSpPr txBox="1">
                          <a:spLocks noChangeArrowheads="1"/>
                        </wps:cNvSpPr>
                        <wps:spPr bwMode="auto">
                          <a:xfrm>
                            <a:off x="127221" y="477078"/>
                            <a:ext cx="960590" cy="719863"/>
                          </a:xfrm>
                          <a:prstGeom prst="rect">
                            <a:avLst/>
                          </a:prstGeom>
                          <a:solidFill>
                            <a:srgbClr val="FFFFFF"/>
                          </a:solidFill>
                          <a:ln w="28575">
                            <a:solidFill>
                              <a:srgbClr val="000000"/>
                            </a:solidFill>
                            <a:miter lim="800000"/>
                            <a:headEnd/>
                            <a:tailEnd/>
                          </a:ln>
                        </wps:spPr>
                        <wps:txbx>
                          <w:txbxContent>
                            <w:p w:rsidR="009A498C" w:rsidRPr="00F038F2" w:rsidRDefault="009A498C" w:rsidP="00BB0F0E">
                              <w:pPr>
                                <w:jc w:val="center"/>
                                <w:rPr>
                                  <w:rFonts w:ascii="HG丸ｺﾞｼｯｸM-PRO" w:eastAsia="HG丸ｺﾞｼｯｸM-PRO"/>
                                </w:rPr>
                              </w:pPr>
                              <w:r>
                                <w:rPr>
                                  <w:rFonts w:ascii="HG丸ｺﾞｼｯｸM-PRO" w:eastAsia="HG丸ｺﾞｼｯｸM-PRO" w:hint="eastAsia"/>
                                </w:rPr>
                                <w:t>福祉</w:t>
                              </w:r>
                              <w:r>
                                <w:rPr>
                                  <w:rFonts w:ascii="HG丸ｺﾞｼｯｸM-PRO" w:eastAsia="HG丸ｺﾞｼｯｸM-PRO"/>
                                </w:rPr>
                                <w:t>保健</w:t>
                              </w:r>
                              <w:r>
                                <w:rPr>
                                  <w:rFonts w:ascii="HG丸ｺﾞｼｯｸM-PRO" w:eastAsia="HG丸ｺﾞｼｯｸM-PRO" w:hint="eastAsia"/>
                                </w:rPr>
                                <w:t>課</w:t>
                              </w:r>
                            </w:p>
                          </w:txbxContent>
                        </wps:txbx>
                        <wps:bodyPr rot="0" vert="horz" wrap="square" lIns="36000" tIns="8890" rIns="36000" bIns="8890" anchor="ctr" anchorCtr="0" upright="1">
                          <a:noAutofit/>
                        </wps:bodyPr>
                      </wps:wsp>
                      <wps:wsp>
                        <wps:cNvPr id="1568" name="テキスト ボックス 1568"/>
                        <wps:cNvSpPr txBox="1">
                          <a:spLocks noChangeArrowheads="1"/>
                        </wps:cNvSpPr>
                        <wps:spPr bwMode="auto">
                          <a:xfrm>
                            <a:off x="691764" y="1399429"/>
                            <a:ext cx="4326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調整</w:t>
                              </w:r>
                            </w:p>
                          </w:txbxContent>
                        </wps:txbx>
                        <wps:bodyPr rot="0" vert="horz" wrap="square" lIns="74295" tIns="8890" rIns="74295" bIns="8890" anchor="ctr" anchorCtr="0" upright="1">
                          <a:noAutofit/>
                        </wps:bodyPr>
                      </wps:wsp>
                      <wps:wsp>
                        <wps:cNvPr id="1569" name="テキスト ボックス 1569"/>
                        <wps:cNvSpPr txBox="1">
                          <a:spLocks noChangeArrowheads="1"/>
                        </wps:cNvSpPr>
                        <wps:spPr bwMode="auto">
                          <a:xfrm>
                            <a:off x="135173" y="1892410"/>
                            <a:ext cx="960590" cy="719863"/>
                          </a:xfrm>
                          <a:prstGeom prst="rect">
                            <a:avLst/>
                          </a:prstGeom>
                          <a:solidFill>
                            <a:srgbClr val="FFFFFF"/>
                          </a:solidFill>
                          <a:ln w="9525">
                            <a:solidFill>
                              <a:srgbClr val="000000"/>
                            </a:solidFill>
                            <a:miter lim="800000"/>
                            <a:headEnd/>
                            <a:tailEnd/>
                          </a:ln>
                        </wps:spPr>
                        <wps:txbx>
                          <w:txbxContent>
                            <w:p w:rsidR="009A498C" w:rsidRPr="00A67657" w:rsidRDefault="009A498C" w:rsidP="00BB0F0E">
                              <w:pPr>
                                <w:spacing w:line="360" w:lineRule="exact"/>
                                <w:jc w:val="center"/>
                                <w:rPr>
                                  <w:w w:val="90"/>
                                </w:rPr>
                              </w:pPr>
                              <w:r w:rsidRPr="00A67657">
                                <w:rPr>
                                  <w:rFonts w:ascii="HG丸ｺﾞｼｯｸM-PRO" w:eastAsia="HG丸ｺﾞｼｯｸM-PRO" w:hint="eastAsia"/>
                                  <w:w w:val="90"/>
                                </w:rPr>
                                <w:t>コンサルタント</w:t>
                              </w:r>
                            </w:p>
                          </w:txbxContent>
                        </wps:txbx>
                        <wps:bodyPr rot="0" vert="horz" wrap="square" lIns="36000" tIns="8890" rIns="36000" bIns="8890" anchor="ctr" anchorCtr="0" upright="1">
                          <a:noAutofit/>
                        </wps:bodyPr>
                      </wps:wsp>
                    </wpg:wgp>
                  </a:graphicData>
                </a:graphic>
              </wp:anchor>
            </w:drawing>
          </mc:Choice>
          <mc:Fallback>
            <w:pict>
              <v:group w14:anchorId="7251AC7D" id="グループ化 1564" o:spid="_x0000_s1197" style="position:absolute;left:0;text-align:left;margin-left:137.8pt;margin-top:7.3pt;width:95.05pt;height:232.7pt;z-index:252696576" coordsize="12075,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">
                <v:shape id="テキスト ボックス 1565" o:spid="_x0000_s1198" type="#_x0000_t202" style="position:absolute;width:12075;height:29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ot8IA&#10;AADdAAAADwAAAGRycy9kb3ducmV2LnhtbERPTYvCMBC9C/sfwix403QXFLcaZRFWRETQFaq3oRmb&#10;YjMpTdT6740geJvH+5zJrLWVuFLjS8cKvvoJCOLc6ZILBfv/v94IhA/IGivHpOBOHmbTj84EU+1u&#10;vKXrLhQihrBPUYEJoU6l9Lkhi77vauLInVxjMUTYFFI3eIvhtpLfSTKUFkuODQZrmhvKz7uLVcDZ&#10;JfBhlayPZv6zyjaZtfVioVT3s/0dgwjUhrf45V7qOH8wHMD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ei3wgAAAN0AAAAPAAAAAAAAAAAAAAAAAJgCAABkcnMvZG93&#10;bnJldi54bWxQSwUGAAAAAAQABAD1AAAAhwMAAAAA&#10;" filled="f">
                  <v:stroke dashstyle="dash"/>
                  <v:textbox inset="1mm,.7pt,5.85pt,.7pt">
                    <w:txbxContent>
                      <w:p w:rsidR="009A498C" w:rsidRDefault="009A498C" w:rsidP="00BB0F0E">
                        <w:pPr>
                          <w:spacing w:line="100" w:lineRule="exact"/>
                          <w:rPr>
                            <w:rFonts w:ascii="HG丸ｺﾞｼｯｸM-PRO" w:eastAsia="HG丸ｺﾞｼｯｸM-PRO"/>
                          </w:rPr>
                        </w:pPr>
                      </w:p>
                      <w:p w:rsidR="009A498C" w:rsidRDefault="009A498C" w:rsidP="00BB0F0E">
                        <w:pPr>
                          <w:jc w:val="center"/>
                        </w:pPr>
                        <w:r>
                          <w:rPr>
                            <w:rFonts w:ascii="HG丸ｺﾞｼｯｸM-PRO" w:eastAsia="HG丸ｺﾞｼｯｸM-PRO" w:hint="eastAsia"/>
                          </w:rPr>
                          <w:t>【事務局】</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566" o:spid="_x0000_s1199" type="#_x0000_t70" style="position:absolute;left:4691;top:12881;width:2445;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1EsUA&#10;AADdAAAADwAAAGRycy9kb3ducmV2LnhtbERPS2vCQBC+F/wPyxR6q5sKhhJdxQdCe6jURARvQ3bc&#10;pM3Ohuyq6b/vCoK3+fieM533thEX6nztWMHbMAFBXDpds1GwLzav7yB8QNbYOCYFf+RhPhs8TTHT&#10;7so7uuTBiBjCPkMFVQhtJqUvK7Loh64ljtzJdRZDhJ2RusNrDLeNHCVJKi3WHBsqbGlVUfmbn60C&#10;U3wti/X5Rxqz/D5sFvn4c7s7KvXy3C8mIAL14SG+uz90nD9OU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XUSxQAAAN0AAAAPAAAAAAAAAAAAAAAAAJgCAABkcnMv&#10;ZG93bnJldi54bWxQSwUGAAAAAAQABAD1AAAAigMAAAAA&#10;" adj=",5385">
                  <v:textbox inset="5.85pt,.7pt,5.85pt,.7pt"/>
                </v:shape>
                <v:shape id="テキスト ボックス 1567" o:spid="_x0000_s1200" type="#_x0000_t202" style="position:absolute;left:1272;top:4770;width:9606;height:7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KxMAA&#10;AADdAAAADwAAAGRycy9kb3ducmV2LnhtbERPzYrCMBC+C/sOYRb2pukuq67VKCoIvaldH2BoxqbY&#10;TEoTtfr0RhC8zcf3O7NFZ2txodZXjhV8DxIQxIXTFZcKDv+b/h8IH5A11o5JwY08LOYfvRmm2l15&#10;T5c8lCKGsE9RgQmhSaX0hSGLfuAa4sgdXWsxRNiWUrd4jeG2lj9JMpIWK44NBhtaGypO+dkq2PyG&#10;+3YlJxlxvjvUOFwtMzJKfX12yymIQF14i1/uTMf5w9EYnt/EE+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FKxMAAAADdAAAADwAAAAAAAAAAAAAAAACYAgAAZHJzL2Rvd25y&#10;ZXYueG1sUEsFBgAAAAAEAAQA9QAAAIUDAAAAAA==&#10;" strokeweight="2.25pt">
                  <v:textbox inset="1mm,.7pt,1mm,.7pt">
                    <w:txbxContent>
                      <w:p w:rsidR="009A498C" w:rsidRPr="00F038F2" w:rsidRDefault="009A498C" w:rsidP="00BB0F0E">
                        <w:pPr>
                          <w:jc w:val="center"/>
                          <w:rPr>
                            <w:rFonts w:ascii="HG丸ｺﾞｼｯｸM-PRO" w:eastAsia="HG丸ｺﾞｼｯｸM-PRO"/>
                          </w:rPr>
                        </w:pPr>
                        <w:r>
                          <w:rPr>
                            <w:rFonts w:ascii="HG丸ｺﾞｼｯｸM-PRO" w:eastAsia="HG丸ｺﾞｼｯｸM-PRO" w:hint="eastAsia"/>
                          </w:rPr>
                          <w:t>福祉</w:t>
                        </w:r>
                        <w:r>
                          <w:rPr>
                            <w:rFonts w:ascii="HG丸ｺﾞｼｯｸM-PRO" w:eastAsia="HG丸ｺﾞｼｯｸM-PRO"/>
                          </w:rPr>
                          <w:t>保健</w:t>
                        </w:r>
                        <w:r>
                          <w:rPr>
                            <w:rFonts w:ascii="HG丸ｺﾞｼｯｸM-PRO" w:eastAsia="HG丸ｺﾞｼｯｸM-PRO" w:hint="eastAsia"/>
                          </w:rPr>
                          <w:t>課</w:t>
                        </w:r>
                      </w:p>
                    </w:txbxContent>
                  </v:textbox>
                </v:shape>
                <v:shape id="テキスト ボックス 1568" o:spid="_x0000_s1201" type="#_x0000_t202" style="position:absolute;left:6917;top:13994;width:4326;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LMUA&#10;AADdAAAADwAAAGRycy9kb3ducmV2LnhtbESPQYvCQAyF74L/YYjgTacqK1IdRQRZYdmD1Yu32Ilt&#10;tZMpnVmt/35zWNhbwnt578tq07laPakNlWcDk3ECijj3tuLCwPm0Hy1AhYhssfZMBt4UYLPu91aY&#10;Wv/iIz2zWCgJ4ZCigTLGJtU65CU5DGPfEIt2863DKGtbaNviS8JdradJMtcOK5aGEhvalZQ/sh9n&#10;oL7vDu/v7uKTa/g65lnQs+LzZsxw0G2XoCJ18d/8d32wgv8xF1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n4sxQAAAN0AAAAPAAAAAAAAAAAAAAAAAJgCAABkcnMv&#10;ZG93bnJldi54bWxQSwUGAAAAAAQABAD1AAAAigMAAAAA&#10;" filled="f" stroked="f">
                  <v:textbox inset="5.85pt,.7pt,5.85pt,.7pt">
                    <w:txbxContent>
                      <w:p w:rsidR="009A498C" w:rsidRPr="00EC5534" w:rsidRDefault="009A498C" w:rsidP="00BB0F0E">
                        <w:pPr>
                          <w:jc w:val="center"/>
                          <w:rPr>
                            <w:rFonts w:ascii="HG丸ｺﾞｼｯｸM-PRO" w:eastAsia="HG丸ｺﾞｼｯｸM-PRO"/>
                            <w:sz w:val="18"/>
                          </w:rPr>
                        </w:pPr>
                        <w:r>
                          <w:rPr>
                            <w:rFonts w:ascii="HG丸ｺﾞｼｯｸM-PRO" w:eastAsia="HG丸ｺﾞｼｯｸM-PRO" w:hint="eastAsia"/>
                            <w:sz w:val="18"/>
                          </w:rPr>
                          <w:t>調整</w:t>
                        </w:r>
                      </w:p>
                    </w:txbxContent>
                  </v:textbox>
                </v:shape>
                <v:shape id="テキスト ボックス 1569" o:spid="_x0000_s1202" type="#_x0000_t202" style="position:absolute;left:1351;top:18924;width:9606;height:7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jsEA&#10;AADdAAAADwAAAGRycy9kb3ducmV2LnhtbERPzWoCMRC+F3yHMIK3mqit6GoUWxB6XfUBxs24u7iZ&#10;rEl01z59Uyj0Nh/f76y3vW3Eg3yoHWuYjBUI4sKZmksNp+P+dQEiRGSDjWPS8KQA283gZY2ZcR3n&#10;9DjEUqQQDhlqqGJsMylDUZHFMHYtceIuzluMCfpSGo9dCreNnCo1lxZrTg0VtvRZUXE93K2Gtzxv&#10;2sWHnylZnO+3HXffS1VqPRr2uxWISH38F/+5v0ya/z5fwu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7U47BAAAA3QAAAA8AAAAAAAAAAAAAAAAAmAIAAGRycy9kb3du&#10;cmV2LnhtbFBLBQYAAAAABAAEAPUAAACGAwAAAAA=&#10;">
                  <v:textbox inset="1mm,.7pt,1mm,.7pt">
                    <w:txbxContent>
                      <w:p w:rsidR="009A498C" w:rsidRPr="00A67657" w:rsidRDefault="009A498C" w:rsidP="00BB0F0E">
                        <w:pPr>
                          <w:spacing w:line="360" w:lineRule="exact"/>
                          <w:jc w:val="center"/>
                          <w:rPr>
                            <w:w w:val="90"/>
                          </w:rPr>
                        </w:pPr>
                        <w:r w:rsidRPr="00A67657">
                          <w:rPr>
                            <w:rFonts w:ascii="HG丸ｺﾞｼｯｸM-PRO" w:eastAsia="HG丸ｺﾞｼｯｸM-PRO" w:hint="eastAsia"/>
                            <w:w w:val="90"/>
                          </w:rPr>
                          <w:t>コンサルタント</w:t>
                        </w:r>
                      </w:p>
                    </w:txbxContent>
                  </v:textbox>
                </v:shape>
              </v:group>
            </w:pict>
          </mc:Fallback>
        </mc:AlternateContent>
      </w:r>
      <w:r>
        <w:rPr>
          <w:noProof/>
        </w:rPr>
        <mc:AlternateContent>
          <mc:Choice Requires="wpg">
            <w:drawing>
              <wp:anchor distT="0" distB="0" distL="114300" distR="114300" simplePos="0" relativeHeight="252701696" behindDoc="0" locked="0" layoutInCell="1" allowOverlap="1" wp14:anchorId="0D096994" wp14:editId="3D2407D1">
                <wp:simplePos x="0" y="0"/>
                <wp:positionH relativeFrom="column">
                  <wp:posOffset>-22225</wp:posOffset>
                </wp:positionH>
                <wp:positionV relativeFrom="paragraph">
                  <wp:posOffset>100965</wp:posOffset>
                </wp:positionV>
                <wp:extent cx="1080770" cy="2603500"/>
                <wp:effectExtent l="0" t="0" r="24130" b="25400"/>
                <wp:wrapNone/>
                <wp:docPr id="1570" name="グループ化 1570"/>
                <wp:cNvGraphicFramePr/>
                <a:graphic xmlns:a="http://schemas.openxmlformats.org/drawingml/2006/main">
                  <a:graphicData uri="http://schemas.microsoft.com/office/word/2010/wordprocessingGroup">
                    <wpg:wgp>
                      <wpg:cNvGrpSpPr/>
                      <wpg:grpSpPr>
                        <a:xfrm>
                          <a:off x="0" y="0"/>
                          <a:ext cx="1080770" cy="2603500"/>
                          <a:chOff x="0" y="0"/>
                          <a:chExt cx="1081378" cy="2603914"/>
                        </a:xfrm>
                      </wpg:grpSpPr>
                      <wps:wsp>
                        <wps:cNvPr id="1571" name="テキスト ボックス 1571"/>
                        <wps:cNvSpPr txBox="1">
                          <a:spLocks noChangeArrowheads="1"/>
                        </wps:cNvSpPr>
                        <wps:spPr bwMode="auto">
                          <a:xfrm>
                            <a:off x="0" y="1884459"/>
                            <a:ext cx="1080770" cy="719455"/>
                          </a:xfrm>
                          <a:prstGeom prst="rect">
                            <a:avLst/>
                          </a:prstGeom>
                          <a:solidFill>
                            <a:srgbClr val="FFFFFF"/>
                          </a:solidFill>
                          <a:ln w="9525">
                            <a:solidFill>
                              <a:srgbClr val="000000"/>
                            </a:solidFill>
                            <a:miter lim="800000"/>
                            <a:headEnd/>
                            <a:tailEnd/>
                          </a:ln>
                        </wps:spPr>
                        <wps:txbx>
                          <w:txbxContent>
                            <w:p w:rsidR="009A498C" w:rsidRDefault="009A498C" w:rsidP="00BB0F0E">
                              <w:pPr>
                                <w:spacing w:line="300" w:lineRule="exact"/>
                                <w:jc w:val="center"/>
                                <w:rPr>
                                  <w:rFonts w:ascii="HG丸ｺﾞｼｯｸM-PRO" w:eastAsia="HG丸ｺﾞｼｯｸM-PRO"/>
                                </w:rPr>
                              </w:pPr>
                              <w:r>
                                <w:rPr>
                                  <w:rFonts w:ascii="HG丸ｺﾞｼｯｸM-PRO" w:eastAsia="HG丸ｺﾞｼｯｸM-PRO" w:hint="eastAsia"/>
                                </w:rPr>
                                <w:t>就学前児童</w:t>
                              </w:r>
                            </w:p>
                            <w:p w:rsidR="009A498C" w:rsidRPr="00F038F2" w:rsidRDefault="009A498C" w:rsidP="00BB0F0E">
                              <w:pPr>
                                <w:spacing w:line="300" w:lineRule="exact"/>
                                <w:jc w:val="center"/>
                                <w:rPr>
                                  <w:rFonts w:ascii="HG丸ｺﾞｼｯｸM-PRO" w:eastAsia="HG丸ｺﾞｼｯｸM-PRO"/>
                                </w:rPr>
                              </w:pPr>
                              <w:r>
                                <w:rPr>
                                  <w:rFonts w:ascii="HG丸ｺﾞｼｯｸM-PRO" w:eastAsia="HG丸ｺﾞｼｯｸM-PRO"/>
                                </w:rPr>
                                <w:t>の保護者</w:t>
                              </w:r>
                            </w:p>
                          </w:txbxContent>
                        </wps:txbx>
                        <wps:bodyPr rot="0" vert="horz" wrap="square" lIns="90000" tIns="8890" rIns="90000" bIns="8890" anchor="ctr" anchorCtr="0" upright="1">
                          <a:noAutofit/>
                        </wps:bodyPr>
                      </wps:wsp>
                      <wps:wsp>
                        <wps:cNvPr id="1572" name="テキスト ボックス 1"/>
                        <wps:cNvSpPr txBox="1">
                          <a:spLocks noChangeArrowheads="1"/>
                        </wps:cNvSpPr>
                        <wps:spPr bwMode="auto">
                          <a:xfrm>
                            <a:off x="0" y="0"/>
                            <a:ext cx="1081378" cy="755650"/>
                          </a:xfrm>
                          <a:prstGeom prst="rect">
                            <a:avLst/>
                          </a:prstGeom>
                          <a:solidFill>
                            <a:srgbClr val="FFFFFF"/>
                          </a:solidFill>
                          <a:ln w="9525">
                            <a:solidFill>
                              <a:srgbClr val="000000"/>
                            </a:solidFill>
                            <a:miter lim="800000"/>
                            <a:headEnd/>
                            <a:tailEnd/>
                          </a:ln>
                        </wps:spPr>
                        <wps:txbx>
                          <w:txbxContent>
                            <w:p w:rsidR="009A498C" w:rsidRDefault="009A498C" w:rsidP="00BB0F0E">
                              <w:pPr>
                                <w:spacing w:line="300" w:lineRule="exact"/>
                                <w:jc w:val="center"/>
                                <w:rPr>
                                  <w:rFonts w:ascii="HG丸ｺﾞｼｯｸM-PRO" w:eastAsia="HG丸ｺﾞｼｯｸM-PRO"/>
                                </w:rPr>
                              </w:pPr>
                              <w:r w:rsidRPr="007B7B8E">
                                <w:rPr>
                                  <w:rFonts w:ascii="HG丸ｺﾞｼｯｸM-PRO" w:eastAsia="HG丸ｺﾞｼｯｸM-PRO" w:hint="eastAsia"/>
                                </w:rPr>
                                <w:t>村民、</w:t>
                              </w:r>
                            </w:p>
                            <w:p w:rsidR="009A498C" w:rsidRPr="00A67657" w:rsidRDefault="009A498C" w:rsidP="00BB0F0E">
                              <w:pPr>
                                <w:spacing w:line="300" w:lineRule="exact"/>
                                <w:jc w:val="center"/>
                                <w:rPr>
                                  <w:rFonts w:ascii="HG丸ｺﾞｼｯｸM-PRO" w:eastAsia="HG丸ｺﾞｼｯｸM-PRO"/>
                                  <w:w w:val="80"/>
                                </w:rPr>
                              </w:pPr>
                              <w:r w:rsidRPr="00A67657">
                                <w:rPr>
                                  <w:rFonts w:ascii="HG丸ｺﾞｼｯｸM-PRO" w:eastAsia="HG丸ｺﾞｼｯｸM-PRO" w:hint="eastAsia"/>
                                  <w:w w:val="80"/>
                                </w:rPr>
                                <w:t>教育保育関係者</w:t>
                              </w:r>
                            </w:p>
                            <w:p w:rsidR="009A498C" w:rsidRPr="007B7B8E" w:rsidRDefault="009A498C" w:rsidP="00BB0F0E">
                              <w:pPr>
                                <w:spacing w:line="300" w:lineRule="exact"/>
                                <w:jc w:val="center"/>
                                <w:rPr>
                                  <w:rFonts w:ascii="HG丸ｺﾞｼｯｸM-PRO" w:eastAsia="HG丸ｺﾞｼｯｸM-PRO"/>
                                </w:rPr>
                              </w:pPr>
                              <w:r w:rsidRPr="007B7B8E">
                                <w:rPr>
                                  <w:rFonts w:ascii="HG丸ｺﾞｼｯｸM-PRO" w:eastAsia="HG丸ｺﾞｼｯｸM-PRO" w:hint="eastAsia"/>
                                </w:rPr>
                                <w:t>・関係団体</w:t>
                              </w:r>
                            </w:p>
                          </w:txbxContent>
                        </wps:txbx>
                        <wps:bodyPr rot="0" vert="horz" wrap="square" lIns="36000" tIns="8890" rIns="36000" bIns="8890" anchor="ctr" anchorCtr="0" upright="1">
                          <a:noAutofit/>
                        </wps:bodyPr>
                      </wps:wsp>
                    </wpg:wgp>
                  </a:graphicData>
                </a:graphic>
              </wp:anchor>
            </w:drawing>
          </mc:Choice>
          <mc:Fallback>
            <w:pict>
              <v:group w14:anchorId="0D096994" id="グループ化 1570" o:spid="_x0000_s1203" style="position:absolute;left:0;text-align:left;margin-left:-1.75pt;margin-top:7.95pt;width:85.1pt;height:205pt;z-index:252701696" coordsize="10813,2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">
                <v:shape id="テキスト ボックス 1571" o:spid="_x0000_s1204" type="#_x0000_t202" style="position:absolute;top:18844;width:1080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4sIA&#10;AADdAAAADwAAAGRycy9kb3ducmV2LnhtbERPS2rDMBDdF3oHMYXsGtmBuMGNEkzpb5FF4/YAgzW2&#10;TK2RsRRHvX0VCGQ3j/ed7T7aQcw0+d6xgnyZgSBunO65U/Dz/fa4AeEDssbBMSn4Iw/73f3dFkvt&#10;znykuQ6dSCHsS1RgQhhLKX1jyKJfupE4ca2bLIYEp07qCc8p3A5ylWWFtNhzajA40ouh5rc+WQXt&#10;XLwPh3g0VdRtUeW+/nr9qJVaPMTqGUSgGG7iq/tTp/nrpxwu36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CfiwgAAAN0AAAAPAAAAAAAAAAAAAAAAAJgCAABkcnMvZG93&#10;bnJldi54bWxQSwUGAAAAAAQABAD1AAAAhwMAAAAA&#10;">
                  <v:textbox inset="2.5mm,.7pt,2.5mm,.7pt">
                    <w:txbxContent>
                      <w:p w:rsidR="009A498C" w:rsidRDefault="009A498C" w:rsidP="00BB0F0E">
                        <w:pPr>
                          <w:spacing w:line="300" w:lineRule="exact"/>
                          <w:jc w:val="center"/>
                          <w:rPr>
                            <w:rFonts w:ascii="HG丸ｺﾞｼｯｸM-PRO" w:eastAsia="HG丸ｺﾞｼｯｸM-PRO"/>
                          </w:rPr>
                        </w:pPr>
                        <w:r>
                          <w:rPr>
                            <w:rFonts w:ascii="HG丸ｺﾞｼｯｸM-PRO" w:eastAsia="HG丸ｺﾞｼｯｸM-PRO" w:hint="eastAsia"/>
                          </w:rPr>
                          <w:t>就学前児童</w:t>
                        </w:r>
                      </w:p>
                      <w:p w:rsidR="009A498C" w:rsidRPr="00F038F2" w:rsidRDefault="009A498C" w:rsidP="00BB0F0E">
                        <w:pPr>
                          <w:spacing w:line="300" w:lineRule="exact"/>
                          <w:jc w:val="center"/>
                          <w:rPr>
                            <w:rFonts w:ascii="HG丸ｺﾞｼｯｸM-PRO" w:eastAsia="HG丸ｺﾞｼｯｸM-PRO"/>
                          </w:rPr>
                        </w:pPr>
                        <w:r>
                          <w:rPr>
                            <w:rFonts w:ascii="HG丸ｺﾞｼｯｸM-PRO" w:eastAsia="HG丸ｺﾞｼｯｸM-PRO"/>
                          </w:rPr>
                          <w:t>の保護者</w:t>
                        </w:r>
                      </w:p>
                    </w:txbxContent>
                  </v:textbox>
                </v:shape>
                <v:shape id="テキスト ボックス 1" o:spid="_x0000_s1205" type="#_x0000_t202" style="position:absolute;width:10813;height:7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IsIA&#10;AADdAAAADwAAAGRycy9kb3ducmV2LnhtbERPS27CMBDdV+IO1iCxK3ah5RMwiCJV6jbAAYZ4SKLG&#10;49Q2JPT0daVK7ObpfWe97W0jbuRD7VjDy1iBIC6cqbnUcDp+PC9AhIhssHFMGu4UYLsZPK0xM67j&#10;nG6HWIoUwiFDDVWMbSZlKCqyGMauJU7cxXmLMUFfSuOxS+G2kROlZtJizamhwpb2FRVfh6vV8Jrn&#10;Tbt491Mli/P1e8fdz1KVWo+G/W4FIlIfH+J/96dJ89/mE/j7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ciwgAAAN0AAAAPAAAAAAAAAAAAAAAAAJgCAABkcnMvZG93&#10;bnJldi54bWxQSwUGAAAAAAQABAD1AAAAhwMAAAAA&#10;">
                  <v:textbox inset="1mm,.7pt,1mm,.7pt">
                    <w:txbxContent>
                      <w:p w:rsidR="009A498C" w:rsidRDefault="009A498C" w:rsidP="00BB0F0E">
                        <w:pPr>
                          <w:spacing w:line="300" w:lineRule="exact"/>
                          <w:jc w:val="center"/>
                          <w:rPr>
                            <w:rFonts w:ascii="HG丸ｺﾞｼｯｸM-PRO" w:eastAsia="HG丸ｺﾞｼｯｸM-PRO"/>
                          </w:rPr>
                        </w:pPr>
                        <w:r w:rsidRPr="007B7B8E">
                          <w:rPr>
                            <w:rFonts w:ascii="HG丸ｺﾞｼｯｸM-PRO" w:eastAsia="HG丸ｺﾞｼｯｸM-PRO" w:hint="eastAsia"/>
                          </w:rPr>
                          <w:t>村民、</w:t>
                        </w:r>
                      </w:p>
                      <w:p w:rsidR="009A498C" w:rsidRPr="00A67657" w:rsidRDefault="009A498C" w:rsidP="00BB0F0E">
                        <w:pPr>
                          <w:spacing w:line="300" w:lineRule="exact"/>
                          <w:jc w:val="center"/>
                          <w:rPr>
                            <w:rFonts w:ascii="HG丸ｺﾞｼｯｸM-PRO" w:eastAsia="HG丸ｺﾞｼｯｸM-PRO"/>
                            <w:w w:val="80"/>
                          </w:rPr>
                        </w:pPr>
                        <w:r w:rsidRPr="00A67657">
                          <w:rPr>
                            <w:rFonts w:ascii="HG丸ｺﾞｼｯｸM-PRO" w:eastAsia="HG丸ｺﾞｼｯｸM-PRO" w:hint="eastAsia"/>
                            <w:w w:val="80"/>
                          </w:rPr>
                          <w:t>教育保育関係者</w:t>
                        </w:r>
                      </w:p>
                      <w:p w:rsidR="009A498C" w:rsidRPr="007B7B8E" w:rsidRDefault="009A498C" w:rsidP="00BB0F0E">
                        <w:pPr>
                          <w:spacing w:line="300" w:lineRule="exact"/>
                          <w:jc w:val="center"/>
                          <w:rPr>
                            <w:rFonts w:ascii="HG丸ｺﾞｼｯｸM-PRO" w:eastAsia="HG丸ｺﾞｼｯｸM-PRO"/>
                          </w:rPr>
                        </w:pPr>
                        <w:r w:rsidRPr="007B7B8E">
                          <w:rPr>
                            <w:rFonts w:ascii="HG丸ｺﾞｼｯｸM-PRO" w:eastAsia="HG丸ｺﾞｼｯｸM-PRO" w:hint="eastAsia"/>
                          </w:rPr>
                          <w:t>・関係団体</w:t>
                        </w:r>
                      </w:p>
                    </w:txbxContent>
                  </v:textbox>
                </v:shape>
              </v:group>
            </w:pict>
          </mc:Fallback>
        </mc:AlternateContent>
      </w:r>
      <w:r>
        <w:rPr>
          <w:noProof/>
        </w:rPr>
        <mc:AlternateContent>
          <mc:Choice Requires="wpg">
            <w:drawing>
              <wp:anchor distT="0" distB="0" distL="114300" distR="114300" simplePos="0" relativeHeight="252697600" behindDoc="0" locked="0" layoutInCell="1" allowOverlap="1" wp14:anchorId="2A4CA77B" wp14:editId="59C1E942">
                <wp:simplePos x="0" y="0"/>
                <wp:positionH relativeFrom="column">
                  <wp:posOffset>947420</wp:posOffset>
                </wp:positionH>
                <wp:positionV relativeFrom="paragraph">
                  <wp:posOffset>2239645</wp:posOffset>
                </wp:positionV>
                <wp:extent cx="902970" cy="443865"/>
                <wp:effectExtent l="0" t="76200" r="0" b="0"/>
                <wp:wrapNone/>
                <wp:docPr id="1573" name="グループ化 1573"/>
                <wp:cNvGraphicFramePr/>
                <a:graphic xmlns:a="http://schemas.openxmlformats.org/drawingml/2006/main">
                  <a:graphicData uri="http://schemas.microsoft.com/office/word/2010/wordprocessingGroup">
                    <wpg:wgp>
                      <wpg:cNvGrpSpPr/>
                      <wpg:grpSpPr>
                        <a:xfrm>
                          <a:off x="0" y="0"/>
                          <a:ext cx="902970" cy="443865"/>
                          <a:chOff x="0" y="0"/>
                          <a:chExt cx="902970" cy="443920"/>
                        </a:xfrm>
                      </wpg:grpSpPr>
                      <wps:wsp>
                        <wps:cNvPr id="1574" name="テキスト ボックス 1574"/>
                        <wps:cNvSpPr txBox="1">
                          <a:spLocks noChangeArrowheads="1"/>
                        </wps:cNvSpPr>
                        <wps:spPr bwMode="auto">
                          <a:xfrm>
                            <a:off x="0" y="31805"/>
                            <a:ext cx="90297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98C" w:rsidRPr="00A67657" w:rsidRDefault="009A498C" w:rsidP="00BB0F0E">
                              <w:pPr>
                                <w:spacing w:line="240" w:lineRule="exact"/>
                                <w:jc w:val="center"/>
                                <w:rPr>
                                  <w:rFonts w:ascii="HG丸ｺﾞｼｯｸM-PRO" w:eastAsia="HG丸ｺﾞｼｯｸM-PRO"/>
                                  <w:w w:val="90"/>
                                  <w:sz w:val="18"/>
                                </w:rPr>
                              </w:pPr>
                              <w:r w:rsidRPr="00A67657">
                                <w:rPr>
                                  <w:rFonts w:ascii="HG丸ｺﾞｼｯｸM-PRO" w:eastAsia="HG丸ｺﾞｼｯｸM-PRO" w:hint="eastAsia"/>
                                  <w:w w:val="90"/>
                                  <w:sz w:val="18"/>
                                </w:rPr>
                                <w:t>ニーズ調査</w:t>
                              </w:r>
                            </w:p>
                            <w:p w:rsidR="009A498C" w:rsidRPr="00EC5534" w:rsidRDefault="009A498C" w:rsidP="00BB0F0E">
                              <w:pPr>
                                <w:spacing w:line="240" w:lineRule="exact"/>
                                <w:jc w:val="center"/>
                                <w:rPr>
                                  <w:rFonts w:ascii="HG丸ｺﾞｼｯｸM-PRO" w:eastAsia="HG丸ｺﾞｼｯｸM-PRO"/>
                                  <w:sz w:val="18"/>
                                </w:rPr>
                              </w:pPr>
                              <w:r>
                                <w:rPr>
                                  <w:rFonts w:ascii="HG丸ｺﾞｼｯｸM-PRO" w:eastAsia="HG丸ｺﾞｼｯｸM-PRO" w:hint="eastAsia"/>
                                  <w:sz w:val="18"/>
                                </w:rPr>
                                <w:t>の実施</w:t>
                              </w:r>
                            </w:p>
                          </w:txbxContent>
                        </wps:txbx>
                        <wps:bodyPr rot="0" vert="horz" wrap="square" lIns="74295" tIns="8890" rIns="74295" bIns="8890" anchor="t" anchorCtr="0" upright="1">
                          <a:noAutofit/>
                        </wps:bodyPr>
                      </wps:wsp>
                      <wps:wsp>
                        <wps:cNvPr id="1575" name="直線矢印コネクタ 1575"/>
                        <wps:cNvCnPr/>
                        <wps:spPr>
                          <a:xfrm flipH="1">
                            <a:off x="103367" y="0"/>
                            <a:ext cx="706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4CA77B" id="グループ化 1573" o:spid="_x0000_s1206" style="position:absolute;left:0;text-align:left;margin-left:74.6pt;margin-top:176.35pt;width:71.1pt;height:34.95pt;z-index:252697600" coordsize="9029,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">
                <v:shape id="テキスト ボックス 1574" o:spid="_x0000_s1207" type="#_x0000_t202" style="position:absolute;top:318;width:902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W8QA&#10;AADdAAAADwAAAGRycy9kb3ducmV2LnhtbERPS2vCQBC+C/0PyxR6002LRomuEgu2xYtPxOOYHZPQ&#10;7GzIbjX113cLgrf5+J4zmbWmEhdqXGlZwWsvAkGcWV1yrmC/W3RHIJxH1lhZJgW/5GA2fepMMNH2&#10;yhu6bH0uQgi7BBUU3teJlC4ryKDr2Zo4cGfbGPQBNrnUDV5DuKnkWxTF0mDJoaHAmt4Lyr63P0bB&#10;rXTp53o196f54PgRrZexO6SxUi/PbToG4an1D/Hd/aXD/MGwD//fh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r1vEAAAA3QAAAA8AAAAAAAAAAAAAAAAAmAIAAGRycy9k&#10;b3ducmV2LnhtbFBLBQYAAAAABAAEAPUAAACJAwAAAAA=&#10;" filled="f" stroked="f">
                  <v:textbox inset="5.85pt,.7pt,5.85pt,.7pt">
                    <w:txbxContent>
                      <w:p w:rsidR="009A498C" w:rsidRPr="00A67657" w:rsidRDefault="009A498C" w:rsidP="00BB0F0E">
                        <w:pPr>
                          <w:spacing w:line="240" w:lineRule="exact"/>
                          <w:jc w:val="center"/>
                          <w:rPr>
                            <w:rFonts w:ascii="HG丸ｺﾞｼｯｸM-PRO" w:eastAsia="HG丸ｺﾞｼｯｸM-PRO"/>
                            <w:w w:val="90"/>
                            <w:sz w:val="18"/>
                          </w:rPr>
                        </w:pPr>
                        <w:r w:rsidRPr="00A67657">
                          <w:rPr>
                            <w:rFonts w:ascii="HG丸ｺﾞｼｯｸM-PRO" w:eastAsia="HG丸ｺﾞｼｯｸM-PRO" w:hint="eastAsia"/>
                            <w:w w:val="90"/>
                            <w:sz w:val="18"/>
                          </w:rPr>
                          <w:t>ニーズ調査</w:t>
                        </w:r>
                      </w:p>
                      <w:p w:rsidR="009A498C" w:rsidRPr="00EC5534" w:rsidRDefault="009A498C" w:rsidP="00BB0F0E">
                        <w:pPr>
                          <w:spacing w:line="240" w:lineRule="exact"/>
                          <w:jc w:val="center"/>
                          <w:rPr>
                            <w:rFonts w:ascii="HG丸ｺﾞｼｯｸM-PRO" w:eastAsia="HG丸ｺﾞｼｯｸM-PRO"/>
                            <w:sz w:val="18"/>
                          </w:rPr>
                        </w:pPr>
                        <w:r>
                          <w:rPr>
                            <w:rFonts w:ascii="HG丸ｺﾞｼｯｸM-PRO" w:eastAsia="HG丸ｺﾞｼｯｸM-PRO" w:hint="eastAsia"/>
                            <w:sz w:val="18"/>
                          </w:rPr>
                          <w:t>の実施</w:t>
                        </w:r>
                      </w:p>
                    </w:txbxContent>
                  </v:textbox>
                </v:shape>
                <v:shape id="直線矢印コネクタ 1575" o:spid="_x0000_s1208" type="#_x0000_t32" style="position:absolute;left:1033;width:70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MG8QAAADdAAAADwAAAGRycy9kb3ducmV2LnhtbERP3WrCMBS+H/gO4QjeyJooOEdnFJFt&#10;KOJgdg9waM7asuakNllb394Ig92dj+/3rDaDrUVHra8ca5glCgRx7kzFhYav7O3xGYQPyAZrx6Th&#10;Sh4269HDClPjev6k7hwKEUPYp6ihDKFJpfR5SRZ94hriyH271mKIsC2kabGP4baWc6WepMWKY0OJ&#10;De1Kyn/Ov1aDfX3fL4fp9TS19SUzR68OH0FpPRkP2xcQgYbwL/5z702cv1gu4P5NP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YwbxAAAAN0AAAAPAAAAAAAAAAAA&#10;AAAAAKECAABkcnMvZG93bnJldi54bWxQSwUGAAAAAAQABAD5AAAAkgMAAAAA&#10;" strokecolor="black [3213]" strokeweight=".5pt">
                  <v:stroke endarrow="block" joinstyle="miter"/>
                </v:shape>
              </v:group>
            </w:pict>
          </mc:Fallback>
        </mc:AlternateContent>
      </w:r>
    </w:p>
    <w:p w:rsidR="00BB0F0E" w:rsidRPr="00CF3A2F" w:rsidRDefault="00BB0F0E" w:rsidP="00BB0F0E"/>
    <w:p w:rsidR="00BB0F0E" w:rsidRDefault="00BB0F0E" w:rsidP="00BB0F0E"/>
    <w:p w:rsidR="00BB0F0E" w:rsidRDefault="00BB0F0E" w:rsidP="00BB0F0E"/>
    <w:p w:rsidR="00BB0F0E" w:rsidRDefault="00BB0F0E" w:rsidP="00BB0F0E"/>
    <w:p w:rsidR="00BB0F0E" w:rsidRDefault="00BB0F0E" w:rsidP="00BB0F0E"/>
    <w:p w:rsidR="00BB0F0E" w:rsidRDefault="00BB0F0E" w:rsidP="00BB0F0E"/>
    <w:p w:rsidR="00BB0F0E" w:rsidRDefault="00BB0F0E" w:rsidP="00BB0F0E"/>
    <w:p w:rsidR="00BB0F0E" w:rsidRDefault="00BB0F0E" w:rsidP="00BB0F0E">
      <w:pPr>
        <w:rPr>
          <w:rFonts w:ascii="ＭＳ 明朝" w:hAnsi="ＭＳ 明朝"/>
        </w:rPr>
      </w:pPr>
    </w:p>
    <w:p w:rsidR="00BB0F0E" w:rsidRDefault="00BB0F0E" w:rsidP="00BB0F0E">
      <w:pPr>
        <w:rPr>
          <w:rFonts w:ascii="ＭＳ 明朝" w:hAnsi="ＭＳ 明朝"/>
        </w:rPr>
      </w:pPr>
    </w:p>
    <w:p w:rsidR="00BB0F0E" w:rsidRDefault="00BB0F0E" w:rsidP="00BB0F0E">
      <w:pPr>
        <w:widowControl/>
        <w:jc w:val="left"/>
        <w:rPr>
          <w:rFonts w:ascii="HG丸ｺﾞｼｯｸM-PRO" w:eastAsia="HG丸ｺﾞｼｯｸM-PRO" w:hAnsi="HG丸ｺﾞｼｯｸM-PRO"/>
          <w:sz w:val="22"/>
          <w:szCs w:val="21"/>
        </w:rPr>
      </w:pPr>
      <w:r>
        <w:rPr>
          <w:rFonts w:ascii="HG丸ｺﾞｼｯｸM-PRO" w:eastAsia="HG丸ｺﾞｼｯｸM-PRO" w:hAnsi="HG丸ｺﾞｼｯｸM-PRO"/>
          <w:sz w:val="22"/>
          <w:szCs w:val="21"/>
        </w:rPr>
        <w:br w:type="page"/>
      </w:r>
    </w:p>
    <w:p w:rsidR="00BB0F0E" w:rsidRPr="00A1077B" w:rsidRDefault="00BB0F0E" w:rsidP="00BB0F0E">
      <w:pPr>
        <w:widowControl/>
        <w:tabs>
          <w:tab w:val="left" w:pos="284"/>
        </w:tabs>
        <w:ind w:left="295" w:hangingChars="134" w:hanging="295"/>
        <w:jc w:val="left"/>
        <w:rPr>
          <w:rFonts w:ascii="HG丸ｺﾞｼｯｸM-PRO" w:eastAsia="HG丸ｺﾞｼｯｸM-PRO" w:hAnsi="HG丸ｺﾞｼｯｸM-PRO"/>
          <w:sz w:val="22"/>
          <w:szCs w:val="21"/>
        </w:rPr>
      </w:pPr>
      <w:r w:rsidRPr="00A1077B">
        <w:rPr>
          <w:rFonts w:ascii="HG丸ｺﾞｼｯｸM-PRO" w:eastAsia="HG丸ｺﾞｼｯｸM-PRO" w:hAnsi="HG丸ｺﾞｼｯｸM-PRO" w:hint="eastAsia"/>
          <w:sz w:val="22"/>
          <w:szCs w:val="21"/>
        </w:rPr>
        <w:lastRenderedPageBreak/>
        <w:t>＜今帰仁村子ども</w:t>
      </w:r>
      <w:r w:rsidR="00885F92" w:rsidRPr="000E6148">
        <w:rPr>
          <w:rFonts w:ascii="HG丸ｺﾞｼｯｸM-PRO" w:eastAsia="HG丸ｺﾞｼｯｸM-PRO" w:hAnsi="HG丸ｺﾞｼｯｸM-PRO" w:hint="eastAsia"/>
          <w:sz w:val="22"/>
          <w:szCs w:val="21"/>
        </w:rPr>
        <w:t>・</w:t>
      </w:r>
      <w:r w:rsidRPr="00A1077B">
        <w:rPr>
          <w:rFonts w:ascii="HG丸ｺﾞｼｯｸM-PRO" w:eastAsia="HG丸ｺﾞｼｯｸM-PRO" w:hAnsi="HG丸ｺﾞｼｯｸM-PRO" w:hint="eastAsia"/>
          <w:sz w:val="22"/>
          <w:szCs w:val="21"/>
        </w:rPr>
        <w:t>子育て会議　委員名簿＞</w:t>
      </w:r>
    </w:p>
    <w:tbl>
      <w:tblPr>
        <w:tblW w:w="8415" w:type="dxa"/>
        <w:tblInd w:w="104" w:type="dxa"/>
        <w:tblCellMar>
          <w:left w:w="99" w:type="dxa"/>
          <w:right w:w="99" w:type="dxa"/>
        </w:tblCellMar>
        <w:tblLook w:val="04A0" w:firstRow="1" w:lastRow="0" w:firstColumn="1" w:lastColumn="0" w:noHBand="0" w:noVBand="1"/>
      </w:tblPr>
      <w:tblGrid>
        <w:gridCol w:w="2122"/>
        <w:gridCol w:w="1313"/>
        <w:gridCol w:w="4980"/>
      </w:tblGrid>
      <w:tr w:rsidR="00BB0F0E" w:rsidRPr="001B0947" w:rsidTr="00BB0F0E">
        <w:trPr>
          <w:trHeight w:val="369"/>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氏　　名</w:t>
            </w:r>
          </w:p>
        </w:tc>
        <w:tc>
          <w:tcPr>
            <w:tcW w:w="1313" w:type="dxa"/>
            <w:tcBorders>
              <w:top w:val="single" w:sz="4" w:space="0" w:color="auto"/>
              <w:left w:val="nil"/>
              <w:bottom w:val="single" w:sz="4" w:space="0" w:color="auto"/>
              <w:right w:val="single" w:sz="4" w:space="0" w:color="auto"/>
            </w:tcBorders>
          </w:tcPr>
          <w:p w:rsidR="00BB0F0E" w:rsidRPr="00365CC2" w:rsidRDefault="00BB0F0E" w:rsidP="00BB0F0E">
            <w:pPr>
              <w:ind w:firstLineChars="29" w:firstLine="61"/>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委員区分</w:t>
            </w:r>
          </w:p>
        </w:tc>
        <w:tc>
          <w:tcPr>
            <w:tcW w:w="4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所属・役職等</w:t>
            </w:r>
          </w:p>
        </w:tc>
      </w:tr>
      <w:tr w:rsidR="00BB0F0E" w:rsidRPr="001B0947" w:rsidTr="00BB0F0E">
        <w:trPr>
          <w:trHeight w:val="369"/>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重畠　泰代</w:t>
            </w:r>
          </w:p>
        </w:tc>
        <w:tc>
          <w:tcPr>
            <w:tcW w:w="1313" w:type="dxa"/>
            <w:tcBorders>
              <w:top w:val="single" w:sz="4" w:space="0" w:color="auto"/>
              <w:left w:val="nil"/>
              <w:bottom w:val="single" w:sz="4" w:space="0" w:color="auto"/>
              <w:right w:val="single" w:sz="4" w:space="0" w:color="auto"/>
            </w:tcBorders>
          </w:tcPr>
          <w:p w:rsidR="00BB0F0E" w:rsidRPr="00365CC2" w:rsidRDefault="00BB0F0E" w:rsidP="00BB0F0E">
            <w:pPr>
              <w:ind w:firstLineChars="29" w:firstLine="61"/>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委員長</w:t>
            </w:r>
          </w:p>
        </w:tc>
        <w:tc>
          <w:tcPr>
            <w:tcW w:w="4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今帰仁村教育委員</w:t>
            </w:r>
          </w:p>
        </w:tc>
      </w:tr>
      <w:tr w:rsidR="00BB0F0E" w:rsidRPr="001B0947" w:rsidTr="00BB0F0E">
        <w:trPr>
          <w:trHeight w:val="369"/>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名城　健二</w:t>
            </w:r>
          </w:p>
        </w:tc>
        <w:tc>
          <w:tcPr>
            <w:tcW w:w="1313" w:type="dxa"/>
            <w:tcBorders>
              <w:top w:val="single" w:sz="4" w:space="0" w:color="auto"/>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副委員長</w:t>
            </w:r>
          </w:p>
        </w:tc>
        <w:tc>
          <w:tcPr>
            <w:tcW w:w="4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69" w:left="-145" w:firstLineChars="89" w:firstLine="187"/>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沖縄大学准教授</w:t>
            </w:r>
          </w:p>
        </w:tc>
      </w:tr>
      <w:tr w:rsidR="00BB0F0E" w:rsidRPr="001B0947"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大城　清紀</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69" w:left="-145" w:firstLineChars="89" w:firstLine="187"/>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今帰仁村副村長</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島袋　誠</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69" w:left="-145" w:firstLineChars="89" w:firstLine="187"/>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今帰仁村幼稚園保護者代表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仲原　雅宏</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今帰仁村保育所保護者代表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座間味　邦昭</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今帰仁村学童代表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糸洲　智子</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北山保育園長</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伊波　一男</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今帰仁村校長会代表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田港　朝津</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今帰仁村学校教育課長</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島袋　るみ子</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今帰仁村幼稚園代表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與那嶺　成江</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今帰仁村保育所長会代表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運天　亜矢子</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今帰仁村母子保健推進委員代表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伊禮　正昭</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0E6148" w:rsidRDefault="00BB0F0E" w:rsidP="000E6148">
            <w:pPr>
              <w:ind w:leftChars="-69" w:left="-145" w:firstLineChars="89" w:firstLine="187"/>
              <w:rPr>
                <w:rFonts w:asciiTheme="minorEastAsia" w:hAnsiTheme="minorEastAsia" w:cs="ＭＳ Ｐゴシック"/>
                <w:color w:val="000000"/>
                <w:kern w:val="0"/>
                <w:szCs w:val="21"/>
              </w:rPr>
            </w:pPr>
            <w:r w:rsidRPr="000E6148">
              <w:rPr>
                <w:rFonts w:asciiTheme="minorEastAsia" w:hAnsiTheme="minorEastAsia" w:cs="ＭＳ Ｐゴシック" w:hint="eastAsia"/>
                <w:color w:val="000000"/>
                <w:kern w:val="0"/>
                <w:szCs w:val="21"/>
              </w:rPr>
              <w:t>今帰仁村</w:t>
            </w:r>
            <w:r w:rsidR="009C16A9" w:rsidRPr="000E6148">
              <w:rPr>
                <w:rFonts w:asciiTheme="minorEastAsia" w:hAnsiTheme="minorEastAsia" w:cs="ＭＳ Ｐゴシック" w:hint="eastAsia"/>
                <w:color w:val="000000"/>
                <w:kern w:val="0"/>
                <w:szCs w:val="21"/>
              </w:rPr>
              <w:t>民生委員児童委員協議会会長</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玉城　イチ子</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0E6148" w:rsidRDefault="00BB0F0E" w:rsidP="000E6148">
            <w:pPr>
              <w:ind w:leftChars="-69" w:left="-145" w:firstLineChars="89" w:firstLine="187"/>
              <w:rPr>
                <w:rFonts w:asciiTheme="minorEastAsia" w:hAnsiTheme="minorEastAsia" w:cs="ＭＳ Ｐゴシック"/>
                <w:color w:val="000000"/>
                <w:kern w:val="0"/>
                <w:szCs w:val="21"/>
              </w:rPr>
            </w:pPr>
            <w:r w:rsidRPr="000E6148">
              <w:rPr>
                <w:rFonts w:asciiTheme="minorEastAsia" w:hAnsiTheme="minorEastAsia" w:cs="ＭＳ Ｐゴシック" w:hint="eastAsia"/>
                <w:color w:val="000000"/>
                <w:kern w:val="0"/>
                <w:szCs w:val="21"/>
              </w:rPr>
              <w:t>今帰仁村</w:t>
            </w:r>
            <w:r w:rsidR="007079A3" w:rsidRPr="000E6148">
              <w:rPr>
                <w:rFonts w:asciiTheme="minorEastAsia" w:hAnsiTheme="minorEastAsia" w:cs="ＭＳ Ｐゴシック" w:hint="eastAsia"/>
                <w:color w:val="000000"/>
                <w:kern w:val="0"/>
                <w:szCs w:val="21"/>
              </w:rPr>
              <w:t>次世代育成支援行動計画策定委員代表</w:t>
            </w:r>
          </w:p>
        </w:tc>
      </w:tr>
      <w:tr w:rsidR="00BB0F0E" w:rsidRPr="00FF3F36" w:rsidTr="00BB0F0E">
        <w:trPr>
          <w:trHeight w:val="36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widowControl/>
              <w:ind w:leftChars="18" w:left="38"/>
              <w:jc w:val="left"/>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 xml:space="preserve">　新城　敦</w:t>
            </w:r>
          </w:p>
        </w:tc>
        <w:tc>
          <w:tcPr>
            <w:tcW w:w="1313" w:type="dxa"/>
            <w:tcBorders>
              <w:top w:val="nil"/>
              <w:left w:val="nil"/>
              <w:bottom w:val="single" w:sz="4" w:space="0" w:color="auto"/>
              <w:right w:val="single" w:sz="4" w:space="0" w:color="auto"/>
            </w:tcBorders>
          </w:tcPr>
          <w:p w:rsidR="00BB0F0E" w:rsidRPr="00365CC2" w:rsidRDefault="00BB0F0E" w:rsidP="00BB0F0E">
            <w:pPr>
              <w:widowControl/>
              <w:ind w:firstLineChars="29" w:firstLine="6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委員</w:t>
            </w:r>
          </w:p>
        </w:tc>
        <w:tc>
          <w:tcPr>
            <w:tcW w:w="4980" w:type="dxa"/>
            <w:tcBorders>
              <w:top w:val="nil"/>
              <w:left w:val="single" w:sz="4" w:space="0" w:color="auto"/>
              <w:bottom w:val="single" w:sz="4" w:space="0" w:color="auto"/>
              <w:right w:val="single" w:sz="4" w:space="0" w:color="auto"/>
            </w:tcBorders>
            <w:shd w:val="clear" w:color="auto" w:fill="auto"/>
            <w:noWrap/>
            <w:vAlign w:val="center"/>
          </w:tcPr>
          <w:p w:rsidR="00BB0F0E" w:rsidRPr="00365CC2" w:rsidRDefault="00BB0F0E" w:rsidP="00BB0F0E">
            <w:pPr>
              <w:ind w:leftChars="-69" w:left="-145" w:firstLineChars="89" w:firstLine="187"/>
              <w:rPr>
                <w:rFonts w:asciiTheme="minorEastAsia" w:hAnsiTheme="minorEastAsia" w:cs="ＭＳ Ｐゴシック"/>
                <w:color w:val="000000"/>
                <w:kern w:val="0"/>
                <w:szCs w:val="21"/>
              </w:rPr>
            </w:pPr>
            <w:r w:rsidRPr="00365CC2">
              <w:rPr>
                <w:rFonts w:asciiTheme="minorEastAsia" w:hAnsiTheme="minorEastAsia" w:cs="ＭＳ Ｐゴシック" w:hint="eastAsia"/>
                <w:color w:val="000000"/>
                <w:kern w:val="0"/>
                <w:szCs w:val="21"/>
              </w:rPr>
              <w:t>今帰仁村教育長</w:t>
            </w:r>
          </w:p>
        </w:tc>
      </w:tr>
    </w:tbl>
    <w:p w:rsidR="00BB0F0E" w:rsidRDefault="00BB0F0E" w:rsidP="00BB0F0E">
      <w:pPr>
        <w:widowControl/>
        <w:tabs>
          <w:tab w:val="left" w:pos="284"/>
        </w:tabs>
        <w:ind w:left="295" w:hangingChars="134" w:hanging="295"/>
        <w:jc w:val="left"/>
        <w:rPr>
          <w:rFonts w:ascii="HG丸ｺﾞｼｯｸM-PRO" w:eastAsia="HG丸ｺﾞｼｯｸM-PRO" w:hAnsi="HG丸ｺﾞｼｯｸM-PRO"/>
          <w:sz w:val="22"/>
          <w:szCs w:val="21"/>
        </w:rPr>
      </w:pPr>
    </w:p>
    <w:p w:rsidR="00BB0F0E" w:rsidRPr="001B0947" w:rsidRDefault="00BB0F0E" w:rsidP="00BB0F0E">
      <w:pPr>
        <w:widowControl/>
        <w:tabs>
          <w:tab w:val="left" w:pos="284"/>
        </w:tabs>
        <w:ind w:left="295" w:hangingChars="134" w:hanging="295"/>
        <w:jc w:val="left"/>
        <w:rPr>
          <w:rFonts w:ascii="HG丸ｺﾞｼｯｸM-PRO" w:eastAsia="HG丸ｺﾞｼｯｸM-PRO" w:hAnsi="HG丸ｺﾞｼｯｸM-PRO"/>
          <w:sz w:val="22"/>
          <w:szCs w:val="21"/>
        </w:rPr>
      </w:pPr>
      <w:r w:rsidRPr="001B0947">
        <w:rPr>
          <w:rFonts w:ascii="HG丸ｺﾞｼｯｸM-PRO" w:eastAsia="HG丸ｺﾞｼｯｸM-PRO" w:hAnsi="HG丸ｺﾞｼｯｸM-PRO" w:hint="eastAsia"/>
          <w:sz w:val="22"/>
          <w:szCs w:val="21"/>
        </w:rPr>
        <w:t>＜今帰仁村立保育所・幼稚園の今後のあり方検討委員会</w:t>
      </w:r>
      <w:r w:rsidR="007079A3" w:rsidRPr="000E6148">
        <w:rPr>
          <w:rFonts w:ascii="HG丸ｺﾞｼｯｸM-PRO" w:eastAsia="HG丸ｺﾞｼｯｸM-PRO" w:hAnsi="HG丸ｺﾞｼｯｸM-PRO" w:hint="eastAsia"/>
          <w:sz w:val="22"/>
          <w:szCs w:val="21"/>
        </w:rPr>
        <w:t>検討部会</w:t>
      </w:r>
      <w:r w:rsidRPr="001B0947">
        <w:rPr>
          <w:rFonts w:ascii="HG丸ｺﾞｼｯｸM-PRO" w:eastAsia="HG丸ｺﾞｼｯｸM-PRO" w:hAnsi="HG丸ｺﾞｼｯｸM-PRO" w:hint="eastAsia"/>
          <w:sz w:val="22"/>
          <w:szCs w:val="21"/>
        </w:rPr>
        <w:t xml:space="preserve">　委員</w:t>
      </w:r>
      <w:r>
        <w:rPr>
          <w:rFonts w:ascii="HG丸ｺﾞｼｯｸM-PRO" w:eastAsia="HG丸ｺﾞｼｯｸM-PRO" w:hAnsi="HG丸ｺﾞｼｯｸM-PRO" w:hint="eastAsia"/>
          <w:sz w:val="22"/>
          <w:szCs w:val="21"/>
        </w:rPr>
        <w:t>名簿</w:t>
      </w:r>
    </w:p>
    <w:tbl>
      <w:tblPr>
        <w:tblW w:w="8396" w:type="dxa"/>
        <w:tblInd w:w="104" w:type="dxa"/>
        <w:tblCellMar>
          <w:left w:w="99" w:type="dxa"/>
          <w:right w:w="99" w:type="dxa"/>
        </w:tblCellMar>
        <w:tblLook w:val="04A0" w:firstRow="1" w:lastRow="0" w:firstColumn="1" w:lastColumn="0" w:noHBand="0" w:noVBand="1"/>
      </w:tblPr>
      <w:tblGrid>
        <w:gridCol w:w="2122"/>
        <w:gridCol w:w="6274"/>
      </w:tblGrid>
      <w:tr w:rsidR="00BA0500" w:rsidRPr="001B0947" w:rsidTr="00BA0500">
        <w:trPr>
          <w:trHeight w:val="351"/>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365CC2" w:rsidRDefault="00BA0500" w:rsidP="00BB0F0E">
            <w:pPr>
              <w:widowControl/>
              <w:spacing w:line="340" w:lineRule="exact"/>
              <w:jc w:val="left"/>
              <w:rPr>
                <w:rFonts w:asciiTheme="minorEastAsia" w:hAnsiTheme="minorEastAsia"/>
                <w:color w:val="000000"/>
                <w:szCs w:val="21"/>
              </w:rPr>
            </w:pPr>
            <w:r>
              <w:rPr>
                <w:rFonts w:asciiTheme="minorEastAsia" w:hAnsiTheme="minorEastAsia" w:hint="eastAsia"/>
                <w:color w:val="000000"/>
                <w:szCs w:val="21"/>
              </w:rPr>
              <w:t xml:space="preserve">　　氏　　名</w:t>
            </w:r>
          </w:p>
        </w:tc>
        <w:tc>
          <w:tcPr>
            <w:tcW w:w="6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8346FB" w:rsidRDefault="00BA0500" w:rsidP="00BB0F0E">
            <w:pPr>
              <w:ind w:leftChars="-69" w:left="-145" w:firstLineChars="89" w:firstLine="187"/>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所属・役職等</w:t>
            </w:r>
          </w:p>
        </w:tc>
      </w:tr>
      <w:tr w:rsidR="00BA0500" w:rsidRPr="001B0947" w:rsidTr="00BA0500">
        <w:trPr>
          <w:trHeight w:val="351"/>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宮里　晃</w:t>
            </w:r>
          </w:p>
        </w:tc>
        <w:tc>
          <w:tcPr>
            <w:tcW w:w="6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今帰仁村福祉保健課長</w:t>
            </w:r>
          </w:p>
        </w:tc>
      </w:tr>
      <w:tr w:rsidR="00BA0500" w:rsidRPr="001B0947" w:rsidTr="00BA0500">
        <w:trPr>
          <w:trHeight w:val="351"/>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jc w:val="left"/>
              <w:rPr>
                <w:rFonts w:asciiTheme="minorEastAsia" w:hAnsiTheme="minorEastAsia"/>
                <w:color w:val="000000"/>
                <w:szCs w:val="21"/>
              </w:rPr>
            </w:pPr>
            <w:r w:rsidRPr="00365CC2">
              <w:rPr>
                <w:rFonts w:asciiTheme="minorEastAsia" w:hAnsiTheme="minorEastAsia" w:hint="eastAsia"/>
                <w:color w:val="000000"/>
                <w:szCs w:val="21"/>
              </w:rPr>
              <w:t xml:space="preserve">　田港　朝津</w:t>
            </w:r>
          </w:p>
        </w:tc>
        <w:tc>
          <w:tcPr>
            <w:tcW w:w="6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今帰仁村学校教育課長</w:t>
            </w:r>
          </w:p>
        </w:tc>
      </w:tr>
      <w:tr w:rsidR="00BA0500" w:rsidRPr="001B0947" w:rsidTr="00BA0500">
        <w:trPr>
          <w:trHeight w:val="25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365CC2" w:rsidRDefault="00BA0500" w:rsidP="00BB0F0E">
            <w:pPr>
              <w:widowControl/>
              <w:spacing w:line="340" w:lineRule="exact"/>
              <w:jc w:val="left"/>
              <w:rPr>
                <w:rFonts w:asciiTheme="minorEastAsia" w:hAnsiTheme="minorEastAsia"/>
                <w:color w:val="000000"/>
                <w:szCs w:val="21"/>
              </w:rPr>
            </w:pPr>
            <w:r w:rsidRPr="00365CC2">
              <w:rPr>
                <w:rFonts w:asciiTheme="minorEastAsia" w:hAnsiTheme="minorEastAsia" w:hint="eastAsia"/>
                <w:color w:val="000000"/>
                <w:szCs w:val="21"/>
              </w:rPr>
              <w:t xml:space="preserve">　大城　清紀</w:t>
            </w:r>
          </w:p>
        </w:tc>
        <w:tc>
          <w:tcPr>
            <w:tcW w:w="6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8346FB" w:rsidRDefault="00BA0500" w:rsidP="00BB0F0E">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今帰仁村副村長</w:t>
            </w:r>
          </w:p>
        </w:tc>
      </w:tr>
      <w:tr w:rsidR="00BA0500" w:rsidRPr="001B0947" w:rsidTr="00BA0500">
        <w:trPr>
          <w:trHeight w:val="333"/>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新城　敦</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今帰仁村教育長</w:t>
            </w:r>
          </w:p>
        </w:tc>
      </w:tr>
      <w:tr w:rsidR="00BA0500" w:rsidRPr="001B0947" w:rsidTr="00BA0500">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jc w:val="left"/>
              <w:rPr>
                <w:rFonts w:asciiTheme="minorEastAsia" w:hAnsiTheme="minorEastAsia"/>
                <w:color w:val="000000"/>
                <w:szCs w:val="21"/>
              </w:rPr>
            </w:pPr>
            <w:r w:rsidRPr="00365CC2">
              <w:rPr>
                <w:rFonts w:asciiTheme="minorEastAsia" w:hAnsiTheme="minorEastAsia" w:hint="eastAsia"/>
                <w:color w:val="000000"/>
                <w:szCs w:val="21"/>
              </w:rPr>
              <w:t xml:space="preserve">　玉城　武利</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今帰仁村学校教育指導主事</w:t>
            </w:r>
          </w:p>
        </w:tc>
      </w:tr>
      <w:tr w:rsidR="00BA0500" w:rsidRPr="001B0947" w:rsidTr="00BA0500">
        <w:trPr>
          <w:trHeight w:val="207"/>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澤岻　亜有子</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今帰仁村学校教育係</w:t>
            </w:r>
          </w:p>
        </w:tc>
      </w:tr>
      <w:tr w:rsidR="00BA0500" w:rsidRPr="001B0947" w:rsidTr="00BA0500">
        <w:trPr>
          <w:trHeight w:val="25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ind w:firstLineChars="100" w:firstLine="210"/>
              <w:rPr>
                <w:rFonts w:asciiTheme="minorEastAsia" w:hAnsiTheme="minorEastAsia"/>
                <w:color w:val="000000"/>
                <w:szCs w:val="21"/>
              </w:rPr>
            </w:pPr>
            <w:r w:rsidRPr="00365CC2">
              <w:rPr>
                <w:rFonts w:asciiTheme="minorEastAsia" w:hAnsiTheme="minorEastAsia" w:hint="eastAsia"/>
                <w:color w:val="000000"/>
                <w:szCs w:val="21"/>
              </w:rPr>
              <w:t>上原　美香</w:t>
            </w:r>
          </w:p>
        </w:tc>
        <w:tc>
          <w:tcPr>
            <w:tcW w:w="6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兼次幼稚園教諭</w:t>
            </w:r>
          </w:p>
        </w:tc>
      </w:tr>
      <w:tr w:rsidR="00BA0500" w:rsidRPr="001B0947" w:rsidTr="00BA0500">
        <w:trPr>
          <w:trHeight w:val="304"/>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内間　理世</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今帰仁幼稚園教諭</w:t>
            </w:r>
          </w:p>
        </w:tc>
      </w:tr>
      <w:tr w:rsidR="00BA0500" w:rsidRPr="001B0947" w:rsidTr="00BA0500">
        <w:trPr>
          <w:trHeight w:val="379"/>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島袋　るみ子</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天底幼稚園教諭</w:t>
            </w:r>
          </w:p>
        </w:tc>
      </w:tr>
      <w:tr w:rsidR="00BA0500" w:rsidRPr="001B0947" w:rsidTr="00BA0500">
        <w:trPr>
          <w:trHeight w:val="271"/>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神谷　寛子</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天底幼稚園教諭</w:t>
            </w:r>
          </w:p>
        </w:tc>
      </w:tr>
      <w:tr w:rsidR="00BA0500" w:rsidRPr="001B0947" w:rsidTr="00BA0500">
        <w:trPr>
          <w:trHeight w:val="320"/>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島袋　千賀子</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今帰仁保育所長</w:t>
            </w:r>
          </w:p>
        </w:tc>
      </w:tr>
      <w:tr w:rsidR="00BA0500" w:rsidRPr="001B0947" w:rsidTr="00BA0500">
        <w:trPr>
          <w:trHeight w:val="22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與那嶺　みち子</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仲尾次保育所長</w:t>
            </w:r>
          </w:p>
        </w:tc>
      </w:tr>
      <w:tr w:rsidR="00BA0500" w:rsidRPr="001B0947" w:rsidTr="00BA0500">
        <w:trPr>
          <w:trHeight w:val="287"/>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山城　加津子</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中央保育所長</w:t>
            </w:r>
          </w:p>
        </w:tc>
      </w:tr>
      <w:tr w:rsidR="00BA0500" w:rsidRPr="001B0947" w:rsidTr="00BA0500">
        <w:trPr>
          <w:trHeight w:val="350"/>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與那嶺　成江</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仲宗根保育所長</w:t>
            </w:r>
          </w:p>
        </w:tc>
      </w:tr>
      <w:tr w:rsidR="00BA0500" w:rsidRPr="001B0947" w:rsidTr="00BA0500">
        <w:trPr>
          <w:trHeight w:val="176"/>
        </w:trPr>
        <w:tc>
          <w:tcPr>
            <w:tcW w:w="2122" w:type="dxa"/>
            <w:tcBorders>
              <w:top w:val="nil"/>
              <w:left w:val="single" w:sz="4" w:space="0" w:color="auto"/>
              <w:bottom w:val="single" w:sz="4" w:space="0" w:color="auto"/>
              <w:right w:val="single" w:sz="4" w:space="0" w:color="auto"/>
            </w:tcBorders>
            <w:shd w:val="clear" w:color="auto" w:fill="auto"/>
            <w:noWrap/>
            <w:vAlign w:val="center"/>
          </w:tcPr>
          <w:p w:rsidR="00BA0500" w:rsidRPr="00365CC2" w:rsidRDefault="00BA0500" w:rsidP="000E6148">
            <w:pPr>
              <w:spacing w:line="340" w:lineRule="exact"/>
              <w:rPr>
                <w:rFonts w:asciiTheme="minorEastAsia" w:hAnsiTheme="minorEastAsia"/>
                <w:color w:val="000000"/>
                <w:szCs w:val="21"/>
              </w:rPr>
            </w:pPr>
            <w:r w:rsidRPr="00365CC2">
              <w:rPr>
                <w:rFonts w:asciiTheme="minorEastAsia" w:hAnsiTheme="minorEastAsia" w:hint="eastAsia"/>
                <w:color w:val="000000"/>
                <w:szCs w:val="21"/>
              </w:rPr>
              <w:t xml:space="preserve">　大城　幸恵</w:t>
            </w:r>
          </w:p>
        </w:tc>
        <w:tc>
          <w:tcPr>
            <w:tcW w:w="6274" w:type="dxa"/>
            <w:tcBorders>
              <w:top w:val="nil"/>
              <w:left w:val="single" w:sz="4" w:space="0" w:color="auto"/>
              <w:bottom w:val="single" w:sz="4" w:space="0" w:color="auto"/>
              <w:right w:val="single" w:sz="4" w:space="0" w:color="auto"/>
            </w:tcBorders>
            <w:shd w:val="clear" w:color="auto" w:fill="auto"/>
            <w:noWrap/>
            <w:vAlign w:val="center"/>
          </w:tcPr>
          <w:p w:rsidR="00BA0500" w:rsidRPr="008346FB" w:rsidRDefault="00BA0500" w:rsidP="000E6148">
            <w:pPr>
              <w:ind w:leftChars="-69" w:left="-145" w:firstLineChars="89" w:firstLine="187"/>
              <w:rPr>
                <w:rFonts w:asciiTheme="minorEastAsia" w:hAnsiTheme="minorEastAsia" w:cs="ＭＳ Ｐゴシック"/>
                <w:color w:val="000000"/>
                <w:kern w:val="0"/>
                <w:szCs w:val="21"/>
              </w:rPr>
            </w:pPr>
            <w:r w:rsidRPr="008346FB">
              <w:rPr>
                <w:rFonts w:asciiTheme="minorEastAsia" w:hAnsiTheme="minorEastAsia" w:cs="ＭＳ Ｐゴシック" w:hint="eastAsia"/>
                <w:color w:val="000000"/>
                <w:kern w:val="0"/>
                <w:szCs w:val="21"/>
              </w:rPr>
              <w:t>今帰仁村児童母子係</w:t>
            </w:r>
          </w:p>
        </w:tc>
      </w:tr>
    </w:tbl>
    <w:p w:rsidR="00BB0F0E" w:rsidRPr="001B0947" w:rsidRDefault="00BB0F0E" w:rsidP="00BB0F0E">
      <w:pPr>
        <w:widowControl/>
        <w:tabs>
          <w:tab w:val="left" w:pos="284"/>
        </w:tabs>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p>
    <w:p w:rsidR="00BB0F0E" w:rsidRDefault="00781EF6" w:rsidP="00BB0F0E">
      <w:pPr>
        <w:widowControl/>
        <w:tabs>
          <w:tab w:val="left" w:pos="284"/>
        </w:tabs>
        <w:ind w:left="323" w:hangingChars="134" w:hanging="323"/>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b/>
          <w:sz w:val="24"/>
          <w:szCs w:val="32"/>
        </w:rPr>
        <w:lastRenderedPageBreak/>
        <w:t>３</w:t>
      </w:r>
      <w:r w:rsidR="00BB0F0E">
        <w:rPr>
          <w:rFonts w:ascii="HG丸ｺﾞｼｯｸM-PRO" w:eastAsia="HG丸ｺﾞｼｯｸM-PRO" w:hAnsi="HG丸ｺﾞｼｯｸM-PRO" w:hint="eastAsia"/>
          <w:b/>
          <w:sz w:val="24"/>
          <w:szCs w:val="32"/>
        </w:rPr>
        <w:t>．</w:t>
      </w:r>
      <w:r w:rsidR="00BB0F0E" w:rsidRPr="000A0924">
        <w:rPr>
          <w:rFonts w:ascii="HG丸ｺﾞｼｯｸM-PRO" w:eastAsia="HG丸ｺﾞｼｯｸM-PRO" w:hAnsi="HG丸ｺﾞｼｯｸM-PRO" w:hint="eastAsia"/>
          <w:b/>
          <w:sz w:val="24"/>
          <w:szCs w:val="32"/>
        </w:rPr>
        <w:t>計画策定の経緯</w:t>
      </w:r>
    </w:p>
    <w:p w:rsidR="00BB0F0E" w:rsidRDefault="00BB0F0E" w:rsidP="00BB0F0E">
      <w:pPr>
        <w:widowControl/>
        <w:tabs>
          <w:tab w:val="left" w:pos="284"/>
        </w:tabs>
        <w:ind w:left="295" w:hangingChars="134" w:hanging="295"/>
        <w:jc w:val="left"/>
        <w:rPr>
          <w:rFonts w:ascii="HG丸ｺﾞｼｯｸM-PRO" w:eastAsia="HG丸ｺﾞｼｯｸM-PRO" w:hAnsi="HG丸ｺﾞｼｯｸM-PRO"/>
          <w:sz w:val="22"/>
          <w:szCs w:val="21"/>
        </w:rPr>
      </w:pPr>
    </w:p>
    <w:p w:rsidR="00BB0F0E" w:rsidRDefault="00BB0F0E" w:rsidP="00BB0F0E">
      <w:pPr>
        <w:widowControl/>
        <w:tabs>
          <w:tab w:val="left" w:pos="284"/>
        </w:tabs>
        <w:ind w:left="295" w:hangingChars="134" w:hanging="295"/>
        <w:jc w:val="left"/>
        <w:rPr>
          <w:rFonts w:ascii="HG丸ｺﾞｼｯｸM-PRO" w:eastAsia="HG丸ｺﾞｼｯｸM-PRO" w:hAnsi="HG丸ｺﾞｼｯｸM-PRO"/>
          <w:sz w:val="22"/>
          <w:szCs w:val="21"/>
        </w:rPr>
      </w:pPr>
      <w:r w:rsidRPr="001B0947">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平成2</w:t>
      </w:r>
      <w:r>
        <w:rPr>
          <w:rFonts w:ascii="HG丸ｺﾞｼｯｸM-PRO" w:eastAsia="HG丸ｺﾞｼｯｸM-PRO" w:hAnsi="HG丸ｺﾞｼｯｸM-PRO"/>
          <w:sz w:val="22"/>
          <w:szCs w:val="21"/>
        </w:rPr>
        <w:t>5</w:t>
      </w:r>
      <w:r>
        <w:rPr>
          <w:rFonts w:ascii="HG丸ｺﾞｼｯｸM-PRO" w:eastAsia="HG丸ｺﾞｼｯｸM-PRO" w:hAnsi="HG丸ｺﾞｼｯｸM-PRO" w:hint="eastAsia"/>
          <w:sz w:val="22"/>
          <w:szCs w:val="21"/>
        </w:rPr>
        <w:t>年度＞</w:t>
      </w:r>
    </w:p>
    <w:tbl>
      <w:tblPr>
        <w:tblStyle w:val="ac"/>
        <w:tblW w:w="8500" w:type="dxa"/>
        <w:tblLayout w:type="fixed"/>
        <w:tblLook w:val="04A0" w:firstRow="1" w:lastRow="0" w:firstColumn="1" w:lastColumn="0" w:noHBand="0" w:noVBand="1"/>
      </w:tblPr>
      <w:tblGrid>
        <w:gridCol w:w="555"/>
        <w:gridCol w:w="7"/>
        <w:gridCol w:w="1276"/>
        <w:gridCol w:w="425"/>
        <w:gridCol w:w="576"/>
        <w:gridCol w:w="5661"/>
      </w:tblGrid>
      <w:tr w:rsidR="00BB0F0E" w:rsidTr="00BB0F0E">
        <w:trPr>
          <w:trHeight w:val="454"/>
        </w:trPr>
        <w:tc>
          <w:tcPr>
            <w:tcW w:w="555" w:type="dxa"/>
            <w:tcBorders>
              <w:right w:val="dotted" w:sz="4" w:space="0" w:color="000000" w:themeColor="text1"/>
            </w:tcBorders>
            <w:shd w:val="clear" w:color="auto" w:fill="BFBFBF" w:themeFill="background1" w:themeFillShade="BF"/>
            <w:vAlign w:val="center"/>
          </w:tcPr>
          <w:p w:rsidR="00BB0F0E" w:rsidRPr="00C46B72" w:rsidRDefault="00BB0F0E" w:rsidP="00BB0F0E">
            <w:pPr>
              <w:jc w:val="center"/>
              <w:rPr>
                <w:rFonts w:ascii="HG丸ｺﾞｼｯｸM-PRO" w:eastAsia="HG丸ｺﾞｼｯｸM-PRO" w:hAnsi="HG丸ｺﾞｼｯｸM-PRO"/>
              </w:rPr>
            </w:pPr>
            <w:r w:rsidRPr="00C46B72">
              <w:rPr>
                <w:rFonts w:ascii="HG丸ｺﾞｼｯｸM-PRO" w:eastAsia="HG丸ｺﾞｼｯｸM-PRO" w:hAnsi="HG丸ｺﾞｼｯｸM-PRO" w:hint="eastAsia"/>
              </w:rPr>
              <w:t>年</w:t>
            </w:r>
          </w:p>
        </w:tc>
        <w:tc>
          <w:tcPr>
            <w:tcW w:w="1283" w:type="dxa"/>
            <w:gridSpan w:val="2"/>
            <w:tcBorders>
              <w:left w:val="dotted" w:sz="4" w:space="0" w:color="000000" w:themeColor="text1"/>
              <w:right w:val="single" w:sz="4" w:space="0" w:color="000000" w:themeColor="text1"/>
            </w:tcBorders>
            <w:shd w:val="clear" w:color="auto" w:fill="BFBFBF" w:themeFill="background1" w:themeFillShade="BF"/>
            <w:vAlign w:val="center"/>
          </w:tcPr>
          <w:p w:rsidR="00BB0F0E" w:rsidRPr="00C46B72" w:rsidRDefault="00BB0F0E" w:rsidP="00BB0F0E">
            <w:pPr>
              <w:ind w:left="72"/>
              <w:rPr>
                <w:rFonts w:ascii="HG丸ｺﾞｼｯｸM-PRO" w:eastAsia="HG丸ｺﾞｼｯｸM-PRO" w:hAnsi="HG丸ｺﾞｼｯｸM-PRO"/>
              </w:rPr>
            </w:pPr>
            <w:r w:rsidRPr="00C46B72">
              <w:rPr>
                <w:rFonts w:ascii="HG丸ｺﾞｼｯｸM-PRO" w:eastAsia="HG丸ｺﾞｼｯｸM-PRO" w:hAnsi="HG丸ｺﾞｼｯｸM-PRO" w:hint="eastAsia"/>
              </w:rPr>
              <w:t>月　日</w:t>
            </w:r>
          </w:p>
        </w:tc>
        <w:tc>
          <w:tcPr>
            <w:tcW w:w="6662" w:type="dxa"/>
            <w:gridSpan w:val="3"/>
            <w:tcBorders>
              <w:left w:val="single" w:sz="4" w:space="0" w:color="000000" w:themeColor="text1"/>
            </w:tcBorders>
            <w:shd w:val="clear" w:color="auto" w:fill="BFBFBF" w:themeFill="background1" w:themeFillShade="BF"/>
            <w:vAlign w:val="center"/>
          </w:tcPr>
          <w:p w:rsidR="00BB0F0E" w:rsidRPr="00C46B72" w:rsidRDefault="00BB0F0E" w:rsidP="00BB0F0E">
            <w:pPr>
              <w:rPr>
                <w:rFonts w:ascii="HG丸ｺﾞｼｯｸM-PRO" w:eastAsia="HG丸ｺﾞｼｯｸM-PRO" w:hAnsi="HG丸ｺﾞｼｯｸM-PRO"/>
              </w:rPr>
            </w:pPr>
            <w:r w:rsidRPr="00C46B72">
              <w:rPr>
                <w:rFonts w:ascii="HG丸ｺﾞｼｯｸM-PRO" w:eastAsia="HG丸ｺﾞｼｯｸM-PRO" w:hAnsi="HG丸ｺﾞｼｯｸM-PRO" w:hint="eastAsia"/>
              </w:rPr>
              <w:t>内容等</w:t>
            </w:r>
          </w:p>
        </w:tc>
      </w:tr>
      <w:tr w:rsidR="00BB0F0E" w:rsidTr="00BB0F0E">
        <w:trPr>
          <w:trHeight w:val="425"/>
        </w:trPr>
        <w:tc>
          <w:tcPr>
            <w:tcW w:w="562" w:type="dxa"/>
            <w:gridSpan w:val="2"/>
            <w:vMerge w:val="restart"/>
            <w:tcBorders>
              <w:top w:val="single" w:sz="4" w:space="0" w:color="000000" w:themeColor="text1"/>
              <w:right w:val="dotted" w:sz="4" w:space="0" w:color="000000" w:themeColor="text1"/>
            </w:tcBorders>
            <w:textDirection w:val="tbRlV"/>
          </w:tcPr>
          <w:p w:rsidR="00BB0F0E" w:rsidRPr="00CF1CA5" w:rsidRDefault="00BB0F0E" w:rsidP="00BB0F0E">
            <w:pPr>
              <w:ind w:right="113" w:firstLineChars="50" w:firstLine="105"/>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平成</w:t>
            </w:r>
            <w:r w:rsidRPr="00CF1CA5">
              <w:rPr>
                <w:rFonts w:ascii="HG丸ｺﾞｼｯｸM-PRO" w:eastAsia="HG丸ｺﾞｼｯｸM-PRO" w:hAnsi="HG丸ｺﾞｼｯｸM-PRO"/>
                <w:w w:val="90"/>
                <w:szCs w:val="21"/>
                <w:eastAsianLayout w:id="861629184" w:vert="1" w:vertCompress="1"/>
              </w:rPr>
              <w:t>25</w:t>
            </w:r>
            <w:r w:rsidRPr="00CF1CA5">
              <w:rPr>
                <w:rFonts w:ascii="HG丸ｺﾞｼｯｸM-PRO" w:eastAsia="HG丸ｺﾞｼｯｸM-PRO" w:hAnsi="HG丸ｺﾞｼｯｸM-PRO" w:hint="eastAsia"/>
                <w:szCs w:val="21"/>
              </w:rPr>
              <w:t>年</w:t>
            </w:r>
          </w:p>
        </w:tc>
        <w:tc>
          <w:tcPr>
            <w:tcW w:w="1276" w:type="dxa"/>
            <w:vMerge w:val="restart"/>
            <w:tcBorders>
              <w:top w:val="single" w:sz="4" w:space="0" w:color="000000" w:themeColor="text1"/>
              <w:left w:val="dotted" w:sz="4" w:space="0" w:color="000000" w:themeColor="text1"/>
            </w:tcBorders>
            <w:shd w:val="clear" w:color="auto" w:fill="auto"/>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４月１５日</w:t>
            </w:r>
          </w:p>
        </w:tc>
        <w:tc>
          <w:tcPr>
            <w:tcW w:w="6662" w:type="dxa"/>
            <w:gridSpan w:val="3"/>
            <w:tcBorders>
              <w:bottom w:val="nil"/>
            </w:tcBorders>
            <w:shd w:val="clear" w:color="auto" w:fill="auto"/>
            <w:vAlign w:val="center"/>
          </w:tcPr>
          <w:p w:rsidR="00BB0F0E" w:rsidRPr="000E6148" w:rsidRDefault="00A50135" w:rsidP="00A50135">
            <w:pPr>
              <w:contextualSpacing/>
              <w:rPr>
                <w:rFonts w:ascii="HG丸ｺﾞｼｯｸM-PRO" w:eastAsia="HG丸ｺﾞｼｯｸM-PRO" w:hAnsi="HG丸ｺﾞｼｯｸM-PRO"/>
                <w:szCs w:val="21"/>
              </w:rPr>
            </w:pPr>
            <w:r w:rsidRPr="000E6148">
              <w:rPr>
                <w:rFonts w:ascii="HG丸ｺﾞｼｯｸM-PRO" w:eastAsia="HG丸ｺﾞｼｯｸM-PRO" w:hAnsi="HG丸ｺﾞｼｯｸM-PRO" w:hint="eastAsia"/>
                <w:szCs w:val="21"/>
              </w:rPr>
              <w:t>今帰仁村立保育所・幼稚園の今後のあり方検討委員会検討部会</w:t>
            </w:r>
          </w:p>
        </w:tc>
      </w:tr>
      <w:tr w:rsidR="00BB0F0E" w:rsidTr="00B904C0">
        <w:trPr>
          <w:trHeight w:val="703"/>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shd w:val="clear" w:color="auto" w:fill="auto"/>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shd w:val="clear" w:color="auto" w:fill="auto"/>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CF1CA5">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shd w:val="clear" w:color="auto" w:fill="auto"/>
          </w:tcPr>
          <w:p w:rsidR="00BB0F0E" w:rsidRDefault="00BB0F0E" w:rsidP="00BB0F0E">
            <w:pPr>
              <w:spacing w:line="240" w:lineRule="exact"/>
              <w:ind w:left="459" w:hangingChars="255" w:hanging="459"/>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Pr>
                <w:rFonts w:asciiTheme="majorEastAsia" w:eastAsiaTheme="majorEastAsia" w:hAnsiTheme="majorEastAsia" w:hint="eastAsia"/>
                <w:sz w:val="18"/>
                <w:szCs w:val="21"/>
              </w:rPr>
              <w:t>村立幼稚園、保育所の現状</w:t>
            </w:r>
          </w:p>
          <w:p w:rsidR="00BB0F0E" w:rsidRPr="0016034D" w:rsidRDefault="00BB0F0E" w:rsidP="00BB0F0E">
            <w:pPr>
              <w:spacing w:line="240" w:lineRule="exact"/>
              <w:ind w:left="459" w:hangingChars="255" w:hanging="459"/>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Pr>
                <w:rFonts w:asciiTheme="majorEastAsia" w:eastAsiaTheme="majorEastAsia" w:hAnsiTheme="majorEastAsia" w:hint="eastAsia"/>
                <w:sz w:val="18"/>
                <w:szCs w:val="21"/>
              </w:rPr>
              <w:t>連携の取り方</w:t>
            </w:r>
          </w:p>
        </w:tc>
      </w:tr>
      <w:tr w:rsidR="00BB0F0E" w:rsidRPr="00CF1CA5" w:rsidTr="00BB0F0E">
        <w:trPr>
          <w:trHeight w:val="425"/>
        </w:trPr>
        <w:tc>
          <w:tcPr>
            <w:tcW w:w="562" w:type="dxa"/>
            <w:gridSpan w:val="2"/>
            <w:vMerge w:val="restart"/>
            <w:tcBorders>
              <w:top w:val="single" w:sz="4" w:space="0" w:color="auto"/>
              <w:right w:val="dotted" w:sz="4" w:space="0" w:color="000000" w:themeColor="text1"/>
            </w:tcBorders>
            <w:textDirection w:val="tbRlV"/>
          </w:tcPr>
          <w:p w:rsidR="00BB0F0E" w:rsidRPr="00CF1CA5" w:rsidRDefault="00BB0F0E" w:rsidP="00BB0F0E">
            <w:pPr>
              <w:ind w:left="113" w:right="113"/>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平成</w:t>
            </w:r>
            <w:r w:rsidRPr="00CF1CA5">
              <w:rPr>
                <w:rFonts w:ascii="HG丸ｺﾞｼｯｸM-PRO" w:eastAsia="HG丸ｺﾞｼｯｸM-PRO" w:hAnsi="HG丸ｺﾞｼｯｸM-PRO" w:hint="eastAsia"/>
                <w:w w:val="91"/>
                <w:szCs w:val="21"/>
                <w:eastAsianLayout w:id="861627904" w:vert="1" w:vertCompress="1"/>
              </w:rPr>
              <w:t>26</w:t>
            </w:r>
            <w:r w:rsidRPr="00CF1CA5">
              <w:rPr>
                <w:rFonts w:ascii="HG丸ｺﾞｼｯｸM-PRO" w:eastAsia="HG丸ｺﾞｼｯｸM-PRO" w:hAnsi="HG丸ｺﾞｼｯｸM-PRO" w:hint="eastAsia"/>
                <w:szCs w:val="21"/>
              </w:rPr>
              <w:t>年</w:t>
            </w:r>
          </w:p>
        </w:tc>
        <w:tc>
          <w:tcPr>
            <w:tcW w:w="1276" w:type="dxa"/>
            <w:vMerge w:val="restart"/>
            <w:tcBorders>
              <w:top w:val="single" w:sz="4" w:space="0" w:color="auto"/>
              <w:left w:val="dotted" w:sz="4" w:space="0" w:color="000000" w:themeColor="text1"/>
            </w:tcBorders>
            <w:shd w:val="clear" w:color="auto" w:fill="auto"/>
          </w:tcPr>
          <w:p w:rsidR="00BB0F0E" w:rsidRDefault="00BB0F0E" w:rsidP="00BB0F0E">
            <w:pPr>
              <w:contextualSpacing/>
              <w:rPr>
                <w:rFonts w:ascii="HG丸ｺﾞｼｯｸM-PRO" w:eastAsia="HG丸ｺﾞｼｯｸM-PRO" w:hAnsi="HG丸ｺﾞｼｯｸM-PRO"/>
                <w:szCs w:val="21"/>
              </w:rPr>
            </w:pPr>
            <w:r w:rsidRPr="00AA5A50">
              <w:rPr>
                <w:rFonts w:ascii="HG丸ｺﾞｼｯｸM-PRO" w:eastAsia="HG丸ｺﾞｼｯｸM-PRO" w:hAnsi="HG丸ｺﾞｼｯｸM-PRO" w:hint="eastAsia"/>
                <w:szCs w:val="21"/>
              </w:rPr>
              <w:t>２月13日</w:t>
            </w:r>
          </w:p>
          <w:p w:rsidR="00BB0F0E" w:rsidRDefault="00BB0F0E" w:rsidP="00BB0F0E">
            <w:pPr>
              <w:spacing w:line="220" w:lineRule="exact"/>
              <w:contextualSpacing/>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A5A50">
              <w:rPr>
                <w:rFonts w:ascii="HG丸ｺﾞｼｯｸM-PRO" w:eastAsia="HG丸ｺﾞｼｯｸM-PRO" w:hAnsi="HG丸ｺﾞｼｯｸM-PRO" w:hint="eastAsia"/>
                <w:szCs w:val="21"/>
                <w:eastAsianLayout w:id="861630976" w:vert="1" w:vertCompress="1"/>
              </w:rPr>
              <w:t>～</w:t>
            </w:r>
          </w:p>
          <w:p w:rsidR="00BB0F0E" w:rsidRPr="00CF1CA5" w:rsidRDefault="00BB0F0E" w:rsidP="00BB0F0E">
            <w:pPr>
              <w:contextualSpacing/>
              <w:rPr>
                <w:rFonts w:ascii="HG丸ｺﾞｼｯｸM-PRO" w:eastAsia="HG丸ｺﾞｼｯｸM-PRO" w:hAnsi="HG丸ｺﾞｼｯｸM-PRO"/>
                <w:szCs w:val="21"/>
              </w:rPr>
            </w:pPr>
            <w:r w:rsidRPr="00AA5A50">
              <w:rPr>
                <w:rFonts w:ascii="HG丸ｺﾞｼｯｸM-PRO" w:eastAsia="HG丸ｺﾞｼｯｸM-PRO" w:hAnsi="HG丸ｺﾞｼｯｸM-PRO" w:hint="eastAsia"/>
                <w:szCs w:val="21"/>
              </w:rPr>
              <w:t>２月19日</w:t>
            </w:r>
          </w:p>
        </w:tc>
        <w:tc>
          <w:tcPr>
            <w:tcW w:w="6662" w:type="dxa"/>
            <w:gridSpan w:val="3"/>
            <w:tcBorders>
              <w:top w:val="single" w:sz="4" w:space="0" w:color="auto"/>
              <w:bottom w:val="nil"/>
            </w:tcBorders>
            <w:shd w:val="clear" w:color="auto" w:fill="auto"/>
            <w:vAlign w:val="center"/>
          </w:tcPr>
          <w:p w:rsidR="00BB0F0E" w:rsidRPr="00AA5A50" w:rsidRDefault="00BB0F0E" w:rsidP="00BB0F0E">
            <w:pPr>
              <w:spacing w:line="300" w:lineRule="exact"/>
            </w:pPr>
            <w:r w:rsidRPr="001D0D61">
              <w:rPr>
                <w:rFonts w:ascii="HG丸ｺﾞｼｯｸM-PRO" w:eastAsia="HG丸ｺﾞｼｯｸM-PRO" w:hAnsi="HG丸ｺﾞｼｯｸM-PRO" w:hint="eastAsia"/>
                <w:szCs w:val="21"/>
              </w:rPr>
              <w:t>今帰仁村子ども・子育てに関するニーズ調査の実施</w:t>
            </w:r>
          </w:p>
        </w:tc>
      </w:tr>
      <w:tr w:rsidR="00BB0F0E" w:rsidRPr="00CF1CA5" w:rsidTr="00BB0F0E">
        <w:trPr>
          <w:trHeight w:val="451"/>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shd w:val="clear" w:color="auto" w:fill="auto"/>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shd w:val="clear" w:color="auto" w:fill="auto"/>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4C5D86">
              <w:rPr>
                <w:rFonts w:asciiTheme="majorEastAsia" w:eastAsiaTheme="majorEastAsia" w:hAnsiTheme="majorEastAsia" w:hint="eastAsia"/>
                <w:sz w:val="18"/>
                <w:szCs w:val="21"/>
              </w:rPr>
              <w:t>対象</w:t>
            </w:r>
          </w:p>
        </w:tc>
        <w:tc>
          <w:tcPr>
            <w:tcW w:w="5661" w:type="dxa"/>
            <w:tcBorders>
              <w:top w:val="dotted" w:sz="4" w:space="0" w:color="auto"/>
              <w:left w:val="dotted" w:sz="4" w:space="0" w:color="000000" w:themeColor="text1"/>
              <w:right w:val="single" w:sz="4" w:space="0" w:color="000000" w:themeColor="text1"/>
            </w:tcBorders>
            <w:shd w:val="clear" w:color="auto" w:fill="auto"/>
          </w:tcPr>
          <w:p w:rsidR="00BB0F0E" w:rsidRPr="00CF1CA5" w:rsidRDefault="00BB0F0E" w:rsidP="00BB0F0E">
            <w:pPr>
              <w:spacing w:line="240" w:lineRule="exact"/>
              <w:ind w:left="459" w:hangingChars="255" w:hanging="459"/>
              <w:rPr>
                <w:rFonts w:asciiTheme="majorEastAsia" w:eastAsiaTheme="majorEastAsia" w:hAnsiTheme="majorEastAsia"/>
                <w:sz w:val="18"/>
                <w:szCs w:val="21"/>
              </w:rPr>
            </w:pPr>
            <w:r w:rsidRPr="006E50AB">
              <w:rPr>
                <w:rFonts w:asciiTheme="majorEastAsia" w:eastAsiaTheme="majorEastAsia" w:hAnsiTheme="majorEastAsia" w:hint="eastAsia"/>
                <w:sz w:val="18"/>
                <w:szCs w:val="21"/>
              </w:rPr>
              <w:t>・村内に居住する０～５歳児（平成26年１月現在）のいる全世帯</w:t>
            </w:r>
          </w:p>
        </w:tc>
      </w:tr>
      <w:tr w:rsidR="00BB0F0E" w:rsidRPr="00CF1CA5" w:rsidTr="00BB0F0E">
        <w:trPr>
          <w:trHeight w:val="425"/>
        </w:trPr>
        <w:tc>
          <w:tcPr>
            <w:tcW w:w="562" w:type="dxa"/>
            <w:gridSpan w:val="2"/>
            <w:vMerge/>
            <w:tcBorders>
              <w:right w:val="dotted" w:sz="4" w:space="0" w:color="000000" w:themeColor="text1"/>
            </w:tcBorders>
            <w:textDirection w:val="tbRlV"/>
          </w:tcPr>
          <w:p w:rsidR="00BB0F0E" w:rsidRPr="00CF1CA5" w:rsidRDefault="00BB0F0E" w:rsidP="00BB0F0E">
            <w:pPr>
              <w:ind w:right="113" w:firstLineChars="50" w:firstLine="105"/>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shd w:val="clear" w:color="auto" w:fill="auto"/>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3月2８日</w:t>
            </w:r>
          </w:p>
        </w:tc>
        <w:tc>
          <w:tcPr>
            <w:tcW w:w="6662" w:type="dxa"/>
            <w:gridSpan w:val="3"/>
            <w:tcBorders>
              <w:bottom w:val="nil"/>
            </w:tcBorders>
            <w:shd w:val="clear" w:color="auto" w:fill="auto"/>
            <w:vAlign w:val="center"/>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今帰仁村子ども・子育て支援事業計画策定に関する関係各課調整会議</w:t>
            </w:r>
          </w:p>
        </w:tc>
      </w:tr>
      <w:tr w:rsidR="00BB0F0E" w:rsidRPr="00CF1CA5" w:rsidTr="00BB0F0E">
        <w:trPr>
          <w:trHeight w:val="794"/>
        </w:trPr>
        <w:tc>
          <w:tcPr>
            <w:tcW w:w="562" w:type="dxa"/>
            <w:gridSpan w:val="2"/>
            <w:vMerge/>
            <w:tcBorders>
              <w:bottom w:val="single" w:sz="4" w:space="0" w:color="000000" w:themeColor="text1"/>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shd w:val="clear" w:color="auto" w:fill="auto"/>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shd w:val="clear" w:color="auto" w:fill="auto"/>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CF1CA5">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shd w:val="clear" w:color="auto" w:fill="auto"/>
          </w:tcPr>
          <w:p w:rsidR="00BB0F0E" w:rsidRDefault="00BB0F0E" w:rsidP="00BB0F0E">
            <w:pPr>
              <w:spacing w:line="240" w:lineRule="exact"/>
              <w:ind w:left="459" w:hangingChars="255" w:hanging="459"/>
              <w:rPr>
                <w:rFonts w:asciiTheme="majorEastAsia" w:eastAsiaTheme="majorEastAsia" w:hAnsiTheme="majorEastAsia"/>
                <w:sz w:val="18"/>
                <w:szCs w:val="21"/>
              </w:rPr>
            </w:pPr>
            <w:r>
              <w:rPr>
                <w:rFonts w:asciiTheme="majorEastAsia" w:eastAsiaTheme="majorEastAsia" w:hAnsiTheme="majorEastAsia" w:hint="eastAsia"/>
                <w:sz w:val="18"/>
                <w:szCs w:val="21"/>
              </w:rPr>
              <w:t>・子ども・子育て支援計画</w:t>
            </w:r>
          </w:p>
          <w:p w:rsidR="00BB0F0E" w:rsidRDefault="00BB0F0E" w:rsidP="00BB0F0E">
            <w:pPr>
              <w:spacing w:line="240" w:lineRule="exact"/>
              <w:ind w:left="459" w:hangingChars="255" w:hanging="459"/>
              <w:rPr>
                <w:rFonts w:asciiTheme="majorEastAsia" w:eastAsiaTheme="majorEastAsia" w:hAnsiTheme="majorEastAsia"/>
                <w:sz w:val="18"/>
                <w:szCs w:val="21"/>
              </w:rPr>
            </w:pPr>
            <w:r>
              <w:rPr>
                <w:rFonts w:asciiTheme="majorEastAsia" w:eastAsiaTheme="majorEastAsia" w:hAnsiTheme="majorEastAsia" w:hint="eastAsia"/>
                <w:sz w:val="18"/>
                <w:szCs w:val="21"/>
              </w:rPr>
              <w:t>・村の子育てをめぐる現状</w:t>
            </w:r>
          </w:p>
          <w:p w:rsidR="00BB0F0E" w:rsidRPr="00CF1CA5" w:rsidRDefault="00BB0F0E" w:rsidP="00BB0F0E">
            <w:pPr>
              <w:spacing w:line="240" w:lineRule="exact"/>
              <w:ind w:left="459" w:hangingChars="255" w:hanging="459"/>
              <w:rPr>
                <w:rFonts w:asciiTheme="majorEastAsia" w:eastAsiaTheme="majorEastAsia" w:hAnsiTheme="majorEastAsia"/>
                <w:sz w:val="18"/>
                <w:szCs w:val="21"/>
              </w:rPr>
            </w:pPr>
            <w:r>
              <w:rPr>
                <w:rFonts w:asciiTheme="majorEastAsia" w:eastAsiaTheme="majorEastAsia" w:hAnsiTheme="majorEastAsia" w:hint="eastAsia"/>
                <w:sz w:val="18"/>
                <w:szCs w:val="21"/>
              </w:rPr>
              <w:t>・子ども・子育てに関するニーズ調査結果</w:t>
            </w:r>
          </w:p>
        </w:tc>
      </w:tr>
    </w:tbl>
    <w:p w:rsidR="00BB0F0E" w:rsidRDefault="00BB0F0E" w:rsidP="00BB0F0E">
      <w:pPr>
        <w:widowControl/>
        <w:jc w:val="left"/>
      </w:pPr>
    </w:p>
    <w:p w:rsidR="00BB0F0E" w:rsidRDefault="00BB0F0E" w:rsidP="00BB0F0E">
      <w:pPr>
        <w:widowControl/>
        <w:tabs>
          <w:tab w:val="left" w:pos="284"/>
        </w:tabs>
        <w:ind w:left="295" w:hangingChars="134" w:hanging="295"/>
        <w:jc w:val="left"/>
        <w:rPr>
          <w:rFonts w:ascii="HG丸ｺﾞｼｯｸM-PRO" w:eastAsia="HG丸ｺﾞｼｯｸM-PRO" w:hAnsi="HG丸ｺﾞｼｯｸM-PRO"/>
          <w:sz w:val="22"/>
          <w:szCs w:val="21"/>
        </w:rPr>
      </w:pPr>
      <w:r w:rsidRPr="001B0947">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平成26年度＞</w:t>
      </w:r>
    </w:p>
    <w:tbl>
      <w:tblPr>
        <w:tblStyle w:val="ac"/>
        <w:tblW w:w="8500" w:type="dxa"/>
        <w:tblLayout w:type="fixed"/>
        <w:tblLook w:val="04A0" w:firstRow="1" w:lastRow="0" w:firstColumn="1" w:lastColumn="0" w:noHBand="0" w:noVBand="1"/>
      </w:tblPr>
      <w:tblGrid>
        <w:gridCol w:w="555"/>
        <w:gridCol w:w="7"/>
        <w:gridCol w:w="1276"/>
        <w:gridCol w:w="425"/>
        <w:gridCol w:w="576"/>
        <w:gridCol w:w="5661"/>
      </w:tblGrid>
      <w:tr w:rsidR="00BB0F0E" w:rsidTr="00BB0F0E">
        <w:trPr>
          <w:trHeight w:val="454"/>
        </w:trPr>
        <w:tc>
          <w:tcPr>
            <w:tcW w:w="555" w:type="dxa"/>
            <w:tcBorders>
              <w:right w:val="dotted" w:sz="4" w:space="0" w:color="000000" w:themeColor="text1"/>
            </w:tcBorders>
            <w:shd w:val="clear" w:color="auto" w:fill="BFBFBF" w:themeFill="background1" w:themeFillShade="BF"/>
            <w:vAlign w:val="center"/>
          </w:tcPr>
          <w:p w:rsidR="00BB0F0E" w:rsidRPr="00C46B72" w:rsidRDefault="00BB0F0E" w:rsidP="00BB0F0E">
            <w:pPr>
              <w:jc w:val="center"/>
              <w:rPr>
                <w:rFonts w:ascii="HG丸ｺﾞｼｯｸM-PRO" w:eastAsia="HG丸ｺﾞｼｯｸM-PRO" w:hAnsi="HG丸ｺﾞｼｯｸM-PRO"/>
              </w:rPr>
            </w:pPr>
            <w:r w:rsidRPr="00C46B72">
              <w:rPr>
                <w:rFonts w:ascii="HG丸ｺﾞｼｯｸM-PRO" w:eastAsia="HG丸ｺﾞｼｯｸM-PRO" w:hAnsi="HG丸ｺﾞｼｯｸM-PRO" w:hint="eastAsia"/>
              </w:rPr>
              <w:t>年</w:t>
            </w:r>
          </w:p>
        </w:tc>
        <w:tc>
          <w:tcPr>
            <w:tcW w:w="1283" w:type="dxa"/>
            <w:gridSpan w:val="2"/>
            <w:tcBorders>
              <w:left w:val="dotted" w:sz="4" w:space="0" w:color="000000" w:themeColor="text1"/>
              <w:right w:val="single" w:sz="4" w:space="0" w:color="000000" w:themeColor="text1"/>
            </w:tcBorders>
            <w:shd w:val="clear" w:color="auto" w:fill="BFBFBF" w:themeFill="background1" w:themeFillShade="BF"/>
            <w:vAlign w:val="center"/>
          </w:tcPr>
          <w:p w:rsidR="00BB0F0E" w:rsidRPr="00C46B72" w:rsidRDefault="00BB0F0E" w:rsidP="00BB0F0E">
            <w:pPr>
              <w:ind w:left="72"/>
              <w:rPr>
                <w:rFonts w:ascii="HG丸ｺﾞｼｯｸM-PRO" w:eastAsia="HG丸ｺﾞｼｯｸM-PRO" w:hAnsi="HG丸ｺﾞｼｯｸM-PRO"/>
              </w:rPr>
            </w:pPr>
            <w:r w:rsidRPr="00C46B72">
              <w:rPr>
                <w:rFonts w:ascii="HG丸ｺﾞｼｯｸM-PRO" w:eastAsia="HG丸ｺﾞｼｯｸM-PRO" w:hAnsi="HG丸ｺﾞｼｯｸM-PRO" w:hint="eastAsia"/>
              </w:rPr>
              <w:t>月　日</w:t>
            </w:r>
          </w:p>
        </w:tc>
        <w:tc>
          <w:tcPr>
            <w:tcW w:w="6662" w:type="dxa"/>
            <w:gridSpan w:val="3"/>
            <w:tcBorders>
              <w:left w:val="single" w:sz="4" w:space="0" w:color="000000" w:themeColor="text1"/>
            </w:tcBorders>
            <w:shd w:val="clear" w:color="auto" w:fill="BFBFBF" w:themeFill="background1" w:themeFillShade="BF"/>
            <w:vAlign w:val="center"/>
          </w:tcPr>
          <w:p w:rsidR="00BB0F0E" w:rsidRPr="00C46B72" w:rsidRDefault="00BB0F0E" w:rsidP="00BB0F0E">
            <w:pPr>
              <w:rPr>
                <w:rFonts w:ascii="HG丸ｺﾞｼｯｸM-PRO" w:eastAsia="HG丸ｺﾞｼｯｸM-PRO" w:hAnsi="HG丸ｺﾞｼｯｸM-PRO"/>
              </w:rPr>
            </w:pPr>
            <w:r w:rsidRPr="00C46B72">
              <w:rPr>
                <w:rFonts w:ascii="HG丸ｺﾞｼｯｸM-PRO" w:eastAsia="HG丸ｺﾞｼｯｸM-PRO" w:hAnsi="HG丸ｺﾞｼｯｸM-PRO" w:hint="eastAsia"/>
              </w:rPr>
              <w:t>内容等</w:t>
            </w:r>
          </w:p>
        </w:tc>
      </w:tr>
      <w:tr w:rsidR="00BB0F0E" w:rsidTr="00BB0F0E">
        <w:trPr>
          <w:trHeight w:val="425"/>
        </w:trPr>
        <w:tc>
          <w:tcPr>
            <w:tcW w:w="562" w:type="dxa"/>
            <w:gridSpan w:val="2"/>
            <w:vMerge w:val="restart"/>
            <w:tcBorders>
              <w:top w:val="single" w:sz="4" w:space="0" w:color="000000" w:themeColor="text1"/>
              <w:right w:val="dotted" w:sz="4" w:space="0" w:color="000000" w:themeColor="text1"/>
            </w:tcBorders>
            <w:textDirection w:val="tbRlV"/>
          </w:tcPr>
          <w:p w:rsidR="00BB0F0E" w:rsidRPr="00CF1CA5" w:rsidRDefault="00BB0F0E" w:rsidP="00BB0F0E">
            <w:pPr>
              <w:ind w:left="113" w:right="113"/>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平成</w:t>
            </w:r>
            <w:r w:rsidRPr="00CF1CA5">
              <w:rPr>
                <w:rFonts w:ascii="HG丸ｺﾞｼｯｸM-PRO" w:eastAsia="HG丸ｺﾞｼｯｸM-PRO" w:hAnsi="HG丸ｺﾞｼｯｸM-PRO" w:hint="eastAsia"/>
                <w:w w:val="91"/>
                <w:szCs w:val="21"/>
                <w:eastAsianLayout w:id="861627904" w:vert="1" w:vertCompress="1"/>
              </w:rPr>
              <w:t>26</w:t>
            </w:r>
            <w:r w:rsidRPr="00CF1CA5">
              <w:rPr>
                <w:rFonts w:ascii="HG丸ｺﾞｼｯｸM-PRO" w:eastAsia="HG丸ｺﾞｼｯｸM-PRO" w:hAnsi="HG丸ｺﾞｼｯｸM-PRO" w:hint="eastAsia"/>
                <w:szCs w:val="21"/>
              </w:rPr>
              <w:t>年</w:t>
            </w:r>
          </w:p>
        </w:tc>
        <w:tc>
          <w:tcPr>
            <w:tcW w:w="1276" w:type="dxa"/>
            <w:vMerge w:val="restart"/>
            <w:tcBorders>
              <w:top w:val="single" w:sz="4" w:space="0" w:color="000000" w:themeColor="text1"/>
              <w:left w:val="dotted" w:sz="4" w:space="0" w:color="000000" w:themeColor="text1"/>
            </w:tcBorders>
            <w:shd w:val="clear" w:color="auto" w:fill="auto"/>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６月１６日</w:t>
            </w:r>
          </w:p>
        </w:tc>
        <w:tc>
          <w:tcPr>
            <w:tcW w:w="6662" w:type="dxa"/>
            <w:gridSpan w:val="3"/>
            <w:tcBorders>
              <w:bottom w:val="nil"/>
            </w:tcBorders>
            <w:shd w:val="clear" w:color="auto" w:fill="auto"/>
            <w:vAlign w:val="center"/>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今帰仁村立保育所・幼稚園の今後のあり方</w:t>
            </w:r>
            <w:r w:rsidRPr="000E6148">
              <w:rPr>
                <w:rFonts w:ascii="HG丸ｺﾞｼｯｸM-PRO" w:eastAsia="HG丸ｺﾞｼｯｸM-PRO" w:hAnsi="HG丸ｺﾞｼｯｸM-PRO" w:hint="eastAsia"/>
                <w:szCs w:val="21"/>
              </w:rPr>
              <w:t>検討委員会</w:t>
            </w:r>
            <w:r w:rsidR="00A50135" w:rsidRPr="000E6148">
              <w:rPr>
                <w:rFonts w:ascii="HG丸ｺﾞｼｯｸM-PRO" w:eastAsia="HG丸ｺﾞｼｯｸM-PRO" w:hAnsi="HG丸ｺﾞｼｯｸM-PRO" w:hint="eastAsia"/>
                <w:szCs w:val="21"/>
              </w:rPr>
              <w:t>検討</w:t>
            </w:r>
            <w:r w:rsidRPr="000E6148">
              <w:rPr>
                <w:rFonts w:ascii="HG丸ｺﾞｼｯｸM-PRO" w:eastAsia="HG丸ｺﾞｼｯｸM-PRO" w:hAnsi="HG丸ｺﾞｼｯｸM-PRO" w:hint="eastAsia"/>
                <w:szCs w:val="21"/>
              </w:rPr>
              <w:t>部会</w:t>
            </w:r>
          </w:p>
        </w:tc>
      </w:tr>
      <w:tr w:rsidR="00BB0F0E" w:rsidTr="00BB0F0E">
        <w:trPr>
          <w:trHeight w:val="510"/>
        </w:trPr>
        <w:tc>
          <w:tcPr>
            <w:tcW w:w="562" w:type="dxa"/>
            <w:gridSpan w:val="2"/>
            <w:vMerge/>
            <w:tcBorders>
              <w:right w:val="dotted" w:sz="4" w:space="0" w:color="000000" w:themeColor="text1"/>
            </w:tcBorders>
            <w:vAlign w:val="center"/>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shd w:val="clear" w:color="auto" w:fill="auto"/>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shd w:val="clear" w:color="auto" w:fill="auto"/>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CF1CA5">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shd w:val="clear" w:color="auto" w:fill="auto"/>
          </w:tcPr>
          <w:p w:rsidR="00BB0F0E" w:rsidRPr="00CF1CA5" w:rsidRDefault="00BB0F0E" w:rsidP="00BB0F0E">
            <w:pPr>
              <w:spacing w:line="240" w:lineRule="exact"/>
              <w:ind w:left="166" w:hangingChars="92" w:hanging="166"/>
              <w:rPr>
                <w:rFonts w:asciiTheme="majorEastAsia" w:eastAsiaTheme="majorEastAsia" w:hAnsiTheme="majorEastAsia"/>
                <w:sz w:val="18"/>
                <w:szCs w:val="21"/>
              </w:rPr>
            </w:pPr>
            <w:r>
              <w:rPr>
                <w:rFonts w:asciiTheme="majorEastAsia" w:eastAsiaTheme="majorEastAsia" w:hAnsiTheme="majorEastAsia" w:hint="eastAsia"/>
                <w:sz w:val="18"/>
                <w:szCs w:val="21"/>
              </w:rPr>
              <w:t>・今帰仁村の質の高い幼児教育を目指し、待機児童解消を図るためには</w:t>
            </w:r>
          </w:p>
        </w:tc>
      </w:tr>
      <w:tr w:rsidR="00BB0F0E" w:rsidRPr="006D53BE" w:rsidTr="00BB0F0E">
        <w:trPr>
          <w:trHeight w:val="425"/>
        </w:trPr>
        <w:tc>
          <w:tcPr>
            <w:tcW w:w="562" w:type="dxa"/>
            <w:gridSpan w:val="2"/>
            <w:vMerge/>
            <w:tcBorders>
              <w:right w:val="dotted" w:sz="4" w:space="0" w:color="000000" w:themeColor="text1"/>
            </w:tcBorders>
            <w:textDirection w:val="tbRlV"/>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shd w:val="clear" w:color="auto" w:fill="auto"/>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７月２２日</w:t>
            </w:r>
          </w:p>
        </w:tc>
        <w:tc>
          <w:tcPr>
            <w:tcW w:w="6662" w:type="dxa"/>
            <w:gridSpan w:val="3"/>
            <w:tcBorders>
              <w:bottom w:val="nil"/>
            </w:tcBorders>
            <w:shd w:val="clear" w:color="auto" w:fill="auto"/>
            <w:vAlign w:val="center"/>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今帰仁村立保育所・幼稚園の今後のあり方</w:t>
            </w:r>
            <w:r w:rsidRPr="000E6148">
              <w:rPr>
                <w:rFonts w:ascii="HG丸ｺﾞｼｯｸM-PRO" w:eastAsia="HG丸ｺﾞｼｯｸM-PRO" w:hAnsi="HG丸ｺﾞｼｯｸM-PRO" w:hint="eastAsia"/>
                <w:szCs w:val="21"/>
              </w:rPr>
              <w:t>検討委員会</w:t>
            </w:r>
            <w:r w:rsidR="00A50135" w:rsidRPr="000E6148">
              <w:rPr>
                <w:rFonts w:ascii="HG丸ｺﾞｼｯｸM-PRO" w:eastAsia="HG丸ｺﾞｼｯｸM-PRO" w:hAnsi="HG丸ｺﾞｼｯｸM-PRO" w:hint="eastAsia"/>
                <w:szCs w:val="21"/>
              </w:rPr>
              <w:t>検討</w:t>
            </w:r>
            <w:r w:rsidRPr="000E6148">
              <w:rPr>
                <w:rFonts w:ascii="HG丸ｺﾞｼｯｸM-PRO" w:eastAsia="HG丸ｺﾞｼｯｸM-PRO" w:hAnsi="HG丸ｺﾞｼｯｸM-PRO" w:hint="eastAsia"/>
                <w:szCs w:val="21"/>
              </w:rPr>
              <w:t>部会</w:t>
            </w:r>
          </w:p>
        </w:tc>
      </w:tr>
      <w:tr w:rsidR="00BB0F0E" w:rsidRPr="002C316A" w:rsidTr="00BB0F0E">
        <w:trPr>
          <w:trHeight w:val="567"/>
        </w:trPr>
        <w:tc>
          <w:tcPr>
            <w:tcW w:w="562" w:type="dxa"/>
            <w:gridSpan w:val="2"/>
            <w:vMerge/>
            <w:tcBorders>
              <w:right w:val="dotted" w:sz="4" w:space="0" w:color="000000" w:themeColor="text1"/>
            </w:tcBorders>
            <w:vAlign w:val="center"/>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shd w:val="clear" w:color="auto" w:fill="auto"/>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shd w:val="clear" w:color="auto" w:fill="auto"/>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CF1CA5">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shd w:val="clear" w:color="auto" w:fill="auto"/>
          </w:tcPr>
          <w:p w:rsidR="00BB0F0E" w:rsidRDefault="00BB0F0E" w:rsidP="00BB0F0E">
            <w:pPr>
              <w:spacing w:line="240" w:lineRule="exact"/>
              <w:rPr>
                <w:rFonts w:asciiTheme="majorEastAsia" w:eastAsiaTheme="majorEastAsia" w:hAnsiTheme="majorEastAsia"/>
                <w:sz w:val="18"/>
                <w:szCs w:val="21"/>
              </w:rPr>
            </w:pPr>
            <w:r>
              <w:rPr>
                <w:rFonts w:asciiTheme="majorEastAsia" w:eastAsiaTheme="majorEastAsia" w:hAnsiTheme="majorEastAsia" w:hint="eastAsia"/>
                <w:sz w:val="18"/>
                <w:szCs w:val="21"/>
              </w:rPr>
              <w:t>・幼稚園の複数年児保育</w:t>
            </w:r>
          </w:p>
          <w:p w:rsidR="00BB0F0E" w:rsidRPr="00CF1CA5" w:rsidRDefault="00BB0F0E" w:rsidP="006E50AB">
            <w:pPr>
              <w:spacing w:line="240" w:lineRule="exact"/>
              <w:rPr>
                <w:rFonts w:asciiTheme="majorEastAsia" w:eastAsiaTheme="majorEastAsia" w:hAnsiTheme="majorEastAsia"/>
                <w:sz w:val="18"/>
                <w:szCs w:val="21"/>
              </w:rPr>
            </w:pPr>
            <w:r>
              <w:rPr>
                <w:rFonts w:asciiTheme="majorEastAsia" w:eastAsiaTheme="majorEastAsia" w:hAnsiTheme="majorEastAsia" w:hint="eastAsia"/>
                <w:sz w:val="18"/>
                <w:szCs w:val="21"/>
              </w:rPr>
              <w:t>・新制度に対応した今後の保育</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shd w:val="clear" w:color="auto" w:fill="auto"/>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８月２９日</w:t>
            </w:r>
          </w:p>
        </w:tc>
        <w:tc>
          <w:tcPr>
            <w:tcW w:w="6662" w:type="dxa"/>
            <w:gridSpan w:val="3"/>
            <w:tcBorders>
              <w:bottom w:val="nil"/>
            </w:tcBorders>
            <w:shd w:val="clear" w:color="auto" w:fill="auto"/>
            <w:vAlign w:val="center"/>
          </w:tcPr>
          <w:p w:rsidR="00BB0F0E" w:rsidRPr="00CF1CA5" w:rsidRDefault="00BB0F0E" w:rsidP="00BB0F0E">
            <w:pPr>
              <w:contextualSpacing/>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今帰仁村立保育所・幼稚園の今後のあり方</w:t>
            </w:r>
            <w:r w:rsidRPr="000E6148">
              <w:rPr>
                <w:rFonts w:ascii="HG丸ｺﾞｼｯｸM-PRO" w:eastAsia="HG丸ｺﾞｼｯｸM-PRO" w:hAnsi="HG丸ｺﾞｼｯｸM-PRO" w:hint="eastAsia"/>
                <w:szCs w:val="21"/>
              </w:rPr>
              <w:t>検討委員会</w:t>
            </w:r>
            <w:r w:rsidR="00A50135" w:rsidRPr="000E6148">
              <w:rPr>
                <w:rFonts w:ascii="HG丸ｺﾞｼｯｸM-PRO" w:eastAsia="HG丸ｺﾞｼｯｸM-PRO" w:hAnsi="HG丸ｺﾞｼｯｸM-PRO" w:hint="eastAsia"/>
                <w:szCs w:val="21"/>
              </w:rPr>
              <w:t>検討</w:t>
            </w:r>
            <w:r w:rsidRPr="000E6148">
              <w:rPr>
                <w:rFonts w:ascii="HG丸ｺﾞｼｯｸM-PRO" w:eastAsia="HG丸ｺﾞｼｯｸM-PRO" w:hAnsi="HG丸ｺﾞｼｯｸM-PRO" w:hint="eastAsia"/>
                <w:szCs w:val="21"/>
              </w:rPr>
              <w:t>部会</w:t>
            </w:r>
          </w:p>
        </w:tc>
      </w:tr>
      <w:tr w:rsidR="00BB0F0E" w:rsidRPr="002C316A" w:rsidTr="00BB0F0E">
        <w:trPr>
          <w:trHeight w:val="260"/>
        </w:trPr>
        <w:tc>
          <w:tcPr>
            <w:tcW w:w="562" w:type="dxa"/>
            <w:gridSpan w:val="2"/>
            <w:vMerge/>
            <w:tcBorders>
              <w:right w:val="dotted" w:sz="4" w:space="0" w:color="000000" w:themeColor="text1"/>
            </w:tcBorders>
            <w:vAlign w:val="center"/>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shd w:val="clear" w:color="auto" w:fill="auto"/>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shd w:val="clear" w:color="auto" w:fill="auto"/>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CF1CA5">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shd w:val="clear" w:color="auto" w:fill="auto"/>
          </w:tcPr>
          <w:p w:rsidR="00BB0F0E" w:rsidRPr="00CF1CA5" w:rsidRDefault="00BB0F0E" w:rsidP="00BB0F0E">
            <w:pPr>
              <w:spacing w:line="240" w:lineRule="exact"/>
              <w:rPr>
                <w:rFonts w:asciiTheme="majorEastAsia" w:eastAsiaTheme="majorEastAsia" w:hAnsiTheme="majorEastAsia"/>
                <w:sz w:val="18"/>
                <w:szCs w:val="21"/>
              </w:rPr>
            </w:pPr>
            <w:r>
              <w:rPr>
                <w:rFonts w:asciiTheme="majorEastAsia" w:eastAsiaTheme="majorEastAsia" w:hAnsiTheme="majorEastAsia" w:hint="eastAsia"/>
                <w:sz w:val="18"/>
                <w:szCs w:val="21"/>
              </w:rPr>
              <w:t>・今後の子育て支援のため、村としての考え方針を示すための協議</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widowControl/>
              <w:jc w:val="left"/>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８月27日</w:t>
            </w:r>
          </w:p>
        </w:tc>
        <w:tc>
          <w:tcPr>
            <w:tcW w:w="6662" w:type="dxa"/>
            <w:gridSpan w:val="3"/>
            <w:tcBorders>
              <w:bottom w:val="nil"/>
            </w:tcBorders>
            <w:vAlign w:val="center"/>
          </w:tcPr>
          <w:p w:rsidR="00BB0F0E" w:rsidRPr="00CF1CA5" w:rsidRDefault="00BB0F0E" w:rsidP="00BB0F0E">
            <w:pPr>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第１回今帰仁村子ども・子育て会議</w:t>
            </w:r>
          </w:p>
        </w:tc>
      </w:tr>
      <w:tr w:rsidR="00BB0F0E" w:rsidRPr="002C316A" w:rsidTr="00BB0F0E">
        <w:trPr>
          <w:trHeight w:val="964"/>
        </w:trPr>
        <w:tc>
          <w:tcPr>
            <w:tcW w:w="562" w:type="dxa"/>
            <w:gridSpan w:val="2"/>
            <w:vMerge/>
            <w:tcBorders>
              <w:right w:val="dotted" w:sz="4" w:space="0" w:color="000000" w:themeColor="text1"/>
            </w:tcBorders>
            <w:vAlign w:val="center"/>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CF1CA5"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CF1CA5" w:rsidRDefault="00BB0F0E" w:rsidP="00BB0F0E">
            <w:pPr>
              <w:rPr>
                <w:rFonts w:asciiTheme="majorEastAsia" w:eastAsiaTheme="majorEastAsia" w:hAnsiTheme="majorEastAsia"/>
                <w:sz w:val="18"/>
                <w:szCs w:val="21"/>
              </w:rPr>
            </w:pPr>
            <w:r w:rsidRPr="00CF1CA5">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tcPr>
          <w:p w:rsidR="00BB0F0E" w:rsidRPr="000E6148" w:rsidRDefault="006E50AB" w:rsidP="00BB0F0E">
            <w:pPr>
              <w:spacing w:line="240" w:lineRule="exact"/>
              <w:ind w:left="459" w:hangingChars="255" w:hanging="459"/>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計画策定の背景・目的</w:t>
            </w:r>
          </w:p>
          <w:p w:rsidR="00BB0F0E" w:rsidRPr="000E6148" w:rsidRDefault="006E50AB" w:rsidP="00BB0F0E">
            <w:pPr>
              <w:spacing w:line="240" w:lineRule="exact"/>
              <w:ind w:left="459" w:hangingChars="255" w:hanging="459"/>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計画策定の体制及びスケジュール</w:t>
            </w:r>
          </w:p>
          <w:p w:rsidR="00BB0F0E" w:rsidRPr="000E6148" w:rsidRDefault="006E50AB" w:rsidP="00BB0F0E">
            <w:pPr>
              <w:spacing w:line="240" w:lineRule="exact"/>
              <w:ind w:left="308" w:hangingChars="171" w:hanging="308"/>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「今帰仁村の子育てをめぐる現状」及び「子ども・子育てに関するニーズ調査結果」</w:t>
            </w:r>
          </w:p>
          <w:p w:rsidR="00BB0F0E" w:rsidRPr="00CF1CA5" w:rsidRDefault="006E50AB" w:rsidP="00BB0F0E">
            <w:pPr>
              <w:spacing w:line="240" w:lineRule="exact"/>
              <w:ind w:left="459" w:hangingChars="255" w:hanging="459"/>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今帰</w:t>
            </w:r>
            <w:r w:rsidR="00BB0F0E" w:rsidRPr="00CF1CA5">
              <w:rPr>
                <w:rFonts w:asciiTheme="majorEastAsia" w:eastAsiaTheme="majorEastAsia" w:hAnsiTheme="majorEastAsia" w:hint="eastAsia"/>
                <w:sz w:val="18"/>
                <w:szCs w:val="21"/>
              </w:rPr>
              <w:t>仁村後期次世代育成支援行動計画の施策点検結果の概要</w:t>
            </w:r>
          </w:p>
        </w:tc>
      </w:tr>
      <w:tr w:rsidR="00BB0F0E" w:rsidRPr="006D53BE" w:rsidTr="00BB0F0E">
        <w:trPr>
          <w:trHeight w:val="425"/>
        </w:trPr>
        <w:tc>
          <w:tcPr>
            <w:tcW w:w="562" w:type="dxa"/>
            <w:gridSpan w:val="2"/>
            <w:vMerge/>
            <w:tcBorders>
              <w:right w:val="dotted" w:sz="4" w:space="0" w:color="000000" w:themeColor="text1"/>
            </w:tcBorders>
            <w:textDirection w:val="tbRlV"/>
          </w:tcPr>
          <w:p w:rsidR="00BB0F0E" w:rsidRPr="00CF1CA5" w:rsidRDefault="00BB0F0E" w:rsidP="00BB0F0E">
            <w:pPr>
              <w:ind w:left="113" w:right="113"/>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widowControl/>
              <w:jc w:val="left"/>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９月22日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第１回今帰仁村子ども・子育て学習会</w:t>
            </w:r>
          </w:p>
        </w:tc>
      </w:tr>
      <w:tr w:rsidR="00BB0F0E" w:rsidRPr="002C316A" w:rsidTr="00BB0F0E">
        <w:trPr>
          <w:trHeight w:val="491"/>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ind w:leftChars="-51" w:left="-107" w:rightChars="-47" w:right="-99" w:firstLine="1"/>
              <w:jc w:val="center"/>
              <w:rPr>
                <w:rFonts w:asciiTheme="majorEastAsia" w:eastAsiaTheme="majorEastAsia" w:hAnsiTheme="majorEastAsia"/>
                <w:w w:val="90"/>
                <w:sz w:val="18"/>
                <w:szCs w:val="21"/>
              </w:rPr>
            </w:pPr>
            <w:r w:rsidRPr="007D70F9">
              <w:rPr>
                <w:rFonts w:asciiTheme="majorEastAsia" w:eastAsiaTheme="majorEastAsia" w:hAnsiTheme="majorEastAsia" w:hint="eastAsia"/>
                <w:w w:val="90"/>
                <w:sz w:val="18"/>
                <w:szCs w:val="21"/>
              </w:rPr>
              <w:t>テーマ</w:t>
            </w:r>
          </w:p>
        </w:tc>
        <w:tc>
          <w:tcPr>
            <w:tcW w:w="5661" w:type="dxa"/>
            <w:tcBorders>
              <w:top w:val="dotted" w:sz="4" w:space="0" w:color="auto"/>
              <w:left w:val="dotted" w:sz="4" w:space="0" w:color="000000" w:themeColor="text1"/>
              <w:right w:val="single" w:sz="4" w:space="0" w:color="000000" w:themeColor="text1"/>
            </w:tcBorders>
          </w:tcPr>
          <w:p w:rsidR="00BB0F0E" w:rsidRPr="007D70F9"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7D70F9">
              <w:rPr>
                <w:rFonts w:asciiTheme="majorEastAsia" w:eastAsiaTheme="majorEastAsia" w:hAnsiTheme="majorEastAsia" w:hint="eastAsia"/>
                <w:sz w:val="18"/>
                <w:szCs w:val="21"/>
              </w:rPr>
              <w:t>子ども・子育て支援新制度についての学習</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widowControl/>
              <w:jc w:val="left"/>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９月26日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第２回今帰仁村子ども・子育て会議</w:t>
            </w:r>
          </w:p>
        </w:tc>
      </w:tr>
      <w:tr w:rsidR="00BB0F0E" w:rsidRPr="002C316A" w:rsidTr="00BB0F0E">
        <w:trPr>
          <w:trHeight w:val="519"/>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rPr>
                <w:rFonts w:asciiTheme="majorEastAsia" w:eastAsiaTheme="majorEastAsia" w:hAnsiTheme="majorEastAsia"/>
                <w:sz w:val="18"/>
                <w:szCs w:val="21"/>
              </w:rPr>
            </w:pPr>
            <w:r w:rsidRPr="007D70F9">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tcPr>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今帰仁村幼稚園・保育所あり方</w:t>
            </w:r>
          </w:p>
          <w:p w:rsidR="00BB0F0E" w:rsidRPr="007D70F9" w:rsidRDefault="006E50AB" w:rsidP="00BB0F0E">
            <w:pPr>
              <w:spacing w:line="240" w:lineRule="exact"/>
              <w:ind w:left="590" w:hangingChars="328" w:hanging="590"/>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子</w:t>
            </w:r>
            <w:r w:rsidR="00BB0F0E" w:rsidRPr="007D70F9">
              <w:rPr>
                <w:rFonts w:asciiTheme="majorEastAsia" w:eastAsiaTheme="majorEastAsia" w:hAnsiTheme="majorEastAsia" w:hint="eastAsia"/>
                <w:sz w:val="18"/>
                <w:szCs w:val="21"/>
              </w:rPr>
              <w:t>ども・子育て支援事業計画における量の見込みの算出</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widowControl/>
              <w:jc w:val="left"/>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10月１日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第３回今帰仁村子ども・子育て会議</w:t>
            </w:r>
          </w:p>
        </w:tc>
      </w:tr>
      <w:tr w:rsidR="00BB0F0E" w:rsidRPr="002C316A" w:rsidTr="00BB0F0E">
        <w:trPr>
          <w:trHeight w:val="264"/>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rPr>
                <w:rFonts w:asciiTheme="majorEastAsia" w:eastAsiaTheme="majorEastAsia" w:hAnsiTheme="majorEastAsia"/>
                <w:sz w:val="18"/>
                <w:szCs w:val="21"/>
              </w:rPr>
            </w:pPr>
            <w:r w:rsidRPr="007D70F9">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tcPr>
          <w:p w:rsidR="00BB0F0E" w:rsidRPr="007D70F9"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7D70F9">
              <w:rPr>
                <w:rFonts w:asciiTheme="majorEastAsia" w:eastAsiaTheme="majorEastAsia" w:hAnsiTheme="majorEastAsia" w:hint="eastAsia"/>
                <w:sz w:val="18"/>
                <w:szCs w:val="21"/>
              </w:rPr>
              <w:t>今帰仁村保育所、幼稚園施設の今後のあり方</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11月５日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第２回今帰仁村子ども・子育て学習会</w:t>
            </w:r>
          </w:p>
        </w:tc>
      </w:tr>
      <w:tr w:rsidR="00BB0F0E" w:rsidRPr="002C316A" w:rsidTr="00BB0F0E">
        <w:trPr>
          <w:trHeight w:val="459"/>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ind w:leftChars="-51" w:left="-107" w:rightChars="-47" w:right="-99" w:firstLine="1"/>
              <w:jc w:val="center"/>
              <w:rPr>
                <w:rFonts w:asciiTheme="majorEastAsia" w:eastAsiaTheme="majorEastAsia" w:hAnsiTheme="majorEastAsia"/>
                <w:w w:val="90"/>
                <w:sz w:val="18"/>
                <w:szCs w:val="21"/>
              </w:rPr>
            </w:pPr>
            <w:r w:rsidRPr="007D70F9">
              <w:rPr>
                <w:rFonts w:asciiTheme="majorEastAsia" w:eastAsiaTheme="majorEastAsia" w:hAnsiTheme="majorEastAsia" w:hint="eastAsia"/>
                <w:w w:val="90"/>
                <w:sz w:val="18"/>
                <w:szCs w:val="21"/>
              </w:rPr>
              <w:t>テーマ</w:t>
            </w:r>
          </w:p>
        </w:tc>
        <w:tc>
          <w:tcPr>
            <w:tcW w:w="5661" w:type="dxa"/>
            <w:tcBorders>
              <w:top w:val="dotted" w:sz="4" w:space="0" w:color="auto"/>
              <w:left w:val="dotted" w:sz="4" w:space="0" w:color="000000" w:themeColor="text1"/>
              <w:right w:val="single" w:sz="4" w:space="0" w:color="000000" w:themeColor="text1"/>
            </w:tcBorders>
          </w:tcPr>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幼保連携一体化施設</w:t>
            </w:r>
          </w:p>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幼保園と認定子ども園の違い</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12月３日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第４回今帰仁村子ども・子育て会議</w:t>
            </w:r>
          </w:p>
        </w:tc>
      </w:tr>
      <w:tr w:rsidR="00BB0F0E" w:rsidRPr="002C316A" w:rsidTr="00BB0F0E">
        <w:trPr>
          <w:trHeight w:val="964"/>
        </w:trPr>
        <w:tc>
          <w:tcPr>
            <w:tcW w:w="562" w:type="dxa"/>
            <w:gridSpan w:val="2"/>
            <w:vMerge/>
            <w:tcBorders>
              <w:bottom w:val="single" w:sz="4" w:space="0" w:color="000000" w:themeColor="text1"/>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rPr>
                <w:rFonts w:asciiTheme="majorEastAsia" w:eastAsiaTheme="majorEastAsia" w:hAnsiTheme="majorEastAsia"/>
                <w:sz w:val="18"/>
                <w:szCs w:val="21"/>
              </w:rPr>
            </w:pPr>
            <w:r w:rsidRPr="007D70F9">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tcPr>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第２回今帰仁村子ども・子育て学習会 意見概要報告</w:t>
            </w:r>
          </w:p>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施設整備の基本的な考え方・方向性についての確認</w:t>
            </w:r>
          </w:p>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平成27年度からの幼稚園の一時預かり保育事業の取り組み</w:t>
            </w:r>
          </w:p>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(仮称)今帰仁村子ども・子育て支援事業計画～素案～(１～４章)</w:t>
            </w:r>
          </w:p>
        </w:tc>
      </w:tr>
      <w:tr w:rsidR="00BB0F0E" w:rsidRPr="006D53BE" w:rsidTr="00BB0F0E">
        <w:trPr>
          <w:trHeight w:val="425"/>
        </w:trPr>
        <w:tc>
          <w:tcPr>
            <w:tcW w:w="562" w:type="dxa"/>
            <w:gridSpan w:val="2"/>
            <w:vMerge w:val="restart"/>
            <w:tcBorders>
              <w:top w:val="single" w:sz="4" w:space="0" w:color="000000" w:themeColor="text1"/>
              <w:right w:val="dotted" w:sz="4" w:space="0" w:color="000000" w:themeColor="text1"/>
            </w:tcBorders>
            <w:textDirection w:val="tbRlV"/>
          </w:tcPr>
          <w:p w:rsidR="00BB0F0E" w:rsidRPr="00CF1CA5" w:rsidRDefault="00BB0F0E" w:rsidP="00BB0F0E">
            <w:pPr>
              <w:ind w:left="113" w:right="113"/>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平成</w:t>
            </w:r>
            <w:r w:rsidRPr="00AA5A50">
              <w:rPr>
                <w:rFonts w:ascii="HG丸ｺﾞｼｯｸM-PRO" w:eastAsia="HG丸ｺﾞｼｯｸM-PRO" w:hAnsi="HG丸ｺﾞｼｯｸM-PRO"/>
                <w:w w:val="90"/>
                <w:szCs w:val="21"/>
                <w:eastAsianLayout w:id="861632000" w:vert="1" w:vertCompress="1"/>
              </w:rPr>
              <w:t>27</w:t>
            </w:r>
            <w:r w:rsidRPr="00CF1CA5">
              <w:rPr>
                <w:rFonts w:ascii="HG丸ｺﾞｼｯｸM-PRO" w:eastAsia="HG丸ｺﾞｼｯｸM-PRO" w:hAnsi="HG丸ｺﾞｼｯｸM-PRO" w:hint="eastAsia"/>
                <w:szCs w:val="21"/>
              </w:rPr>
              <w:t>年</w:t>
            </w: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１月28日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第５回今帰仁村子ども・子育て会議</w:t>
            </w:r>
          </w:p>
        </w:tc>
      </w:tr>
      <w:tr w:rsidR="00BB0F0E" w:rsidRPr="002C316A" w:rsidTr="00BB0F0E">
        <w:trPr>
          <w:trHeight w:val="393"/>
        </w:trPr>
        <w:tc>
          <w:tcPr>
            <w:tcW w:w="562" w:type="dxa"/>
            <w:gridSpan w:val="2"/>
            <w:vMerge/>
            <w:tcBorders>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rPr>
                <w:rFonts w:asciiTheme="majorEastAsia" w:eastAsiaTheme="majorEastAsia" w:hAnsiTheme="majorEastAsia"/>
                <w:sz w:val="18"/>
                <w:szCs w:val="21"/>
              </w:rPr>
            </w:pPr>
            <w:r w:rsidRPr="007D70F9">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tcPr>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(仮称)今帰仁村子ども・子育て支援事業計画 ～素案～(５～６章)</w:t>
            </w:r>
          </w:p>
        </w:tc>
      </w:tr>
      <w:tr w:rsidR="00BB0F0E" w:rsidRPr="006D53BE" w:rsidTr="00BB0F0E">
        <w:trPr>
          <w:trHeight w:val="425"/>
        </w:trPr>
        <w:tc>
          <w:tcPr>
            <w:tcW w:w="562" w:type="dxa"/>
            <w:gridSpan w:val="2"/>
            <w:vMerge/>
            <w:tcBorders>
              <w:righ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p>
        </w:tc>
        <w:tc>
          <w:tcPr>
            <w:tcW w:w="1276" w:type="dxa"/>
            <w:vMerge w:val="restart"/>
            <w:tcBorders>
              <w:top w:val="single" w:sz="4" w:space="0" w:color="000000" w:themeColor="text1"/>
              <w:left w:val="dotted" w:sz="4" w:space="0" w:color="000000" w:themeColor="text1"/>
            </w:tcBorders>
          </w:tcPr>
          <w:p w:rsidR="00BB0F0E" w:rsidRPr="00CF1CA5" w:rsidRDefault="00BB0F0E" w:rsidP="00BB0F0E">
            <w:pPr>
              <w:contextualSpacing/>
              <w:rPr>
                <w:rFonts w:ascii="HG丸ｺﾞｼｯｸM-PRO" w:eastAsia="HG丸ｺﾞｼｯｸM-PRO" w:hAnsi="HG丸ｺﾞｼｯｸM-PRO"/>
                <w:szCs w:val="21"/>
              </w:rPr>
            </w:pPr>
            <w:r w:rsidRPr="00CF1CA5">
              <w:rPr>
                <w:rFonts w:ascii="HG丸ｺﾞｼｯｸM-PRO" w:eastAsia="HG丸ｺﾞｼｯｸM-PRO" w:hAnsi="HG丸ｺﾞｼｯｸM-PRO" w:hint="eastAsia"/>
                <w:szCs w:val="21"/>
              </w:rPr>
              <w:t>３月３日</w:t>
            </w:r>
          </w:p>
        </w:tc>
        <w:tc>
          <w:tcPr>
            <w:tcW w:w="6662" w:type="dxa"/>
            <w:gridSpan w:val="3"/>
            <w:tcBorders>
              <w:bottom w:val="nil"/>
            </w:tcBorders>
            <w:vAlign w:val="center"/>
          </w:tcPr>
          <w:p w:rsidR="00BB0F0E" w:rsidRPr="007D70F9" w:rsidRDefault="00BB0F0E" w:rsidP="00BB0F0E">
            <w:pPr>
              <w:contextualSpacing/>
              <w:rPr>
                <w:rFonts w:ascii="HG丸ｺﾞｼｯｸM-PRO" w:eastAsia="HG丸ｺﾞｼｯｸM-PRO" w:hAnsi="HG丸ｺﾞｼｯｸM-PRO"/>
                <w:szCs w:val="21"/>
              </w:rPr>
            </w:pPr>
            <w:r w:rsidRPr="007D70F9">
              <w:rPr>
                <w:rFonts w:ascii="HG丸ｺﾞｼｯｸM-PRO" w:eastAsia="HG丸ｺﾞｼｯｸM-PRO" w:hAnsi="HG丸ｺﾞｼｯｸM-PRO" w:hint="eastAsia"/>
                <w:szCs w:val="21"/>
              </w:rPr>
              <w:t>第６回今帰仁村子ども・子育て会議</w:t>
            </w:r>
          </w:p>
        </w:tc>
      </w:tr>
      <w:tr w:rsidR="00BB0F0E" w:rsidRPr="002C316A" w:rsidTr="00BB0F0E">
        <w:trPr>
          <w:trHeight w:val="406"/>
        </w:trPr>
        <w:tc>
          <w:tcPr>
            <w:tcW w:w="562" w:type="dxa"/>
            <w:gridSpan w:val="2"/>
            <w:vMerge/>
            <w:tcBorders>
              <w:bottom w:val="single" w:sz="4" w:space="0" w:color="000000" w:themeColor="text1"/>
              <w:right w:val="dotted"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1276" w:type="dxa"/>
            <w:vMerge/>
            <w:tcBorders>
              <w:left w:val="dotted" w:sz="4" w:space="0" w:color="000000" w:themeColor="text1"/>
              <w:bottom w:val="single" w:sz="4" w:space="0" w:color="000000" w:themeColor="text1"/>
            </w:tcBorders>
            <w:vAlign w:val="center"/>
          </w:tcPr>
          <w:p w:rsidR="00BB0F0E" w:rsidRPr="00CF1CA5" w:rsidRDefault="00BB0F0E" w:rsidP="00BB0F0E">
            <w:pPr>
              <w:rPr>
                <w:rFonts w:ascii="HG丸ｺﾞｼｯｸM-PRO" w:eastAsia="HG丸ｺﾞｼｯｸM-PRO" w:hAnsi="HG丸ｺﾞｼｯｸM-PRO"/>
                <w:szCs w:val="21"/>
              </w:rPr>
            </w:pPr>
          </w:p>
        </w:tc>
        <w:tc>
          <w:tcPr>
            <w:tcW w:w="425" w:type="dxa"/>
            <w:tcBorders>
              <w:top w:val="nil"/>
              <w:right w:val="dotted" w:sz="4" w:space="0" w:color="auto"/>
            </w:tcBorders>
          </w:tcPr>
          <w:p w:rsidR="00BB0F0E" w:rsidRPr="007D70F9" w:rsidRDefault="00BB0F0E" w:rsidP="00BB0F0E">
            <w:pPr>
              <w:rPr>
                <w:rFonts w:ascii="HG丸ｺﾞｼｯｸM-PRO" w:eastAsia="HG丸ｺﾞｼｯｸM-PRO" w:hAnsi="HG丸ｺﾞｼｯｸM-PRO"/>
                <w:szCs w:val="21"/>
              </w:rPr>
            </w:pPr>
          </w:p>
        </w:tc>
        <w:tc>
          <w:tcPr>
            <w:tcW w:w="576" w:type="dxa"/>
            <w:tcBorders>
              <w:top w:val="dotted" w:sz="4" w:space="0" w:color="auto"/>
              <w:left w:val="dotted" w:sz="4" w:space="0" w:color="auto"/>
              <w:right w:val="dotted" w:sz="4" w:space="0" w:color="000000" w:themeColor="text1"/>
            </w:tcBorders>
            <w:shd w:val="clear" w:color="auto" w:fill="D9D9D9" w:themeFill="background1" w:themeFillShade="D9"/>
          </w:tcPr>
          <w:p w:rsidR="00BB0F0E" w:rsidRPr="007D70F9" w:rsidRDefault="00BB0F0E" w:rsidP="00BB0F0E">
            <w:pPr>
              <w:rPr>
                <w:rFonts w:asciiTheme="majorEastAsia" w:eastAsiaTheme="majorEastAsia" w:hAnsiTheme="majorEastAsia"/>
                <w:sz w:val="18"/>
                <w:szCs w:val="21"/>
              </w:rPr>
            </w:pPr>
            <w:r w:rsidRPr="007D70F9">
              <w:rPr>
                <w:rFonts w:asciiTheme="majorEastAsia" w:eastAsiaTheme="majorEastAsia" w:hAnsiTheme="majorEastAsia" w:hint="eastAsia"/>
                <w:sz w:val="18"/>
                <w:szCs w:val="21"/>
              </w:rPr>
              <w:t>議題</w:t>
            </w:r>
          </w:p>
        </w:tc>
        <w:tc>
          <w:tcPr>
            <w:tcW w:w="5661" w:type="dxa"/>
            <w:tcBorders>
              <w:top w:val="dotted" w:sz="4" w:space="0" w:color="auto"/>
              <w:left w:val="dotted" w:sz="4" w:space="0" w:color="000000" w:themeColor="text1"/>
              <w:right w:val="single" w:sz="4" w:space="0" w:color="000000" w:themeColor="text1"/>
            </w:tcBorders>
          </w:tcPr>
          <w:p w:rsidR="00BB0F0E" w:rsidRPr="000E6148" w:rsidRDefault="006E50AB" w:rsidP="00BB0F0E">
            <w:pPr>
              <w:spacing w:line="240" w:lineRule="exact"/>
              <w:rPr>
                <w:rFonts w:asciiTheme="majorEastAsia" w:eastAsiaTheme="majorEastAsia" w:hAnsiTheme="majorEastAsia"/>
                <w:sz w:val="18"/>
                <w:szCs w:val="21"/>
              </w:rPr>
            </w:pPr>
            <w:r w:rsidRPr="000E6148">
              <w:rPr>
                <w:rFonts w:asciiTheme="majorEastAsia" w:eastAsiaTheme="majorEastAsia" w:hAnsiTheme="majorEastAsia" w:hint="eastAsia"/>
                <w:sz w:val="18"/>
                <w:szCs w:val="21"/>
              </w:rPr>
              <w:t>・</w:t>
            </w:r>
            <w:r w:rsidR="00BB0F0E" w:rsidRPr="000E6148">
              <w:rPr>
                <w:rFonts w:asciiTheme="majorEastAsia" w:eastAsiaTheme="majorEastAsia" w:hAnsiTheme="majorEastAsia" w:hint="eastAsia"/>
                <w:sz w:val="18"/>
                <w:szCs w:val="21"/>
              </w:rPr>
              <w:t>(仮称)今帰仁村子ども・子育て支援事業計画 ～素案～(素案全体)</w:t>
            </w:r>
          </w:p>
        </w:tc>
      </w:tr>
    </w:tbl>
    <w:p w:rsidR="00554567" w:rsidRDefault="00554567" w:rsidP="00F12143">
      <w:pPr>
        <w:widowControl/>
        <w:spacing w:line="400" w:lineRule="exact"/>
        <w:jc w:val="left"/>
        <w:rPr>
          <w:rFonts w:ascii="HG丸ｺﾞｼｯｸM-PRO" w:eastAsia="HG丸ｺﾞｼｯｸM-PRO" w:hAnsi="HG丸ｺﾞｼｯｸM-PRO"/>
          <w:b/>
          <w:sz w:val="22"/>
          <w:szCs w:val="32"/>
        </w:rPr>
        <w:sectPr w:rsidR="00554567" w:rsidSect="00C531A7">
          <w:footerReference w:type="default" r:id="rId86"/>
          <w:pgSz w:w="11906" w:h="16838"/>
          <w:pgMar w:top="1701" w:right="1701" w:bottom="1701" w:left="1701" w:header="851" w:footer="454" w:gutter="0"/>
          <w:pgNumType w:start="75"/>
          <w:cols w:space="425"/>
          <w:docGrid w:type="lines" w:linePitch="360"/>
        </w:sectPr>
      </w:pPr>
    </w:p>
    <w:p w:rsidR="00554567" w:rsidRDefault="00554567">
      <w:pPr>
        <w:widowControl/>
        <w:jc w:val="left"/>
        <w:rPr>
          <w:rFonts w:ascii="HG丸ｺﾞｼｯｸM-PRO" w:eastAsia="HG丸ｺﾞｼｯｸM-PRO" w:hAnsi="HG丸ｺﾞｼｯｸM-PRO"/>
          <w:b/>
          <w:sz w:val="22"/>
          <w:szCs w:val="32"/>
        </w:rPr>
      </w:pPr>
      <w:r>
        <w:rPr>
          <w:rFonts w:ascii="HG丸ｺﾞｼｯｸM-PRO" w:eastAsia="HG丸ｺﾞｼｯｸM-PRO" w:hAnsi="HG丸ｺﾞｼｯｸM-PRO"/>
          <w:b/>
          <w:sz w:val="22"/>
          <w:szCs w:val="32"/>
        </w:rPr>
        <w:lastRenderedPageBreak/>
        <w:br w:type="page"/>
      </w:r>
    </w:p>
    <w:p w:rsidR="00FF13EB" w:rsidRPr="006E50AB" w:rsidRDefault="00B54A90" w:rsidP="00F12143">
      <w:pPr>
        <w:widowControl/>
        <w:spacing w:line="400" w:lineRule="exact"/>
        <w:jc w:val="left"/>
        <w:rPr>
          <w:rFonts w:ascii="HG丸ｺﾞｼｯｸM-PRO" w:eastAsia="HG丸ｺﾞｼｯｸM-PRO" w:hAnsi="HG丸ｺﾞｼｯｸM-PRO"/>
          <w:b/>
          <w:sz w:val="22"/>
          <w:szCs w:val="32"/>
        </w:rPr>
      </w:pPr>
      <w:r>
        <w:rPr>
          <w:rFonts w:asciiTheme="majorEastAsia" w:eastAsiaTheme="majorEastAsia" w:hAnsiTheme="majorEastAsia"/>
          <w:b/>
          <w:noProof/>
        </w:rPr>
        <w:lastRenderedPageBreak/>
        <mc:AlternateContent>
          <mc:Choice Requires="wps">
            <w:drawing>
              <wp:anchor distT="0" distB="0" distL="114300" distR="114300" simplePos="0" relativeHeight="252779520" behindDoc="0" locked="0" layoutInCell="1" allowOverlap="1" wp14:anchorId="22704E81" wp14:editId="498069E1">
                <wp:simplePos x="0" y="0"/>
                <wp:positionH relativeFrom="column">
                  <wp:posOffset>2054860</wp:posOffset>
                </wp:positionH>
                <wp:positionV relativeFrom="paragraph">
                  <wp:posOffset>5064453</wp:posOffset>
                </wp:positionV>
                <wp:extent cx="1268730" cy="440055"/>
                <wp:effectExtent l="0" t="0" r="7620" b="0"/>
                <wp:wrapNone/>
                <wp:docPr id="1355" name="テキスト ボックス 1355"/>
                <wp:cNvGraphicFramePr/>
                <a:graphic xmlns:a="http://schemas.openxmlformats.org/drawingml/2006/main">
                  <a:graphicData uri="http://schemas.microsoft.com/office/word/2010/wordprocessingShape">
                    <wps:wsp>
                      <wps:cNvSpPr txBox="1"/>
                      <wps:spPr>
                        <a:xfrm>
                          <a:off x="0" y="0"/>
                          <a:ext cx="1268730" cy="4400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98C" w:rsidRPr="00554567" w:rsidRDefault="009A498C" w:rsidP="00B54A90">
                            <w:pPr>
                              <w:spacing w:line="440" w:lineRule="exact"/>
                              <w:jc w:val="distribute"/>
                              <w:rPr>
                                <w:rFonts w:ascii="HG丸ｺﾞｼｯｸM-PRO" w:eastAsia="HG丸ｺﾞｼｯｸM-PRO" w:hAnsi="HG丸ｺﾞｼｯｸM-PRO"/>
                                <w:sz w:val="30"/>
                                <w:szCs w:val="30"/>
                              </w:rPr>
                            </w:pPr>
                            <w:r w:rsidRPr="00554567">
                              <w:rPr>
                                <w:rFonts w:ascii="小塚ゴシック Pro M" w:eastAsia="小塚ゴシック Pro M" w:hAnsi="小塚ゴシック Pro M" w:hint="eastAsia"/>
                                <w:sz w:val="30"/>
                                <w:szCs w:val="30"/>
                              </w:rPr>
                              <w:t>今帰仁村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4E81" id="テキスト ボックス 1355" o:spid="_x0000_s1209" type="#_x0000_t202" style="position:absolute;margin-left:161.8pt;margin-top:398.8pt;width:99.9pt;height:34.6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" fillcolor="white [3212]" stroked="f" strokeweight=".5pt">
                <v:textbox>
                  <w:txbxContent>
                    <w:p w:rsidR="009A498C" w:rsidRPr="00554567" w:rsidRDefault="009A498C" w:rsidP="00B54A90">
                      <w:pPr>
                        <w:spacing w:line="440" w:lineRule="exact"/>
                        <w:jc w:val="distribute"/>
                        <w:rPr>
                          <w:rFonts w:ascii="HG丸ｺﾞｼｯｸM-PRO" w:eastAsia="HG丸ｺﾞｼｯｸM-PRO" w:hAnsi="HG丸ｺﾞｼｯｸM-PRO"/>
                          <w:sz w:val="30"/>
                          <w:szCs w:val="30"/>
                        </w:rPr>
                      </w:pPr>
                      <w:r w:rsidRPr="00554567">
                        <w:rPr>
                          <w:rFonts w:ascii="小塚ゴシック Pro M" w:eastAsia="小塚ゴシック Pro M" w:hAnsi="小塚ゴシック Pro M" w:hint="eastAsia"/>
                          <w:sz w:val="30"/>
                          <w:szCs w:val="30"/>
                        </w:rPr>
                        <w:t>今帰仁村</w:t>
                      </w:r>
                    </w:p>
                  </w:txbxContent>
                </v:textbox>
              </v:shape>
            </w:pict>
          </mc:Fallback>
        </mc:AlternateContent>
      </w:r>
      <w:r>
        <w:rPr>
          <w:rFonts w:ascii="HG丸ｺﾞｼｯｸM-PRO" w:eastAsia="HG丸ｺﾞｼｯｸM-PRO" w:hAnsi="HG丸ｺﾞｼｯｸM-PRO"/>
          <w:b/>
          <w:noProof/>
          <w:sz w:val="22"/>
          <w:szCs w:val="32"/>
        </w:rPr>
        <w:drawing>
          <wp:anchor distT="0" distB="0" distL="114300" distR="114300" simplePos="0" relativeHeight="252777472" behindDoc="0" locked="0" layoutInCell="1" allowOverlap="1" wp14:anchorId="47E8F3E3" wp14:editId="4EE11B0A">
            <wp:simplePos x="0" y="0"/>
            <wp:positionH relativeFrom="column">
              <wp:posOffset>2085975</wp:posOffset>
            </wp:positionH>
            <wp:positionV relativeFrom="paragraph">
              <wp:posOffset>3423394</wp:posOffset>
            </wp:positionV>
            <wp:extent cx="1315720" cy="1623695"/>
            <wp:effectExtent l="0" t="0" r="0" b="0"/>
            <wp:wrapNone/>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今帰仁村章.jpg"/>
                    <pic:cNvPicPr/>
                  </pic:nvPicPr>
                  <pic:blipFill>
                    <a:blip r:embed="rId87" cstate="print">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5720" cy="1623695"/>
                    </a:xfrm>
                    <a:prstGeom prst="rect">
                      <a:avLst/>
                    </a:prstGeom>
                  </pic:spPr>
                </pic:pic>
              </a:graphicData>
            </a:graphic>
            <wp14:sizeRelH relativeFrom="margin">
              <wp14:pctWidth>0</wp14:pctWidth>
            </wp14:sizeRelH>
            <wp14:sizeRelV relativeFrom="margin">
              <wp14:pctHeight>0</wp14:pctHeight>
            </wp14:sizeRelV>
          </wp:anchor>
        </w:drawing>
      </w:r>
    </w:p>
    <w:sectPr w:rsidR="00FF13EB" w:rsidRPr="006E50AB" w:rsidSect="00C531A7">
      <w:footerReference w:type="default" r:id="rId89"/>
      <w:pgSz w:w="11906" w:h="16838"/>
      <w:pgMar w:top="1701" w:right="1701" w:bottom="1701" w:left="1701" w:header="851" w:footer="454" w:gutter="0"/>
      <w:pgNumType w:start="7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F17" w:rsidRDefault="00C16F17" w:rsidP="00D304EF">
      <w:r>
        <w:separator/>
      </w:r>
    </w:p>
  </w:endnote>
  <w:endnote w:type="continuationSeparator" w:id="0">
    <w:p w:rsidR="00C16F17" w:rsidRDefault="00C16F17" w:rsidP="00D30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z.....蕀.">
    <w:altName w:val="Arial Unicode MS"/>
    <w:panose1 w:val="00000000000000000000"/>
    <w:charset w:val="80"/>
    <w:family w:val="swiss"/>
    <w:notTrueType/>
    <w:pitch w:val="default"/>
    <w:sig w:usb0="00000001" w:usb1="08070000" w:usb2="00000010" w:usb3="00000000" w:csb0="00020000" w:csb1="00000000"/>
  </w:font>
  <w:font w:name="小塚ゴシック Pro M">
    <w:altName w:val="ＭＳ ゴシック"/>
    <w:panose1 w:val="00000000000000000000"/>
    <w:charset w:val="80"/>
    <w:family w:val="swiss"/>
    <w:notTrueType/>
    <w:pitch w:val="variable"/>
    <w:sig w:usb0="00000283" w:usb1="2AC71C11"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ゴシック">
    <w:altName w:val="HGP教科書体"/>
    <w:panose1 w:val="00000000000000000000"/>
    <w:charset w:val="80"/>
    <w:family w:val="roman"/>
    <w:notTrueType/>
    <w:pitch w:val="default"/>
  </w:font>
  <w:font w:name="HGS創英角ﾎﾟｯﾌﾟ体">
    <w:panose1 w:val="040B0A00000000000000"/>
    <w:charset w:val="80"/>
    <w:family w:val="modern"/>
    <w:pitch w:val="variable"/>
    <w:sig w:usb0="E00002FF" w:usb1="6AC7FDFB" w:usb2="00000012" w:usb3="00000000" w:csb0="0002009F" w:csb1="00000000"/>
  </w:font>
  <w:font w:name="小塚ゴシック Pro H">
    <w:altName w:val="ＭＳ ゴシック"/>
    <w:panose1 w:val="00000000000000000000"/>
    <w:charset w:val="80"/>
    <w:family w:val="swiss"/>
    <w:notTrueType/>
    <w:pitch w:val="variable"/>
    <w:sig w:usb0="00000283" w:usb1="2AC71C11" w:usb2="00000012" w:usb3="00000000" w:csb0="00020005" w:csb1="00000000"/>
  </w:font>
  <w:font w:name="PMingLiU">
    <w:altName w:val="新細明體"/>
    <w:panose1 w:val="02020500000000000000"/>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98C" w:rsidRDefault="009A498C">
    <w:pPr>
      <w:pStyle w:val="aa"/>
      <w:jc w:val="center"/>
    </w:pPr>
  </w:p>
  <w:p w:rsidR="009A498C" w:rsidRDefault="009A498C">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98C" w:rsidRDefault="009A498C">
    <w:pPr>
      <w:pStyle w:val="aa"/>
      <w:jc w:val="center"/>
    </w:pPr>
  </w:p>
  <w:p w:rsidR="009A498C" w:rsidRDefault="009A498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624277"/>
      <w:docPartObj>
        <w:docPartGallery w:val="Page Numbers (Bottom of Page)"/>
        <w:docPartUnique/>
      </w:docPartObj>
    </w:sdtPr>
    <w:sdtContent>
      <w:p w:rsidR="009A498C" w:rsidRDefault="009A498C">
        <w:pPr>
          <w:pStyle w:val="aa"/>
          <w:jc w:val="center"/>
        </w:pPr>
        <w:r>
          <w:fldChar w:fldCharType="begin"/>
        </w:r>
        <w:r>
          <w:instrText>PAGE   \* MERGEFORMAT</w:instrText>
        </w:r>
        <w:r>
          <w:fldChar w:fldCharType="separate"/>
        </w:r>
        <w:r w:rsidR="005B3A7C" w:rsidRPr="005B3A7C">
          <w:rPr>
            <w:noProof/>
            <w:lang w:val="ja-JP"/>
          </w:rPr>
          <w:t>28</w:t>
        </w:r>
        <w:r>
          <w:fldChar w:fldCharType="end"/>
        </w:r>
      </w:p>
    </w:sdtContent>
  </w:sdt>
  <w:p w:rsidR="009A498C" w:rsidRDefault="009A498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367893"/>
      <w:docPartObj>
        <w:docPartGallery w:val="Page Numbers (Bottom of Page)"/>
        <w:docPartUnique/>
      </w:docPartObj>
    </w:sdtPr>
    <w:sdtContent>
      <w:p w:rsidR="009A498C" w:rsidRDefault="009A498C">
        <w:pPr>
          <w:pStyle w:val="aa"/>
          <w:jc w:val="center"/>
        </w:pPr>
        <w:r>
          <w:fldChar w:fldCharType="begin"/>
        </w:r>
        <w:r>
          <w:instrText>PAGE   \* MERGEFORMAT</w:instrText>
        </w:r>
        <w:r>
          <w:fldChar w:fldCharType="separate"/>
        </w:r>
        <w:r w:rsidRPr="00427A0C">
          <w:rPr>
            <w:noProof/>
            <w:lang w:val="ja-JP"/>
          </w:rPr>
          <w:t>16</w:t>
        </w:r>
        <w:r>
          <w:fldChar w:fldCharType="end"/>
        </w:r>
      </w:p>
    </w:sdtContent>
  </w:sdt>
  <w:p w:rsidR="009A498C" w:rsidRDefault="009A498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899995"/>
      <w:docPartObj>
        <w:docPartGallery w:val="Page Numbers (Bottom of Page)"/>
        <w:docPartUnique/>
      </w:docPartObj>
    </w:sdtPr>
    <w:sdtContent>
      <w:p w:rsidR="009A498C" w:rsidRDefault="009A498C" w:rsidP="00F82513">
        <w:pPr>
          <w:pStyle w:val="aa"/>
          <w:ind w:rightChars="-405" w:right="-850"/>
          <w:jc w:val="right"/>
        </w:pPr>
        <w:r>
          <w:fldChar w:fldCharType="begin"/>
        </w:r>
        <w:r>
          <w:instrText>PAGE   \* MERGEFORMAT</w:instrText>
        </w:r>
        <w:r>
          <w:fldChar w:fldCharType="separate"/>
        </w:r>
        <w:r w:rsidR="005B3A7C" w:rsidRPr="005B3A7C">
          <w:rPr>
            <w:noProof/>
            <w:lang w:val="ja-JP"/>
          </w:rPr>
          <w:t>30</w:t>
        </w:r>
        <w:r>
          <w:fldChar w:fldCharType="end"/>
        </w:r>
      </w:p>
    </w:sdtContent>
  </w:sdt>
  <w:p w:rsidR="009A498C" w:rsidRDefault="009A498C" w:rsidP="00F82513">
    <w:pPr>
      <w:pStyle w:val="aa"/>
      <w:ind w:rightChars="-472" w:right="-99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344497"/>
      <w:docPartObj>
        <w:docPartGallery w:val="Page Numbers (Bottom of Page)"/>
        <w:docPartUnique/>
      </w:docPartObj>
    </w:sdtPr>
    <w:sdtContent>
      <w:p w:rsidR="009A498C" w:rsidRDefault="009A498C">
        <w:pPr>
          <w:pStyle w:val="aa"/>
          <w:jc w:val="center"/>
        </w:pPr>
        <w:r>
          <w:fldChar w:fldCharType="begin"/>
        </w:r>
        <w:r>
          <w:instrText>PAGE   \* MERGEFORMAT</w:instrText>
        </w:r>
        <w:r>
          <w:fldChar w:fldCharType="separate"/>
        </w:r>
        <w:r w:rsidR="005B3A7C" w:rsidRPr="005B3A7C">
          <w:rPr>
            <w:noProof/>
            <w:lang w:val="ja-JP"/>
          </w:rPr>
          <w:t>34</w:t>
        </w:r>
        <w:r>
          <w:fldChar w:fldCharType="end"/>
        </w:r>
      </w:p>
    </w:sdtContent>
  </w:sdt>
  <w:p w:rsidR="009A498C" w:rsidRDefault="009A498C">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245976"/>
      <w:docPartObj>
        <w:docPartGallery w:val="Page Numbers (Bottom of Page)"/>
        <w:docPartUnique/>
      </w:docPartObj>
    </w:sdtPr>
    <w:sdtContent>
      <w:p w:rsidR="009A498C" w:rsidRDefault="009A498C" w:rsidP="00E961BE">
        <w:pPr>
          <w:pStyle w:val="aa"/>
          <w:ind w:rightChars="-540" w:right="-1134"/>
          <w:jc w:val="right"/>
        </w:pPr>
        <w:r>
          <w:fldChar w:fldCharType="begin"/>
        </w:r>
        <w:r>
          <w:instrText>PAGE   \* MERGEFORMAT</w:instrText>
        </w:r>
        <w:r>
          <w:fldChar w:fldCharType="separate"/>
        </w:r>
        <w:r w:rsidR="005B3A7C" w:rsidRPr="005B3A7C">
          <w:rPr>
            <w:noProof/>
            <w:lang w:val="ja-JP"/>
          </w:rPr>
          <w:t>36</w:t>
        </w:r>
        <w:r>
          <w:fldChar w:fldCharType="end"/>
        </w:r>
      </w:p>
    </w:sdtContent>
  </w:sdt>
  <w:p w:rsidR="009A498C" w:rsidRDefault="009A498C">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025608"/>
      <w:docPartObj>
        <w:docPartGallery w:val="Page Numbers (Bottom of Page)"/>
        <w:docPartUnique/>
      </w:docPartObj>
    </w:sdtPr>
    <w:sdtContent>
      <w:p w:rsidR="009A498C" w:rsidRDefault="009A498C">
        <w:pPr>
          <w:pStyle w:val="aa"/>
          <w:jc w:val="center"/>
        </w:pPr>
        <w:r>
          <w:fldChar w:fldCharType="begin"/>
        </w:r>
        <w:r>
          <w:instrText>PAGE   \* MERGEFORMAT</w:instrText>
        </w:r>
        <w:r>
          <w:fldChar w:fldCharType="separate"/>
        </w:r>
        <w:r w:rsidR="005B3A7C" w:rsidRPr="005B3A7C">
          <w:rPr>
            <w:noProof/>
            <w:lang w:val="ja-JP"/>
          </w:rPr>
          <w:t>71</w:t>
        </w:r>
        <w:r>
          <w:fldChar w:fldCharType="end"/>
        </w:r>
      </w:p>
    </w:sdtContent>
  </w:sdt>
  <w:p w:rsidR="009A498C" w:rsidRDefault="009A498C">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386739"/>
      <w:docPartObj>
        <w:docPartGallery w:val="Page Numbers (Bottom of Page)"/>
        <w:docPartUnique/>
      </w:docPartObj>
    </w:sdtPr>
    <w:sdtContent>
      <w:p w:rsidR="009A498C" w:rsidRDefault="009A498C" w:rsidP="00107317">
        <w:pPr>
          <w:pStyle w:val="aa"/>
          <w:ind w:rightChars="-68" w:right="-143"/>
          <w:jc w:val="right"/>
        </w:pPr>
        <w:r>
          <w:fldChar w:fldCharType="begin"/>
        </w:r>
        <w:r>
          <w:instrText>PAGE   \* MERGEFORMAT</w:instrText>
        </w:r>
        <w:r>
          <w:fldChar w:fldCharType="separate"/>
        </w:r>
        <w:r w:rsidR="00B904C0" w:rsidRPr="00B904C0">
          <w:rPr>
            <w:noProof/>
            <w:lang w:val="ja-JP"/>
          </w:rPr>
          <w:t>73</w:t>
        </w:r>
        <w:r>
          <w:fldChar w:fldCharType="end"/>
        </w:r>
      </w:p>
    </w:sdtContent>
  </w:sdt>
  <w:p w:rsidR="009A498C" w:rsidRDefault="009A498C">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801571"/>
      <w:docPartObj>
        <w:docPartGallery w:val="Page Numbers (Bottom of Page)"/>
        <w:docPartUnique/>
      </w:docPartObj>
    </w:sdtPr>
    <w:sdtContent>
      <w:p w:rsidR="009A498C" w:rsidRDefault="009A498C">
        <w:pPr>
          <w:pStyle w:val="aa"/>
          <w:jc w:val="center"/>
        </w:pPr>
        <w:r>
          <w:fldChar w:fldCharType="begin"/>
        </w:r>
        <w:r>
          <w:instrText>PAGE   \* MERGEFORMAT</w:instrText>
        </w:r>
        <w:r>
          <w:fldChar w:fldCharType="separate"/>
        </w:r>
        <w:r w:rsidR="00B904C0" w:rsidRPr="00B904C0">
          <w:rPr>
            <w:noProof/>
            <w:lang w:val="ja-JP"/>
          </w:rPr>
          <w:t>75</w:t>
        </w:r>
        <w:r>
          <w:fldChar w:fldCharType="end"/>
        </w:r>
      </w:p>
    </w:sdtContent>
  </w:sdt>
  <w:p w:rsidR="009A498C" w:rsidRDefault="009A498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F17" w:rsidRDefault="00C16F17" w:rsidP="00D304EF">
      <w:r>
        <w:separator/>
      </w:r>
    </w:p>
  </w:footnote>
  <w:footnote w:type="continuationSeparator" w:id="0">
    <w:p w:rsidR="00C16F17" w:rsidRDefault="00C16F17" w:rsidP="00D304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E1476"/>
    <w:multiLevelType w:val="hybridMultilevel"/>
    <w:tmpl w:val="188AA758"/>
    <w:lvl w:ilvl="0" w:tplc="0EEAA2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99511B7"/>
    <w:multiLevelType w:val="hybridMultilevel"/>
    <w:tmpl w:val="5EA66A6A"/>
    <w:lvl w:ilvl="0" w:tplc="00F41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BB51FB1"/>
    <w:multiLevelType w:val="hybridMultilevel"/>
    <w:tmpl w:val="79DEA534"/>
    <w:lvl w:ilvl="0" w:tplc="1FE051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187726B"/>
    <w:multiLevelType w:val="hybridMultilevel"/>
    <w:tmpl w:val="BB2E6186"/>
    <w:lvl w:ilvl="0" w:tplc="BC8259EA">
      <w:start w:val="1"/>
      <w:numFmt w:val="aiueo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4195238"/>
    <w:multiLevelType w:val="hybridMultilevel"/>
    <w:tmpl w:val="5CA20F16"/>
    <w:lvl w:ilvl="0" w:tplc="F59E4318">
      <w:start w:val="1"/>
      <w:numFmt w:val="decimalEnclosedCircle"/>
      <w:lvlText w:val="%1"/>
      <w:lvlJc w:val="left"/>
      <w:pPr>
        <w:ind w:left="360" w:hanging="360"/>
      </w:pPr>
      <w:rPr>
        <w:rFonts w:hint="default"/>
      </w:rPr>
    </w:lvl>
    <w:lvl w:ilvl="1" w:tplc="3BE2A4BE">
      <w:start w:val="1"/>
      <w:numFmt w:val="aiueo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4696012"/>
    <w:multiLevelType w:val="hybridMultilevel"/>
    <w:tmpl w:val="6756ACDC"/>
    <w:lvl w:ilvl="0" w:tplc="1D04884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6447CFD"/>
    <w:multiLevelType w:val="hybridMultilevel"/>
    <w:tmpl w:val="F96C5574"/>
    <w:lvl w:ilvl="0" w:tplc="C9344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D876AE2"/>
    <w:multiLevelType w:val="hybridMultilevel"/>
    <w:tmpl w:val="38241456"/>
    <w:lvl w:ilvl="0" w:tplc="25BC1D52">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E317C4E"/>
    <w:multiLevelType w:val="hybridMultilevel"/>
    <w:tmpl w:val="ACC475F0"/>
    <w:lvl w:ilvl="0" w:tplc="D7BAB8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A1928B0"/>
    <w:multiLevelType w:val="hybridMultilevel"/>
    <w:tmpl w:val="7AC42A82"/>
    <w:lvl w:ilvl="0" w:tplc="2EF86C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FAF7C70"/>
    <w:multiLevelType w:val="hybridMultilevel"/>
    <w:tmpl w:val="73F88166"/>
    <w:lvl w:ilvl="0" w:tplc="A40616D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806C21"/>
    <w:multiLevelType w:val="hybridMultilevel"/>
    <w:tmpl w:val="7C066A12"/>
    <w:lvl w:ilvl="0" w:tplc="F38241BE">
      <w:numFmt w:val="bullet"/>
      <w:lvlText w:val="※"/>
      <w:lvlJc w:val="left"/>
      <w:pPr>
        <w:ind w:left="75" w:hanging="360"/>
      </w:pPr>
      <w:rPr>
        <w:rFonts w:ascii="ＭＳ ゴシック" w:eastAsia="ＭＳ ゴシック" w:hAnsi="ＭＳ ゴシック" w:cstheme="minorBidi" w:hint="eastAsia"/>
      </w:rPr>
    </w:lvl>
    <w:lvl w:ilvl="1" w:tplc="0409000B" w:tentative="1">
      <w:start w:val="1"/>
      <w:numFmt w:val="bullet"/>
      <w:lvlText w:val=""/>
      <w:lvlJc w:val="left"/>
      <w:pPr>
        <w:ind w:left="555" w:hanging="420"/>
      </w:pPr>
      <w:rPr>
        <w:rFonts w:ascii="Wingdings" w:hAnsi="Wingdings" w:hint="default"/>
      </w:rPr>
    </w:lvl>
    <w:lvl w:ilvl="2" w:tplc="0409000D" w:tentative="1">
      <w:start w:val="1"/>
      <w:numFmt w:val="bullet"/>
      <w:lvlText w:val=""/>
      <w:lvlJc w:val="left"/>
      <w:pPr>
        <w:ind w:left="975" w:hanging="420"/>
      </w:pPr>
      <w:rPr>
        <w:rFonts w:ascii="Wingdings" w:hAnsi="Wingdings" w:hint="default"/>
      </w:rPr>
    </w:lvl>
    <w:lvl w:ilvl="3" w:tplc="04090001" w:tentative="1">
      <w:start w:val="1"/>
      <w:numFmt w:val="bullet"/>
      <w:lvlText w:val=""/>
      <w:lvlJc w:val="left"/>
      <w:pPr>
        <w:ind w:left="1395" w:hanging="420"/>
      </w:pPr>
      <w:rPr>
        <w:rFonts w:ascii="Wingdings" w:hAnsi="Wingdings" w:hint="default"/>
      </w:rPr>
    </w:lvl>
    <w:lvl w:ilvl="4" w:tplc="0409000B" w:tentative="1">
      <w:start w:val="1"/>
      <w:numFmt w:val="bullet"/>
      <w:lvlText w:val=""/>
      <w:lvlJc w:val="left"/>
      <w:pPr>
        <w:ind w:left="1815" w:hanging="420"/>
      </w:pPr>
      <w:rPr>
        <w:rFonts w:ascii="Wingdings" w:hAnsi="Wingdings" w:hint="default"/>
      </w:rPr>
    </w:lvl>
    <w:lvl w:ilvl="5" w:tplc="0409000D" w:tentative="1">
      <w:start w:val="1"/>
      <w:numFmt w:val="bullet"/>
      <w:lvlText w:val=""/>
      <w:lvlJc w:val="left"/>
      <w:pPr>
        <w:ind w:left="2235" w:hanging="420"/>
      </w:pPr>
      <w:rPr>
        <w:rFonts w:ascii="Wingdings" w:hAnsi="Wingdings" w:hint="default"/>
      </w:rPr>
    </w:lvl>
    <w:lvl w:ilvl="6" w:tplc="04090001" w:tentative="1">
      <w:start w:val="1"/>
      <w:numFmt w:val="bullet"/>
      <w:lvlText w:val=""/>
      <w:lvlJc w:val="left"/>
      <w:pPr>
        <w:ind w:left="2655" w:hanging="420"/>
      </w:pPr>
      <w:rPr>
        <w:rFonts w:ascii="Wingdings" w:hAnsi="Wingdings" w:hint="default"/>
      </w:rPr>
    </w:lvl>
    <w:lvl w:ilvl="7" w:tplc="0409000B" w:tentative="1">
      <w:start w:val="1"/>
      <w:numFmt w:val="bullet"/>
      <w:lvlText w:val=""/>
      <w:lvlJc w:val="left"/>
      <w:pPr>
        <w:ind w:left="3075" w:hanging="420"/>
      </w:pPr>
      <w:rPr>
        <w:rFonts w:ascii="Wingdings" w:hAnsi="Wingdings" w:hint="default"/>
      </w:rPr>
    </w:lvl>
    <w:lvl w:ilvl="8" w:tplc="0409000D" w:tentative="1">
      <w:start w:val="1"/>
      <w:numFmt w:val="bullet"/>
      <w:lvlText w:val=""/>
      <w:lvlJc w:val="left"/>
      <w:pPr>
        <w:ind w:left="3495" w:hanging="420"/>
      </w:pPr>
      <w:rPr>
        <w:rFonts w:ascii="Wingdings" w:hAnsi="Wingdings" w:hint="default"/>
      </w:rPr>
    </w:lvl>
  </w:abstractNum>
  <w:abstractNum w:abstractNumId="12">
    <w:nsid w:val="72225F8A"/>
    <w:multiLevelType w:val="hybridMultilevel"/>
    <w:tmpl w:val="1FDEDDAA"/>
    <w:lvl w:ilvl="0" w:tplc="0826E8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
  </w:num>
  <w:num w:numId="3">
    <w:abstractNumId w:val="4"/>
  </w:num>
  <w:num w:numId="4">
    <w:abstractNumId w:val="12"/>
  </w:num>
  <w:num w:numId="5">
    <w:abstractNumId w:val="2"/>
  </w:num>
  <w:num w:numId="6">
    <w:abstractNumId w:val="3"/>
  </w:num>
  <w:num w:numId="7">
    <w:abstractNumId w:val="0"/>
  </w:num>
  <w:num w:numId="8">
    <w:abstractNumId w:val="5"/>
  </w:num>
  <w:num w:numId="9">
    <w:abstractNumId w:val="10"/>
  </w:num>
  <w:num w:numId="10">
    <w:abstractNumId w:val="6"/>
  </w:num>
  <w:num w:numId="11">
    <w:abstractNumId w:val="8"/>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dirty"/>
  <w:defaultTabStop w:val="420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021"/>
    <w:rsid w:val="0000554E"/>
    <w:rsid w:val="000106C3"/>
    <w:rsid w:val="000114C0"/>
    <w:rsid w:val="00015A17"/>
    <w:rsid w:val="000164A5"/>
    <w:rsid w:val="000169AB"/>
    <w:rsid w:val="0001785E"/>
    <w:rsid w:val="00021EB3"/>
    <w:rsid w:val="00022128"/>
    <w:rsid w:val="00022B41"/>
    <w:rsid w:val="00027CBF"/>
    <w:rsid w:val="000315EA"/>
    <w:rsid w:val="0004018E"/>
    <w:rsid w:val="00040298"/>
    <w:rsid w:val="00040BF6"/>
    <w:rsid w:val="00050B00"/>
    <w:rsid w:val="000612E0"/>
    <w:rsid w:val="00063724"/>
    <w:rsid w:val="00065725"/>
    <w:rsid w:val="00067E21"/>
    <w:rsid w:val="0007043C"/>
    <w:rsid w:val="0008313A"/>
    <w:rsid w:val="000832C1"/>
    <w:rsid w:val="00084A7E"/>
    <w:rsid w:val="00084D50"/>
    <w:rsid w:val="0008545F"/>
    <w:rsid w:val="00085998"/>
    <w:rsid w:val="00087D5B"/>
    <w:rsid w:val="00087D5E"/>
    <w:rsid w:val="000912FE"/>
    <w:rsid w:val="00093036"/>
    <w:rsid w:val="00093349"/>
    <w:rsid w:val="000960A6"/>
    <w:rsid w:val="0009613D"/>
    <w:rsid w:val="000976B5"/>
    <w:rsid w:val="000A1E04"/>
    <w:rsid w:val="000B2BA0"/>
    <w:rsid w:val="000B556A"/>
    <w:rsid w:val="000C059D"/>
    <w:rsid w:val="000C7758"/>
    <w:rsid w:val="000D220E"/>
    <w:rsid w:val="000D2585"/>
    <w:rsid w:val="000D3412"/>
    <w:rsid w:val="000D358E"/>
    <w:rsid w:val="000D7CF9"/>
    <w:rsid w:val="000D7FA3"/>
    <w:rsid w:val="000E0964"/>
    <w:rsid w:val="000E596F"/>
    <w:rsid w:val="000E6148"/>
    <w:rsid w:val="000F07BE"/>
    <w:rsid w:val="000F1564"/>
    <w:rsid w:val="000F31EA"/>
    <w:rsid w:val="000F671E"/>
    <w:rsid w:val="00100049"/>
    <w:rsid w:val="00100996"/>
    <w:rsid w:val="00100A26"/>
    <w:rsid w:val="00101819"/>
    <w:rsid w:val="001060BD"/>
    <w:rsid w:val="00107317"/>
    <w:rsid w:val="0011075A"/>
    <w:rsid w:val="00111138"/>
    <w:rsid w:val="00112684"/>
    <w:rsid w:val="00113DEC"/>
    <w:rsid w:val="00115970"/>
    <w:rsid w:val="001247D3"/>
    <w:rsid w:val="001273A8"/>
    <w:rsid w:val="00133076"/>
    <w:rsid w:val="00135A18"/>
    <w:rsid w:val="00136D0F"/>
    <w:rsid w:val="00137E1F"/>
    <w:rsid w:val="00141BCB"/>
    <w:rsid w:val="00142998"/>
    <w:rsid w:val="00143AC0"/>
    <w:rsid w:val="00146AFE"/>
    <w:rsid w:val="00150D4A"/>
    <w:rsid w:val="001527A4"/>
    <w:rsid w:val="001654B6"/>
    <w:rsid w:val="0016643B"/>
    <w:rsid w:val="00166E96"/>
    <w:rsid w:val="00167EBF"/>
    <w:rsid w:val="00170239"/>
    <w:rsid w:val="00173039"/>
    <w:rsid w:val="00173615"/>
    <w:rsid w:val="0018159D"/>
    <w:rsid w:val="00181B91"/>
    <w:rsid w:val="0018250C"/>
    <w:rsid w:val="00182D2F"/>
    <w:rsid w:val="00183EA8"/>
    <w:rsid w:val="00185EB4"/>
    <w:rsid w:val="00190105"/>
    <w:rsid w:val="00194EEB"/>
    <w:rsid w:val="00196B0C"/>
    <w:rsid w:val="0019702F"/>
    <w:rsid w:val="001A243E"/>
    <w:rsid w:val="001B1132"/>
    <w:rsid w:val="001B1665"/>
    <w:rsid w:val="001B260A"/>
    <w:rsid w:val="001B71C0"/>
    <w:rsid w:val="001C2C1D"/>
    <w:rsid w:val="001C4C1D"/>
    <w:rsid w:val="001C56E5"/>
    <w:rsid w:val="001C5A25"/>
    <w:rsid w:val="001C6BDD"/>
    <w:rsid w:val="001D04CD"/>
    <w:rsid w:val="001D13E6"/>
    <w:rsid w:val="001D3CDF"/>
    <w:rsid w:val="001E073B"/>
    <w:rsid w:val="001E240A"/>
    <w:rsid w:val="001E2DE6"/>
    <w:rsid w:val="001E46BE"/>
    <w:rsid w:val="001E5786"/>
    <w:rsid w:val="001E5AD2"/>
    <w:rsid w:val="001E7602"/>
    <w:rsid w:val="001F10D3"/>
    <w:rsid w:val="001F1476"/>
    <w:rsid w:val="001F3A87"/>
    <w:rsid w:val="001F6326"/>
    <w:rsid w:val="001F70D4"/>
    <w:rsid w:val="001F74FF"/>
    <w:rsid w:val="002014DA"/>
    <w:rsid w:val="0020363F"/>
    <w:rsid w:val="00205AA7"/>
    <w:rsid w:val="0020625E"/>
    <w:rsid w:val="002109EE"/>
    <w:rsid w:val="002110F9"/>
    <w:rsid w:val="00211AAB"/>
    <w:rsid w:val="00212B63"/>
    <w:rsid w:val="002138C5"/>
    <w:rsid w:val="0021485C"/>
    <w:rsid w:val="0021582D"/>
    <w:rsid w:val="00226590"/>
    <w:rsid w:val="002316EE"/>
    <w:rsid w:val="00232E2E"/>
    <w:rsid w:val="002333A3"/>
    <w:rsid w:val="0023665C"/>
    <w:rsid w:val="00236B49"/>
    <w:rsid w:val="0024016B"/>
    <w:rsid w:val="002404FD"/>
    <w:rsid w:val="00241652"/>
    <w:rsid w:val="0025161C"/>
    <w:rsid w:val="002539BA"/>
    <w:rsid w:val="00254B12"/>
    <w:rsid w:val="00257358"/>
    <w:rsid w:val="00260E74"/>
    <w:rsid w:val="00261DBB"/>
    <w:rsid w:val="00265297"/>
    <w:rsid w:val="00267836"/>
    <w:rsid w:val="00270291"/>
    <w:rsid w:val="00271539"/>
    <w:rsid w:val="00271F75"/>
    <w:rsid w:val="00274F0A"/>
    <w:rsid w:val="00275533"/>
    <w:rsid w:val="00276793"/>
    <w:rsid w:val="00276FF7"/>
    <w:rsid w:val="00281ADF"/>
    <w:rsid w:val="00281EFA"/>
    <w:rsid w:val="00285944"/>
    <w:rsid w:val="00286B9B"/>
    <w:rsid w:val="0028789E"/>
    <w:rsid w:val="00287970"/>
    <w:rsid w:val="0029023E"/>
    <w:rsid w:val="00290EE6"/>
    <w:rsid w:val="002974E8"/>
    <w:rsid w:val="002A02D1"/>
    <w:rsid w:val="002A21FC"/>
    <w:rsid w:val="002A31DC"/>
    <w:rsid w:val="002A532D"/>
    <w:rsid w:val="002A6489"/>
    <w:rsid w:val="002B1EA1"/>
    <w:rsid w:val="002B5596"/>
    <w:rsid w:val="002B5670"/>
    <w:rsid w:val="002B5754"/>
    <w:rsid w:val="002C25A1"/>
    <w:rsid w:val="002D2172"/>
    <w:rsid w:val="002D468D"/>
    <w:rsid w:val="002D72FE"/>
    <w:rsid w:val="002D7BC9"/>
    <w:rsid w:val="002E19F3"/>
    <w:rsid w:val="002E2DF8"/>
    <w:rsid w:val="002E36AD"/>
    <w:rsid w:val="002F6397"/>
    <w:rsid w:val="002F6CE4"/>
    <w:rsid w:val="002F6E53"/>
    <w:rsid w:val="00306296"/>
    <w:rsid w:val="003066CA"/>
    <w:rsid w:val="00306911"/>
    <w:rsid w:val="00312E93"/>
    <w:rsid w:val="003165AC"/>
    <w:rsid w:val="00321F3F"/>
    <w:rsid w:val="00325645"/>
    <w:rsid w:val="00325854"/>
    <w:rsid w:val="00325A6B"/>
    <w:rsid w:val="00327F1D"/>
    <w:rsid w:val="00330682"/>
    <w:rsid w:val="00331321"/>
    <w:rsid w:val="0033537B"/>
    <w:rsid w:val="00340DDF"/>
    <w:rsid w:val="00340E44"/>
    <w:rsid w:val="00342F04"/>
    <w:rsid w:val="0034449B"/>
    <w:rsid w:val="0034541F"/>
    <w:rsid w:val="00346340"/>
    <w:rsid w:val="003546FC"/>
    <w:rsid w:val="00355B62"/>
    <w:rsid w:val="00355CF8"/>
    <w:rsid w:val="003613F8"/>
    <w:rsid w:val="0036179E"/>
    <w:rsid w:val="00362F0F"/>
    <w:rsid w:val="003730FC"/>
    <w:rsid w:val="003847DB"/>
    <w:rsid w:val="00392512"/>
    <w:rsid w:val="003A043E"/>
    <w:rsid w:val="003A38F1"/>
    <w:rsid w:val="003A406D"/>
    <w:rsid w:val="003A6A5C"/>
    <w:rsid w:val="003A7AE4"/>
    <w:rsid w:val="003B6AFD"/>
    <w:rsid w:val="003B7B47"/>
    <w:rsid w:val="003C17D4"/>
    <w:rsid w:val="003C24E3"/>
    <w:rsid w:val="003C2FFE"/>
    <w:rsid w:val="003C3F7C"/>
    <w:rsid w:val="003E0114"/>
    <w:rsid w:val="00403779"/>
    <w:rsid w:val="00407B32"/>
    <w:rsid w:val="00411260"/>
    <w:rsid w:val="0041632F"/>
    <w:rsid w:val="00416B4A"/>
    <w:rsid w:val="0041764C"/>
    <w:rsid w:val="0042257D"/>
    <w:rsid w:val="004238F8"/>
    <w:rsid w:val="00424E07"/>
    <w:rsid w:val="00425044"/>
    <w:rsid w:val="00427A0C"/>
    <w:rsid w:val="00430D14"/>
    <w:rsid w:val="004313E9"/>
    <w:rsid w:val="00431DF9"/>
    <w:rsid w:val="00437C42"/>
    <w:rsid w:val="00441EBE"/>
    <w:rsid w:val="00442ED4"/>
    <w:rsid w:val="00443408"/>
    <w:rsid w:val="00445B23"/>
    <w:rsid w:val="00445D00"/>
    <w:rsid w:val="00446C97"/>
    <w:rsid w:val="00447A76"/>
    <w:rsid w:val="00454567"/>
    <w:rsid w:val="00455763"/>
    <w:rsid w:val="004570F1"/>
    <w:rsid w:val="00461723"/>
    <w:rsid w:val="00463212"/>
    <w:rsid w:val="00463788"/>
    <w:rsid w:val="00463B5C"/>
    <w:rsid w:val="00463E29"/>
    <w:rsid w:val="004660B0"/>
    <w:rsid w:val="00472809"/>
    <w:rsid w:val="0047356E"/>
    <w:rsid w:val="00476F0C"/>
    <w:rsid w:val="00480B13"/>
    <w:rsid w:val="00484BEC"/>
    <w:rsid w:val="00485374"/>
    <w:rsid w:val="00485FEC"/>
    <w:rsid w:val="00493041"/>
    <w:rsid w:val="004972B6"/>
    <w:rsid w:val="004A10DB"/>
    <w:rsid w:val="004A1A71"/>
    <w:rsid w:val="004A2BB0"/>
    <w:rsid w:val="004A5525"/>
    <w:rsid w:val="004B4C4B"/>
    <w:rsid w:val="004B56C0"/>
    <w:rsid w:val="004B627F"/>
    <w:rsid w:val="004B7DC9"/>
    <w:rsid w:val="004C13BD"/>
    <w:rsid w:val="004C3F7A"/>
    <w:rsid w:val="004C5D86"/>
    <w:rsid w:val="004D0CD6"/>
    <w:rsid w:val="004D24CE"/>
    <w:rsid w:val="004D25BA"/>
    <w:rsid w:val="004D55BF"/>
    <w:rsid w:val="004E27BF"/>
    <w:rsid w:val="004E3A91"/>
    <w:rsid w:val="004E3F8F"/>
    <w:rsid w:val="004E5BB3"/>
    <w:rsid w:val="004E6C68"/>
    <w:rsid w:val="004F1740"/>
    <w:rsid w:val="004F2169"/>
    <w:rsid w:val="004F4ABC"/>
    <w:rsid w:val="004F4D70"/>
    <w:rsid w:val="004F5A83"/>
    <w:rsid w:val="00500B86"/>
    <w:rsid w:val="00500B8A"/>
    <w:rsid w:val="00502B5C"/>
    <w:rsid w:val="0050379E"/>
    <w:rsid w:val="005062EB"/>
    <w:rsid w:val="0050708E"/>
    <w:rsid w:val="005079E8"/>
    <w:rsid w:val="0051104C"/>
    <w:rsid w:val="005123D4"/>
    <w:rsid w:val="00513F06"/>
    <w:rsid w:val="005140FA"/>
    <w:rsid w:val="00514489"/>
    <w:rsid w:val="00515B20"/>
    <w:rsid w:val="005202C4"/>
    <w:rsid w:val="00522311"/>
    <w:rsid w:val="005226AE"/>
    <w:rsid w:val="005236A6"/>
    <w:rsid w:val="00523CCF"/>
    <w:rsid w:val="0052456B"/>
    <w:rsid w:val="00524BC6"/>
    <w:rsid w:val="005266D2"/>
    <w:rsid w:val="00531379"/>
    <w:rsid w:val="00532D0C"/>
    <w:rsid w:val="00534E31"/>
    <w:rsid w:val="005377EE"/>
    <w:rsid w:val="0054336D"/>
    <w:rsid w:val="0054495A"/>
    <w:rsid w:val="005456D4"/>
    <w:rsid w:val="00554567"/>
    <w:rsid w:val="00556914"/>
    <w:rsid w:val="00557564"/>
    <w:rsid w:val="0056299A"/>
    <w:rsid w:val="00564F39"/>
    <w:rsid w:val="005654ED"/>
    <w:rsid w:val="00571C2A"/>
    <w:rsid w:val="00572E73"/>
    <w:rsid w:val="00573B92"/>
    <w:rsid w:val="005761A1"/>
    <w:rsid w:val="00580218"/>
    <w:rsid w:val="00581CEB"/>
    <w:rsid w:val="00585FA1"/>
    <w:rsid w:val="00592006"/>
    <w:rsid w:val="005936EC"/>
    <w:rsid w:val="00593E8C"/>
    <w:rsid w:val="005A394C"/>
    <w:rsid w:val="005B248C"/>
    <w:rsid w:val="005B2EF8"/>
    <w:rsid w:val="005B3A7C"/>
    <w:rsid w:val="005C1336"/>
    <w:rsid w:val="005C7C6B"/>
    <w:rsid w:val="005D6FA5"/>
    <w:rsid w:val="005E006F"/>
    <w:rsid w:val="005E07BC"/>
    <w:rsid w:val="005E1547"/>
    <w:rsid w:val="005E2749"/>
    <w:rsid w:val="005E563D"/>
    <w:rsid w:val="005E6652"/>
    <w:rsid w:val="005F5BA7"/>
    <w:rsid w:val="005F686D"/>
    <w:rsid w:val="0060149E"/>
    <w:rsid w:val="0061127F"/>
    <w:rsid w:val="00614FB6"/>
    <w:rsid w:val="0061683D"/>
    <w:rsid w:val="00617534"/>
    <w:rsid w:val="00621EED"/>
    <w:rsid w:val="00622149"/>
    <w:rsid w:val="00622DBB"/>
    <w:rsid w:val="00624F1F"/>
    <w:rsid w:val="00630436"/>
    <w:rsid w:val="0063153E"/>
    <w:rsid w:val="00633BE5"/>
    <w:rsid w:val="00642CD3"/>
    <w:rsid w:val="006511CB"/>
    <w:rsid w:val="00651638"/>
    <w:rsid w:val="00651753"/>
    <w:rsid w:val="0065392C"/>
    <w:rsid w:val="006540D5"/>
    <w:rsid w:val="00657A80"/>
    <w:rsid w:val="00660060"/>
    <w:rsid w:val="006672BB"/>
    <w:rsid w:val="006704E1"/>
    <w:rsid w:val="00671606"/>
    <w:rsid w:val="0067247C"/>
    <w:rsid w:val="00672965"/>
    <w:rsid w:val="00672ED1"/>
    <w:rsid w:val="0067746C"/>
    <w:rsid w:val="00680DF0"/>
    <w:rsid w:val="0068149B"/>
    <w:rsid w:val="00681534"/>
    <w:rsid w:val="00681AC2"/>
    <w:rsid w:val="0068228C"/>
    <w:rsid w:val="006825BB"/>
    <w:rsid w:val="006829F2"/>
    <w:rsid w:val="006834A5"/>
    <w:rsid w:val="0068435D"/>
    <w:rsid w:val="00685670"/>
    <w:rsid w:val="00693648"/>
    <w:rsid w:val="00693FDC"/>
    <w:rsid w:val="0069506D"/>
    <w:rsid w:val="006A2793"/>
    <w:rsid w:val="006A2FD5"/>
    <w:rsid w:val="006A3DD5"/>
    <w:rsid w:val="006A3EF5"/>
    <w:rsid w:val="006B0B62"/>
    <w:rsid w:val="006C06DC"/>
    <w:rsid w:val="006C1520"/>
    <w:rsid w:val="006C47A5"/>
    <w:rsid w:val="006D34FF"/>
    <w:rsid w:val="006D3E11"/>
    <w:rsid w:val="006D6CE1"/>
    <w:rsid w:val="006D7704"/>
    <w:rsid w:val="006E2C0E"/>
    <w:rsid w:val="006E3606"/>
    <w:rsid w:val="006E50AB"/>
    <w:rsid w:val="006E6A99"/>
    <w:rsid w:val="006E7449"/>
    <w:rsid w:val="006F0E35"/>
    <w:rsid w:val="006F40A1"/>
    <w:rsid w:val="006F4A69"/>
    <w:rsid w:val="006F6AF8"/>
    <w:rsid w:val="0070349C"/>
    <w:rsid w:val="0070349E"/>
    <w:rsid w:val="00703A3F"/>
    <w:rsid w:val="0070566D"/>
    <w:rsid w:val="00706490"/>
    <w:rsid w:val="007077D3"/>
    <w:rsid w:val="007079A3"/>
    <w:rsid w:val="00715A8A"/>
    <w:rsid w:val="00717B5B"/>
    <w:rsid w:val="00721D63"/>
    <w:rsid w:val="007261A1"/>
    <w:rsid w:val="0073300A"/>
    <w:rsid w:val="00734D9D"/>
    <w:rsid w:val="00735737"/>
    <w:rsid w:val="00735E6A"/>
    <w:rsid w:val="00740448"/>
    <w:rsid w:val="007405A6"/>
    <w:rsid w:val="00754910"/>
    <w:rsid w:val="00760792"/>
    <w:rsid w:val="00764925"/>
    <w:rsid w:val="00764EF4"/>
    <w:rsid w:val="00772362"/>
    <w:rsid w:val="00780798"/>
    <w:rsid w:val="00780F21"/>
    <w:rsid w:val="00781724"/>
    <w:rsid w:val="00781EF6"/>
    <w:rsid w:val="0078388B"/>
    <w:rsid w:val="00786118"/>
    <w:rsid w:val="00786811"/>
    <w:rsid w:val="00791475"/>
    <w:rsid w:val="00792B05"/>
    <w:rsid w:val="00796437"/>
    <w:rsid w:val="007A1256"/>
    <w:rsid w:val="007A49CF"/>
    <w:rsid w:val="007A56D5"/>
    <w:rsid w:val="007A6481"/>
    <w:rsid w:val="007B18C9"/>
    <w:rsid w:val="007B19B5"/>
    <w:rsid w:val="007B7361"/>
    <w:rsid w:val="007C3CA1"/>
    <w:rsid w:val="007C6487"/>
    <w:rsid w:val="007C6C8A"/>
    <w:rsid w:val="007D271F"/>
    <w:rsid w:val="007D2979"/>
    <w:rsid w:val="007D5166"/>
    <w:rsid w:val="007D5D6F"/>
    <w:rsid w:val="007D60C2"/>
    <w:rsid w:val="007E4EC3"/>
    <w:rsid w:val="007E7BAC"/>
    <w:rsid w:val="007F6848"/>
    <w:rsid w:val="007F73BC"/>
    <w:rsid w:val="00801DA0"/>
    <w:rsid w:val="00802D8B"/>
    <w:rsid w:val="00805CC0"/>
    <w:rsid w:val="0080687F"/>
    <w:rsid w:val="00807B26"/>
    <w:rsid w:val="00812598"/>
    <w:rsid w:val="00812B7F"/>
    <w:rsid w:val="00813621"/>
    <w:rsid w:val="00822879"/>
    <w:rsid w:val="00824F55"/>
    <w:rsid w:val="0082581F"/>
    <w:rsid w:val="00831C55"/>
    <w:rsid w:val="0083755A"/>
    <w:rsid w:val="0085039F"/>
    <w:rsid w:val="008543C6"/>
    <w:rsid w:val="0085759A"/>
    <w:rsid w:val="00857FA2"/>
    <w:rsid w:val="00862CE8"/>
    <w:rsid w:val="00866AA2"/>
    <w:rsid w:val="008673DA"/>
    <w:rsid w:val="00867CFB"/>
    <w:rsid w:val="0087268C"/>
    <w:rsid w:val="008746F4"/>
    <w:rsid w:val="008777DA"/>
    <w:rsid w:val="00882C79"/>
    <w:rsid w:val="00885F92"/>
    <w:rsid w:val="00886BD3"/>
    <w:rsid w:val="00886C8E"/>
    <w:rsid w:val="00891AAF"/>
    <w:rsid w:val="00894E10"/>
    <w:rsid w:val="008A0147"/>
    <w:rsid w:val="008A7B36"/>
    <w:rsid w:val="008B3B95"/>
    <w:rsid w:val="008B43BC"/>
    <w:rsid w:val="008B7E99"/>
    <w:rsid w:val="008C01C1"/>
    <w:rsid w:val="008C2F70"/>
    <w:rsid w:val="008C4E56"/>
    <w:rsid w:val="008D1C68"/>
    <w:rsid w:val="008D2345"/>
    <w:rsid w:val="008D2B03"/>
    <w:rsid w:val="008D45AA"/>
    <w:rsid w:val="008D7F81"/>
    <w:rsid w:val="008F06AA"/>
    <w:rsid w:val="008F2021"/>
    <w:rsid w:val="008F2F89"/>
    <w:rsid w:val="00900B3F"/>
    <w:rsid w:val="00901D7B"/>
    <w:rsid w:val="00902240"/>
    <w:rsid w:val="00904807"/>
    <w:rsid w:val="00906051"/>
    <w:rsid w:val="00907259"/>
    <w:rsid w:val="00911ABA"/>
    <w:rsid w:val="009141EC"/>
    <w:rsid w:val="00916FCD"/>
    <w:rsid w:val="009178EE"/>
    <w:rsid w:val="00920361"/>
    <w:rsid w:val="0092164D"/>
    <w:rsid w:val="00921F42"/>
    <w:rsid w:val="00922E2B"/>
    <w:rsid w:val="0092343C"/>
    <w:rsid w:val="0092447A"/>
    <w:rsid w:val="009356C4"/>
    <w:rsid w:val="00936ECA"/>
    <w:rsid w:val="00940EB5"/>
    <w:rsid w:val="00944E30"/>
    <w:rsid w:val="0094703C"/>
    <w:rsid w:val="009476F7"/>
    <w:rsid w:val="00947EAE"/>
    <w:rsid w:val="009509B5"/>
    <w:rsid w:val="00955C02"/>
    <w:rsid w:val="00965DDF"/>
    <w:rsid w:val="009670AE"/>
    <w:rsid w:val="0097014B"/>
    <w:rsid w:val="009704E9"/>
    <w:rsid w:val="009712AA"/>
    <w:rsid w:val="00974A1F"/>
    <w:rsid w:val="0098076A"/>
    <w:rsid w:val="009812E0"/>
    <w:rsid w:val="00981B14"/>
    <w:rsid w:val="00995A25"/>
    <w:rsid w:val="009962B7"/>
    <w:rsid w:val="009A0E3C"/>
    <w:rsid w:val="009A498C"/>
    <w:rsid w:val="009A518E"/>
    <w:rsid w:val="009B2FB8"/>
    <w:rsid w:val="009B47A0"/>
    <w:rsid w:val="009C16A9"/>
    <w:rsid w:val="009C1FCB"/>
    <w:rsid w:val="009C4B86"/>
    <w:rsid w:val="009C4EA6"/>
    <w:rsid w:val="009C754D"/>
    <w:rsid w:val="009D093E"/>
    <w:rsid w:val="009D2C12"/>
    <w:rsid w:val="009D2E09"/>
    <w:rsid w:val="009D4F1C"/>
    <w:rsid w:val="009D5B69"/>
    <w:rsid w:val="009D6FB8"/>
    <w:rsid w:val="009E0374"/>
    <w:rsid w:val="009E4C13"/>
    <w:rsid w:val="009E5E23"/>
    <w:rsid w:val="009F4B27"/>
    <w:rsid w:val="00A03C04"/>
    <w:rsid w:val="00A101EF"/>
    <w:rsid w:val="00A11D09"/>
    <w:rsid w:val="00A11FDB"/>
    <w:rsid w:val="00A13F2C"/>
    <w:rsid w:val="00A20F80"/>
    <w:rsid w:val="00A3081B"/>
    <w:rsid w:val="00A311A8"/>
    <w:rsid w:val="00A33852"/>
    <w:rsid w:val="00A33FDD"/>
    <w:rsid w:val="00A34EDE"/>
    <w:rsid w:val="00A42DD9"/>
    <w:rsid w:val="00A432BD"/>
    <w:rsid w:val="00A46903"/>
    <w:rsid w:val="00A50135"/>
    <w:rsid w:val="00A505CC"/>
    <w:rsid w:val="00A51795"/>
    <w:rsid w:val="00A51966"/>
    <w:rsid w:val="00A53360"/>
    <w:rsid w:val="00A54966"/>
    <w:rsid w:val="00A54C83"/>
    <w:rsid w:val="00A5560F"/>
    <w:rsid w:val="00A57F20"/>
    <w:rsid w:val="00A61D18"/>
    <w:rsid w:val="00A62118"/>
    <w:rsid w:val="00A6477D"/>
    <w:rsid w:val="00A71FA9"/>
    <w:rsid w:val="00A72BF5"/>
    <w:rsid w:val="00A74D48"/>
    <w:rsid w:val="00A80411"/>
    <w:rsid w:val="00A8268F"/>
    <w:rsid w:val="00A8285F"/>
    <w:rsid w:val="00A83AE5"/>
    <w:rsid w:val="00A8664B"/>
    <w:rsid w:val="00A86786"/>
    <w:rsid w:val="00A932F6"/>
    <w:rsid w:val="00A93B46"/>
    <w:rsid w:val="00AA1118"/>
    <w:rsid w:val="00AA1433"/>
    <w:rsid w:val="00AA3E27"/>
    <w:rsid w:val="00AA48F6"/>
    <w:rsid w:val="00AA4DB2"/>
    <w:rsid w:val="00AB43BF"/>
    <w:rsid w:val="00AB477E"/>
    <w:rsid w:val="00AB4B69"/>
    <w:rsid w:val="00AB5D92"/>
    <w:rsid w:val="00AC38CC"/>
    <w:rsid w:val="00AC3C7E"/>
    <w:rsid w:val="00AC4D43"/>
    <w:rsid w:val="00AD01AB"/>
    <w:rsid w:val="00AE1B2E"/>
    <w:rsid w:val="00AE1C37"/>
    <w:rsid w:val="00AE77EC"/>
    <w:rsid w:val="00AE7DB8"/>
    <w:rsid w:val="00AF259A"/>
    <w:rsid w:val="00AF4BE1"/>
    <w:rsid w:val="00B00A42"/>
    <w:rsid w:val="00B01454"/>
    <w:rsid w:val="00B01670"/>
    <w:rsid w:val="00B0261C"/>
    <w:rsid w:val="00B03876"/>
    <w:rsid w:val="00B11632"/>
    <w:rsid w:val="00B158E6"/>
    <w:rsid w:val="00B15947"/>
    <w:rsid w:val="00B166D3"/>
    <w:rsid w:val="00B179F4"/>
    <w:rsid w:val="00B202A0"/>
    <w:rsid w:val="00B2085E"/>
    <w:rsid w:val="00B20B56"/>
    <w:rsid w:val="00B31698"/>
    <w:rsid w:val="00B36413"/>
    <w:rsid w:val="00B37CF7"/>
    <w:rsid w:val="00B402CC"/>
    <w:rsid w:val="00B43C3F"/>
    <w:rsid w:val="00B440C2"/>
    <w:rsid w:val="00B46F47"/>
    <w:rsid w:val="00B47CD5"/>
    <w:rsid w:val="00B50EFF"/>
    <w:rsid w:val="00B52212"/>
    <w:rsid w:val="00B53B30"/>
    <w:rsid w:val="00B54A90"/>
    <w:rsid w:val="00B555BC"/>
    <w:rsid w:val="00B60983"/>
    <w:rsid w:val="00B62C20"/>
    <w:rsid w:val="00B64126"/>
    <w:rsid w:val="00B648E4"/>
    <w:rsid w:val="00B72387"/>
    <w:rsid w:val="00B72464"/>
    <w:rsid w:val="00B73183"/>
    <w:rsid w:val="00B7390B"/>
    <w:rsid w:val="00B82960"/>
    <w:rsid w:val="00B84664"/>
    <w:rsid w:val="00B904C0"/>
    <w:rsid w:val="00B9162A"/>
    <w:rsid w:val="00B92021"/>
    <w:rsid w:val="00B92819"/>
    <w:rsid w:val="00B92A88"/>
    <w:rsid w:val="00B93E29"/>
    <w:rsid w:val="00B96247"/>
    <w:rsid w:val="00BA0500"/>
    <w:rsid w:val="00BA4858"/>
    <w:rsid w:val="00BA50CA"/>
    <w:rsid w:val="00BB0E6E"/>
    <w:rsid w:val="00BB0F0E"/>
    <w:rsid w:val="00BB2428"/>
    <w:rsid w:val="00BB6C3D"/>
    <w:rsid w:val="00BB6CC4"/>
    <w:rsid w:val="00BB75BD"/>
    <w:rsid w:val="00BC2B6A"/>
    <w:rsid w:val="00BC368F"/>
    <w:rsid w:val="00BC4735"/>
    <w:rsid w:val="00BC536E"/>
    <w:rsid w:val="00BC6D85"/>
    <w:rsid w:val="00BD164F"/>
    <w:rsid w:val="00BD32B4"/>
    <w:rsid w:val="00BD7ED4"/>
    <w:rsid w:val="00BE01BB"/>
    <w:rsid w:val="00BE2397"/>
    <w:rsid w:val="00BE6F46"/>
    <w:rsid w:val="00BF1AA1"/>
    <w:rsid w:val="00BF3D76"/>
    <w:rsid w:val="00BF502F"/>
    <w:rsid w:val="00BF7508"/>
    <w:rsid w:val="00C00280"/>
    <w:rsid w:val="00C022FC"/>
    <w:rsid w:val="00C11B57"/>
    <w:rsid w:val="00C128A1"/>
    <w:rsid w:val="00C16F17"/>
    <w:rsid w:val="00C23348"/>
    <w:rsid w:val="00C24149"/>
    <w:rsid w:val="00C33108"/>
    <w:rsid w:val="00C34FE3"/>
    <w:rsid w:val="00C35B17"/>
    <w:rsid w:val="00C36375"/>
    <w:rsid w:val="00C409DC"/>
    <w:rsid w:val="00C42B9A"/>
    <w:rsid w:val="00C43544"/>
    <w:rsid w:val="00C43870"/>
    <w:rsid w:val="00C44CC9"/>
    <w:rsid w:val="00C47BDC"/>
    <w:rsid w:val="00C51DF1"/>
    <w:rsid w:val="00C52916"/>
    <w:rsid w:val="00C530D6"/>
    <w:rsid w:val="00C531A7"/>
    <w:rsid w:val="00C54931"/>
    <w:rsid w:val="00C55CC2"/>
    <w:rsid w:val="00C565B0"/>
    <w:rsid w:val="00C619AA"/>
    <w:rsid w:val="00C67ED8"/>
    <w:rsid w:val="00C810A8"/>
    <w:rsid w:val="00C838F3"/>
    <w:rsid w:val="00C85C9D"/>
    <w:rsid w:val="00C8705D"/>
    <w:rsid w:val="00C8791D"/>
    <w:rsid w:val="00C928C1"/>
    <w:rsid w:val="00C9344C"/>
    <w:rsid w:val="00C93DF2"/>
    <w:rsid w:val="00CA01BB"/>
    <w:rsid w:val="00CA09E8"/>
    <w:rsid w:val="00CA1645"/>
    <w:rsid w:val="00CA2D6C"/>
    <w:rsid w:val="00CB1508"/>
    <w:rsid w:val="00CB429C"/>
    <w:rsid w:val="00CB4EAD"/>
    <w:rsid w:val="00CB5107"/>
    <w:rsid w:val="00CC1578"/>
    <w:rsid w:val="00CC1651"/>
    <w:rsid w:val="00CC2CD6"/>
    <w:rsid w:val="00CC6577"/>
    <w:rsid w:val="00CE1934"/>
    <w:rsid w:val="00CE31DB"/>
    <w:rsid w:val="00CE4577"/>
    <w:rsid w:val="00CF0CB2"/>
    <w:rsid w:val="00CF2CCD"/>
    <w:rsid w:val="00CF48A3"/>
    <w:rsid w:val="00CF6C7A"/>
    <w:rsid w:val="00CF6D0C"/>
    <w:rsid w:val="00D00A20"/>
    <w:rsid w:val="00D01B69"/>
    <w:rsid w:val="00D04644"/>
    <w:rsid w:val="00D04DC3"/>
    <w:rsid w:val="00D06647"/>
    <w:rsid w:val="00D12A9C"/>
    <w:rsid w:val="00D13DDB"/>
    <w:rsid w:val="00D14AC1"/>
    <w:rsid w:val="00D178BC"/>
    <w:rsid w:val="00D23DAF"/>
    <w:rsid w:val="00D242FA"/>
    <w:rsid w:val="00D24E6D"/>
    <w:rsid w:val="00D26964"/>
    <w:rsid w:val="00D27112"/>
    <w:rsid w:val="00D27BAD"/>
    <w:rsid w:val="00D304EF"/>
    <w:rsid w:val="00D313BB"/>
    <w:rsid w:val="00D3242D"/>
    <w:rsid w:val="00D33668"/>
    <w:rsid w:val="00D35E78"/>
    <w:rsid w:val="00D40250"/>
    <w:rsid w:val="00D4280A"/>
    <w:rsid w:val="00D44EE4"/>
    <w:rsid w:val="00D46575"/>
    <w:rsid w:val="00D54206"/>
    <w:rsid w:val="00D56FE3"/>
    <w:rsid w:val="00D60635"/>
    <w:rsid w:val="00D62BF7"/>
    <w:rsid w:val="00D64153"/>
    <w:rsid w:val="00D672BF"/>
    <w:rsid w:val="00D7060D"/>
    <w:rsid w:val="00D71D6A"/>
    <w:rsid w:val="00D72324"/>
    <w:rsid w:val="00D736FA"/>
    <w:rsid w:val="00D7494D"/>
    <w:rsid w:val="00D80727"/>
    <w:rsid w:val="00D816AD"/>
    <w:rsid w:val="00D8598C"/>
    <w:rsid w:val="00D86FD6"/>
    <w:rsid w:val="00D917E7"/>
    <w:rsid w:val="00D92C8F"/>
    <w:rsid w:val="00D9412B"/>
    <w:rsid w:val="00D94BF8"/>
    <w:rsid w:val="00DA1212"/>
    <w:rsid w:val="00DA1D9F"/>
    <w:rsid w:val="00DA2633"/>
    <w:rsid w:val="00DA45FC"/>
    <w:rsid w:val="00DA5FA0"/>
    <w:rsid w:val="00DB29F1"/>
    <w:rsid w:val="00DB2E14"/>
    <w:rsid w:val="00DB32EB"/>
    <w:rsid w:val="00DB4D07"/>
    <w:rsid w:val="00DC1611"/>
    <w:rsid w:val="00DE15BF"/>
    <w:rsid w:val="00DE28B0"/>
    <w:rsid w:val="00DE4466"/>
    <w:rsid w:val="00DE4C26"/>
    <w:rsid w:val="00DE7FE8"/>
    <w:rsid w:val="00DF3B64"/>
    <w:rsid w:val="00DF53A1"/>
    <w:rsid w:val="00DF54F5"/>
    <w:rsid w:val="00DF7FAD"/>
    <w:rsid w:val="00E007D3"/>
    <w:rsid w:val="00E00FC3"/>
    <w:rsid w:val="00E04B70"/>
    <w:rsid w:val="00E1147D"/>
    <w:rsid w:val="00E11FF0"/>
    <w:rsid w:val="00E15D34"/>
    <w:rsid w:val="00E2280A"/>
    <w:rsid w:val="00E26802"/>
    <w:rsid w:val="00E30A79"/>
    <w:rsid w:val="00E331E1"/>
    <w:rsid w:val="00E37BB6"/>
    <w:rsid w:val="00E4089A"/>
    <w:rsid w:val="00E41553"/>
    <w:rsid w:val="00E47B23"/>
    <w:rsid w:val="00E51440"/>
    <w:rsid w:val="00E52BD7"/>
    <w:rsid w:val="00E57155"/>
    <w:rsid w:val="00E64456"/>
    <w:rsid w:val="00E74FDA"/>
    <w:rsid w:val="00E90448"/>
    <w:rsid w:val="00E90469"/>
    <w:rsid w:val="00E941A9"/>
    <w:rsid w:val="00E961BE"/>
    <w:rsid w:val="00E963C9"/>
    <w:rsid w:val="00EA084E"/>
    <w:rsid w:val="00EA3253"/>
    <w:rsid w:val="00EA3B86"/>
    <w:rsid w:val="00EA426A"/>
    <w:rsid w:val="00EA70D7"/>
    <w:rsid w:val="00EB0816"/>
    <w:rsid w:val="00EB1033"/>
    <w:rsid w:val="00EB3E7A"/>
    <w:rsid w:val="00EB4EC3"/>
    <w:rsid w:val="00EB72F9"/>
    <w:rsid w:val="00EC1690"/>
    <w:rsid w:val="00EC20C4"/>
    <w:rsid w:val="00EC33DF"/>
    <w:rsid w:val="00EC4D04"/>
    <w:rsid w:val="00ED22F8"/>
    <w:rsid w:val="00ED4AD8"/>
    <w:rsid w:val="00ED5E78"/>
    <w:rsid w:val="00EE126C"/>
    <w:rsid w:val="00EE5197"/>
    <w:rsid w:val="00EF033E"/>
    <w:rsid w:val="00EF27A5"/>
    <w:rsid w:val="00EF3E4D"/>
    <w:rsid w:val="00EF4515"/>
    <w:rsid w:val="00EF47FC"/>
    <w:rsid w:val="00F004FC"/>
    <w:rsid w:val="00F01511"/>
    <w:rsid w:val="00F01B22"/>
    <w:rsid w:val="00F02D4E"/>
    <w:rsid w:val="00F0647D"/>
    <w:rsid w:val="00F07561"/>
    <w:rsid w:val="00F12143"/>
    <w:rsid w:val="00F1305E"/>
    <w:rsid w:val="00F14B33"/>
    <w:rsid w:val="00F23E93"/>
    <w:rsid w:val="00F2478C"/>
    <w:rsid w:val="00F256F3"/>
    <w:rsid w:val="00F26395"/>
    <w:rsid w:val="00F27144"/>
    <w:rsid w:val="00F273FA"/>
    <w:rsid w:val="00F330EA"/>
    <w:rsid w:val="00F34022"/>
    <w:rsid w:val="00F34379"/>
    <w:rsid w:val="00F34753"/>
    <w:rsid w:val="00F35EB6"/>
    <w:rsid w:val="00F36ECC"/>
    <w:rsid w:val="00F417C2"/>
    <w:rsid w:val="00F42A6D"/>
    <w:rsid w:val="00F42C06"/>
    <w:rsid w:val="00F43C6D"/>
    <w:rsid w:val="00F45C50"/>
    <w:rsid w:val="00F46DAA"/>
    <w:rsid w:val="00F4728F"/>
    <w:rsid w:val="00F47C12"/>
    <w:rsid w:val="00F52048"/>
    <w:rsid w:val="00F56200"/>
    <w:rsid w:val="00F57FB5"/>
    <w:rsid w:val="00F622A0"/>
    <w:rsid w:val="00F640FD"/>
    <w:rsid w:val="00F67C55"/>
    <w:rsid w:val="00F711A3"/>
    <w:rsid w:val="00F74AF4"/>
    <w:rsid w:val="00F76421"/>
    <w:rsid w:val="00F77412"/>
    <w:rsid w:val="00F82513"/>
    <w:rsid w:val="00F838D3"/>
    <w:rsid w:val="00F83A0A"/>
    <w:rsid w:val="00F851B0"/>
    <w:rsid w:val="00F8675C"/>
    <w:rsid w:val="00F93E51"/>
    <w:rsid w:val="00F94164"/>
    <w:rsid w:val="00F95430"/>
    <w:rsid w:val="00F9730F"/>
    <w:rsid w:val="00FA0EE8"/>
    <w:rsid w:val="00FA3293"/>
    <w:rsid w:val="00FA33F6"/>
    <w:rsid w:val="00FA5740"/>
    <w:rsid w:val="00FA57D1"/>
    <w:rsid w:val="00FA7A61"/>
    <w:rsid w:val="00FB2401"/>
    <w:rsid w:val="00FB3227"/>
    <w:rsid w:val="00FB392F"/>
    <w:rsid w:val="00FB443F"/>
    <w:rsid w:val="00FB51B1"/>
    <w:rsid w:val="00FB6DBE"/>
    <w:rsid w:val="00FB7611"/>
    <w:rsid w:val="00FB7FD9"/>
    <w:rsid w:val="00FC2CAD"/>
    <w:rsid w:val="00FC4114"/>
    <w:rsid w:val="00FD48AA"/>
    <w:rsid w:val="00FD5B6E"/>
    <w:rsid w:val="00FE41AB"/>
    <w:rsid w:val="00FE5C0B"/>
    <w:rsid w:val="00FE6251"/>
    <w:rsid w:val="00FF08D5"/>
    <w:rsid w:val="00FF13EB"/>
    <w:rsid w:val="00FF4518"/>
    <w:rsid w:val="00FF5F39"/>
    <w:rsid w:val="00FF5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0CBAD1B-14D3-4EEF-B008-290C3A11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2021"/>
    <w:pPr>
      <w:widowControl w:val="0"/>
      <w:jc w:val="both"/>
    </w:pPr>
  </w:style>
  <w:style w:type="paragraph" w:styleId="1">
    <w:name w:val="heading 1"/>
    <w:basedOn w:val="a"/>
    <w:next w:val="a"/>
    <w:link w:val="10"/>
    <w:uiPriority w:val="9"/>
    <w:qFormat/>
    <w:rsid w:val="004238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7296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2021"/>
    <w:pPr>
      <w:widowControl w:val="0"/>
      <w:autoSpaceDE w:val="0"/>
      <w:autoSpaceDN w:val="0"/>
      <w:adjustRightInd w:val="0"/>
    </w:pPr>
    <w:rPr>
      <w:rFonts w:ascii="z.....蕀." w:eastAsia="z.....蕀." w:cs="z.....蕀."/>
      <w:color w:val="000000"/>
      <w:kern w:val="0"/>
      <w:sz w:val="24"/>
      <w:szCs w:val="24"/>
    </w:rPr>
  </w:style>
  <w:style w:type="paragraph" w:styleId="a3">
    <w:name w:val="Balloon Text"/>
    <w:basedOn w:val="a"/>
    <w:link w:val="a4"/>
    <w:uiPriority w:val="99"/>
    <w:semiHidden/>
    <w:unhideWhenUsed/>
    <w:rsid w:val="008C4E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4E56"/>
    <w:rPr>
      <w:rFonts w:asciiTheme="majorHAnsi" w:eastAsiaTheme="majorEastAsia" w:hAnsiTheme="majorHAnsi" w:cstheme="majorBidi"/>
      <w:sz w:val="18"/>
      <w:szCs w:val="18"/>
    </w:rPr>
  </w:style>
  <w:style w:type="paragraph" w:styleId="Web">
    <w:name w:val="Normal (Web)"/>
    <w:basedOn w:val="a"/>
    <w:uiPriority w:val="99"/>
    <w:unhideWhenUsed/>
    <w:rsid w:val="0033537B"/>
    <w:pPr>
      <w:widowControl/>
      <w:jc w:val="left"/>
    </w:pPr>
    <w:rPr>
      <w:rFonts w:ascii="Times New Roman" w:hAnsi="Times New Roman" w:cs="Times New Roman"/>
      <w:kern w:val="0"/>
      <w:sz w:val="24"/>
      <w:szCs w:val="24"/>
      <w:lang w:bidi="en-US"/>
    </w:rPr>
  </w:style>
  <w:style w:type="paragraph" w:styleId="a5">
    <w:name w:val="Date"/>
    <w:basedOn w:val="a"/>
    <w:next w:val="a"/>
    <w:link w:val="a6"/>
    <w:uiPriority w:val="99"/>
    <w:semiHidden/>
    <w:unhideWhenUsed/>
    <w:rsid w:val="004D25BA"/>
  </w:style>
  <w:style w:type="character" w:customStyle="1" w:styleId="a6">
    <w:name w:val="日付 (文字)"/>
    <w:basedOn w:val="a0"/>
    <w:link w:val="a5"/>
    <w:uiPriority w:val="99"/>
    <w:semiHidden/>
    <w:rsid w:val="004D25BA"/>
  </w:style>
  <w:style w:type="character" w:customStyle="1" w:styleId="10">
    <w:name w:val="見出し 1 (文字)"/>
    <w:basedOn w:val="a0"/>
    <w:link w:val="1"/>
    <w:uiPriority w:val="9"/>
    <w:rsid w:val="004238F8"/>
    <w:rPr>
      <w:rFonts w:asciiTheme="majorHAnsi" w:eastAsiaTheme="majorEastAsia" w:hAnsiTheme="majorHAnsi" w:cstheme="majorBidi"/>
      <w:sz w:val="24"/>
      <w:szCs w:val="24"/>
    </w:rPr>
  </w:style>
  <w:style w:type="paragraph" w:styleId="a7">
    <w:name w:val="TOC Heading"/>
    <w:basedOn w:val="1"/>
    <w:next w:val="a"/>
    <w:uiPriority w:val="39"/>
    <w:unhideWhenUsed/>
    <w:qFormat/>
    <w:rsid w:val="004238F8"/>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4238F8"/>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4238F8"/>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4238F8"/>
    <w:pPr>
      <w:widowControl/>
      <w:spacing w:after="100" w:line="259" w:lineRule="auto"/>
      <w:ind w:left="440"/>
      <w:jc w:val="left"/>
    </w:pPr>
    <w:rPr>
      <w:rFonts w:cs="Times New Roman"/>
      <w:kern w:val="0"/>
      <w:sz w:val="22"/>
    </w:rPr>
  </w:style>
  <w:style w:type="paragraph" w:styleId="a8">
    <w:name w:val="header"/>
    <w:basedOn w:val="a"/>
    <w:link w:val="a9"/>
    <w:uiPriority w:val="99"/>
    <w:unhideWhenUsed/>
    <w:rsid w:val="00D304EF"/>
    <w:pPr>
      <w:tabs>
        <w:tab w:val="center" w:pos="4252"/>
        <w:tab w:val="right" w:pos="8504"/>
      </w:tabs>
      <w:snapToGrid w:val="0"/>
    </w:pPr>
  </w:style>
  <w:style w:type="character" w:customStyle="1" w:styleId="a9">
    <w:name w:val="ヘッダー (文字)"/>
    <w:basedOn w:val="a0"/>
    <w:link w:val="a8"/>
    <w:uiPriority w:val="99"/>
    <w:rsid w:val="00D304EF"/>
  </w:style>
  <w:style w:type="paragraph" w:styleId="aa">
    <w:name w:val="footer"/>
    <w:basedOn w:val="a"/>
    <w:link w:val="ab"/>
    <w:uiPriority w:val="99"/>
    <w:unhideWhenUsed/>
    <w:rsid w:val="00D304EF"/>
    <w:pPr>
      <w:tabs>
        <w:tab w:val="center" w:pos="4252"/>
        <w:tab w:val="right" w:pos="8504"/>
      </w:tabs>
      <w:snapToGrid w:val="0"/>
    </w:pPr>
  </w:style>
  <w:style w:type="character" w:customStyle="1" w:styleId="ab">
    <w:name w:val="フッター (文字)"/>
    <w:basedOn w:val="a0"/>
    <w:link w:val="aa"/>
    <w:uiPriority w:val="99"/>
    <w:rsid w:val="00D304EF"/>
  </w:style>
  <w:style w:type="table" w:styleId="ac">
    <w:name w:val="Table Grid"/>
    <w:basedOn w:val="a1"/>
    <w:uiPriority w:val="39"/>
    <w:rsid w:val="00685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AB5D92"/>
    <w:rPr>
      <w:kern w:val="0"/>
      <w:sz w:val="22"/>
    </w:rPr>
  </w:style>
  <w:style w:type="character" w:customStyle="1" w:styleId="ae">
    <w:name w:val="行間詰め (文字)"/>
    <w:basedOn w:val="a0"/>
    <w:link w:val="ad"/>
    <w:uiPriority w:val="1"/>
    <w:rsid w:val="00AB5D92"/>
    <w:rPr>
      <w:kern w:val="0"/>
      <w:sz w:val="22"/>
    </w:rPr>
  </w:style>
  <w:style w:type="paragraph" w:styleId="af">
    <w:name w:val="List Paragraph"/>
    <w:basedOn w:val="a"/>
    <w:uiPriority w:val="34"/>
    <w:qFormat/>
    <w:rsid w:val="00455763"/>
    <w:pPr>
      <w:ind w:leftChars="400" w:left="840"/>
    </w:pPr>
  </w:style>
  <w:style w:type="character" w:customStyle="1" w:styleId="20">
    <w:name w:val="見出し 2 (文字)"/>
    <w:basedOn w:val="a0"/>
    <w:link w:val="2"/>
    <w:uiPriority w:val="9"/>
    <w:rsid w:val="00672965"/>
    <w:rPr>
      <w:rFonts w:asciiTheme="majorHAnsi" w:eastAsiaTheme="majorEastAsia" w:hAnsiTheme="majorHAnsi" w:cstheme="majorBidi"/>
    </w:rPr>
  </w:style>
  <w:style w:type="character" w:styleId="af0">
    <w:name w:val="Hyperlink"/>
    <w:basedOn w:val="a0"/>
    <w:uiPriority w:val="99"/>
    <w:unhideWhenUsed/>
    <w:rsid w:val="00672965"/>
    <w:rPr>
      <w:color w:val="0563C1" w:themeColor="hyperlink"/>
      <w:u w:val="single"/>
    </w:rPr>
  </w:style>
  <w:style w:type="character" w:styleId="af1">
    <w:name w:val="annotation reference"/>
    <w:basedOn w:val="a0"/>
    <w:uiPriority w:val="99"/>
    <w:semiHidden/>
    <w:unhideWhenUsed/>
    <w:rsid w:val="00780F21"/>
    <w:rPr>
      <w:sz w:val="18"/>
      <w:szCs w:val="18"/>
    </w:rPr>
  </w:style>
  <w:style w:type="paragraph" w:styleId="af2">
    <w:name w:val="annotation text"/>
    <w:basedOn w:val="a"/>
    <w:link w:val="af3"/>
    <w:uiPriority w:val="99"/>
    <w:semiHidden/>
    <w:unhideWhenUsed/>
    <w:rsid w:val="00780F21"/>
    <w:pPr>
      <w:jc w:val="left"/>
    </w:pPr>
    <w:rPr>
      <w:rFonts w:ascii="Century" w:eastAsia="ＭＳ 明朝" w:hAnsi="Century" w:cs="Times New Roman"/>
      <w:szCs w:val="24"/>
    </w:rPr>
  </w:style>
  <w:style w:type="character" w:customStyle="1" w:styleId="af3">
    <w:name w:val="コメント文字列 (文字)"/>
    <w:basedOn w:val="a0"/>
    <w:link w:val="af2"/>
    <w:uiPriority w:val="99"/>
    <w:semiHidden/>
    <w:rsid w:val="00780F21"/>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16843">
      <w:bodyDiv w:val="1"/>
      <w:marLeft w:val="0"/>
      <w:marRight w:val="0"/>
      <w:marTop w:val="0"/>
      <w:marBottom w:val="0"/>
      <w:divBdr>
        <w:top w:val="none" w:sz="0" w:space="0" w:color="auto"/>
        <w:left w:val="none" w:sz="0" w:space="0" w:color="auto"/>
        <w:bottom w:val="none" w:sz="0" w:space="0" w:color="auto"/>
        <w:right w:val="none" w:sz="0" w:space="0" w:color="auto"/>
      </w:divBdr>
    </w:div>
    <w:div w:id="849837393">
      <w:bodyDiv w:val="1"/>
      <w:marLeft w:val="0"/>
      <w:marRight w:val="0"/>
      <w:marTop w:val="0"/>
      <w:marBottom w:val="0"/>
      <w:divBdr>
        <w:top w:val="none" w:sz="0" w:space="0" w:color="auto"/>
        <w:left w:val="none" w:sz="0" w:space="0" w:color="auto"/>
        <w:bottom w:val="none" w:sz="0" w:space="0" w:color="auto"/>
        <w:right w:val="none" w:sz="0" w:space="0" w:color="auto"/>
      </w:divBdr>
    </w:div>
    <w:div w:id="1200632439">
      <w:bodyDiv w:val="1"/>
      <w:marLeft w:val="0"/>
      <w:marRight w:val="0"/>
      <w:marTop w:val="0"/>
      <w:marBottom w:val="0"/>
      <w:divBdr>
        <w:top w:val="none" w:sz="0" w:space="0" w:color="auto"/>
        <w:left w:val="none" w:sz="0" w:space="0" w:color="auto"/>
        <w:bottom w:val="none" w:sz="0" w:space="0" w:color="auto"/>
        <w:right w:val="none" w:sz="0" w:space="0" w:color="auto"/>
      </w:divBdr>
    </w:div>
    <w:div w:id="147286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footer" Target="footer2.xml"/><Relationship Id="rId68" Type="http://schemas.openxmlformats.org/officeDocument/2006/relationships/image" Target="media/image56.emf"/><Relationship Id="rId76" Type="http://schemas.openxmlformats.org/officeDocument/2006/relationships/image" Target="media/image63.WMF"/><Relationship Id="rId84" Type="http://schemas.openxmlformats.org/officeDocument/2006/relationships/footer" Target="footer8.xml"/><Relationship Id="rId89"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footer" Target="footer5.xml"/><Relationship Id="rId74" Type="http://schemas.openxmlformats.org/officeDocument/2006/relationships/footer" Target="footer6.xml"/><Relationship Id="rId79" Type="http://schemas.openxmlformats.org/officeDocument/2006/relationships/image" Target="media/image65.emf"/><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footer" Target="footer7.xml"/><Relationship Id="rId90"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footer" Target="footer3.xml"/><Relationship Id="rId69" Type="http://schemas.openxmlformats.org/officeDocument/2006/relationships/image" Target="media/image57.emf"/><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0.emf"/><Relationship Id="rId80" Type="http://schemas.openxmlformats.org/officeDocument/2006/relationships/image" Target="media/image66.emf"/><Relationship Id="rId85"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tif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5.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58.emf"/><Relationship Id="rId75" Type="http://schemas.openxmlformats.org/officeDocument/2006/relationships/image" Target="media/image62.emf"/><Relationship Id="rId83" Type="http://schemas.openxmlformats.org/officeDocument/2006/relationships/image" Target="media/image68.emf"/><Relationship Id="rId88" Type="http://schemas.microsoft.com/office/2007/relationships/hdphoto" Target="media/hdphoto2.wdp"/><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footer" Target="footer4.xml"/><Relationship Id="rId73" Type="http://schemas.openxmlformats.org/officeDocument/2006/relationships/image" Target="media/image61.emf"/><Relationship Id="rId78" Type="http://schemas.microsoft.com/office/2007/relationships/hdphoto" Target="media/hdphoto1.wdp"/><Relationship Id="rId81" Type="http://schemas.openxmlformats.org/officeDocument/2006/relationships/image" Target="media/image67.emf"/><Relationship Id="rId86"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801B8-14A8-40BD-A093-402C2A779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8486</Words>
  <Characters>48373</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yamashiro-izumi</dc:creator>
  <cp:keywords/>
  <dc:description/>
  <cp:lastModifiedBy>yamashiro-izumi</cp:lastModifiedBy>
  <cp:revision>21</cp:revision>
  <cp:lastPrinted>2015-03-23T09:38:00Z</cp:lastPrinted>
  <dcterms:created xsi:type="dcterms:W3CDTF">2015-03-20T01:14:00Z</dcterms:created>
  <dcterms:modified xsi:type="dcterms:W3CDTF">2015-03-24T06:58:00Z</dcterms:modified>
</cp:coreProperties>
</file>