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34" w:rsidRPr="00A85DC2" w:rsidRDefault="00154CC3" w:rsidP="00BD2634">
      <w:pPr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9504" behindDoc="0" locked="0" layoutInCell="1" allowOverlap="1" wp14:anchorId="4513E4C2" wp14:editId="273BB587">
            <wp:simplePos x="0" y="0"/>
            <wp:positionH relativeFrom="column">
              <wp:posOffset>3930015</wp:posOffset>
            </wp:positionH>
            <wp:positionV relativeFrom="page">
              <wp:posOffset>509270</wp:posOffset>
            </wp:positionV>
            <wp:extent cx="1790700" cy="1112119"/>
            <wp:effectExtent l="0" t="0" r="0" b="0"/>
            <wp:wrapNone/>
            <wp:docPr id="16" name="図 16" descr="http://msp.c.yimg.jp/yjimage?q=NlAxnOUXyLH6acQryRNbI3YdXvQr3De3HPhCOl9aOTgEoHYpHjThqCZRxm6fADy8FlcfAc5VVBllKSs9iWk8owtBNNom2XFmujzO9bouK_08BaLIjY3mMzMa66NSljapRYH1SYqp3ymRx8AO_Q--&amp;sig=138l8ds6d&amp;x=285&amp;y=177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sp.c.yimg.jp/yjimage?q=NlAxnOUXyLH6acQryRNbI3YdXvQr3De3HPhCOl9aOTgEoHYpHjThqCZRxm6fADy8FlcfAc5VVBllKSs9iWk8owtBNNom2XFmujzO9bouK_08BaLIjY3mMzMa66NSljapRYH1SYqp3ymRx8AO_Q--&amp;sig=138l8ds6d&amp;x=285&amp;y=177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1B4" w:rsidRPr="00A85DC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D1EFF" wp14:editId="262AF43B">
                <wp:simplePos x="0" y="0"/>
                <wp:positionH relativeFrom="column">
                  <wp:posOffset>-1423035</wp:posOffset>
                </wp:positionH>
                <wp:positionV relativeFrom="paragraph">
                  <wp:posOffset>415925</wp:posOffset>
                </wp:positionV>
                <wp:extent cx="824865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71B4" w:rsidRPr="00154CC3" w:rsidRDefault="00DA71B4" w:rsidP="00DA71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4C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154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平成３０年４月の開園に</w:t>
                            </w:r>
                            <w:r w:rsidRPr="00154C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向けて</w:t>
                            </w:r>
                            <w:r w:rsidRPr="00154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:rsidR="00DA71B4" w:rsidRPr="00154CC3" w:rsidRDefault="00DA71B4" w:rsidP="00DA71B4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4C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村立認定</w:t>
                            </w:r>
                            <w:r w:rsidRPr="00154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こども園（１</w:t>
                            </w:r>
                            <w:r w:rsidRPr="00154C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園</w:t>
                            </w:r>
                            <w:r w:rsidR="00CD30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）・保育所・民</w:t>
                            </w:r>
                            <w:r w:rsidR="00CD30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設</w:t>
                            </w:r>
                            <w:r w:rsidRPr="00154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民営化（２園）の整備計画について</w:t>
                            </w:r>
                          </w:p>
                          <w:p w:rsidR="00DA71B4" w:rsidRPr="00154CC3" w:rsidRDefault="00DA71B4" w:rsidP="00DA71B4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3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4C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3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  <w:r w:rsidRPr="00154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3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（住民）説明会を開催します</w:t>
                            </w:r>
                            <w:r w:rsidRPr="00154C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3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CD1E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2.05pt;margin-top:32.75pt;width:649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jlSgIAAGYEAAAOAAAAZHJzL2Uyb0RvYy54bWysVN1u0zAUvkfiHSzf07TVNrKq6VQ2FSFV&#10;26QO7dp1nDZSYhvbbVIuVwnxELwC4prnyYvw2Um7MrhC3DjH5/9833HGV3VZkK0wNlcyoYNenxIh&#10;uUpzuUrox4fZm5gS65hMWaGkSOhOWHo1ef1qXOmRGKq1KlJhCJJIO6p0QtfO6VEUWb4WJbM9pYWE&#10;MVOmZA5Xs4pSwypkL4to2O9fRJUyqTaKC2uhvWmNdBLyZ5ng7i7LrHCkSCh6c+E04Vz6M5qM2Whl&#10;mF7nvGuD/UMXJcslih5T3TDHyMbkf6Qqc26UVZnrcVVGKstyLsIMmGbQfzHNYs20CLMAHKuPMNn/&#10;l5bfbu8NyVNwR4lkJShq9l+ap+/N089m/5U0+2/Nft88/cCdDDxclbYjRC004lz9TtU+tNNbKD0K&#10;dWZK/8V8BHYAvzuCLWpHOJTx8Cy+OIeJwzaIh3HcD3REz+HaWPdeqJJ4IaEGbAaQ2XZuHUrC9eDi&#10;q0k1y4siMFrI3xRwbDUirEQX7SdpO/aSq5d1N8ZSpTtMZ1S7LlbzWY4O5sy6e2awH+gaO+/ucGSF&#10;qhKqOomStTKf/6b3/qANVkoq7FtC7acNM4KS4oMEoW/PhpfnWNBwieNLlDCnhuWJQW7Ka4WFBmXo&#10;LYje3RUHMTOqfMTDmPqaMDHJUTmh7iBeu/YN4GFxMZ0GJyykZm4uF5r71B5Aj+5D/ciM7ihwYO9W&#10;HfaSjV4w0fr6SKunGwc+Ak0e3hZTcOYvWObAXvfw/Gs5vQev59/D5BcAAAD//wMAUEsDBBQABgAI&#10;AAAAIQBS4sWN4wAAAAwBAAAPAAAAZHJzL2Rvd25yZXYueG1sTI/LTsMwEEX3SPyDNUjsWqdpk0LI&#10;pEKtkFjS8FCXbjwkgXgcxW4b+Pq6K1iO7tG9Z/LVaDpxpMG1lhFm0wgEcWV1yzXC2+vT5A6E84q1&#10;6iwTwg85WBXXV7nKtD3xlo6lr0UoYZcphMb7PpPSVQ0Z5aa2Jw7Zpx2M8uEcaqkHdQrlppNxFKXS&#10;qJbDQqN6WjdUfZcHg/D+vC6XmxcZbVP+itPd5uO33BnE25vx8QGEp9H/wXDRD+pQBKe9PbB2okOY&#10;xPFiFliENElAXIhoubgHsUeYJ/MEZJHL/08UZwAAAP//AwBQSwECLQAUAAYACAAAACEAtoM4kv4A&#10;AADhAQAAEwAAAAAAAAAAAAAAAAAAAAAAW0NvbnRlbnRfVHlwZXNdLnhtbFBLAQItABQABgAIAAAA&#10;IQA4/SH/1gAAAJQBAAALAAAAAAAAAAAAAAAAAC8BAABfcmVscy8ucmVsc1BLAQItABQABgAIAAAA&#10;IQAuzFjlSgIAAGYEAAAOAAAAAAAAAAAAAAAAAC4CAABkcnMvZTJvRG9jLnhtbFBLAQItABQABgAI&#10;AAAAIQBS4sWN4wAAAAwBAAAPAAAAAAAAAAAAAAAAAKQEAABkcnMvZG93bnJldi54bWxQSwUGAAAA&#10;AAQABADzAAAAtAUAAAAA&#10;" filled="f" stroked="f">
                <v:textbox style="mso-fit-shape-to-text:t" inset="5.85pt,.7pt,5.85pt,.7pt">
                  <w:txbxContent>
                    <w:p w:rsidR="00DA71B4" w:rsidRPr="00154CC3" w:rsidRDefault="00DA71B4" w:rsidP="00DA71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4C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154CC3"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平成３０年４月の開園に</w:t>
                      </w:r>
                      <w:r w:rsidRPr="00154C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向けて</w:t>
                      </w:r>
                      <w:r w:rsidRPr="00154CC3"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:rsidR="00DA71B4" w:rsidRPr="00154CC3" w:rsidRDefault="00DA71B4" w:rsidP="00DA71B4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4C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村立認定</w:t>
                      </w:r>
                      <w:r w:rsidRPr="00154CC3"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こども園（１</w:t>
                      </w:r>
                      <w:r w:rsidRPr="00154C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園</w:t>
                      </w:r>
                      <w:r w:rsidR="00CD3064"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）・保育所・民</w:t>
                      </w:r>
                      <w:r w:rsidR="00CD30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設</w:t>
                      </w:r>
                      <w:r w:rsidRPr="00154CC3"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民営化（２園）の整備計画について</w:t>
                      </w:r>
                    </w:p>
                    <w:p w:rsidR="00DA71B4" w:rsidRPr="00154CC3" w:rsidRDefault="00DA71B4" w:rsidP="00DA71B4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3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4C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3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  <w:r w:rsidRPr="00154CC3"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3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（住民）説明会を開催します</w:t>
                      </w:r>
                      <w:r w:rsidRPr="00154C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3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D2634" w:rsidRPr="00A85DC2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保護者の皆様へ</w:t>
      </w:r>
    </w:p>
    <w:p w:rsidR="00BD2634" w:rsidRDefault="00BD2634" w:rsidP="00712860">
      <w:pPr>
        <w:jc w:val="center"/>
        <w:rPr>
          <w:b/>
          <w:sz w:val="28"/>
          <w:szCs w:val="28"/>
        </w:rPr>
      </w:pPr>
    </w:p>
    <w:p w:rsidR="00DA71B4" w:rsidRDefault="00DA71B4" w:rsidP="00712860">
      <w:pPr>
        <w:jc w:val="center"/>
        <w:rPr>
          <w:b/>
          <w:sz w:val="28"/>
          <w:szCs w:val="28"/>
        </w:rPr>
      </w:pPr>
    </w:p>
    <w:p w:rsidR="00DA71B4" w:rsidRDefault="00DA71B4" w:rsidP="00712860">
      <w:pPr>
        <w:jc w:val="center"/>
        <w:rPr>
          <w:b/>
          <w:sz w:val="28"/>
          <w:szCs w:val="28"/>
        </w:rPr>
      </w:pPr>
    </w:p>
    <w:p w:rsidR="00DA71B4" w:rsidRDefault="00DA71B4" w:rsidP="00712860">
      <w:pPr>
        <w:jc w:val="center"/>
        <w:rPr>
          <w:b/>
          <w:sz w:val="28"/>
          <w:szCs w:val="28"/>
        </w:rPr>
      </w:pPr>
    </w:p>
    <w:p w:rsidR="00DA71B4" w:rsidRPr="00C74AE0" w:rsidRDefault="00DA71B4" w:rsidP="00712860">
      <w:pPr>
        <w:jc w:val="center"/>
        <w:rPr>
          <w:b/>
          <w:sz w:val="28"/>
          <w:szCs w:val="28"/>
        </w:rPr>
      </w:pPr>
    </w:p>
    <w:p w:rsidR="00D46718" w:rsidRPr="00A85DC2" w:rsidRDefault="004717B4" w:rsidP="004717B4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今帰仁村では、待機児童</w:t>
      </w:r>
      <w:r w:rsidR="002D606B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の解消と幼稚園や保育所の老朽化を改善し</w:t>
      </w: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、子育て環境の充実と健やかな子供の育ちを支えていくため、村内の３つの幼稚園（兼次幼稚園、今帰仁幼稚園、天底幼稚園）と中央保育所を統合した「</w:t>
      </w:r>
      <w:r w:rsidR="00C74AE0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村</w:t>
      </w: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立認定子ども園」と</w:t>
      </w:r>
      <w:r w:rsidR="002D606B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仲尾次保育所と仲宗根</w:t>
      </w:r>
      <w:r w:rsidR="00C74AE0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保育所の</w:t>
      </w: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民設民営によ</w:t>
      </w:r>
      <w:r w:rsidR="00C74AE0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る新・</w:t>
      </w: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保育所（２箇所）</w:t>
      </w:r>
      <w:r w:rsidR="00D42E1D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建設</w:t>
      </w:r>
      <w:r w:rsidR="001424E2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を予定</w:t>
      </w:r>
      <w:r w:rsidR="00D46718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しています。</w:t>
      </w:r>
    </w:p>
    <w:p w:rsidR="00D46718" w:rsidRPr="00A85DC2" w:rsidRDefault="00D46718" w:rsidP="00D46718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いずれの施設も平成３０年４月の開園（予定）に向けて準備をすすめ</w:t>
      </w:r>
      <w:r w:rsidR="00D42E1D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ています</w:t>
      </w: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が、</w:t>
      </w:r>
      <w:r w:rsidR="004717B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現時点における計画の概要を</w:t>
      </w:r>
      <w:r w:rsidR="001424E2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保護者</w:t>
      </w:r>
      <w:r w:rsidR="00BD263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(</w:t>
      </w:r>
      <w:r w:rsidR="004717B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住民</w:t>
      </w:r>
      <w:r w:rsidR="00BD263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)</w:t>
      </w:r>
      <w:r w:rsidR="004717B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の皆様にお知らせ</w:t>
      </w: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 w:rsidR="00D42E1D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4717B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ご理解を頂いた上で、よりよい認定子ども園と保育所を開園したいと考えて</w:t>
      </w:r>
      <w:r w:rsidR="00BD263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います。</w:t>
      </w:r>
    </w:p>
    <w:p w:rsidR="004717B4" w:rsidRPr="00A85DC2" w:rsidRDefault="00D46718" w:rsidP="00D46718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つきましては、</w:t>
      </w:r>
      <w:r w:rsidR="004717B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下記の</w:t>
      </w: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日程で</w:t>
      </w:r>
      <w:r w:rsidR="004717B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説明会を開催しますので多くの方のご参加をお待ちしております。</w:t>
      </w:r>
    </w:p>
    <w:p w:rsidR="004717B4" w:rsidRPr="00A85DC2" w:rsidRDefault="004717B4" w:rsidP="004717B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="00D46718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なお、</w:t>
      </w: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説明会は幼稚園、保育所の在園児の保護者を対象とした説明会になりますが、地域の方も自由に参加いただけます。また、都合がつかない場合は他地区での説明会への参加も可能です。</w:t>
      </w:r>
    </w:p>
    <w:p w:rsidR="00D42E1D" w:rsidRPr="00BD2634" w:rsidRDefault="00D42E1D" w:rsidP="004717B4">
      <w:pPr>
        <w:ind w:firstLineChars="100" w:firstLine="211"/>
        <w:rPr>
          <w:rFonts w:ascii="HGPｺﾞｼｯｸM" w:eastAsia="HGPｺﾞｼｯｸM"/>
          <w:b/>
        </w:rPr>
      </w:pPr>
    </w:p>
    <w:p w:rsidR="004717B4" w:rsidRPr="00A85DC2" w:rsidRDefault="00FD6F29" w:rsidP="004717B4">
      <w:pPr>
        <w:ind w:firstLineChars="100" w:firstLine="21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D10B3" wp14:editId="7906AE64">
                <wp:simplePos x="0" y="0"/>
                <wp:positionH relativeFrom="column">
                  <wp:posOffset>53340</wp:posOffset>
                </wp:positionH>
                <wp:positionV relativeFrom="paragraph">
                  <wp:posOffset>15875</wp:posOffset>
                </wp:positionV>
                <wp:extent cx="2228850" cy="2762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762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5FE" w:rsidRPr="007F35FE" w:rsidRDefault="007F35FE" w:rsidP="00FD6F29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F35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村全体</w:t>
                            </w:r>
                            <w:r w:rsidRPr="007F3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及び今帰仁小学校</w:t>
                            </w:r>
                            <w:r w:rsidRPr="007F35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D10B3" id="角丸四角形 19" o:spid="_x0000_s1027" style="position:absolute;left:0;text-align:left;margin-left:4.2pt;margin-top:1.25pt;width:175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MFtwIAAM0FAAAOAAAAZHJzL2Uyb0RvYy54bWysVEtu2zAQ3RfoHQjuG8lCnI8ROXATuCgQ&#10;JEGSImuaIi0BFIclaUvuMbrtrpteIZvepgF6jA4pWUmToIugXtAczczjzJvP0XFbK7IW1lWgczra&#10;SSkRmkNR6WVOP93M3x1Q4jzTBVOgRU43wtHj6ds3R42ZiAxKUIWwBEG0mzQmp6X3ZpIkjpeiZm4H&#10;jNColGBr5lG0y6SwrEH0WiVZmu4lDdjCWODCOfx62inpNOJLKbi/kNIJT1ROMTYfTxvPRTiT6RGb&#10;LC0zZcX7MNgroqhZpfHRAeqUeUZWtnoGVVfcggPpdzjUCUhZcRFzwGxG6ZNsrktmRMwFyXFmoMn9&#10;P1h+vr60pCqwdoeUaFZjjX7/+Prr7u7+2ze83P/8TlCDNDXGTdD62lzaXnJ4DTm30tbhH7MhbaR2&#10;M1ArWk84fsyy7OBgjBXgqMv297JsHECTB29jnf8goCbhklMLK11cYf0irWx95nxnv7ULLzpQVTGv&#10;lIqCXS5OlCVrFmqdvk/nsbz4xF9mSr/OE3GCaxJ46DKPN79RIgAqfSUkEhlyjSHHFhZDQIxzof2o&#10;U5WsEF2c4xR/PRODR+QlAgZkifkN2D1AGI/n2B1BvX1wFXECBuf0X4F1zoNHfBm0H5zrSoN9CUBh&#10;Vv3Lnf2WpI6awJJvF21ssv1gGb4soNhg41noJtIZPq+w7mfM+UtmcQSxVXCt+As8pIImp9DfKCnB&#10;fnnpe7DHyUAtJQ2OdE7d5xWzghL1UePMHI52d8MOiMLueD9DwT7WLB5r9Ko+AeykES4ww+M12Hu1&#10;vUoL9S1un1l4FVVMc3w7p9zbrXDiu1WD+4uL2Sya4dwb5s/0teEBPPAcWvqmvWXW9M3vcWzOYTv+&#10;bPKk/Tvb4KlhtvIgqzgbD7z2FcCdEVup329hKT2Wo9XDFp7+AQAA//8DAFBLAwQUAAYACAAAACEA&#10;58KJxdgAAAAGAQAADwAAAGRycy9kb3ducmV2LnhtbEyOwU6EMBRF9yb+Q/NM3DnFGZiMyGOiRreT&#10;iPMBhT4Boa+k7QD+vXWly5t7c+4pjqsZxUzO95YR7jcJCOLG6p5bhPPH290BhA+KtRotE8I3eTiW&#10;11eFyrVd+J3mKrQiQtjnCqELYcql9E1HRvmNnYhj92mdUSFG10rt1BLhZpTbJNlLo3qOD52a6KWj&#10;ZqguBqHPTmo47db567mqaUjleTHuFfH2Zn16BBFoDX9j+NWP6lBGp9peWHsxIhzSOETYZiBiu8se&#10;Yq4R0n0Csizkf/3yBwAA//8DAFBLAQItABQABgAIAAAAIQC2gziS/gAAAOEBAAATAAAAAAAAAAAA&#10;AAAAAAAAAABbQ29udGVudF9UeXBlc10ueG1sUEsBAi0AFAAGAAgAAAAhADj9If/WAAAAlAEAAAsA&#10;AAAAAAAAAAAAAAAALwEAAF9yZWxzLy5yZWxzUEsBAi0AFAAGAAgAAAAhAJplowW3AgAAzQUAAA4A&#10;AAAAAAAAAAAAAAAALgIAAGRycy9lMm9Eb2MueG1sUEsBAi0AFAAGAAgAAAAhAOfCicXYAAAABgEA&#10;AA8AAAAAAAAAAAAAAAAAEQUAAGRycy9kb3ducmV2LnhtbFBLBQYAAAAABAAEAPMAAAAWBgAAAAA=&#10;" fillcolor="#00b0f0" strokecolor="#00b0f0" strokeweight="1pt">
                <v:stroke joinstyle="miter"/>
                <v:textbox>
                  <w:txbxContent>
                    <w:p w:rsidR="007F35FE" w:rsidRPr="007F35FE" w:rsidRDefault="007F35FE" w:rsidP="00FD6F29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7F35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村全体</w:t>
                      </w:r>
                      <w:r w:rsidRPr="007F35F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及び今帰仁小学校</w:t>
                      </w:r>
                      <w:r w:rsidRPr="007F35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地区</w:t>
                      </w:r>
                    </w:p>
                  </w:txbxContent>
                </v:textbox>
              </v:roundrect>
            </w:pict>
          </mc:Fallback>
        </mc:AlternateContent>
      </w:r>
      <w:r w:rsidR="00154CC3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8239" behindDoc="0" locked="0" layoutInCell="1" allowOverlap="1" wp14:anchorId="2EAFF3F0" wp14:editId="2F2DFB41">
            <wp:simplePos x="0" y="0"/>
            <wp:positionH relativeFrom="column">
              <wp:posOffset>3834765</wp:posOffset>
            </wp:positionH>
            <wp:positionV relativeFrom="page">
              <wp:posOffset>6286500</wp:posOffset>
            </wp:positionV>
            <wp:extent cx="2324100" cy="2324100"/>
            <wp:effectExtent l="0" t="0" r="0" b="0"/>
            <wp:wrapNone/>
            <wp:docPr id="15" name="図 15" descr="http://msp.c.yimg.jp/yjimage?q=HRyL.f8XyLEdTyjC0GzkPoFcZrsnh36juj82aVF1lS0FI_lNQUGmLEH1sM2xRRS9YzQ7IYQ6gh2iNFyVJbydiv_zK_VtyEkqjleUWUTwIW62I.EPlf27NGr63vOevVbrtq9MF7i6njAcAkkhTg--&amp;sig=138sv3h7l&amp;x=225&amp;y=225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sp.c.yimg.jp/yjimage?q=HRyL.f8XyLEdTyjC0GzkPoFcZrsnh36juj82aVF1lS0FI_lNQUGmLEH1sM2xRRS9YzQ7IYQ6gh2iNFyVJbydiv_zK_VtyEkqjleUWUTwIW62I.EPlf27NGr63vOevVbrtq9MF7i6njAcAkkhTg--&amp;sig=138sv3h7l&amp;x=225&amp;y=225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7B4" w:rsidRPr="00A85DC2" w:rsidRDefault="004717B4" w:rsidP="00FD6F29">
      <w:pPr>
        <w:spacing w:beforeLines="50" w:before="180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　き：平成27年10月30日（金）午後７時～</w:t>
      </w:r>
    </w:p>
    <w:p w:rsidR="004717B4" w:rsidRPr="00A85DC2" w:rsidRDefault="004717B4" w:rsidP="004717B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ところ：今帰仁村コミセンホール</w:t>
      </w:r>
    </w:p>
    <w:p w:rsidR="004717B4" w:rsidRPr="00A85DC2" w:rsidRDefault="007F35FE" w:rsidP="004717B4">
      <w:pPr>
        <w:ind w:firstLineChars="100" w:firstLine="21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FBAD2" wp14:editId="65EEF5A9">
                <wp:simplePos x="0" y="0"/>
                <wp:positionH relativeFrom="column">
                  <wp:posOffset>53340</wp:posOffset>
                </wp:positionH>
                <wp:positionV relativeFrom="paragraph">
                  <wp:posOffset>149225</wp:posOffset>
                </wp:positionV>
                <wp:extent cx="1304925" cy="276120"/>
                <wp:effectExtent l="0" t="0" r="28575" b="1016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761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5FE" w:rsidRPr="007F35FE" w:rsidRDefault="007F35FE" w:rsidP="00FD6F29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F35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兼次小学校地区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FBAD2" id="角丸四角形 20" o:spid="_x0000_s1028" style="position:absolute;left:0;text-align:left;margin-left:4.2pt;margin-top:11.75pt;width:102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ZXvAIAAM0FAAAOAAAAZHJzL2Uyb0RvYy54bWysVM1OGzEQvlfqO1i+l91NA5SIDUpBqSoh&#10;QEDF2fHa2ZW8Htd2skkfo1duvfQVuPRtitTH6Nj7A6WoB9QcnPHOzDczn2fm8GhTK7IW1lWgc5rt&#10;pJQIzaGo9DKnn67nb95R4jzTBVOgRU63wtGj6etXh42ZiBGUoAphCYJoN2lMTkvvzSRJHC9FzdwO&#10;GKFRKcHWzOPVLpPCsgbRa5WM0nQvacAWxgIXzuHXk1ZJpxFfSsH9uZROeKJyirn5eNp4LsKZTA/Z&#10;ZGmZKSvepcFekEXNKo1BB6gT5hlZ2eovqLriFhxIv8OhTkDKiotYA1aTpU+quSqZEbEWJMeZgSb3&#10;/2D52frCkqrI6Qjp0azGN/r1/evPu7v721sU7n98I6hBmhrjJmh9ZS5sd3Mohpo30tbhH6shm0jt&#10;dqBWbDzh+DF7m44PRruUcNSN9veyFjR58DbW+Q8CahKEnFpY6eIS3y/SytanzmNYtO/tQkQHqirm&#10;lVLxYpeLY2XJmoW3Tt+n85g3uvxhpvTLPBEnuCaBh7byKPmtEgFQ6UshkUisdRRTji0shoQY50L7&#10;rFWVrBBtnrsp/gK9Ic3Q9MEj3iJgQJZY34DdAfSWLUiP3cJ09sFVxAkYnNN/JdY6Dx4xMmg/ONeV&#10;BvscgMKqusitfU9SS01gyW8Wm9hkB30nLaDYYuNZaCfSGT6v8N1PmfMXzOIIYjfiWvHneEgFTU6h&#10;kygpwX557nuwx8lALSUNjnRO3ecVs4IS9VHjzBxk43HYAfEy3t0PHW8faxaPNXpVHwN2UoYLzPAo&#10;BnuvelFaqG9w+8xCVFQxzTF2Trm3/eXYt6sG9xcXs1k0w7k3zJ/qK8MDeOA5tPT15oZZ0zW/x7E5&#10;g3782eRJ+7e2wVPDbOVBVnE2AtMtr90L4M6IrdTtt7CUHt+j1cMWnv4GAAD//wMAUEsDBBQABgAI&#10;AAAAIQCWx1Hz2wAAAAcBAAAPAAAAZHJzL2Rvd25yZXYueG1sTI7BToNAFEX3Jv7D5Jm4s0OhrS3y&#10;aNTotonYD3gwr4AwM4SZAv6940qXN/fm3JMdF92LiUfXWoOwXkUg2FRWtaZGOH++P+xBOE9GUW8N&#10;I3yzg2N+e5NRquxsPngqfC0CxLiUEBrvh1RKVzWsya3swCZ0Fztq8iGOtVQjzQGuexlH0U5qak14&#10;aGjg14arrrhqhHZ7ou6ULNPXS1Fyt5HnWY9viPd3y/MTCM+L/xvDr35Qhzw4lfZqlBM9wn4Thghx&#10;sgUR6nidHECUCLvHCGSeyf/++Q8AAAD//wMAUEsBAi0AFAAGAAgAAAAhALaDOJL+AAAA4QEAABMA&#10;AAAAAAAAAAAAAAAAAAAAAFtDb250ZW50X1R5cGVzXS54bWxQSwECLQAUAAYACAAAACEAOP0h/9YA&#10;AACUAQAACwAAAAAAAAAAAAAAAAAvAQAAX3JlbHMvLnJlbHNQSwECLQAUAAYACAAAACEAwXR2V7wC&#10;AADNBQAADgAAAAAAAAAAAAAAAAAuAgAAZHJzL2Uyb0RvYy54bWxQSwECLQAUAAYACAAAACEAlsdR&#10;89sAAAAHAQAADwAAAAAAAAAAAAAAAAAWBQAAZHJzL2Rvd25yZXYueG1sUEsFBgAAAAAEAAQA8wAA&#10;AB4GAAAAAA==&#10;" fillcolor="#00b0f0" strokecolor="#00b0f0" strokeweight="1pt">
                <v:stroke joinstyle="miter"/>
                <v:textbox>
                  <w:txbxContent>
                    <w:p w:rsidR="007F35FE" w:rsidRPr="007F35FE" w:rsidRDefault="007F35FE" w:rsidP="00FD6F29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7F35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兼次小学校地区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17B4" w:rsidRPr="00A85DC2" w:rsidRDefault="004717B4" w:rsidP="004717B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717B4" w:rsidRPr="00A85DC2" w:rsidRDefault="004717B4" w:rsidP="00FD6F2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　き：平成27年11月4日（水）午後７時～</w:t>
      </w:r>
    </w:p>
    <w:p w:rsidR="004717B4" w:rsidRPr="00A85DC2" w:rsidRDefault="004717B4" w:rsidP="004717B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ところ：仲尾次保育所</w:t>
      </w:r>
    </w:p>
    <w:p w:rsidR="004717B4" w:rsidRPr="00A85DC2" w:rsidRDefault="00FD6F29" w:rsidP="004717B4">
      <w:pPr>
        <w:ind w:firstLineChars="100" w:firstLine="21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CD7514" wp14:editId="231167E5">
                <wp:simplePos x="0" y="0"/>
                <wp:positionH relativeFrom="column">
                  <wp:posOffset>53340</wp:posOffset>
                </wp:positionH>
                <wp:positionV relativeFrom="paragraph">
                  <wp:posOffset>149225</wp:posOffset>
                </wp:positionV>
                <wp:extent cx="1304925" cy="275590"/>
                <wp:effectExtent l="0" t="0" r="28575" b="1016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7559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5FE" w:rsidRPr="007F35FE" w:rsidRDefault="007F35FE" w:rsidP="00FD6F29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F35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天底</w:t>
                            </w:r>
                            <w:r w:rsidRPr="007F3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小学校</w:t>
                            </w:r>
                            <w:r w:rsidRPr="007F35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D7514" id="角丸四角形 21" o:spid="_x0000_s1029" style="position:absolute;left:0;text-align:left;margin-left:4.2pt;margin-top:11.75pt;width:102.75pt;height:2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jIuAIAAM4FAAAOAAAAZHJzL2Uyb0RvYy54bWysVM1u2zAMvg/YOwi6r/5Zsq5BnSJrkWFA&#10;0RZth54VWY4NyKImKbGzx9i1t132Cr3sbVZgjzFKdpyuLXYoloMimuRH8hPJw6O2lmQtjK1AZTTZ&#10;iykRikNeqWVGP1/P37ynxDqmciZBiYxuhKVH09evDhs9ESmUIHNhCIIoO2l0Rkvn9CSKLC9Fzewe&#10;aKFQWYCpmUPRLKPcsAbRaxmlcfwuasDk2gAX1uLXk05JpwG/KAR350VhhSMyo5ibC6cJ58Kf0fSQ&#10;TZaG6bLifRrsBVnUrFIYdIA6YY6RlameQNUVN2ChcHsc6giKouIi1IDVJPGjaq5KpkWoBcmxeqDJ&#10;/j9Yfra+MKTKM5omlChW4xv9/vHt193d/e0tXu5/fieoQZoabSdofaUvTC9ZvPqa28LU/h+rIW2g&#10;djNQK1pHOH5M3sajg3RMCUdduj8eHwTuo523NtZ9FFATf8mogZXKL/H9Aq1sfWodhkX7rZ2PaEFW&#10;+bySMghmuTiWhqyZf+v4QzzfhvjLTKqXeWJo7xp5HrrKw81tpPCAUl2KAonEWtOQcmhhMSTEOBfK&#10;JZ2qZLno8hzH+PP0IvzgEaQA6JELrG/A7gH8eDzF7mB6e+8qwgQMzvG/EuucB48QGZQbnOtKgXkO&#10;QGJVfeTOfktSR41nybWLNjRZEmr1nxaQb7DzDHQjaTWfV/jwp8y6C2ZwBnFaca+4czwKCU1Gob9R&#10;UoL5+tx3b4+jgVpKGpzpjNovK2YEJfKTwqE5SEYjvwSCMBrvpyiYh5rFQ41a1ceArYRzgdmFq7d3&#10;cnstDNQ3uH5mPiqqmOIYO6Pcma1w7LpdgwuMi9ksmOHga+ZO1ZXmHtwT7Xv6ur1hRvfd73BuzmA7&#10;/2zyqP87W++pYLZyUFRhOHa89k+ASyP0Ur/g/FZ6KAer3Rqe/gEAAP//AwBQSwMEFAAGAAgAAAAh&#10;AA1hdUjaAAAABwEAAA8AAABkcnMvZG93bnJldi54bWxMjsFOg0AURfcm/sPkmbizQ6ElLfJo1Oi2&#10;idgPGOAJCPOGzEwB/95xpcube3PuyU+rHsVM1vWGEbabCARxbZqeW4TLx9vDAYTzihs1GiaEb3Jw&#10;Km5vcpU1ZuF3mkvfigBhlymEzvspk9LVHWnlNmYiDt2nsVr5EG0rG6uWANejjKMolVr1HB46NdFL&#10;R/VQXjVCvz+r4Zys89dzWdGwk5dF21fE+7v16RGEp9X/jeFXP6hDEZwqc+XGiRHhsAtDhDjZgwh1&#10;vE2OICqEND2CLHL537/4AQAA//8DAFBLAQItABQABgAIAAAAIQC2gziS/gAAAOEBAAATAAAAAAAA&#10;AAAAAAAAAAAAAABbQ29udGVudF9UeXBlc10ueG1sUEsBAi0AFAAGAAgAAAAhADj9If/WAAAAlAEA&#10;AAsAAAAAAAAAAAAAAAAALwEAAF9yZWxzLy5yZWxzUEsBAi0AFAAGAAgAAAAhAOmISMi4AgAAzgUA&#10;AA4AAAAAAAAAAAAAAAAALgIAAGRycy9lMm9Eb2MueG1sUEsBAi0AFAAGAAgAAAAhAA1hdUjaAAAA&#10;BwEAAA8AAAAAAAAAAAAAAAAAEgUAAGRycy9kb3ducmV2LnhtbFBLBQYAAAAABAAEAPMAAAAZBgAA&#10;AAA=&#10;" fillcolor="#00b0f0" strokecolor="#00b0f0" strokeweight="1pt">
                <v:stroke joinstyle="miter"/>
                <v:textbox>
                  <w:txbxContent>
                    <w:p w:rsidR="007F35FE" w:rsidRPr="007F35FE" w:rsidRDefault="007F35FE" w:rsidP="00FD6F29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7F35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天底</w:t>
                      </w:r>
                      <w:r w:rsidRPr="007F35F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小学校</w:t>
                      </w:r>
                      <w:r w:rsidRPr="007F35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地区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68F2" w:rsidRPr="00A85DC2" w:rsidRDefault="000F68F2" w:rsidP="000F68F2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717B4" w:rsidRPr="00A85DC2" w:rsidRDefault="004717B4" w:rsidP="00FD6F2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　き：平成27年11月</w:t>
      </w:r>
      <w:r w:rsidR="00BD263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BD263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</w:t>
      </w:r>
      <w:r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）午後７時～</w:t>
      </w:r>
    </w:p>
    <w:p w:rsidR="004717B4" w:rsidRPr="00A85DC2" w:rsidRDefault="00FD6F29" w:rsidP="004717B4">
      <w:pPr>
        <w:ind w:firstLineChars="100" w:firstLine="21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7214" behindDoc="0" locked="0" layoutInCell="1" allowOverlap="1" wp14:anchorId="0753A425" wp14:editId="2ECCC595">
            <wp:simplePos x="0" y="0"/>
            <wp:positionH relativeFrom="column">
              <wp:posOffset>-306070</wp:posOffset>
            </wp:positionH>
            <wp:positionV relativeFrom="page">
              <wp:posOffset>8751570</wp:posOffset>
            </wp:positionV>
            <wp:extent cx="1462405" cy="1171575"/>
            <wp:effectExtent l="0" t="0" r="4445" b="0"/>
            <wp:wrapNone/>
            <wp:docPr id="17" name="図 17" descr="http://msp.c.yimg.jp/yjimage?q=7eOkLF8XyLG9Y0Kf5uKoMgzbv1aE.oQFj8k4Mb_ibv3MmO0t2EKVrKGUWjjeTIfcmSqKrWNYhGaNP5JGipuN6Cv01yDQnIzB8G1ytC3cAhaiyWPASdK7SxahfxcBxWPhtotCMu67Q4IZ6duNGPuT&amp;sig=13aekn3e7&amp;x=251&amp;y=201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sp.c.yimg.jp/yjimage?q=7eOkLF8XyLG9Y0Kf5uKoMgzbv1aE.oQFj8k4Mb_ibv3MmO0t2EKVrKGUWjjeTIfcmSqKrWNYhGaNP5JGipuN6Cv01yDQnIzB8G1ytC3cAhaiyWPASdK7SxahfxcBxWPhtotCMu67Q4IZ6duNGPuT&amp;sig=13aekn3e7&amp;x=251&amp;y=201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7B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ところ：</w:t>
      </w:r>
      <w:r w:rsidR="000F68F2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仲宗根</w:t>
      </w:r>
      <w:r w:rsidR="004717B4" w:rsidRPr="00A85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保育所</w:t>
      </w:r>
    </w:p>
    <w:p w:rsidR="00BD2634" w:rsidRPr="00A85DC2" w:rsidRDefault="00BD2634" w:rsidP="004717B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54CC3" w:rsidRDefault="00154CC3" w:rsidP="0074525D">
      <w:pPr>
        <w:ind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D2634" w:rsidRPr="00154CC3" w:rsidRDefault="00BD2634" w:rsidP="0074525D">
      <w:pPr>
        <w:ind w:firstLineChars="100" w:firstLine="221"/>
        <w:jc w:val="right"/>
        <w:rPr>
          <w:rFonts w:ascii="HG丸ｺﾞｼｯｸM-PRO" w:eastAsia="HG丸ｺﾞｼｯｸM-PRO" w:hAnsi="HG丸ｺﾞｼｯｸM-PRO"/>
          <w:b/>
          <w:sz w:val="22"/>
          <w:szCs w:val="24"/>
        </w:rPr>
      </w:pPr>
    </w:p>
    <w:p w:rsidR="00BD2634" w:rsidRPr="00154CC3" w:rsidRDefault="007F35FE" w:rsidP="00BD2634">
      <w:pPr>
        <w:rPr>
          <w:rFonts w:ascii="HGPｺﾞｼｯｸM" w:eastAsia="HGPｺﾞｼｯｸM"/>
          <w:b/>
          <w:sz w:val="22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CBE56" wp14:editId="39BE9440">
                <wp:simplePos x="0" y="0"/>
                <wp:positionH relativeFrom="column">
                  <wp:posOffset>1434465</wp:posOffset>
                </wp:positionH>
                <wp:positionV relativeFrom="paragraph">
                  <wp:posOffset>25400</wp:posOffset>
                </wp:positionV>
                <wp:extent cx="4591050" cy="3238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5FE" w:rsidRDefault="007F35FE">
                            <w:r w:rsidRPr="00154C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お問い合せ：今帰仁村教育委員会　幼保連携推進室（TEL56-2645）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BE56" id="テキスト ボックス 18" o:spid="_x0000_s1030" type="#_x0000_t202" style="position:absolute;left:0;text-align:left;margin-left:112.95pt;margin-top:2pt;width:361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BCtAIAAMwFAAAOAAAAZHJzL2Uyb0RvYy54bWysVM1OGzEQvlfqO1i+l01CoBCxQSmIqhIC&#10;VKg4O16brPDaru0kS49EqvoQfYWq5z5PXqSfvZsQfi5UveyOPd+MZ775OTisK0VmwvnS6Jx2tzqU&#10;CM1NUeqbnH65Onm3R4kPTBdMGS1yeic8PRy+fXMwtwPRMxOjCuEInGg/mNucTkKwgyzzfCIq5reM&#10;FRpKaVzFAo7uJiscm8N7pbJep7ObzY0rrDNceI/b40ZJh8m/lIKHcym9CETlFLGF9HXpO47fbHjA&#10;BjeO2UnJ2zDYP0RRsVLj0bWrYxYYmbrymauq5M54I8MWN1VmpCy5SDkgm27nSTaXE2ZFygXkeLum&#10;yf8/t/xsduFIWaB2qJRmFWq0XHxf3v9a3v9ZLn6Q5eLncrFY3v/GmQADwubWD2B3aWEZ6g+mhvHq&#10;3uMy8lBLV8U/MiTQg/q7Nd2iDoTjsr+z3+3sQMWh2+5t70GG++zB2jofPgpTkSjk1KGciWU2O/Wh&#10;ga4g8TFvVFmclEqlQ2whcaQcmTEUX4UUI5w/QilN5jnd3cbTzzxE12v7sWL8tg1vwwP8KR0tRWq2&#10;NqzIUMNEksKdEhGj9GchQXYi5IUYGedCr+NM6IiSyOg1hi3+IarXGDd5wCK9bHRYG1elNq5h6TG1&#10;xe2KWtngUcONvKMY6nGdumzdQGNT3KF/nGlG0lt+UoLvU+bDBXOYQfQF9ko4x0cqgyKZVqJkYty3&#10;l+4jHqMBLSVzzHRO/dcpc4IS9UljaPa7/X5cAunQ33nfw8FtasabGj2tjgw6p4sNZnkSIz6olSid&#10;qa6xfkbxVaiY5ng7p2ElHoVm02B9cTEaJRDG3rJwqi8tj64jy7HPrupr5mzb5wETcmZW088GT9q9&#10;wUZLbUbTYGSZZiHy3LDa8o+VkaapXW9xJ22eE+phCQ//AgAA//8DAFBLAwQUAAYACAAAACEAQkp7&#10;adsAAAAIAQAADwAAAGRycy9kb3ducmV2LnhtbEyPMU/DMBSEdyT+g/WQ2KjTqEFJiFMBKixMFMTs&#10;xq5tNX6ObDcN/57HBOPpTnffddvFj2zWMbmAAtarApjGISiHRsDnx8tdDSxliUqOAbWAb51g219f&#10;dbJV4YLvet5nw6gEUysF2JynlvM0WO1lWoVJI3nHEL3MJKPhKsoLlfuRl0Vxz710SAtWTvrZ6uG0&#10;P3sBuyfTmKGW0e5q5dy8fB3fzKsQtzfL4wOwrJf8F4ZffEKHnpgO4YwqsVFAWVYNRQVs6BL5zaYm&#10;fRBQVQXwvuP/D/Q/AAAA//8DAFBLAQItABQABgAIAAAAIQC2gziS/gAAAOEBAAATAAAAAAAAAAAA&#10;AAAAAAAAAABbQ29udGVudF9UeXBlc10ueG1sUEsBAi0AFAAGAAgAAAAhADj9If/WAAAAlAEAAAsA&#10;AAAAAAAAAAAAAAAALwEAAF9yZWxzLy5yZWxzUEsBAi0AFAAGAAgAAAAhAB2T8EK0AgAAzAUAAA4A&#10;AAAAAAAAAAAAAAAALgIAAGRycy9lMm9Eb2MueG1sUEsBAi0AFAAGAAgAAAAhAEJKe2nbAAAACAEA&#10;AA8AAAAAAAAAAAAAAAAADgUAAGRycy9kb3ducmV2LnhtbFBLBQYAAAAABAAEAPMAAAAWBgAAAAA=&#10;" fillcolor="white [3201]" strokeweight=".5pt">
                <v:textbox>
                  <w:txbxContent>
                    <w:p w:rsidR="007F35FE" w:rsidRDefault="007F35FE">
                      <w:r w:rsidRPr="00154CC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お問い合せ：今帰仁村教育委員会　幼保連携推進室（TEL56-2645）</w:t>
                      </w:r>
                    </w:p>
                  </w:txbxContent>
                </v:textbox>
              </v:shape>
            </w:pict>
          </mc:Fallback>
        </mc:AlternateContent>
      </w:r>
    </w:p>
    <w:p w:rsidR="0074525D" w:rsidRDefault="0074525D" w:rsidP="00BD2634">
      <w:pPr>
        <w:rPr>
          <w:rFonts w:asciiTheme="majorEastAsia" w:eastAsiaTheme="majorEastAsia" w:hAnsiTheme="majorEastAsia"/>
        </w:rPr>
      </w:pPr>
    </w:p>
    <w:p w:rsidR="00FD6F29" w:rsidRDefault="00FD6F29" w:rsidP="00BD2634">
      <w:pPr>
        <w:rPr>
          <w:rFonts w:asciiTheme="majorEastAsia" w:eastAsiaTheme="majorEastAsia" w:hAnsiTheme="majorEastAsia"/>
        </w:rPr>
      </w:pPr>
    </w:p>
    <w:p w:rsidR="0074525D" w:rsidRDefault="0074525D" w:rsidP="00BD263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＝説明の内容＝</w:t>
      </w:r>
    </w:p>
    <w:p w:rsidR="0074525D" w:rsidRDefault="0074525D" w:rsidP="00BD263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１)本村の保育所と幼稚園の現状と課題について・・・</w:t>
      </w:r>
    </w:p>
    <w:p w:rsidR="0074525D" w:rsidRDefault="0074525D" w:rsidP="00BD263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２)認定子ども園計画について・・・・</w:t>
      </w:r>
    </w:p>
    <w:p w:rsidR="0074525D" w:rsidRDefault="0074525D" w:rsidP="00BD263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３)保育所民営化計画について・・・・</w:t>
      </w:r>
    </w:p>
    <w:p w:rsidR="0074525D" w:rsidRDefault="0074525D" w:rsidP="00BD263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４)質疑応答</w:t>
      </w:r>
    </w:p>
    <w:p w:rsidR="0074525D" w:rsidRDefault="0074525D" w:rsidP="00BD2634">
      <w:pPr>
        <w:rPr>
          <w:rFonts w:asciiTheme="majorEastAsia" w:eastAsiaTheme="majorEastAsia" w:hAnsiTheme="majorEastAsia"/>
        </w:rPr>
      </w:pPr>
    </w:p>
    <w:p w:rsidR="0074525D" w:rsidRDefault="0074525D" w:rsidP="00BD2634">
      <w:pPr>
        <w:rPr>
          <w:rFonts w:asciiTheme="majorEastAsia" w:eastAsiaTheme="majorEastAsia" w:hAnsiTheme="majorEastAsia"/>
        </w:rPr>
      </w:pPr>
    </w:p>
    <w:p w:rsidR="00BD2634" w:rsidRPr="00BD2634" w:rsidRDefault="000D37CE" w:rsidP="00BD2634">
      <w:pPr>
        <w:rPr>
          <w:rFonts w:asciiTheme="majorEastAsia" w:eastAsiaTheme="majorEastAsia" w:hAnsiTheme="majorEastAsia"/>
        </w:rPr>
      </w:pPr>
      <w:r w:rsidRPr="00BD2634">
        <w:rPr>
          <w:rFonts w:asciiTheme="majorEastAsia" w:eastAsiaTheme="majorEastAsia" w:hAnsiTheme="majorEastAsia" w:hint="eastAsia"/>
        </w:rPr>
        <w:t>＊認定子ども園とは・・・</w:t>
      </w:r>
    </w:p>
    <w:p w:rsidR="004717B4" w:rsidRPr="00BD2634" w:rsidRDefault="000D37CE" w:rsidP="00BD2634">
      <w:pPr>
        <w:rPr>
          <w:rFonts w:asciiTheme="majorEastAsia" w:eastAsiaTheme="majorEastAsia" w:hAnsiTheme="majorEastAsia"/>
          <w:b/>
        </w:rPr>
      </w:pPr>
      <w:r w:rsidRPr="00BD2634">
        <w:rPr>
          <w:rFonts w:asciiTheme="majorEastAsia" w:eastAsiaTheme="majorEastAsia" w:hAnsiTheme="majorEastAsia" w:hint="eastAsia"/>
        </w:rPr>
        <w:t>（1）</w:t>
      </w:r>
      <w:r w:rsidRPr="00BD2634">
        <w:rPr>
          <w:rFonts w:asciiTheme="majorEastAsia" w:eastAsiaTheme="majorEastAsia" w:hAnsiTheme="majorEastAsia"/>
          <w:szCs w:val="21"/>
        </w:rPr>
        <w:t>就学前の子どもに幼児教育・保育を提供する機能（保護者が働いている、いないにかかわらず受け入れて、教育・保育を一体的に行う機能）</w:t>
      </w:r>
      <w:r w:rsidRPr="00BD2634">
        <w:rPr>
          <w:rFonts w:asciiTheme="majorEastAsia" w:eastAsiaTheme="majorEastAsia" w:hAnsiTheme="majorEastAsia"/>
          <w:szCs w:val="21"/>
        </w:rPr>
        <w:br/>
      </w:r>
      <w:r w:rsidR="00BD2634" w:rsidRPr="00BD2634">
        <w:rPr>
          <w:rFonts w:asciiTheme="majorEastAsia" w:eastAsiaTheme="majorEastAsia" w:hAnsiTheme="majorEastAsia" w:hint="eastAsia"/>
          <w:szCs w:val="21"/>
        </w:rPr>
        <w:t>（</w:t>
      </w:r>
      <w:r w:rsidRPr="00BD2634">
        <w:rPr>
          <w:rFonts w:asciiTheme="majorEastAsia" w:eastAsiaTheme="majorEastAsia" w:hAnsiTheme="majorEastAsia"/>
          <w:szCs w:val="21"/>
        </w:rPr>
        <w:t>2</w:t>
      </w:r>
      <w:r w:rsidR="00BD2634" w:rsidRPr="00BD2634">
        <w:rPr>
          <w:rFonts w:asciiTheme="majorEastAsia" w:eastAsiaTheme="majorEastAsia" w:hAnsiTheme="majorEastAsia" w:hint="eastAsia"/>
          <w:szCs w:val="21"/>
        </w:rPr>
        <w:t>）</w:t>
      </w:r>
      <w:r w:rsidRPr="00BD2634">
        <w:rPr>
          <w:rFonts w:asciiTheme="majorEastAsia" w:eastAsiaTheme="majorEastAsia" w:hAnsiTheme="majorEastAsia"/>
          <w:szCs w:val="21"/>
        </w:rPr>
        <w:t>地域における子育て支援を行う機能（子育て家庭を対象に、子育て不安に対応した相談活動や、親子の集いの場の提供などを行う機能） を備える施設をいいます</w:t>
      </w:r>
    </w:p>
    <w:p w:rsidR="004717B4" w:rsidRPr="00BD2634" w:rsidRDefault="004717B4" w:rsidP="00BD2634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4717B4" w:rsidRDefault="004717B4" w:rsidP="004717B4">
      <w:pPr>
        <w:ind w:firstLineChars="100" w:firstLine="211"/>
        <w:rPr>
          <w:b/>
        </w:rPr>
      </w:pPr>
    </w:p>
    <w:p w:rsidR="000D37CE" w:rsidRDefault="000D37CE" w:rsidP="004717B4">
      <w:pPr>
        <w:ind w:firstLineChars="100" w:firstLine="211"/>
        <w:rPr>
          <w:b/>
        </w:rPr>
      </w:pPr>
      <w:bookmarkStart w:id="0" w:name="_GoBack"/>
      <w:bookmarkEnd w:id="0"/>
    </w:p>
    <w:sectPr w:rsidR="000D37CE" w:rsidSect="00154CC3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3E" w:rsidRDefault="000C383E" w:rsidP="00D36541">
      <w:r>
        <w:separator/>
      </w:r>
    </w:p>
  </w:endnote>
  <w:endnote w:type="continuationSeparator" w:id="0">
    <w:p w:rsidR="000C383E" w:rsidRDefault="000C383E" w:rsidP="00D3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3E" w:rsidRDefault="000C383E" w:rsidP="00D36541">
      <w:r>
        <w:separator/>
      </w:r>
    </w:p>
  </w:footnote>
  <w:footnote w:type="continuationSeparator" w:id="0">
    <w:p w:rsidR="000C383E" w:rsidRDefault="000C383E" w:rsidP="00D3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9638D"/>
    <w:multiLevelType w:val="hybridMultilevel"/>
    <w:tmpl w:val="DEE0BE74"/>
    <w:lvl w:ilvl="0" w:tplc="05363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4129A"/>
    <w:multiLevelType w:val="hybridMultilevel"/>
    <w:tmpl w:val="37DA2F58"/>
    <w:lvl w:ilvl="0" w:tplc="732A6B8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0B"/>
    <w:rsid w:val="00054886"/>
    <w:rsid w:val="000979AB"/>
    <w:rsid w:val="000C383E"/>
    <w:rsid w:val="000D37CE"/>
    <w:rsid w:val="000F68F2"/>
    <w:rsid w:val="001146EA"/>
    <w:rsid w:val="001424E2"/>
    <w:rsid w:val="00154CC3"/>
    <w:rsid w:val="001B2BD6"/>
    <w:rsid w:val="00261A03"/>
    <w:rsid w:val="002653FF"/>
    <w:rsid w:val="002D606B"/>
    <w:rsid w:val="002F2E16"/>
    <w:rsid w:val="002F61BB"/>
    <w:rsid w:val="00325183"/>
    <w:rsid w:val="00396BC0"/>
    <w:rsid w:val="004717B4"/>
    <w:rsid w:val="004F7FE9"/>
    <w:rsid w:val="00534A0B"/>
    <w:rsid w:val="005A52CE"/>
    <w:rsid w:val="006568A8"/>
    <w:rsid w:val="00682BAB"/>
    <w:rsid w:val="00696D89"/>
    <w:rsid w:val="006B7232"/>
    <w:rsid w:val="006C0906"/>
    <w:rsid w:val="006F7D63"/>
    <w:rsid w:val="00712860"/>
    <w:rsid w:val="007369F6"/>
    <w:rsid w:val="0074525D"/>
    <w:rsid w:val="007F35FE"/>
    <w:rsid w:val="00803FEC"/>
    <w:rsid w:val="008A0A42"/>
    <w:rsid w:val="009D6BAF"/>
    <w:rsid w:val="009E240B"/>
    <w:rsid w:val="00A8596A"/>
    <w:rsid w:val="00A85DC2"/>
    <w:rsid w:val="00BD2634"/>
    <w:rsid w:val="00BD5716"/>
    <w:rsid w:val="00C25BB5"/>
    <w:rsid w:val="00C54E23"/>
    <w:rsid w:val="00C630D0"/>
    <w:rsid w:val="00C74AE0"/>
    <w:rsid w:val="00C81BDF"/>
    <w:rsid w:val="00CB1090"/>
    <w:rsid w:val="00CD3064"/>
    <w:rsid w:val="00D36541"/>
    <w:rsid w:val="00D42E1D"/>
    <w:rsid w:val="00D46718"/>
    <w:rsid w:val="00D760B7"/>
    <w:rsid w:val="00DA71B4"/>
    <w:rsid w:val="00E10CE6"/>
    <w:rsid w:val="00F35B90"/>
    <w:rsid w:val="00FD6F29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BF369-DA77-4B1D-9BF6-AD9C226F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6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541"/>
  </w:style>
  <w:style w:type="paragraph" w:styleId="a6">
    <w:name w:val="footer"/>
    <w:basedOn w:val="a"/>
    <w:link w:val="a7"/>
    <w:uiPriority w:val="99"/>
    <w:unhideWhenUsed/>
    <w:rsid w:val="00D36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541"/>
  </w:style>
  <w:style w:type="paragraph" w:styleId="a8">
    <w:name w:val="Balloon Text"/>
    <w:basedOn w:val="a"/>
    <w:link w:val="a9"/>
    <w:uiPriority w:val="99"/>
    <w:semiHidden/>
    <w:unhideWhenUsed/>
    <w:rsid w:val="00BD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d.yahoo.co.jp/o/image/_ylt=A7dPdDIfASZW8iMAZ1mU3uV7/SIG=14e0v7u7p/EXP=1445417631/**http:/www.city.kamaishi.iwate.jp/hagukumu/kosodate/shien/detail/__icsFiles/artimage/2015/06/17/cpc03010100/illust1869.pn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d.yahoo.co.jp/o/image/_ylt=A7dPdCmmBSZWcDUAFwqU3uV7/SIG=13j4fmq74/EXP=1445418790/**http:/2.bp.blogspot.com/-139VolsbuOo/ULcmXm_PnxI/AAAAAAAAMWk/j0YHfhnbiOw/s1600/enji_fumira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rd.yahoo.co.jp/o/image/_ylt=A7dPdDEDASZWxQYAMVyU3uV7/SIG=121cjdc7m/EXP=1445417603/**http:/honobonoen1978.web.fc2.com/densya2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2015-10-20T09:47:00Z</cp:lastPrinted>
  <dcterms:created xsi:type="dcterms:W3CDTF">2015-10-20T08:01:00Z</dcterms:created>
  <dcterms:modified xsi:type="dcterms:W3CDTF">2015-10-20T09:50:00Z</dcterms:modified>
</cp:coreProperties>
</file>