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ED1" w:rsidRDefault="003F7ED1" w:rsidP="00264F17">
      <w:pPr>
        <w:rPr>
          <w:sz w:val="28"/>
          <w:szCs w:val="28"/>
        </w:rPr>
      </w:pPr>
    </w:p>
    <w:p w:rsidR="00264F17" w:rsidRPr="00CB09E5" w:rsidRDefault="00264F17" w:rsidP="00264F17">
      <w:pPr>
        <w:ind w:leftChars="67" w:left="146"/>
        <w:jc w:val="center"/>
        <w:rPr>
          <w:rFonts w:asciiTheme="minorEastAsia" w:hAnsiTheme="minorEastAsia"/>
          <w:color w:val="000000" w:themeColor="text1"/>
          <w:sz w:val="22"/>
        </w:rPr>
      </w:pPr>
      <w:r w:rsidRPr="003801FB">
        <w:rPr>
          <w:rFonts w:ascii="メイリオ" w:eastAsia="メイリオ" w:hAnsi="メイリオ" w:cs="メイリオ" w:hint="eastAsia"/>
          <w:color w:val="000000" w:themeColor="text1"/>
          <w:spacing w:val="37"/>
          <w:kern w:val="0"/>
          <w:fitText w:val="5280" w:id="681769216"/>
        </w:rPr>
        <w:t>今帰仁村子ども・子育て支援事業計</w:t>
      </w:r>
      <w:r w:rsidRPr="003801FB">
        <w:rPr>
          <w:rFonts w:ascii="メイリオ" w:eastAsia="メイリオ" w:hAnsi="メイリオ" w:cs="メイリオ" w:hint="eastAsia"/>
          <w:color w:val="000000" w:themeColor="text1"/>
          <w:spacing w:val="8"/>
          <w:kern w:val="0"/>
          <w:fitText w:val="5280" w:id="681769216"/>
        </w:rPr>
        <w:t>画</w:t>
      </w:r>
    </w:p>
    <w:p w:rsidR="00264F17" w:rsidRPr="00CB09E5" w:rsidRDefault="00264F17" w:rsidP="00264F17">
      <w:pPr>
        <w:ind w:leftChars="67" w:left="146"/>
        <w:jc w:val="center"/>
        <w:rPr>
          <w:rFonts w:ascii="HG教科書体" w:eastAsia="HG教科書体"/>
          <w:b/>
          <w:sz w:val="48"/>
          <w:szCs w:val="46"/>
        </w:rPr>
      </w:pPr>
      <w:r w:rsidRPr="004147FA">
        <w:rPr>
          <w:rFonts w:ascii="HG教科書体" w:eastAsia="HG教科書体" w:hint="eastAsia"/>
          <w:b/>
          <w:kern w:val="0"/>
          <w:sz w:val="40"/>
          <w:szCs w:val="46"/>
        </w:rPr>
        <w:t>第</w:t>
      </w:r>
      <w:r w:rsidR="00626019">
        <w:rPr>
          <w:rFonts w:ascii="HG教科書体" w:eastAsia="HG教科書体" w:hint="eastAsia"/>
          <w:b/>
          <w:kern w:val="0"/>
          <w:sz w:val="40"/>
          <w:szCs w:val="46"/>
        </w:rPr>
        <w:t>４</w:t>
      </w:r>
      <w:r w:rsidRPr="004147FA">
        <w:rPr>
          <w:rFonts w:ascii="HG教科書体" w:eastAsia="HG教科書体" w:hint="eastAsia"/>
          <w:b/>
          <w:kern w:val="0"/>
          <w:sz w:val="40"/>
          <w:szCs w:val="46"/>
        </w:rPr>
        <w:t>回</w:t>
      </w:r>
      <w:r w:rsidR="004147FA" w:rsidRPr="004147FA">
        <w:rPr>
          <w:rFonts w:ascii="HG教科書体" w:eastAsia="HG教科書体" w:hint="eastAsia"/>
          <w:b/>
          <w:kern w:val="0"/>
          <w:sz w:val="40"/>
          <w:szCs w:val="46"/>
        </w:rPr>
        <w:t xml:space="preserve"> 今帰仁村</w:t>
      </w:r>
      <w:r w:rsidRPr="004147FA">
        <w:rPr>
          <w:rFonts w:ascii="HG教科書体" w:eastAsia="HG教科書体" w:hint="eastAsia"/>
          <w:b/>
          <w:kern w:val="0"/>
          <w:sz w:val="40"/>
          <w:szCs w:val="46"/>
        </w:rPr>
        <w:t>子ども・子育て会議</w:t>
      </w:r>
    </w:p>
    <w:p w:rsidR="00264F17" w:rsidRPr="004147FA" w:rsidRDefault="00264F17" w:rsidP="00264F17">
      <w:pPr>
        <w:rPr>
          <w:rFonts w:ascii="HG教科書体" w:eastAsia="HG教科書体"/>
          <w:b/>
          <w:sz w:val="46"/>
          <w:szCs w:val="46"/>
        </w:rPr>
      </w:pPr>
    </w:p>
    <w:p w:rsidR="00D76B6D" w:rsidRPr="00264F17" w:rsidRDefault="00264F17">
      <w:r>
        <w:rPr>
          <w:rFonts w:hint="eastAsia"/>
        </w:rPr>
        <w:t xml:space="preserve">　　　　　　　　　　　　　　　　　　　　</w:t>
      </w:r>
    </w:p>
    <w:p w:rsidR="00D76B6D" w:rsidRPr="00DA597E" w:rsidRDefault="00D76B6D" w:rsidP="00264F17">
      <w:pPr>
        <w:ind w:leftChars="1624" w:left="3542" w:right="218" w:hanging="1"/>
        <w:jc w:val="right"/>
        <w:rPr>
          <w:rFonts w:asciiTheme="minorEastAsia" w:eastAsiaTheme="minorEastAsia" w:hAnsiTheme="minorEastAsia"/>
          <w:sz w:val="22"/>
        </w:rPr>
      </w:pPr>
      <w:r w:rsidRPr="00DA597E">
        <w:rPr>
          <w:rFonts w:asciiTheme="minorEastAsia" w:eastAsiaTheme="minorEastAsia" w:hAnsiTheme="minorEastAsia" w:hint="eastAsia"/>
          <w:sz w:val="22"/>
        </w:rPr>
        <w:t>日時：平成2</w:t>
      </w:r>
      <w:r w:rsidR="00660473" w:rsidRPr="00DA597E">
        <w:rPr>
          <w:rFonts w:asciiTheme="minorEastAsia" w:eastAsiaTheme="minorEastAsia" w:hAnsiTheme="minorEastAsia" w:hint="eastAsia"/>
          <w:sz w:val="22"/>
        </w:rPr>
        <w:t>6</w:t>
      </w:r>
      <w:r w:rsidRPr="00DA597E">
        <w:rPr>
          <w:rFonts w:asciiTheme="minorEastAsia" w:eastAsiaTheme="minorEastAsia" w:hAnsiTheme="minorEastAsia" w:hint="eastAsia"/>
          <w:sz w:val="22"/>
        </w:rPr>
        <w:t>年</w:t>
      </w:r>
      <w:r w:rsidR="00A121C0">
        <w:rPr>
          <w:rFonts w:asciiTheme="minorEastAsia" w:eastAsiaTheme="minorEastAsia" w:hAnsiTheme="minorEastAsia" w:hint="eastAsia"/>
          <w:sz w:val="22"/>
        </w:rPr>
        <w:t>12</w:t>
      </w:r>
      <w:r w:rsidRPr="00DA597E">
        <w:rPr>
          <w:rFonts w:asciiTheme="minorEastAsia" w:eastAsiaTheme="minorEastAsia" w:hAnsiTheme="minorEastAsia" w:hint="eastAsia"/>
          <w:sz w:val="22"/>
        </w:rPr>
        <w:t>月</w:t>
      </w:r>
      <w:r w:rsidR="00A121C0">
        <w:rPr>
          <w:rFonts w:asciiTheme="minorEastAsia" w:eastAsiaTheme="minorEastAsia" w:hAnsiTheme="minorEastAsia" w:hint="eastAsia"/>
          <w:sz w:val="22"/>
        </w:rPr>
        <w:t>03</w:t>
      </w:r>
      <w:r w:rsidRPr="00DA597E">
        <w:rPr>
          <w:rFonts w:asciiTheme="minorEastAsia" w:eastAsiaTheme="minorEastAsia" w:hAnsiTheme="minorEastAsia" w:hint="eastAsia"/>
          <w:sz w:val="22"/>
        </w:rPr>
        <w:t>日(</w:t>
      </w:r>
      <w:r w:rsidR="00A121C0">
        <w:rPr>
          <w:rFonts w:asciiTheme="minorEastAsia" w:eastAsiaTheme="minorEastAsia" w:hAnsiTheme="minorEastAsia" w:hint="eastAsia"/>
          <w:sz w:val="22"/>
        </w:rPr>
        <w:t>水</w:t>
      </w:r>
      <w:r w:rsidRPr="00DA597E">
        <w:rPr>
          <w:rFonts w:asciiTheme="minorEastAsia" w:eastAsiaTheme="minorEastAsia" w:hAnsiTheme="minorEastAsia" w:hint="eastAsia"/>
          <w:sz w:val="22"/>
        </w:rPr>
        <w:t xml:space="preserve">)　</w:t>
      </w:r>
      <w:r w:rsidR="00264F17" w:rsidRPr="00DA597E">
        <w:rPr>
          <w:rFonts w:asciiTheme="minorEastAsia" w:eastAsiaTheme="minorEastAsia" w:hAnsiTheme="minorEastAsia" w:hint="eastAsia"/>
          <w:sz w:val="22"/>
        </w:rPr>
        <w:t>９：00</w:t>
      </w:r>
      <w:r w:rsidR="00B14F64" w:rsidRPr="00DA597E">
        <w:rPr>
          <w:rFonts w:asciiTheme="minorEastAsia" w:eastAsiaTheme="minorEastAsia" w:hAnsiTheme="minorEastAsia" w:hint="eastAsia"/>
          <w:sz w:val="22"/>
        </w:rPr>
        <w:t>～</w:t>
      </w:r>
      <w:r w:rsidR="00264F17" w:rsidRPr="00DA597E">
        <w:rPr>
          <w:rFonts w:asciiTheme="minorEastAsia" w:eastAsiaTheme="minorEastAsia" w:hAnsiTheme="minorEastAsia" w:hint="eastAsia"/>
          <w:sz w:val="22"/>
        </w:rPr>
        <w:t>11：</w:t>
      </w:r>
      <w:r w:rsidR="002D6E6A" w:rsidRPr="00DA597E">
        <w:rPr>
          <w:rFonts w:asciiTheme="minorEastAsia" w:eastAsiaTheme="minorEastAsia" w:hAnsiTheme="minorEastAsia" w:hint="eastAsia"/>
          <w:sz w:val="22"/>
        </w:rPr>
        <w:t>30</w:t>
      </w:r>
    </w:p>
    <w:p w:rsidR="00D76B6D" w:rsidRPr="0052516F" w:rsidRDefault="00D76B6D" w:rsidP="008929E3">
      <w:pPr>
        <w:ind w:leftChars="1624" w:left="3541" w:firstLineChars="450" w:firstLine="891"/>
        <w:rPr>
          <w:rFonts w:asciiTheme="minorEastAsia" w:eastAsiaTheme="minorEastAsia" w:hAnsiTheme="minorEastAsia"/>
          <w:sz w:val="22"/>
        </w:rPr>
      </w:pPr>
      <w:r w:rsidRPr="00DA597E">
        <w:rPr>
          <w:rFonts w:asciiTheme="minorEastAsia" w:eastAsiaTheme="minorEastAsia" w:hAnsiTheme="minorEastAsia" w:hint="eastAsia"/>
          <w:sz w:val="22"/>
        </w:rPr>
        <w:t>場所：</w:t>
      </w:r>
      <w:r w:rsidR="00264F17" w:rsidRPr="009976DD">
        <w:rPr>
          <w:rFonts w:asciiTheme="minorEastAsia" w:eastAsiaTheme="minorEastAsia" w:hAnsiTheme="minorEastAsia" w:hint="eastAsia"/>
          <w:sz w:val="22"/>
        </w:rPr>
        <w:t>今帰仁村</w:t>
      </w:r>
      <w:r w:rsidR="009976DD" w:rsidRPr="0052516F">
        <w:rPr>
          <w:rFonts w:asciiTheme="minorEastAsia" w:eastAsiaTheme="minorEastAsia" w:hAnsiTheme="minorEastAsia" w:hint="eastAsia"/>
          <w:sz w:val="22"/>
        </w:rPr>
        <w:t>保健</w:t>
      </w:r>
      <w:r w:rsidR="002D6E6A" w:rsidRPr="0052516F">
        <w:rPr>
          <w:rFonts w:asciiTheme="minorEastAsia" w:eastAsiaTheme="minorEastAsia" w:hAnsiTheme="minorEastAsia" w:hint="eastAsia"/>
          <w:sz w:val="22"/>
        </w:rPr>
        <w:t>センター</w:t>
      </w:r>
      <w:r w:rsidR="009976DD" w:rsidRPr="0052516F">
        <w:rPr>
          <w:rFonts w:asciiTheme="minorEastAsia" w:eastAsiaTheme="minorEastAsia" w:hAnsiTheme="minorEastAsia" w:hint="eastAsia"/>
          <w:sz w:val="22"/>
        </w:rPr>
        <w:t>集検ホール</w:t>
      </w:r>
    </w:p>
    <w:p w:rsidR="00D76B6D" w:rsidRDefault="00D76B6D"/>
    <w:p w:rsidR="00F008C3" w:rsidRPr="00DA597E" w:rsidRDefault="00F008C3">
      <w:pPr>
        <w:rPr>
          <w:rFonts w:hint="eastAsia"/>
        </w:rPr>
      </w:pPr>
      <w:bookmarkStart w:id="0" w:name="_GoBack"/>
      <w:bookmarkEnd w:id="0"/>
    </w:p>
    <w:p w:rsidR="005B6FBC" w:rsidRPr="00DA597E" w:rsidRDefault="005B6FBC"/>
    <w:p w:rsidR="00264F17" w:rsidRPr="009976DD" w:rsidRDefault="00264F17"/>
    <w:p w:rsidR="007556EE" w:rsidRPr="0052516F" w:rsidRDefault="007556EE"/>
    <w:p w:rsidR="00D76B6D" w:rsidRPr="00DA597E" w:rsidRDefault="00EC3CD9" w:rsidP="00264F17">
      <w:pPr>
        <w:ind w:firstLineChars="50" w:firstLine="129"/>
        <w:rPr>
          <w:sz w:val="28"/>
          <w:szCs w:val="28"/>
        </w:rPr>
      </w:pPr>
      <w:r w:rsidRPr="00DA597E">
        <w:rPr>
          <w:rFonts w:hint="eastAsia"/>
          <w:sz w:val="28"/>
          <w:szCs w:val="28"/>
        </w:rPr>
        <w:t>会次第</w:t>
      </w:r>
      <w:r w:rsidR="00264F17" w:rsidRPr="00DA597E">
        <w:rPr>
          <w:rFonts w:hint="eastAsia"/>
          <w:sz w:val="28"/>
          <w:szCs w:val="28"/>
        </w:rPr>
        <w:t xml:space="preserve">　――――――――――――――――――――――――――――</w:t>
      </w:r>
      <w:r w:rsidR="00A121C0">
        <w:rPr>
          <w:rFonts w:hint="eastAsia"/>
          <w:sz w:val="28"/>
          <w:szCs w:val="28"/>
        </w:rPr>
        <w:t>――</w:t>
      </w:r>
    </w:p>
    <w:p w:rsidR="007556EE" w:rsidRPr="00DA597E" w:rsidRDefault="007556EE" w:rsidP="007556EE">
      <w:pPr>
        <w:rPr>
          <w:szCs w:val="28"/>
        </w:rPr>
      </w:pPr>
    </w:p>
    <w:p w:rsidR="00BC7BE2" w:rsidRDefault="009976DD" w:rsidP="009976DD">
      <w:pPr>
        <w:wordWrap w:val="0"/>
        <w:jc w:val="right"/>
        <w:rPr>
          <w:szCs w:val="26"/>
        </w:rPr>
      </w:pPr>
      <w:r>
        <w:rPr>
          <w:rFonts w:hint="eastAsia"/>
          <w:szCs w:val="26"/>
        </w:rPr>
        <w:t>司会</w:t>
      </w:r>
      <w:r w:rsidR="00BC7BE2" w:rsidRPr="00DA597E">
        <w:rPr>
          <w:rFonts w:hint="eastAsia"/>
          <w:szCs w:val="26"/>
        </w:rPr>
        <w:t>：</w:t>
      </w:r>
      <w:r w:rsidRPr="009976DD">
        <w:rPr>
          <w:rFonts w:hint="eastAsia"/>
          <w:szCs w:val="26"/>
        </w:rPr>
        <w:t>福祉保健課課長　宮里</w:t>
      </w:r>
      <w:r w:rsidRPr="009976DD">
        <w:rPr>
          <w:rFonts w:hint="eastAsia"/>
          <w:szCs w:val="26"/>
        </w:rPr>
        <w:t xml:space="preserve"> </w:t>
      </w:r>
      <w:r w:rsidRPr="009976DD">
        <w:rPr>
          <w:rFonts w:hint="eastAsia"/>
          <w:szCs w:val="26"/>
        </w:rPr>
        <w:t>晃</w:t>
      </w:r>
    </w:p>
    <w:p w:rsidR="00A41C3C" w:rsidRPr="00DA597E" w:rsidRDefault="00A41C3C" w:rsidP="00A41C3C">
      <w:pPr>
        <w:spacing w:line="200" w:lineRule="exact"/>
        <w:jc w:val="left"/>
        <w:rPr>
          <w:szCs w:val="28"/>
        </w:rPr>
      </w:pPr>
    </w:p>
    <w:p w:rsidR="003801FB" w:rsidRDefault="002C0BC6" w:rsidP="0037664C">
      <w:pPr>
        <w:pStyle w:val="a3"/>
        <w:numPr>
          <w:ilvl w:val="0"/>
          <w:numId w:val="12"/>
        </w:numPr>
        <w:spacing w:line="360" w:lineRule="auto"/>
        <w:ind w:leftChars="0"/>
        <w:rPr>
          <w:color w:val="000000" w:themeColor="text1"/>
          <w:szCs w:val="26"/>
        </w:rPr>
      </w:pPr>
      <w:r w:rsidRPr="002C0BC6">
        <w:rPr>
          <w:rFonts w:hint="eastAsia"/>
          <w:szCs w:val="26"/>
        </w:rPr>
        <w:t>委員長</w:t>
      </w:r>
      <w:r w:rsidR="002F46D4" w:rsidRPr="002C0BC6">
        <w:rPr>
          <w:rFonts w:hint="eastAsia"/>
          <w:szCs w:val="26"/>
        </w:rPr>
        <w:t>あいさ</w:t>
      </w:r>
      <w:r w:rsidR="002F46D4" w:rsidRPr="002D6E6A">
        <w:rPr>
          <w:rFonts w:hint="eastAsia"/>
          <w:color w:val="000000" w:themeColor="text1"/>
          <w:szCs w:val="26"/>
        </w:rPr>
        <w:t>つ</w:t>
      </w:r>
    </w:p>
    <w:p w:rsidR="00A41C3C" w:rsidRPr="00A41C3C" w:rsidRDefault="00A41C3C" w:rsidP="00A41C3C">
      <w:pPr>
        <w:spacing w:line="200" w:lineRule="exact"/>
        <w:rPr>
          <w:color w:val="000000" w:themeColor="text1"/>
          <w:sz w:val="18"/>
          <w:szCs w:val="18"/>
        </w:rPr>
      </w:pPr>
    </w:p>
    <w:p w:rsidR="0052516F" w:rsidRDefault="007556EE" w:rsidP="003801FB">
      <w:pPr>
        <w:spacing w:line="360" w:lineRule="auto"/>
        <w:rPr>
          <w:color w:val="000000" w:themeColor="text1"/>
          <w:szCs w:val="26"/>
        </w:rPr>
      </w:pPr>
      <w:r w:rsidRPr="002D6E6A">
        <w:rPr>
          <w:rFonts w:hint="eastAsia"/>
          <w:color w:val="000000" w:themeColor="text1"/>
          <w:szCs w:val="26"/>
        </w:rPr>
        <w:t xml:space="preserve">　２．</w:t>
      </w:r>
      <w:r w:rsidR="0052516F">
        <w:rPr>
          <w:rFonts w:hint="eastAsia"/>
          <w:color w:val="000000" w:themeColor="text1"/>
          <w:szCs w:val="26"/>
        </w:rPr>
        <w:t>議題</w:t>
      </w:r>
    </w:p>
    <w:p w:rsidR="00B34C5D" w:rsidRDefault="00A41C3C" w:rsidP="0052516F">
      <w:pPr>
        <w:spacing w:line="360" w:lineRule="auto"/>
        <w:ind w:firstLineChars="300" w:firstLine="594"/>
        <w:rPr>
          <w:color w:val="000000" w:themeColor="text1"/>
          <w:szCs w:val="26"/>
        </w:rPr>
      </w:pPr>
      <w:r w:rsidRPr="002D6E6A">
        <w:rPr>
          <w:rFonts w:hint="eastAsia"/>
          <w:color w:val="000000" w:themeColor="text1"/>
          <w:sz w:val="22"/>
          <w:szCs w:val="28"/>
        </w:rPr>
        <w:t>（１）</w:t>
      </w:r>
      <w:r w:rsidR="002F46D4" w:rsidRPr="002D6E6A">
        <w:rPr>
          <w:rFonts w:hint="eastAsia"/>
          <w:color w:val="000000" w:themeColor="text1"/>
          <w:szCs w:val="26"/>
        </w:rPr>
        <w:t>第</w:t>
      </w:r>
      <w:r w:rsidR="00A121C0">
        <w:rPr>
          <w:rFonts w:hint="eastAsia"/>
          <w:color w:val="000000" w:themeColor="text1"/>
          <w:szCs w:val="26"/>
        </w:rPr>
        <w:t>３</w:t>
      </w:r>
      <w:r w:rsidR="002F46D4" w:rsidRPr="002D6E6A">
        <w:rPr>
          <w:rFonts w:hint="eastAsia"/>
          <w:color w:val="000000" w:themeColor="text1"/>
          <w:szCs w:val="26"/>
        </w:rPr>
        <w:t>回今帰仁村子ども・子育て会議　議事概要報告</w:t>
      </w:r>
      <w:r w:rsidR="00A121C0">
        <w:rPr>
          <w:rFonts w:hint="eastAsia"/>
          <w:color w:val="000000" w:themeColor="text1"/>
          <w:szCs w:val="26"/>
        </w:rPr>
        <w:t xml:space="preserve">　</w:t>
      </w:r>
      <w:r w:rsidR="00A121C0">
        <w:rPr>
          <w:rFonts w:hint="eastAsia"/>
          <w:color w:val="000000" w:themeColor="text1"/>
          <w:szCs w:val="26"/>
        </w:rPr>
        <w:t>.</w:t>
      </w:r>
      <w:r w:rsidR="00A121C0">
        <w:rPr>
          <w:color w:val="000000" w:themeColor="text1"/>
          <w:szCs w:val="26"/>
        </w:rPr>
        <w:t xml:space="preserve"> . </w:t>
      </w:r>
      <w:r w:rsidR="00A121C0">
        <w:rPr>
          <w:rFonts w:hint="eastAsia"/>
          <w:color w:val="000000" w:themeColor="text1"/>
          <w:szCs w:val="26"/>
        </w:rPr>
        <w:t>.</w:t>
      </w:r>
      <w:r w:rsidR="00A121C0">
        <w:rPr>
          <w:color w:val="000000" w:themeColor="text1"/>
          <w:szCs w:val="26"/>
        </w:rPr>
        <w:t xml:space="preserve"> .</w:t>
      </w:r>
      <w:r w:rsidR="00A121C0" w:rsidRPr="00A121C0">
        <w:rPr>
          <w:rFonts w:hint="eastAsia"/>
          <w:color w:val="000000" w:themeColor="text1"/>
          <w:szCs w:val="26"/>
        </w:rPr>
        <w:t xml:space="preserve"> </w:t>
      </w:r>
      <w:r w:rsidR="00A121C0">
        <w:rPr>
          <w:rFonts w:hint="eastAsia"/>
          <w:color w:val="000000" w:themeColor="text1"/>
          <w:szCs w:val="26"/>
        </w:rPr>
        <w:t>.</w:t>
      </w:r>
      <w:r w:rsidR="00A121C0">
        <w:rPr>
          <w:color w:val="000000" w:themeColor="text1"/>
          <w:szCs w:val="26"/>
        </w:rPr>
        <w:t xml:space="preserve"> .</w:t>
      </w:r>
      <w:r w:rsidR="00A121C0" w:rsidRPr="00A121C0">
        <w:rPr>
          <w:rFonts w:hint="eastAsia"/>
          <w:color w:val="000000" w:themeColor="text1"/>
          <w:szCs w:val="26"/>
        </w:rPr>
        <w:t xml:space="preserve"> </w:t>
      </w:r>
      <w:r w:rsidR="00A121C0">
        <w:rPr>
          <w:rFonts w:hint="eastAsia"/>
          <w:color w:val="000000" w:themeColor="text1"/>
          <w:szCs w:val="26"/>
        </w:rPr>
        <w:t>.</w:t>
      </w:r>
      <w:r w:rsidR="00A121C0">
        <w:rPr>
          <w:color w:val="000000" w:themeColor="text1"/>
          <w:szCs w:val="26"/>
        </w:rPr>
        <w:t xml:space="preserve"> .</w:t>
      </w:r>
      <w:r w:rsidR="00A121C0" w:rsidRPr="00A121C0">
        <w:rPr>
          <w:rFonts w:hint="eastAsia"/>
          <w:color w:val="000000" w:themeColor="text1"/>
          <w:szCs w:val="26"/>
        </w:rPr>
        <w:t xml:space="preserve"> </w:t>
      </w:r>
      <w:r w:rsidR="00A121C0">
        <w:rPr>
          <w:rFonts w:hint="eastAsia"/>
          <w:color w:val="000000" w:themeColor="text1"/>
          <w:szCs w:val="26"/>
        </w:rPr>
        <w:t>.</w:t>
      </w:r>
      <w:r w:rsidR="00A121C0">
        <w:rPr>
          <w:color w:val="000000" w:themeColor="text1"/>
          <w:szCs w:val="26"/>
        </w:rPr>
        <w:t xml:space="preserve"> .</w:t>
      </w:r>
      <w:r w:rsidR="00A121C0" w:rsidRPr="00A121C0">
        <w:rPr>
          <w:rFonts w:hint="eastAsia"/>
          <w:color w:val="000000" w:themeColor="text1"/>
          <w:szCs w:val="26"/>
        </w:rPr>
        <w:t xml:space="preserve"> </w:t>
      </w:r>
      <w:r w:rsidR="00A121C0">
        <w:rPr>
          <w:rFonts w:hint="eastAsia"/>
          <w:color w:val="000000" w:themeColor="text1"/>
          <w:szCs w:val="26"/>
        </w:rPr>
        <w:t>.</w:t>
      </w:r>
      <w:r w:rsidR="00A121C0">
        <w:rPr>
          <w:color w:val="000000" w:themeColor="text1"/>
          <w:szCs w:val="26"/>
        </w:rPr>
        <w:t xml:space="preserve"> .</w:t>
      </w:r>
      <w:r w:rsidR="00A121C0" w:rsidRPr="00A121C0">
        <w:rPr>
          <w:rFonts w:hint="eastAsia"/>
          <w:color w:val="000000" w:themeColor="text1"/>
          <w:szCs w:val="26"/>
        </w:rPr>
        <w:t xml:space="preserve"> </w:t>
      </w:r>
      <w:r w:rsidR="00A121C0">
        <w:rPr>
          <w:rFonts w:hint="eastAsia"/>
          <w:color w:val="000000" w:themeColor="text1"/>
          <w:szCs w:val="26"/>
        </w:rPr>
        <w:t>.</w:t>
      </w:r>
      <w:r w:rsidR="00A121C0">
        <w:rPr>
          <w:color w:val="000000" w:themeColor="text1"/>
          <w:szCs w:val="26"/>
        </w:rPr>
        <w:t xml:space="preserve"> .</w:t>
      </w:r>
      <w:r w:rsidR="00A121C0" w:rsidRPr="00A121C0">
        <w:rPr>
          <w:rFonts w:hint="eastAsia"/>
          <w:color w:val="000000" w:themeColor="text1"/>
          <w:szCs w:val="26"/>
        </w:rPr>
        <w:t xml:space="preserve"> </w:t>
      </w:r>
      <w:r w:rsidR="00A121C0">
        <w:rPr>
          <w:rFonts w:hint="eastAsia"/>
          <w:color w:val="000000" w:themeColor="text1"/>
          <w:szCs w:val="26"/>
        </w:rPr>
        <w:t>.</w:t>
      </w:r>
      <w:r w:rsidR="00A121C0">
        <w:rPr>
          <w:color w:val="000000" w:themeColor="text1"/>
          <w:szCs w:val="26"/>
        </w:rPr>
        <w:t xml:space="preserve"> </w:t>
      </w:r>
      <w:r w:rsidR="00A121C0">
        <w:rPr>
          <w:rFonts w:hint="eastAsia"/>
          <w:color w:val="000000" w:themeColor="text1"/>
          <w:szCs w:val="26"/>
        </w:rPr>
        <w:t>資料№１</w:t>
      </w:r>
    </w:p>
    <w:p w:rsidR="00A121C0" w:rsidRPr="002D6E6A" w:rsidRDefault="00A41C3C" w:rsidP="00A41C3C">
      <w:pPr>
        <w:spacing w:line="360" w:lineRule="auto"/>
        <w:ind w:firstLineChars="65" w:firstLine="142"/>
        <w:rPr>
          <w:color w:val="000000" w:themeColor="text1"/>
          <w:szCs w:val="26"/>
        </w:rPr>
      </w:pPr>
      <w:r>
        <w:rPr>
          <w:rFonts w:hint="eastAsia"/>
          <w:color w:val="000000" w:themeColor="text1"/>
          <w:szCs w:val="26"/>
        </w:rPr>
        <w:t xml:space="preserve">　　</w:t>
      </w:r>
      <w:r w:rsidRPr="002D6E6A">
        <w:rPr>
          <w:rFonts w:hint="eastAsia"/>
          <w:color w:val="000000" w:themeColor="text1"/>
          <w:sz w:val="22"/>
          <w:szCs w:val="28"/>
        </w:rPr>
        <w:t>（</w:t>
      </w:r>
      <w:r>
        <w:rPr>
          <w:rFonts w:hint="eastAsia"/>
          <w:color w:val="000000" w:themeColor="text1"/>
          <w:sz w:val="22"/>
          <w:szCs w:val="28"/>
        </w:rPr>
        <w:t>２</w:t>
      </w:r>
      <w:r w:rsidRPr="002D6E6A">
        <w:rPr>
          <w:rFonts w:hint="eastAsia"/>
          <w:color w:val="000000" w:themeColor="text1"/>
          <w:sz w:val="22"/>
          <w:szCs w:val="28"/>
        </w:rPr>
        <w:t>）</w:t>
      </w:r>
      <w:r w:rsidR="00A121C0">
        <w:rPr>
          <w:rFonts w:hint="eastAsia"/>
          <w:color w:val="000000" w:themeColor="text1"/>
          <w:szCs w:val="26"/>
        </w:rPr>
        <w:t xml:space="preserve">第２回今帰仁村子ども・子育て学習会　</w:t>
      </w:r>
      <w:r w:rsidR="003809D7" w:rsidRPr="0052516F">
        <w:rPr>
          <w:rFonts w:hint="eastAsia"/>
          <w:szCs w:val="26"/>
        </w:rPr>
        <w:t>意見</w:t>
      </w:r>
      <w:r w:rsidR="00A121C0">
        <w:rPr>
          <w:rFonts w:hint="eastAsia"/>
          <w:color w:val="000000" w:themeColor="text1"/>
          <w:szCs w:val="26"/>
        </w:rPr>
        <w:t xml:space="preserve">概要報告　</w:t>
      </w:r>
      <w:r w:rsidR="00A121C0">
        <w:rPr>
          <w:rFonts w:hint="eastAsia"/>
          <w:color w:val="000000" w:themeColor="text1"/>
          <w:szCs w:val="26"/>
        </w:rPr>
        <w:t>.</w:t>
      </w:r>
      <w:r w:rsidR="00A121C0">
        <w:rPr>
          <w:color w:val="000000" w:themeColor="text1"/>
          <w:szCs w:val="26"/>
        </w:rPr>
        <w:t xml:space="preserve"> . </w:t>
      </w:r>
      <w:r w:rsidR="00A121C0">
        <w:rPr>
          <w:rFonts w:hint="eastAsia"/>
          <w:color w:val="000000" w:themeColor="text1"/>
          <w:szCs w:val="26"/>
        </w:rPr>
        <w:t>.</w:t>
      </w:r>
      <w:r w:rsidR="00A121C0">
        <w:rPr>
          <w:color w:val="000000" w:themeColor="text1"/>
          <w:szCs w:val="26"/>
        </w:rPr>
        <w:t xml:space="preserve"> .</w:t>
      </w:r>
      <w:r w:rsidR="00A121C0" w:rsidRPr="00A121C0">
        <w:rPr>
          <w:rFonts w:hint="eastAsia"/>
          <w:color w:val="000000" w:themeColor="text1"/>
          <w:szCs w:val="26"/>
        </w:rPr>
        <w:t xml:space="preserve"> </w:t>
      </w:r>
      <w:r w:rsidR="00A121C0">
        <w:rPr>
          <w:rFonts w:hint="eastAsia"/>
          <w:color w:val="000000" w:themeColor="text1"/>
          <w:szCs w:val="26"/>
        </w:rPr>
        <w:t>.</w:t>
      </w:r>
      <w:r w:rsidR="00A121C0">
        <w:rPr>
          <w:color w:val="000000" w:themeColor="text1"/>
          <w:szCs w:val="26"/>
        </w:rPr>
        <w:t xml:space="preserve"> .</w:t>
      </w:r>
      <w:r w:rsidR="00A121C0" w:rsidRPr="00A121C0">
        <w:rPr>
          <w:rFonts w:hint="eastAsia"/>
          <w:color w:val="000000" w:themeColor="text1"/>
          <w:szCs w:val="26"/>
        </w:rPr>
        <w:t xml:space="preserve"> </w:t>
      </w:r>
      <w:r w:rsidR="00A121C0">
        <w:rPr>
          <w:rFonts w:hint="eastAsia"/>
          <w:color w:val="000000" w:themeColor="text1"/>
          <w:szCs w:val="26"/>
        </w:rPr>
        <w:t>.</w:t>
      </w:r>
      <w:r w:rsidR="00A121C0">
        <w:rPr>
          <w:color w:val="000000" w:themeColor="text1"/>
          <w:szCs w:val="26"/>
        </w:rPr>
        <w:t xml:space="preserve"> .</w:t>
      </w:r>
      <w:r w:rsidR="00A121C0" w:rsidRPr="00A121C0">
        <w:rPr>
          <w:rFonts w:hint="eastAsia"/>
          <w:color w:val="000000" w:themeColor="text1"/>
          <w:szCs w:val="26"/>
        </w:rPr>
        <w:t xml:space="preserve"> </w:t>
      </w:r>
      <w:r w:rsidR="00A121C0">
        <w:rPr>
          <w:rFonts w:hint="eastAsia"/>
          <w:color w:val="000000" w:themeColor="text1"/>
          <w:szCs w:val="26"/>
        </w:rPr>
        <w:t>.</w:t>
      </w:r>
      <w:r w:rsidR="00A121C0">
        <w:rPr>
          <w:color w:val="000000" w:themeColor="text1"/>
          <w:szCs w:val="26"/>
        </w:rPr>
        <w:t xml:space="preserve"> .</w:t>
      </w:r>
      <w:r w:rsidR="00A121C0" w:rsidRPr="00A121C0">
        <w:rPr>
          <w:rFonts w:hint="eastAsia"/>
          <w:color w:val="000000" w:themeColor="text1"/>
          <w:szCs w:val="26"/>
        </w:rPr>
        <w:t xml:space="preserve"> </w:t>
      </w:r>
      <w:r w:rsidR="00A121C0">
        <w:rPr>
          <w:rFonts w:hint="eastAsia"/>
          <w:color w:val="000000" w:themeColor="text1"/>
          <w:szCs w:val="26"/>
        </w:rPr>
        <w:t>.</w:t>
      </w:r>
      <w:r w:rsidR="00A121C0">
        <w:rPr>
          <w:color w:val="000000" w:themeColor="text1"/>
          <w:szCs w:val="26"/>
        </w:rPr>
        <w:t xml:space="preserve"> .</w:t>
      </w:r>
      <w:r w:rsidR="00A121C0" w:rsidRPr="00A121C0">
        <w:rPr>
          <w:rFonts w:hint="eastAsia"/>
          <w:color w:val="000000" w:themeColor="text1"/>
          <w:szCs w:val="26"/>
        </w:rPr>
        <w:t xml:space="preserve"> </w:t>
      </w:r>
      <w:r w:rsidR="00A121C0">
        <w:rPr>
          <w:rFonts w:hint="eastAsia"/>
          <w:color w:val="000000" w:themeColor="text1"/>
          <w:szCs w:val="26"/>
        </w:rPr>
        <w:t>.</w:t>
      </w:r>
      <w:r w:rsidR="00A121C0">
        <w:rPr>
          <w:color w:val="000000" w:themeColor="text1"/>
          <w:szCs w:val="26"/>
        </w:rPr>
        <w:t xml:space="preserve"> </w:t>
      </w:r>
      <w:r w:rsidR="00A121C0">
        <w:rPr>
          <w:rFonts w:hint="eastAsia"/>
          <w:color w:val="000000" w:themeColor="text1"/>
          <w:szCs w:val="26"/>
        </w:rPr>
        <w:t>資料№１</w:t>
      </w:r>
    </w:p>
    <w:p w:rsidR="002F46D4" w:rsidRDefault="00A121C0" w:rsidP="00A41C3C">
      <w:pPr>
        <w:rPr>
          <w:color w:val="000000" w:themeColor="text1"/>
          <w:szCs w:val="26"/>
        </w:rPr>
      </w:pPr>
      <w:r>
        <w:rPr>
          <w:rFonts w:hint="eastAsia"/>
          <w:color w:val="000000" w:themeColor="text1"/>
          <w:szCs w:val="26"/>
        </w:rPr>
        <w:t xml:space="preserve">　　　</w:t>
      </w:r>
      <w:r w:rsidR="0052516F">
        <w:rPr>
          <w:rFonts w:hint="eastAsia"/>
          <w:color w:val="000000" w:themeColor="text1"/>
          <w:szCs w:val="26"/>
        </w:rPr>
        <w:t xml:space="preserve">　</w:t>
      </w:r>
      <w:r w:rsidRPr="00A121C0">
        <w:rPr>
          <w:rFonts w:hint="eastAsia"/>
          <w:color w:val="000000" w:themeColor="text1"/>
          <w:sz w:val="18"/>
          <w:szCs w:val="18"/>
        </w:rPr>
        <w:t>（第２回学習会資料…幼保園・認定こども園</w:t>
      </w:r>
      <w:r w:rsidRPr="00A121C0">
        <w:rPr>
          <w:rFonts w:hint="eastAsia"/>
          <w:color w:val="000000" w:themeColor="text1"/>
          <w:sz w:val="18"/>
          <w:szCs w:val="18"/>
        </w:rPr>
        <w:t>(</w:t>
      </w:r>
      <w:r w:rsidRPr="00A121C0">
        <w:rPr>
          <w:rFonts w:hint="eastAsia"/>
          <w:color w:val="000000" w:themeColor="text1"/>
          <w:sz w:val="18"/>
          <w:szCs w:val="18"/>
        </w:rPr>
        <w:t>幼保連携型</w:t>
      </w:r>
      <w:r w:rsidRPr="00A121C0">
        <w:rPr>
          <w:rFonts w:hint="eastAsia"/>
          <w:color w:val="000000" w:themeColor="text1"/>
          <w:sz w:val="18"/>
          <w:szCs w:val="18"/>
        </w:rPr>
        <w:t>)</w:t>
      </w:r>
      <w:r w:rsidRPr="00A121C0">
        <w:rPr>
          <w:rFonts w:hint="eastAsia"/>
          <w:color w:val="000000" w:themeColor="text1"/>
          <w:sz w:val="18"/>
          <w:szCs w:val="18"/>
        </w:rPr>
        <w:t>の概要及びメリットデメリット等）</w:t>
      </w:r>
      <w:r w:rsidRPr="00A121C0">
        <w:rPr>
          <w:rFonts w:hint="eastAsia"/>
          <w:color w:val="000000" w:themeColor="text1"/>
          <w:szCs w:val="26"/>
        </w:rPr>
        <w:t xml:space="preserve"> </w:t>
      </w:r>
      <w:r>
        <w:rPr>
          <w:rFonts w:hint="eastAsia"/>
          <w:color w:val="000000" w:themeColor="text1"/>
          <w:szCs w:val="26"/>
        </w:rPr>
        <w:t>.</w:t>
      </w:r>
      <w:r>
        <w:rPr>
          <w:color w:val="000000" w:themeColor="text1"/>
          <w:szCs w:val="26"/>
        </w:rPr>
        <w:t xml:space="preserve"> .</w:t>
      </w:r>
      <w:r w:rsidRPr="00A121C0">
        <w:rPr>
          <w:rFonts w:hint="eastAsia"/>
          <w:color w:val="000000" w:themeColor="text1"/>
          <w:szCs w:val="26"/>
        </w:rPr>
        <w:t xml:space="preserve"> </w:t>
      </w:r>
      <w:r>
        <w:rPr>
          <w:rFonts w:hint="eastAsia"/>
          <w:color w:val="000000" w:themeColor="text1"/>
          <w:szCs w:val="26"/>
        </w:rPr>
        <w:t>.</w:t>
      </w:r>
      <w:r>
        <w:rPr>
          <w:color w:val="000000" w:themeColor="text1"/>
          <w:szCs w:val="26"/>
        </w:rPr>
        <w:t xml:space="preserve"> </w:t>
      </w:r>
      <w:r>
        <w:rPr>
          <w:rFonts w:hint="eastAsia"/>
          <w:color w:val="000000" w:themeColor="text1"/>
          <w:szCs w:val="26"/>
        </w:rPr>
        <w:t>.</w:t>
      </w:r>
      <w:r>
        <w:rPr>
          <w:color w:val="000000" w:themeColor="text1"/>
          <w:szCs w:val="26"/>
        </w:rPr>
        <w:t xml:space="preserve"> </w:t>
      </w:r>
      <w:r>
        <w:rPr>
          <w:rFonts w:hint="eastAsia"/>
          <w:color w:val="000000" w:themeColor="text1"/>
          <w:szCs w:val="26"/>
        </w:rPr>
        <w:t>.</w:t>
      </w:r>
      <w:r>
        <w:rPr>
          <w:color w:val="000000" w:themeColor="text1"/>
          <w:szCs w:val="26"/>
        </w:rPr>
        <w:t xml:space="preserve"> </w:t>
      </w:r>
      <w:r>
        <w:rPr>
          <w:rFonts w:hint="eastAsia"/>
          <w:color w:val="000000" w:themeColor="text1"/>
          <w:szCs w:val="26"/>
        </w:rPr>
        <w:t>資料№２</w:t>
      </w:r>
    </w:p>
    <w:p w:rsidR="0052516F" w:rsidRPr="002C0BC6" w:rsidRDefault="0052516F" w:rsidP="00A41C3C">
      <w:pPr>
        <w:rPr>
          <w:szCs w:val="26"/>
        </w:rPr>
      </w:pPr>
      <w:r>
        <w:rPr>
          <w:rFonts w:hint="eastAsia"/>
          <w:color w:val="000000" w:themeColor="text1"/>
          <w:szCs w:val="26"/>
        </w:rPr>
        <w:t xml:space="preserve">　</w:t>
      </w:r>
      <w:r>
        <w:rPr>
          <w:rFonts w:hint="eastAsia"/>
          <w:color w:val="000000" w:themeColor="text1"/>
          <w:szCs w:val="26"/>
        </w:rPr>
        <w:t xml:space="preserve"> </w:t>
      </w:r>
      <w:r>
        <w:rPr>
          <w:rFonts w:hint="eastAsia"/>
          <w:color w:val="000000" w:themeColor="text1"/>
          <w:szCs w:val="26"/>
        </w:rPr>
        <w:t xml:space="preserve">　</w:t>
      </w:r>
      <w:r w:rsidRPr="002C0BC6">
        <w:rPr>
          <w:rFonts w:hint="eastAsia"/>
          <w:sz w:val="22"/>
        </w:rPr>
        <w:t>（３）</w:t>
      </w:r>
      <w:r w:rsidRPr="002C0BC6">
        <w:rPr>
          <w:rFonts w:hint="eastAsia"/>
          <w:szCs w:val="26"/>
        </w:rPr>
        <w:t>施設整備の基本的な考え方・方向性についての確認</w:t>
      </w:r>
    </w:p>
    <w:p w:rsidR="0052516F" w:rsidRPr="002C0BC6" w:rsidRDefault="0052516F" w:rsidP="00A41C3C">
      <w:pPr>
        <w:rPr>
          <w:sz w:val="21"/>
          <w:szCs w:val="21"/>
        </w:rPr>
      </w:pPr>
      <w:r w:rsidRPr="002C0BC6">
        <w:rPr>
          <w:rFonts w:hint="eastAsia"/>
          <w:szCs w:val="26"/>
        </w:rPr>
        <w:t xml:space="preserve">　　　　</w:t>
      </w:r>
      <w:r w:rsidRPr="002C0BC6">
        <w:rPr>
          <w:rFonts w:hint="eastAsia"/>
          <w:sz w:val="21"/>
          <w:szCs w:val="21"/>
        </w:rPr>
        <w:t>（認可外保育所の認可化、幼保一体型施設・認定子ども園の整備等）</w:t>
      </w:r>
    </w:p>
    <w:p w:rsidR="0052516F" w:rsidRPr="002C0BC6" w:rsidRDefault="0052516F" w:rsidP="00A41C3C">
      <w:pPr>
        <w:rPr>
          <w:sz w:val="22"/>
        </w:rPr>
      </w:pPr>
      <w:r w:rsidRPr="002C0BC6">
        <w:rPr>
          <w:rFonts w:hint="eastAsia"/>
          <w:sz w:val="20"/>
          <w:szCs w:val="20"/>
        </w:rPr>
        <w:t xml:space="preserve">  </w:t>
      </w:r>
      <w:r w:rsidRPr="002C0BC6">
        <w:rPr>
          <w:rFonts w:hint="eastAsia"/>
          <w:sz w:val="20"/>
          <w:szCs w:val="20"/>
        </w:rPr>
        <w:t xml:space="preserve">　</w:t>
      </w:r>
      <w:r w:rsidRPr="002C0BC6">
        <w:rPr>
          <w:rFonts w:hint="eastAsia"/>
          <w:sz w:val="20"/>
          <w:szCs w:val="20"/>
        </w:rPr>
        <w:t xml:space="preserve"> </w:t>
      </w:r>
      <w:r w:rsidRPr="002C0BC6">
        <w:rPr>
          <w:rFonts w:hint="eastAsia"/>
          <w:sz w:val="22"/>
        </w:rPr>
        <w:t xml:space="preserve"> </w:t>
      </w:r>
      <w:r w:rsidRPr="002C0BC6">
        <w:rPr>
          <w:rFonts w:hint="eastAsia"/>
          <w:sz w:val="22"/>
        </w:rPr>
        <w:t>（４）</w:t>
      </w:r>
      <w:r w:rsidRPr="002C0BC6">
        <w:rPr>
          <w:rFonts w:hint="eastAsia"/>
          <w:szCs w:val="24"/>
        </w:rPr>
        <w:t>平成２７年度からの幼稚園の一時預かり保育事業の取り組みについて</w:t>
      </w:r>
      <w:r w:rsidRPr="002C0BC6">
        <w:rPr>
          <w:rFonts w:hint="eastAsia"/>
          <w:sz w:val="22"/>
        </w:rPr>
        <w:t xml:space="preserve">　</w:t>
      </w:r>
      <w:r w:rsidR="005B2B9B" w:rsidRPr="002C0BC6">
        <w:rPr>
          <w:rFonts w:hint="eastAsia"/>
          <w:sz w:val="22"/>
        </w:rPr>
        <w:t>概要報告</w:t>
      </w:r>
    </w:p>
    <w:p w:rsidR="002D6E6A" w:rsidRPr="002D6E6A" w:rsidRDefault="00264F17" w:rsidP="00A121C0">
      <w:pPr>
        <w:spacing w:line="276" w:lineRule="auto"/>
        <w:ind w:leftChars="265" w:left="707" w:hangingChars="65" w:hanging="129"/>
        <w:jc w:val="left"/>
        <w:rPr>
          <w:color w:val="000000" w:themeColor="text1"/>
          <w:sz w:val="22"/>
          <w:szCs w:val="28"/>
        </w:rPr>
      </w:pPr>
      <w:r w:rsidRPr="002D6E6A">
        <w:rPr>
          <w:rFonts w:hint="eastAsia"/>
          <w:color w:val="000000" w:themeColor="text1"/>
          <w:sz w:val="22"/>
          <w:szCs w:val="28"/>
        </w:rPr>
        <w:t>（</w:t>
      </w:r>
      <w:r w:rsidR="005B2B9B">
        <w:rPr>
          <w:rFonts w:hint="eastAsia"/>
          <w:color w:val="000000" w:themeColor="text1"/>
          <w:sz w:val="22"/>
          <w:szCs w:val="28"/>
        </w:rPr>
        <w:t>５</w:t>
      </w:r>
      <w:r w:rsidRPr="002D6E6A">
        <w:rPr>
          <w:rFonts w:hint="eastAsia"/>
          <w:color w:val="000000" w:themeColor="text1"/>
          <w:sz w:val="22"/>
          <w:szCs w:val="28"/>
        </w:rPr>
        <w:t>）</w:t>
      </w:r>
      <w:r w:rsidR="00A121C0">
        <w:rPr>
          <w:rFonts w:hint="eastAsia"/>
          <w:color w:val="000000" w:themeColor="text1"/>
          <w:sz w:val="22"/>
          <w:szCs w:val="28"/>
        </w:rPr>
        <w:t>(</w:t>
      </w:r>
      <w:r w:rsidR="00A121C0">
        <w:rPr>
          <w:rFonts w:hint="eastAsia"/>
          <w:color w:val="000000" w:themeColor="text1"/>
          <w:sz w:val="22"/>
          <w:szCs w:val="28"/>
        </w:rPr>
        <w:t>仮称</w:t>
      </w:r>
      <w:r w:rsidR="00A121C0">
        <w:rPr>
          <w:rFonts w:hint="eastAsia"/>
          <w:color w:val="000000" w:themeColor="text1"/>
          <w:sz w:val="22"/>
          <w:szCs w:val="28"/>
        </w:rPr>
        <w:t>)</w:t>
      </w:r>
      <w:r w:rsidR="00A121C0">
        <w:rPr>
          <w:rFonts w:hint="eastAsia"/>
          <w:color w:val="000000" w:themeColor="text1"/>
          <w:sz w:val="22"/>
          <w:szCs w:val="28"/>
        </w:rPr>
        <w:t>今帰仁村子ども・子育て支援事業計画～素案～</w:t>
      </w:r>
      <w:r w:rsidR="00A121C0">
        <w:rPr>
          <w:rFonts w:hint="eastAsia"/>
          <w:color w:val="000000" w:themeColor="text1"/>
          <w:szCs w:val="26"/>
        </w:rPr>
        <w:t xml:space="preserve">　</w:t>
      </w:r>
      <w:r w:rsidR="00A121C0">
        <w:rPr>
          <w:rFonts w:hint="eastAsia"/>
          <w:color w:val="000000" w:themeColor="text1"/>
          <w:szCs w:val="26"/>
        </w:rPr>
        <w:t>.</w:t>
      </w:r>
      <w:r w:rsidR="00A121C0">
        <w:rPr>
          <w:color w:val="000000" w:themeColor="text1"/>
          <w:szCs w:val="26"/>
        </w:rPr>
        <w:t xml:space="preserve"> . </w:t>
      </w:r>
      <w:r w:rsidR="00A121C0">
        <w:rPr>
          <w:rFonts w:hint="eastAsia"/>
          <w:color w:val="000000" w:themeColor="text1"/>
          <w:szCs w:val="26"/>
        </w:rPr>
        <w:t>.</w:t>
      </w:r>
      <w:r w:rsidR="00A121C0">
        <w:rPr>
          <w:color w:val="000000" w:themeColor="text1"/>
          <w:szCs w:val="26"/>
        </w:rPr>
        <w:t xml:space="preserve"> .</w:t>
      </w:r>
      <w:r w:rsidR="00A121C0" w:rsidRPr="00A121C0">
        <w:rPr>
          <w:rFonts w:hint="eastAsia"/>
          <w:color w:val="000000" w:themeColor="text1"/>
          <w:szCs w:val="26"/>
        </w:rPr>
        <w:t xml:space="preserve"> </w:t>
      </w:r>
      <w:r w:rsidR="00A121C0">
        <w:rPr>
          <w:rFonts w:hint="eastAsia"/>
          <w:color w:val="000000" w:themeColor="text1"/>
          <w:szCs w:val="26"/>
        </w:rPr>
        <w:t>.</w:t>
      </w:r>
      <w:r w:rsidR="00A121C0">
        <w:rPr>
          <w:color w:val="000000" w:themeColor="text1"/>
          <w:szCs w:val="26"/>
        </w:rPr>
        <w:t xml:space="preserve"> .</w:t>
      </w:r>
      <w:r w:rsidR="00A121C0" w:rsidRPr="00A121C0">
        <w:rPr>
          <w:rFonts w:hint="eastAsia"/>
          <w:color w:val="000000" w:themeColor="text1"/>
          <w:szCs w:val="26"/>
        </w:rPr>
        <w:t xml:space="preserve"> </w:t>
      </w:r>
      <w:r w:rsidR="00A121C0">
        <w:rPr>
          <w:rFonts w:hint="eastAsia"/>
          <w:color w:val="000000" w:themeColor="text1"/>
          <w:szCs w:val="26"/>
        </w:rPr>
        <w:t>.</w:t>
      </w:r>
      <w:r w:rsidR="00A121C0">
        <w:rPr>
          <w:color w:val="000000" w:themeColor="text1"/>
          <w:szCs w:val="26"/>
        </w:rPr>
        <w:t xml:space="preserve"> </w:t>
      </w:r>
      <w:r w:rsidR="00A121C0">
        <w:rPr>
          <w:rFonts w:hint="eastAsia"/>
          <w:color w:val="000000" w:themeColor="text1"/>
          <w:szCs w:val="26"/>
        </w:rPr>
        <w:t>.</w:t>
      </w:r>
      <w:r w:rsidR="00A121C0">
        <w:rPr>
          <w:color w:val="000000" w:themeColor="text1"/>
          <w:szCs w:val="26"/>
        </w:rPr>
        <w:t xml:space="preserve"> . </w:t>
      </w:r>
      <w:r w:rsidR="00A121C0">
        <w:rPr>
          <w:rFonts w:hint="eastAsia"/>
          <w:color w:val="000000" w:themeColor="text1"/>
          <w:szCs w:val="26"/>
        </w:rPr>
        <w:t>.</w:t>
      </w:r>
      <w:r w:rsidR="00A121C0">
        <w:rPr>
          <w:color w:val="000000" w:themeColor="text1"/>
          <w:szCs w:val="26"/>
        </w:rPr>
        <w:t xml:space="preserve"> .</w:t>
      </w:r>
      <w:r w:rsidR="00A121C0" w:rsidRPr="00A121C0">
        <w:rPr>
          <w:rFonts w:hint="eastAsia"/>
          <w:color w:val="000000" w:themeColor="text1"/>
          <w:szCs w:val="26"/>
        </w:rPr>
        <w:t xml:space="preserve"> </w:t>
      </w:r>
      <w:r w:rsidR="00A121C0">
        <w:rPr>
          <w:rFonts w:hint="eastAsia"/>
          <w:color w:val="000000" w:themeColor="text1"/>
          <w:szCs w:val="26"/>
        </w:rPr>
        <w:t>.</w:t>
      </w:r>
      <w:r w:rsidR="00A121C0">
        <w:rPr>
          <w:color w:val="000000" w:themeColor="text1"/>
          <w:szCs w:val="26"/>
        </w:rPr>
        <w:t xml:space="preserve"> .</w:t>
      </w:r>
      <w:r w:rsidR="00A121C0" w:rsidRPr="00A121C0">
        <w:rPr>
          <w:rFonts w:hint="eastAsia"/>
          <w:color w:val="000000" w:themeColor="text1"/>
          <w:szCs w:val="26"/>
        </w:rPr>
        <w:t xml:space="preserve"> </w:t>
      </w:r>
      <w:r w:rsidR="00A121C0">
        <w:rPr>
          <w:rFonts w:hint="eastAsia"/>
          <w:color w:val="000000" w:themeColor="text1"/>
          <w:szCs w:val="26"/>
        </w:rPr>
        <w:t>.</w:t>
      </w:r>
      <w:r w:rsidR="00A121C0" w:rsidRPr="00A121C0">
        <w:rPr>
          <w:rFonts w:hint="eastAsia"/>
          <w:color w:val="000000" w:themeColor="text1"/>
          <w:szCs w:val="26"/>
        </w:rPr>
        <w:t xml:space="preserve"> </w:t>
      </w:r>
      <w:r w:rsidR="00A121C0">
        <w:rPr>
          <w:rFonts w:hint="eastAsia"/>
          <w:color w:val="000000" w:themeColor="text1"/>
          <w:szCs w:val="26"/>
        </w:rPr>
        <w:t>.</w:t>
      </w:r>
      <w:r w:rsidR="00A121C0">
        <w:rPr>
          <w:color w:val="000000" w:themeColor="text1"/>
          <w:szCs w:val="26"/>
        </w:rPr>
        <w:t xml:space="preserve"> . </w:t>
      </w:r>
      <w:r w:rsidR="00A121C0">
        <w:rPr>
          <w:rFonts w:hint="eastAsia"/>
          <w:color w:val="000000" w:themeColor="text1"/>
          <w:szCs w:val="26"/>
        </w:rPr>
        <w:t>.</w:t>
      </w:r>
      <w:r w:rsidR="00A121C0">
        <w:rPr>
          <w:color w:val="000000" w:themeColor="text1"/>
          <w:szCs w:val="26"/>
        </w:rPr>
        <w:t xml:space="preserve"> . </w:t>
      </w:r>
      <w:r w:rsidR="00A121C0">
        <w:rPr>
          <w:rFonts w:hint="eastAsia"/>
          <w:color w:val="000000" w:themeColor="text1"/>
          <w:szCs w:val="26"/>
        </w:rPr>
        <w:t>資料№３</w:t>
      </w:r>
      <w:r w:rsidR="00A121C0">
        <w:rPr>
          <w:rFonts w:hint="eastAsia"/>
          <w:color w:val="000000" w:themeColor="text1"/>
          <w:sz w:val="22"/>
          <w:szCs w:val="28"/>
        </w:rPr>
        <w:t xml:space="preserve">　　　　　　　　　　　</w:t>
      </w:r>
    </w:p>
    <w:p w:rsidR="009E66CB" w:rsidRDefault="009E66CB" w:rsidP="00264F17">
      <w:pPr>
        <w:spacing w:line="276" w:lineRule="auto"/>
        <w:ind w:leftChars="265" w:left="707" w:hangingChars="65" w:hanging="129"/>
        <w:rPr>
          <w:color w:val="000000" w:themeColor="text1"/>
          <w:sz w:val="22"/>
          <w:szCs w:val="28"/>
        </w:rPr>
      </w:pPr>
      <w:r w:rsidRPr="002D6E6A">
        <w:rPr>
          <w:rFonts w:hint="eastAsia"/>
          <w:color w:val="000000" w:themeColor="text1"/>
          <w:sz w:val="22"/>
          <w:szCs w:val="28"/>
        </w:rPr>
        <w:t>（</w:t>
      </w:r>
      <w:r w:rsidR="005B2B9B">
        <w:rPr>
          <w:rFonts w:hint="eastAsia"/>
          <w:color w:val="000000" w:themeColor="text1"/>
          <w:sz w:val="22"/>
          <w:szCs w:val="28"/>
        </w:rPr>
        <w:t>６</w:t>
      </w:r>
      <w:r w:rsidRPr="002D6E6A">
        <w:rPr>
          <w:rFonts w:hint="eastAsia"/>
          <w:color w:val="000000" w:themeColor="text1"/>
          <w:sz w:val="22"/>
          <w:szCs w:val="28"/>
        </w:rPr>
        <w:t>）質疑応答</w:t>
      </w:r>
    </w:p>
    <w:p w:rsidR="00A41C3C" w:rsidRPr="002D6E6A" w:rsidRDefault="00A41C3C" w:rsidP="00A41C3C">
      <w:pPr>
        <w:spacing w:line="200" w:lineRule="exact"/>
        <w:rPr>
          <w:color w:val="000000" w:themeColor="text1"/>
          <w:sz w:val="22"/>
          <w:szCs w:val="28"/>
        </w:rPr>
      </w:pPr>
    </w:p>
    <w:p w:rsidR="00264F17" w:rsidRDefault="005B2B9B" w:rsidP="00CB0933">
      <w:pPr>
        <w:spacing w:line="360" w:lineRule="auto"/>
        <w:ind w:firstLineChars="100" w:firstLine="218"/>
        <w:rPr>
          <w:szCs w:val="26"/>
        </w:rPr>
      </w:pPr>
      <w:r>
        <w:rPr>
          <w:rFonts w:hint="eastAsia"/>
          <w:szCs w:val="26"/>
        </w:rPr>
        <w:t>３</w:t>
      </w:r>
      <w:r w:rsidR="00264F17" w:rsidRPr="00CB0933">
        <w:rPr>
          <w:rFonts w:hint="eastAsia"/>
          <w:szCs w:val="26"/>
        </w:rPr>
        <w:t>．事務局からのお知らせ（次回日程等について）</w:t>
      </w:r>
    </w:p>
    <w:p w:rsidR="00A41C3C" w:rsidRPr="00CB0933" w:rsidRDefault="00A41C3C" w:rsidP="00A41C3C">
      <w:pPr>
        <w:spacing w:line="200" w:lineRule="exact"/>
        <w:rPr>
          <w:szCs w:val="26"/>
        </w:rPr>
      </w:pPr>
    </w:p>
    <w:p w:rsidR="00264F17" w:rsidRDefault="005B2B9B" w:rsidP="00BE7D51">
      <w:pPr>
        <w:spacing w:line="360" w:lineRule="auto"/>
        <w:ind w:firstLineChars="100" w:firstLine="218"/>
        <w:rPr>
          <w:szCs w:val="26"/>
        </w:rPr>
      </w:pPr>
      <w:r>
        <w:rPr>
          <w:rFonts w:hint="eastAsia"/>
          <w:szCs w:val="26"/>
        </w:rPr>
        <w:t>４</w:t>
      </w:r>
      <w:r w:rsidR="00264F17" w:rsidRPr="00CB0933">
        <w:rPr>
          <w:rFonts w:hint="eastAsia"/>
          <w:szCs w:val="26"/>
        </w:rPr>
        <w:t>．閉会</w:t>
      </w:r>
    </w:p>
    <w:p w:rsidR="000502E3" w:rsidRPr="00CB0933" w:rsidRDefault="000502E3" w:rsidP="00BE7D51">
      <w:pPr>
        <w:spacing w:line="360" w:lineRule="auto"/>
        <w:ind w:firstLineChars="100" w:firstLine="218"/>
        <w:rPr>
          <w:szCs w:val="26"/>
        </w:rPr>
      </w:pPr>
    </w:p>
    <w:p w:rsidR="00264F17" w:rsidRPr="00D76B6D" w:rsidRDefault="00264F17" w:rsidP="00264F17">
      <w:pPr>
        <w:ind w:firstLineChars="50" w:firstLine="129"/>
        <w:rPr>
          <w:sz w:val="28"/>
          <w:szCs w:val="28"/>
        </w:rPr>
      </w:pPr>
      <w:r>
        <w:rPr>
          <w:rFonts w:hint="eastAsia"/>
          <w:sz w:val="28"/>
          <w:szCs w:val="28"/>
        </w:rPr>
        <w:t>――――――――――――――――――――――――――――――――</w:t>
      </w:r>
      <w:r w:rsidR="00AC09FA">
        <w:rPr>
          <w:rFonts w:hint="eastAsia"/>
          <w:sz w:val="28"/>
          <w:szCs w:val="28"/>
        </w:rPr>
        <w:t>――</w:t>
      </w:r>
    </w:p>
    <w:p w:rsidR="00D76B6D" w:rsidRPr="003155AE" w:rsidRDefault="00D76B6D"/>
    <w:sectPr w:rsidR="00D76B6D" w:rsidRPr="003155AE" w:rsidSect="00A121C0">
      <w:pgSz w:w="11906" w:h="16838" w:code="9"/>
      <w:pgMar w:top="1701" w:right="1418" w:bottom="1418" w:left="1418" w:header="851" w:footer="992" w:gutter="0"/>
      <w:cols w:space="425"/>
      <w:docGrid w:type="linesAndChars" w:linePitch="326" w:charSpace="-44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0F54" w:rsidRDefault="00F40F54" w:rsidP="00622BDC">
      <w:r>
        <w:separator/>
      </w:r>
    </w:p>
  </w:endnote>
  <w:endnote w:type="continuationSeparator" w:id="0">
    <w:p w:rsidR="00F40F54" w:rsidRDefault="00F40F54" w:rsidP="00622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0F54" w:rsidRDefault="00F40F54" w:rsidP="00622BDC">
      <w:r>
        <w:separator/>
      </w:r>
    </w:p>
  </w:footnote>
  <w:footnote w:type="continuationSeparator" w:id="0">
    <w:p w:rsidR="00F40F54" w:rsidRDefault="00F40F54" w:rsidP="00622B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0188E"/>
    <w:multiLevelType w:val="hybridMultilevel"/>
    <w:tmpl w:val="7B7E01EE"/>
    <w:lvl w:ilvl="0" w:tplc="B9EE7A4E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17B07338"/>
    <w:multiLevelType w:val="hybridMultilevel"/>
    <w:tmpl w:val="62EED564"/>
    <w:lvl w:ilvl="0" w:tplc="FF088A42">
      <w:start w:val="1"/>
      <w:numFmt w:val="decimalEnclosedCircle"/>
      <w:lvlText w:val="%1"/>
      <w:lvlJc w:val="left"/>
      <w:pPr>
        <w:ind w:left="750" w:hanging="390"/>
      </w:pPr>
      <w:rPr>
        <w:rFonts w:asciiTheme="minorHAnsi" w:eastAsia="HG丸ｺﾞｼｯｸM-PRO" w:hAnsiTheme="minorHAnsi" w:cstheme="minorBidi"/>
        <w:sz w:val="28"/>
        <w:szCs w:val="28"/>
      </w:rPr>
    </w:lvl>
    <w:lvl w:ilvl="1" w:tplc="0404694C">
      <w:start w:val="1"/>
      <w:numFmt w:val="decimalEnclosedCircle"/>
      <w:lvlText w:val="%2"/>
      <w:lvlJc w:val="left"/>
      <w:pPr>
        <w:ind w:left="114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>
    <w:nsid w:val="19980E19"/>
    <w:multiLevelType w:val="hybridMultilevel"/>
    <w:tmpl w:val="7196F6B4"/>
    <w:lvl w:ilvl="0" w:tplc="3F0860B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1A8B0ABF"/>
    <w:multiLevelType w:val="hybridMultilevel"/>
    <w:tmpl w:val="BF32871E"/>
    <w:lvl w:ilvl="0" w:tplc="BBFE8876">
      <w:start w:val="1"/>
      <w:numFmt w:val="decimal"/>
      <w:lvlText w:val="(%1)"/>
      <w:lvlJc w:val="left"/>
      <w:pPr>
        <w:ind w:left="10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7" w:tentative="1">
      <w:start w:val="1"/>
      <w:numFmt w:val="aiueoFullWidth"/>
      <w:lvlText w:val="(%5)"/>
      <w:lvlJc w:val="left"/>
      <w:pPr>
        <w:ind w:left="27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7" w:tentative="1">
      <w:start w:val="1"/>
      <w:numFmt w:val="aiueoFullWidth"/>
      <w:lvlText w:val="(%8)"/>
      <w:lvlJc w:val="left"/>
      <w:pPr>
        <w:ind w:left="40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5" w:hanging="420"/>
      </w:pPr>
    </w:lvl>
  </w:abstractNum>
  <w:abstractNum w:abstractNumId="4">
    <w:nsid w:val="1D08675F"/>
    <w:multiLevelType w:val="hybridMultilevel"/>
    <w:tmpl w:val="03F67586"/>
    <w:lvl w:ilvl="0" w:tplc="447843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2CB8416B"/>
    <w:multiLevelType w:val="hybridMultilevel"/>
    <w:tmpl w:val="104EBB92"/>
    <w:lvl w:ilvl="0" w:tplc="85EA0BEA">
      <w:start w:val="1"/>
      <w:numFmt w:val="decimalFullWidth"/>
      <w:lvlText w:val="%1．"/>
      <w:lvlJc w:val="left"/>
      <w:pPr>
        <w:ind w:left="698" w:hanging="48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abstractNum w:abstractNumId="6">
    <w:nsid w:val="34317688"/>
    <w:multiLevelType w:val="hybridMultilevel"/>
    <w:tmpl w:val="34BED370"/>
    <w:lvl w:ilvl="0" w:tplc="2CCAC96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3CEC68A6"/>
    <w:multiLevelType w:val="hybridMultilevel"/>
    <w:tmpl w:val="8C62351A"/>
    <w:lvl w:ilvl="0" w:tplc="F62EF6E6">
      <w:start w:val="1"/>
      <w:numFmt w:val="decimal"/>
      <w:lvlText w:val="(%1)"/>
      <w:lvlJc w:val="left"/>
      <w:pPr>
        <w:ind w:left="10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7" w:tentative="1">
      <w:start w:val="1"/>
      <w:numFmt w:val="aiueoFullWidth"/>
      <w:lvlText w:val="(%5)"/>
      <w:lvlJc w:val="left"/>
      <w:pPr>
        <w:ind w:left="27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7" w:tentative="1">
      <w:start w:val="1"/>
      <w:numFmt w:val="aiueoFullWidth"/>
      <w:lvlText w:val="(%8)"/>
      <w:lvlJc w:val="left"/>
      <w:pPr>
        <w:ind w:left="40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5" w:hanging="420"/>
      </w:pPr>
    </w:lvl>
  </w:abstractNum>
  <w:abstractNum w:abstractNumId="8">
    <w:nsid w:val="644A46F2"/>
    <w:multiLevelType w:val="hybridMultilevel"/>
    <w:tmpl w:val="6BDE7B06"/>
    <w:lvl w:ilvl="0" w:tplc="2D9038F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69E25A50"/>
    <w:multiLevelType w:val="hybridMultilevel"/>
    <w:tmpl w:val="669CD564"/>
    <w:lvl w:ilvl="0" w:tplc="EE3CF57E">
      <w:start w:val="1"/>
      <w:numFmt w:val="decimalFullWidth"/>
      <w:lvlText w:val="%1．"/>
      <w:lvlJc w:val="left"/>
      <w:pPr>
        <w:ind w:left="908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8" w:hanging="420"/>
      </w:pPr>
    </w:lvl>
  </w:abstractNum>
  <w:abstractNum w:abstractNumId="10">
    <w:nsid w:val="797B4094"/>
    <w:multiLevelType w:val="hybridMultilevel"/>
    <w:tmpl w:val="21180D06"/>
    <w:lvl w:ilvl="0" w:tplc="5AB2DC18">
      <w:start w:val="1"/>
      <w:numFmt w:val="decimal"/>
      <w:lvlText w:val="(%1)"/>
      <w:lvlJc w:val="left"/>
      <w:pPr>
        <w:ind w:left="10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7" w:tentative="1">
      <w:start w:val="1"/>
      <w:numFmt w:val="aiueoFullWidth"/>
      <w:lvlText w:val="(%5)"/>
      <w:lvlJc w:val="left"/>
      <w:pPr>
        <w:ind w:left="27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7" w:tentative="1">
      <w:start w:val="1"/>
      <w:numFmt w:val="aiueoFullWidth"/>
      <w:lvlText w:val="(%8)"/>
      <w:lvlJc w:val="left"/>
      <w:pPr>
        <w:ind w:left="40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5" w:hanging="420"/>
      </w:pPr>
    </w:lvl>
  </w:abstractNum>
  <w:abstractNum w:abstractNumId="11">
    <w:nsid w:val="7C9959E4"/>
    <w:multiLevelType w:val="hybridMultilevel"/>
    <w:tmpl w:val="5E902120"/>
    <w:lvl w:ilvl="0" w:tplc="E7427F48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11"/>
  </w:num>
  <w:num w:numId="8">
    <w:abstractNumId w:val="9"/>
  </w:num>
  <w:num w:numId="9">
    <w:abstractNumId w:val="3"/>
  </w:num>
  <w:num w:numId="10">
    <w:abstractNumId w:val="7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bordersDoNotSurroundHeader/>
  <w:bordersDoNotSurroundFooter/>
  <w:defaultTabStop w:val="840"/>
  <w:drawingGridHorizontalSpacing w:val="109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B6D"/>
    <w:rsid w:val="00033285"/>
    <w:rsid w:val="000502E3"/>
    <w:rsid w:val="00051EB6"/>
    <w:rsid w:val="00056991"/>
    <w:rsid w:val="000767CF"/>
    <w:rsid w:val="000910CB"/>
    <w:rsid w:val="000E1901"/>
    <w:rsid w:val="001340D7"/>
    <w:rsid w:val="001462A4"/>
    <w:rsid w:val="00163D8F"/>
    <w:rsid w:val="0019102F"/>
    <w:rsid w:val="00193F0F"/>
    <w:rsid w:val="001C21AE"/>
    <w:rsid w:val="001D73A3"/>
    <w:rsid w:val="00235E43"/>
    <w:rsid w:val="002431A0"/>
    <w:rsid w:val="00252DEF"/>
    <w:rsid w:val="00264F17"/>
    <w:rsid w:val="00265AE4"/>
    <w:rsid w:val="002813E1"/>
    <w:rsid w:val="00282266"/>
    <w:rsid w:val="002C0BC6"/>
    <w:rsid w:val="002C7C48"/>
    <w:rsid w:val="002D6E6A"/>
    <w:rsid w:val="002D7835"/>
    <w:rsid w:val="002F46D4"/>
    <w:rsid w:val="002F659B"/>
    <w:rsid w:val="003155AE"/>
    <w:rsid w:val="00323D99"/>
    <w:rsid w:val="003729F5"/>
    <w:rsid w:val="00374017"/>
    <w:rsid w:val="003801FB"/>
    <w:rsid w:val="003809D7"/>
    <w:rsid w:val="003C2E00"/>
    <w:rsid w:val="003F4200"/>
    <w:rsid w:val="003F7ED1"/>
    <w:rsid w:val="004147FA"/>
    <w:rsid w:val="00455209"/>
    <w:rsid w:val="004B79F5"/>
    <w:rsid w:val="00502D1A"/>
    <w:rsid w:val="0052516F"/>
    <w:rsid w:val="00565C2B"/>
    <w:rsid w:val="00566CDE"/>
    <w:rsid w:val="005702D4"/>
    <w:rsid w:val="00580CEF"/>
    <w:rsid w:val="005A7144"/>
    <w:rsid w:val="005B2B9B"/>
    <w:rsid w:val="005B6FBC"/>
    <w:rsid w:val="005E2F3C"/>
    <w:rsid w:val="00622BDC"/>
    <w:rsid w:val="00626019"/>
    <w:rsid w:val="00660473"/>
    <w:rsid w:val="00664679"/>
    <w:rsid w:val="00665A5D"/>
    <w:rsid w:val="00684781"/>
    <w:rsid w:val="006A5390"/>
    <w:rsid w:val="006E4839"/>
    <w:rsid w:val="006F2E3D"/>
    <w:rsid w:val="006F5637"/>
    <w:rsid w:val="00715DB8"/>
    <w:rsid w:val="00733910"/>
    <w:rsid w:val="007523B8"/>
    <w:rsid w:val="007556EE"/>
    <w:rsid w:val="007608D5"/>
    <w:rsid w:val="00793661"/>
    <w:rsid w:val="007D2797"/>
    <w:rsid w:val="008166BA"/>
    <w:rsid w:val="008227C2"/>
    <w:rsid w:val="00866127"/>
    <w:rsid w:val="008929E3"/>
    <w:rsid w:val="00905414"/>
    <w:rsid w:val="00914078"/>
    <w:rsid w:val="0091509C"/>
    <w:rsid w:val="00916B63"/>
    <w:rsid w:val="0092695C"/>
    <w:rsid w:val="0095578A"/>
    <w:rsid w:val="009976DD"/>
    <w:rsid w:val="009A0ED6"/>
    <w:rsid w:val="009C7234"/>
    <w:rsid w:val="009E66CB"/>
    <w:rsid w:val="009F1111"/>
    <w:rsid w:val="00A121C0"/>
    <w:rsid w:val="00A3314B"/>
    <w:rsid w:val="00A41C3C"/>
    <w:rsid w:val="00A679D5"/>
    <w:rsid w:val="00A7576E"/>
    <w:rsid w:val="00A76587"/>
    <w:rsid w:val="00A97BA2"/>
    <w:rsid w:val="00AB43D1"/>
    <w:rsid w:val="00AC09FA"/>
    <w:rsid w:val="00AE05AA"/>
    <w:rsid w:val="00B14F64"/>
    <w:rsid w:val="00B348E3"/>
    <w:rsid w:val="00B34C5D"/>
    <w:rsid w:val="00B4076C"/>
    <w:rsid w:val="00B84214"/>
    <w:rsid w:val="00BA2A73"/>
    <w:rsid w:val="00BC7BE2"/>
    <w:rsid w:val="00BD5F2E"/>
    <w:rsid w:val="00BE7D51"/>
    <w:rsid w:val="00C00209"/>
    <w:rsid w:val="00C75A33"/>
    <w:rsid w:val="00C97295"/>
    <w:rsid w:val="00CA5200"/>
    <w:rsid w:val="00CB0933"/>
    <w:rsid w:val="00CB70D8"/>
    <w:rsid w:val="00CF44BA"/>
    <w:rsid w:val="00CF7A57"/>
    <w:rsid w:val="00D76B6D"/>
    <w:rsid w:val="00DA597E"/>
    <w:rsid w:val="00DC2834"/>
    <w:rsid w:val="00DD41AD"/>
    <w:rsid w:val="00E460AE"/>
    <w:rsid w:val="00E6255F"/>
    <w:rsid w:val="00EC3CD9"/>
    <w:rsid w:val="00F008C3"/>
    <w:rsid w:val="00F40F54"/>
    <w:rsid w:val="00F51D76"/>
    <w:rsid w:val="00F53D78"/>
    <w:rsid w:val="00FB5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BC45335-B207-441E-ABFD-C299F4426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A33"/>
    <w:pPr>
      <w:widowControl w:val="0"/>
      <w:jc w:val="both"/>
    </w:pPr>
    <w:rPr>
      <w:rFonts w:eastAsia="HG丸ｺﾞｼｯｸM-PRO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A3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22B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22BDC"/>
    <w:rPr>
      <w:rFonts w:eastAsia="HG丸ｺﾞｼｯｸM-PRO"/>
      <w:sz w:val="24"/>
    </w:rPr>
  </w:style>
  <w:style w:type="paragraph" w:styleId="a6">
    <w:name w:val="footer"/>
    <w:basedOn w:val="a"/>
    <w:link w:val="a7"/>
    <w:uiPriority w:val="99"/>
    <w:unhideWhenUsed/>
    <w:rsid w:val="00622B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22BDC"/>
    <w:rPr>
      <w:rFonts w:eastAsia="HG丸ｺﾞｼｯｸM-PRO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916B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16B6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8F4E7-2FE4-4521-90D3-1B770D314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浦添市役所</Company>
  <LinksUpToDate>false</LinksUpToDate>
  <CharactersWithSpaces>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浦添市役所</dc:creator>
  <cp:lastModifiedBy>user</cp:lastModifiedBy>
  <cp:revision>4</cp:revision>
  <cp:lastPrinted>2014-12-02T10:42:00Z</cp:lastPrinted>
  <dcterms:created xsi:type="dcterms:W3CDTF">2014-12-02T06:25:00Z</dcterms:created>
  <dcterms:modified xsi:type="dcterms:W3CDTF">2014-12-02T10:42:00Z</dcterms:modified>
</cp:coreProperties>
</file>